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4D3" w:rsidRDefault="00D704D3"/>
    <w:tbl>
      <w:tblPr>
        <w:tblStyle w:val="a"/>
        <w:tblW w:w="7545" w:type="dxa"/>
        <w:tblLayout w:type="fixed"/>
        <w:tblLook w:val="0600" w:firstRow="0" w:lastRow="0" w:firstColumn="0" w:lastColumn="0" w:noHBand="1" w:noVBand="1"/>
      </w:tblPr>
      <w:tblGrid>
        <w:gridCol w:w="1380"/>
        <w:gridCol w:w="1545"/>
        <w:gridCol w:w="1650"/>
        <w:gridCol w:w="2970"/>
      </w:tblGrid>
      <w:tr w:rsidR="00D704D3">
        <w:tc>
          <w:tcPr>
            <w:tcW w:w="754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753C" w:rsidRDefault="00F200B5" w:rsidP="00D9753C">
            <w:pPr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 xml:space="preserve">Borders and Borderlands: Liminal Textualities in Contemporary Literature </w:t>
            </w:r>
          </w:p>
          <w:p w:rsidR="00D704D3" w:rsidRPr="00D9753C" w:rsidRDefault="00D9753C" w:rsidP="00D9753C">
            <w:pPr>
              <w:rPr>
                <w:color w:val="232323"/>
                <w:sz w:val="20"/>
                <w:szCs w:val="20"/>
              </w:rPr>
            </w:pPr>
            <w:r>
              <w:rPr>
                <w:color w:val="232323"/>
                <w:sz w:val="20"/>
                <w:szCs w:val="20"/>
              </w:rPr>
              <w:t xml:space="preserve">York St John University </w:t>
            </w:r>
            <w:r w:rsidR="00F200B5">
              <w:rPr>
                <w:color w:val="232323"/>
                <w:sz w:val="20"/>
                <w:szCs w:val="20"/>
              </w:rPr>
              <w:t xml:space="preserve"> 6th June 2016</w:t>
            </w:r>
          </w:p>
          <w:p w:rsidR="00D704D3" w:rsidRDefault="00D704D3"/>
        </w:tc>
      </w:tr>
      <w:tr w:rsidR="00D704D3"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8:30 - 9:00</w:t>
            </w:r>
          </w:p>
          <w:p w:rsidR="00D9753C" w:rsidRDefault="00D9753C" w:rsidP="00D9753C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 xml:space="preserve">                      De Grey Foyer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>Conference Registration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</w:tr>
      <w:tr w:rsidR="00D704D3"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9:00 - 10:00</w:t>
            </w:r>
          </w:p>
          <w:p w:rsidR="00FB69E2" w:rsidRDefault="00FB69E2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>DG017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>Keynote Speaker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proofErr w:type="spellStart"/>
            <w:r>
              <w:rPr>
                <w:color w:val="232323"/>
                <w:sz w:val="17"/>
                <w:szCs w:val="17"/>
              </w:rPr>
              <w:t>Dr.</w:t>
            </w:r>
            <w:proofErr w:type="spellEnd"/>
            <w:r>
              <w:rPr>
                <w:color w:val="232323"/>
                <w:sz w:val="17"/>
                <w:szCs w:val="17"/>
              </w:rPr>
              <w:t xml:space="preserve"> Janine Bradbury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</w:tr>
      <w:tr w:rsidR="00D704D3">
        <w:tc>
          <w:tcPr>
            <w:tcW w:w="1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10:00 - 11:30</w:t>
            </w:r>
          </w:p>
          <w:p w:rsidR="00FB69E2" w:rsidRDefault="00FB69E2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>DG016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>Panel 1 - Social and Cultural Borderlands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line="240" w:lineRule="auto"/>
            </w:pPr>
            <w:r>
              <w:rPr>
                <w:sz w:val="16"/>
                <w:szCs w:val="16"/>
              </w:rPr>
              <w:t>Chair: Fiona Stewart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pPr>
              <w:spacing w:line="240" w:lineRule="auto"/>
            </w:pPr>
            <w:r w:rsidRPr="00FB69E2">
              <w:rPr>
                <w:b/>
                <w:bCs/>
                <w:sz w:val="16"/>
                <w:szCs w:val="16"/>
              </w:rPr>
              <w:t>Rebecca Hall</w:t>
            </w:r>
            <w:r>
              <w:rPr>
                <w:sz w:val="16"/>
                <w:szCs w:val="16"/>
              </w:rPr>
              <w:t xml:space="preserve">  - </w:t>
            </w:r>
            <w:r w:rsidR="00F200B5">
              <w:rPr>
                <w:sz w:val="16"/>
                <w:szCs w:val="16"/>
              </w:rPr>
              <w:t xml:space="preserve">Borderlands: Identity and Landscape in Carol Swain’s </w:t>
            </w:r>
            <w:proofErr w:type="spellStart"/>
            <w:r w:rsidR="00F200B5" w:rsidRPr="008778DB">
              <w:rPr>
                <w:i/>
                <w:iCs/>
                <w:sz w:val="16"/>
                <w:szCs w:val="16"/>
              </w:rPr>
              <w:t>Gast</w:t>
            </w:r>
            <w:proofErr w:type="spellEnd"/>
            <w:r w:rsidR="00F200B5" w:rsidRPr="008778DB">
              <w:rPr>
                <w:i/>
                <w:iCs/>
                <w:sz w:val="16"/>
                <w:szCs w:val="16"/>
              </w:rPr>
              <w:t xml:space="preserve"> </w:t>
            </w:r>
            <w:r w:rsidR="00F200B5">
              <w:rPr>
                <w:sz w:val="16"/>
                <w:szCs w:val="16"/>
              </w:rPr>
              <w:t xml:space="preserve">and Ross Raisin’s </w:t>
            </w:r>
            <w:r w:rsidR="00F200B5" w:rsidRPr="008778DB">
              <w:rPr>
                <w:i/>
                <w:iCs/>
                <w:sz w:val="16"/>
                <w:szCs w:val="16"/>
              </w:rPr>
              <w:t>God’s Own Country</w:t>
            </w:r>
            <w:r w:rsidR="00F200B5">
              <w:rPr>
                <w:sz w:val="16"/>
                <w:szCs w:val="16"/>
              </w:rPr>
              <w:t xml:space="preserve"> - </w:t>
            </w:r>
          </w:p>
        </w:tc>
      </w:tr>
      <w:tr w:rsidR="00D704D3">
        <w:trPr>
          <w:trHeight w:val="1680"/>
        </w:trPr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/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pPr>
              <w:spacing w:line="240" w:lineRule="auto"/>
            </w:pPr>
            <w:r w:rsidRPr="00FB69E2">
              <w:rPr>
                <w:b/>
                <w:bCs/>
                <w:sz w:val="16"/>
                <w:szCs w:val="16"/>
              </w:rPr>
              <w:t xml:space="preserve">Beth </w:t>
            </w:r>
            <w:proofErr w:type="spellStart"/>
            <w:r w:rsidRPr="00FB69E2">
              <w:rPr>
                <w:b/>
                <w:bCs/>
                <w:sz w:val="16"/>
                <w:szCs w:val="16"/>
              </w:rPr>
              <w:t>Ellin</w:t>
            </w:r>
            <w:proofErr w:type="spellEnd"/>
            <w:r>
              <w:rPr>
                <w:sz w:val="16"/>
                <w:szCs w:val="16"/>
              </w:rPr>
              <w:t xml:space="preserve">  - </w:t>
            </w:r>
            <w:r w:rsidR="00F200B5">
              <w:rPr>
                <w:sz w:val="16"/>
                <w:szCs w:val="16"/>
              </w:rPr>
              <w:t xml:space="preserve">‘Ghosts in the Machine’: The </w:t>
            </w:r>
            <w:proofErr w:type="spellStart"/>
            <w:r w:rsidR="00F200B5">
              <w:rPr>
                <w:sz w:val="16"/>
                <w:szCs w:val="16"/>
              </w:rPr>
              <w:t>Spatialization</w:t>
            </w:r>
            <w:proofErr w:type="spellEnd"/>
            <w:r w:rsidR="00F200B5">
              <w:rPr>
                <w:sz w:val="16"/>
                <w:szCs w:val="16"/>
              </w:rPr>
              <w:t xml:space="preserve"> of Humanity in </w:t>
            </w:r>
            <w:r w:rsidR="00F200B5">
              <w:rPr>
                <w:i/>
                <w:sz w:val="16"/>
                <w:szCs w:val="16"/>
              </w:rPr>
              <w:t>Zoo City</w:t>
            </w:r>
            <w:r w:rsidR="00F200B5">
              <w:rPr>
                <w:sz w:val="16"/>
                <w:szCs w:val="16"/>
              </w:rPr>
              <w:t xml:space="preserve"> by Lauren </w:t>
            </w:r>
            <w:proofErr w:type="spellStart"/>
            <w:r w:rsidR="00F200B5">
              <w:rPr>
                <w:sz w:val="16"/>
                <w:szCs w:val="16"/>
              </w:rPr>
              <w:t>Beukes</w:t>
            </w:r>
            <w:proofErr w:type="spellEnd"/>
            <w:r w:rsidR="00F200B5">
              <w:rPr>
                <w:sz w:val="16"/>
                <w:szCs w:val="16"/>
              </w:rPr>
              <w:t xml:space="preserve"> </w:t>
            </w:r>
          </w:p>
          <w:p w:rsidR="00D704D3" w:rsidRDefault="00F200B5">
            <w:pPr>
              <w:spacing w:line="240" w:lineRule="auto"/>
            </w:pPr>
            <w:r>
              <w:rPr>
                <w:sz w:val="16"/>
                <w:szCs w:val="16"/>
              </w:rPr>
              <w:t>-----------------------------------------------</w:t>
            </w:r>
          </w:p>
          <w:p w:rsidR="00D704D3" w:rsidRDefault="00FB69E2" w:rsidP="00FB69E2">
            <w:pPr>
              <w:spacing w:line="240" w:lineRule="auto"/>
            </w:pPr>
            <w:r w:rsidRPr="00FB69E2">
              <w:rPr>
                <w:b/>
                <w:bCs/>
                <w:sz w:val="16"/>
                <w:szCs w:val="16"/>
              </w:rPr>
              <w:t>Lilith Johnstone</w:t>
            </w:r>
            <w:r>
              <w:rPr>
                <w:b/>
                <w:bCs/>
                <w:sz w:val="16"/>
                <w:szCs w:val="16"/>
              </w:rPr>
              <w:t xml:space="preserve"> - </w:t>
            </w:r>
            <w:r w:rsidR="00F200B5">
              <w:rPr>
                <w:sz w:val="16"/>
                <w:szCs w:val="16"/>
              </w:rPr>
              <w:t xml:space="preserve">Major or Minor? Reading Alan Warner's </w:t>
            </w:r>
            <w:r w:rsidR="00F200B5" w:rsidRPr="008778DB">
              <w:rPr>
                <w:i/>
                <w:iCs/>
                <w:sz w:val="16"/>
                <w:szCs w:val="16"/>
              </w:rPr>
              <w:t>The Stars In The Bright Sky</w:t>
            </w:r>
            <w:r>
              <w:rPr>
                <w:sz w:val="16"/>
                <w:szCs w:val="16"/>
              </w:rPr>
              <w:t xml:space="preserve"> as a 9/11 Novel </w:t>
            </w:r>
            <w:r w:rsidR="00F200B5">
              <w:rPr>
                <w:sz w:val="16"/>
                <w:szCs w:val="16"/>
              </w:rPr>
              <w:t xml:space="preserve"> </w:t>
            </w:r>
          </w:p>
        </w:tc>
      </w:tr>
      <w:tr w:rsidR="00D704D3"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/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r w:rsidRPr="00FB69E2">
              <w:rPr>
                <w:b/>
                <w:bCs/>
                <w:sz w:val="16"/>
                <w:szCs w:val="16"/>
              </w:rPr>
              <w:t xml:space="preserve">Chloe </w:t>
            </w:r>
            <w:proofErr w:type="spellStart"/>
            <w:r w:rsidRPr="00FB69E2">
              <w:rPr>
                <w:b/>
                <w:bCs/>
                <w:sz w:val="16"/>
                <w:szCs w:val="16"/>
              </w:rPr>
              <w:t>Ashbridge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- </w:t>
            </w:r>
            <w:r w:rsidR="00F200B5">
              <w:rPr>
                <w:sz w:val="16"/>
                <w:szCs w:val="16"/>
              </w:rPr>
              <w:t xml:space="preserve">‘Life on the </w:t>
            </w:r>
            <w:proofErr w:type="spellStart"/>
            <w:r w:rsidR="00F200B5">
              <w:rPr>
                <w:sz w:val="16"/>
                <w:szCs w:val="16"/>
              </w:rPr>
              <w:t>Dubside</w:t>
            </w:r>
            <w:proofErr w:type="spellEnd"/>
            <w:r w:rsidR="00F200B5">
              <w:rPr>
                <w:sz w:val="16"/>
                <w:szCs w:val="16"/>
              </w:rPr>
              <w:t xml:space="preserve">’: Temporary Zones of Autonomy in Jeff Noon’s </w:t>
            </w:r>
            <w:proofErr w:type="spellStart"/>
            <w:r w:rsidR="00F200B5">
              <w:rPr>
                <w:i/>
                <w:sz w:val="16"/>
                <w:szCs w:val="16"/>
              </w:rPr>
              <w:t>Vurt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D704D3"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11:30 - 11:45</w:t>
            </w:r>
          </w:p>
          <w:p w:rsidR="00D9753C" w:rsidRDefault="00D9753C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>De Grey Foyer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>Coffee Break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753C" w:rsidRDefault="00D9753C"/>
          <w:p w:rsidR="00D9753C" w:rsidRDefault="00D9753C"/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  <w:bookmarkStart w:id="0" w:name="_GoBack"/>
        <w:bookmarkEnd w:id="0"/>
      </w:tr>
      <w:tr w:rsidR="00D704D3">
        <w:tc>
          <w:tcPr>
            <w:tcW w:w="1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69E2" w:rsidRDefault="00F200B5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11:45 - 13:15</w:t>
            </w:r>
          </w:p>
          <w:p w:rsidR="00D704D3" w:rsidRDefault="00FB69E2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>DG016</w:t>
            </w:r>
            <w:r w:rsidR="00F200B5">
              <w:rPr>
                <w:color w:val="232323"/>
                <w:sz w:val="18"/>
                <w:szCs w:val="18"/>
              </w:rPr>
              <w:t xml:space="preserve"> 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>Panel 2 - Postcolonial Borders in the Contemporary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>Chair: Matthew Raw</w:t>
            </w: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r w:rsidRPr="00FB69E2">
              <w:rPr>
                <w:b/>
                <w:bCs/>
                <w:sz w:val="17"/>
                <w:szCs w:val="17"/>
              </w:rPr>
              <w:t>Ellie Booth</w:t>
            </w:r>
            <w:r>
              <w:rPr>
                <w:sz w:val="17"/>
                <w:szCs w:val="17"/>
              </w:rPr>
              <w:t xml:space="preserve"> - </w:t>
            </w:r>
            <w:r w:rsidR="00F200B5">
              <w:rPr>
                <w:sz w:val="17"/>
                <w:szCs w:val="17"/>
              </w:rPr>
              <w:t>Generations Across Borders: The Postcolonial Diaspora a</w:t>
            </w:r>
            <w:r>
              <w:rPr>
                <w:sz w:val="17"/>
                <w:szCs w:val="17"/>
              </w:rPr>
              <w:t xml:space="preserve">nd the Figure of the Ancestor </w:t>
            </w:r>
          </w:p>
        </w:tc>
      </w:tr>
      <w:tr w:rsidR="00D704D3"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/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r w:rsidRPr="00FB69E2">
              <w:rPr>
                <w:b/>
                <w:bCs/>
                <w:sz w:val="17"/>
                <w:szCs w:val="17"/>
              </w:rPr>
              <w:t>Katie Burton -</w:t>
            </w:r>
            <w:r>
              <w:rPr>
                <w:sz w:val="17"/>
                <w:szCs w:val="17"/>
              </w:rPr>
              <w:t xml:space="preserve"> </w:t>
            </w:r>
            <w:r w:rsidR="00F200B5">
              <w:rPr>
                <w:sz w:val="17"/>
                <w:szCs w:val="17"/>
              </w:rPr>
              <w:t xml:space="preserve">Transgressing the Boundaries: Feminine Writing, Liminal Spaces and Pseudo-Multiculturalism in Helen </w:t>
            </w:r>
            <w:proofErr w:type="spellStart"/>
            <w:r w:rsidR="00F200B5">
              <w:rPr>
                <w:sz w:val="17"/>
                <w:szCs w:val="17"/>
              </w:rPr>
              <w:t>Oyeyemi’s</w:t>
            </w:r>
            <w:proofErr w:type="spellEnd"/>
            <w:r w:rsidR="00F200B5">
              <w:rPr>
                <w:sz w:val="17"/>
                <w:szCs w:val="17"/>
              </w:rPr>
              <w:t xml:space="preserve"> </w:t>
            </w:r>
            <w:r w:rsidR="00F200B5">
              <w:rPr>
                <w:i/>
                <w:sz w:val="17"/>
                <w:szCs w:val="17"/>
              </w:rPr>
              <w:t>The Opposite House</w:t>
            </w:r>
          </w:p>
        </w:tc>
      </w:tr>
      <w:tr w:rsidR="00D704D3"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/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r w:rsidRPr="00FB69E2">
              <w:rPr>
                <w:b/>
                <w:bCs/>
                <w:sz w:val="17"/>
                <w:szCs w:val="17"/>
              </w:rPr>
              <w:t>Fiona Stewart</w:t>
            </w:r>
            <w:r>
              <w:rPr>
                <w:sz w:val="17"/>
                <w:szCs w:val="17"/>
              </w:rPr>
              <w:t xml:space="preserve"> - </w:t>
            </w:r>
            <w:r w:rsidR="00F200B5">
              <w:rPr>
                <w:sz w:val="17"/>
                <w:szCs w:val="17"/>
              </w:rPr>
              <w:t xml:space="preserve">The Art of Storytelling in </w:t>
            </w:r>
            <w:r w:rsidR="00F200B5">
              <w:rPr>
                <w:i/>
                <w:sz w:val="17"/>
                <w:szCs w:val="17"/>
              </w:rPr>
              <w:t>Midnight’s Children</w:t>
            </w:r>
            <w:r w:rsidR="00F200B5">
              <w:rPr>
                <w:sz w:val="17"/>
                <w:szCs w:val="17"/>
              </w:rPr>
              <w:t xml:space="preserve">: Arabic </w:t>
            </w:r>
            <w:r>
              <w:rPr>
                <w:sz w:val="17"/>
                <w:szCs w:val="17"/>
              </w:rPr>
              <w:t>Fairy T</w:t>
            </w:r>
            <w:r w:rsidR="007D4D3C">
              <w:rPr>
                <w:sz w:val="17"/>
                <w:szCs w:val="17"/>
              </w:rPr>
              <w:t>ales</w:t>
            </w:r>
            <w:r w:rsidR="00F200B5">
              <w:rPr>
                <w:sz w:val="17"/>
                <w:szCs w:val="17"/>
              </w:rPr>
              <w:t xml:space="preserve">, Hindu Mythology and Magic Realism </w:t>
            </w:r>
          </w:p>
        </w:tc>
      </w:tr>
      <w:tr w:rsidR="00D704D3"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13:15 - 14:15</w:t>
            </w:r>
          </w:p>
          <w:p w:rsidR="00D9753C" w:rsidRDefault="00D9753C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>De Grey Foyer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753C" w:rsidRDefault="00F200B5" w:rsidP="00D9753C">
            <w:pPr>
              <w:spacing w:after="220"/>
              <w:rPr>
                <w:color w:val="232323"/>
                <w:sz w:val="17"/>
                <w:szCs w:val="17"/>
              </w:rPr>
            </w:pPr>
            <w:r>
              <w:rPr>
                <w:color w:val="232323"/>
                <w:sz w:val="17"/>
                <w:szCs w:val="17"/>
              </w:rPr>
              <w:t>Lunch</w:t>
            </w:r>
          </w:p>
          <w:p w:rsidR="00D9753C" w:rsidRDefault="00D9753C" w:rsidP="00D9753C">
            <w:pPr>
              <w:spacing w:after="220"/>
              <w:rPr>
                <w:color w:val="232323"/>
                <w:sz w:val="17"/>
                <w:szCs w:val="17"/>
              </w:rPr>
            </w:pPr>
          </w:p>
          <w:p w:rsidR="00D9753C" w:rsidRDefault="00D9753C" w:rsidP="00D9753C">
            <w:pPr>
              <w:spacing w:after="220"/>
              <w:rPr>
                <w:color w:val="232323"/>
                <w:sz w:val="17"/>
                <w:szCs w:val="17"/>
              </w:rPr>
            </w:pPr>
          </w:p>
          <w:p w:rsidR="00D9753C" w:rsidRPr="00D9753C" w:rsidRDefault="00D9753C" w:rsidP="00D9753C">
            <w:pPr>
              <w:spacing w:after="220"/>
              <w:rPr>
                <w:color w:val="232323"/>
                <w:sz w:val="17"/>
                <w:szCs w:val="17"/>
              </w:rPr>
            </w:pP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</w:tr>
      <w:tr w:rsidR="00D704D3">
        <w:tc>
          <w:tcPr>
            <w:tcW w:w="138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lastRenderedPageBreak/>
              <w:t xml:space="preserve"> 14:15 - 15:45</w:t>
            </w:r>
          </w:p>
          <w:p w:rsidR="00FB69E2" w:rsidRDefault="00FB69E2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>DG016</w:t>
            </w:r>
          </w:p>
        </w:tc>
        <w:tc>
          <w:tcPr>
            <w:tcW w:w="154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 xml:space="preserve"> Panel 3 - Multimedia Liminalities</w:t>
            </w: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6"/>
                <w:szCs w:val="16"/>
              </w:rPr>
              <w:t xml:space="preserve">Chair: Chloe </w:t>
            </w:r>
            <w:proofErr w:type="spellStart"/>
            <w:r>
              <w:rPr>
                <w:color w:val="232323"/>
                <w:sz w:val="16"/>
                <w:szCs w:val="16"/>
              </w:rPr>
              <w:t>Ashbridge</w:t>
            </w:r>
            <w:proofErr w:type="spellEnd"/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r w:rsidRPr="00FB69E2">
              <w:rPr>
                <w:b/>
                <w:bCs/>
                <w:sz w:val="17"/>
                <w:szCs w:val="17"/>
              </w:rPr>
              <w:t>Gemma Hutchinson</w:t>
            </w:r>
            <w:r>
              <w:rPr>
                <w:sz w:val="17"/>
                <w:szCs w:val="17"/>
              </w:rPr>
              <w:t xml:space="preserve"> - </w:t>
            </w:r>
            <w:r w:rsidR="00F200B5">
              <w:rPr>
                <w:sz w:val="17"/>
                <w:szCs w:val="17"/>
              </w:rPr>
              <w:t>Blurring the Boundaries: Drag and the Performative Body</w:t>
            </w:r>
            <w:r w:rsidR="00F200B5">
              <w:rPr>
                <w:i/>
                <w:sz w:val="17"/>
                <w:szCs w:val="17"/>
              </w:rPr>
              <w:t xml:space="preserve"> </w:t>
            </w:r>
            <w:r w:rsidR="00F200B5">
              <w:rPr>
                <w:sz w:val="17"/>
                <w:szCs w:val="17"/>
              </w:rPr>
              <w:t>-</w:t>
            </w:r>
          </w:p>
        </w:tc>
      </w:tr>
      <w:tr w:rsidR="00D704D3"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/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proofErr w:type="spellStart"/>
            <w:r w:rsidRPr="00FB69E2">
              <w:rPr>
                <w:b/>
                <w:bCs/>
                <w:sz w:val="17"/>
                <w:szCs w:val="17"/>
              </w:rPr>
              <w:t>Hauwa</w:t>
            </w:r>
            <w:proofErr w:type="spellEnd"/>
            <w:r w:rsidRPr="00FB69E2">
              <w:rPr>
                <w:b/>
                <w:bCs/>
                <w:sz w:val="17"/>
                <w:szCs w:val="17"/>
              </w:rPr>
              <w:t xml:space="preserve"> A. </w:t>
            </w:r>
            <w:proofErr w:type="spellStart"/>
            <w:r w:rsidRPr="00FB69E2">
              <w:rPr>
                <w:b/>
                <w:bCs/>
                <w:sz w:val="17"/>
                <w:szCs w:val="17"/>
              </w:rPr>
              <w:t>Ahmadu</w:t>
            </w:r>
            <w:proofErr w:type="spellEnd"/>
            <w:r>
              <w:rPr>
                <w:sz w:val="17"/>
                <w:szCs w:val="17"/>
              </w:rPr>
              <w:t xml:space="preserve"> - </w:t>
            </w:r>
            <w:r w:rsidR="00F200B5">
              <w:rPr>
                <w:sz w:val="17"/>
                <w:szCs w:val="17"/>
              </w:rPr>
              <w:t xml:space="preserve">Reader Insert Fanfictions and the </w:t>
            </w:r>
            <w:r>
              <w:rPr>
                <w:sz w:val="17"/>
                <w:szCs w:val="17"/>
              </w:rPr>
              <w:t xml:space="preserve">Breaking of Textual Boundaries </w:t>
            </w:r>
          </w:p>
        </w:tc>
      </w:tr>
      <w:tr w:rsidR="00D704D3">
        <w:tc>
          <w:tcPr>
            <w:tcW w:w="138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/>
        </w:tc>
        <w:tc>
          <w:tcPr>
            <w:tcW w:w="1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165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04D3" w:rsidRDefault="00D704D3">
            <w:pPr>
              <w:widowControl w:val="0"/>
            </w:pPr>
          </w:p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B69E2" w:rsidP="00FB69E2">
            <w:r w:rsidRPr="00FB69E2">
              <w:rPr>
                <w:b/>
                <w:bCs/>
                <w:sz w:val="17"/>
                <w:szCs w:val="17"/>
              </w:rPr>
              <w:t xml:space="preserve">Joanna </w:t>
            </w:r>
            <w:proofErr w:type="spellStart"/>
            <w:r w:rsidRPr="00FB69E2">
              <w:rPr>
                <w:b/>
                <w:bCs/>
                <w:sz w:val="17"/>
                <w:szCs w:val="17"/>
              </w:rPr>
              <w:t>Starzynski</w:t>
            </w:r>
            <w:proofErr w:type="spellEnd"/>
            <w:r>
              <w:rPr>
                <w:sz w:val="17"/>
                <w:szCs w:val="17"/>
              </w:rPr>
              <w:t xml:space="preserve"> - </w:t>
            </w:r>
            <w:r w:rsidR="00F200B5">
              <w:rPr>
                <w:sz w:val="17"/>
                <w:szCs w:val="17"/>
              </w:rPr>
              <w:t xml:space="preserve">Alienation and Borderlands between </w:t>
            </w:r>
            <w:r w:rsidR="00F200B5">
              <w:rPr>
                <w:i/>
                <w:sz w:val="17"/>
                <w:szCs w:val="17"/>
              </w:rPr>
              <w:t xml:space="preserve">The Lodger </w:t>
            </w:r>
            <w:r w:rsidR="00F200B5">
              <w:rPr>
                <w:sz w:val="17"/>
                <w:szCs w:val="17"/>
              </w:rPr>
              <w:t xml:space="preserve">and </w:t>
            </w:r>
            <w:r w:rsidR="00F200B5">
              <w:rPr>
                <w:i/>
                <w:sz w:val="17"/>
                <w:szCs w:val="17"/>
              </w:rPr>
              <w:t xml:space="preserve">Frenzy </w:t>
            </w:r>
          </w:p>
        </w:tc>
      </w:tr>
      <w:tr w:rsidR="00D704D3"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15:45 - 16:00</w:t>
            </w:r>
          </w:p>
          <w:p w:rsidR="00D9753C" w:rsidRDefault="00D9753C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>De Grey Foyer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>Coffee Break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</w:tr>
      <w:tr w:rsidR="00D704D3"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9753C" w:rsidRDefault="00F200B5" w:rsidP="00D9753C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16:00 - 17:00</w:t>
            </w:r>
          </w:p>
          <w:p w:rsidR="00FB69E2" w:rsidRPr="00D9753C" w:rsidRDefault="00FB69E2" w:rsidP="00D9753C">
            <w:pPr>
              <w:spacing w:after="220"/>
              <w:rPr>
                <w:color w:val="232323"/>
                <w:sz w:val="18"/>
                <w:szCs w:val="18"/>
              </w:rPr>
            </w:pPr>
            <w:r>
              <w:rPr>
                <w:color w:val="232323"/>
                <w:sz w:val="18"/>
                <w:szCs w:val="18"/>
              </w:rPr>
              <w:t>DG017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 xml:space="preserve">Guest Speaker - Jack </w:t>
            </w:r>
            <w:proofErr w:type="spellStart"/>
            <w:r>
              <w:rPr>
                <w:color w:val="232323"/>
                <w:sz w:val="17"/>
                <w:szCs w:val="17"/>
              </w:rPr>
              <w:t>Mapanje</w:t>
            </w:r>
            <w:proofErr w:type="spellEnd"/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  <w:tc>
          <w:tcPr>
            <w:tcW w:w="29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</w:tr>
      <w:tr w:rsidR="00D704D3">
        <w:tc>
          <w:tcPr>
            <w:tcW w:w="138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8"/>
                <w:szCs w:val="18"/>
              </w:rPr>
              <w:t>17:00 - 17:30</w:t>
            </w:r>
          </w:p>
        </w:tc>
        <w:tc>
          <w:tcPr>
            <w:tcW w:w="15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F200B5">
            <w:pPr>
              <w:spacing w:after="220"/>
            </w:pPr>
            <w:r>
              <w:rPr>
                <w:color w:val="232323"/>
                <w:sz w:val="17"/>
                <w:szCs w:val="17"/>
              </w:rPr>
              <w:t>Finish.</w:t>
            </w:r>
          </w:p>
        </w:tc>
        <w:tc>
          <w:tcPr>
            <w:tcW w:w="16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  <w:tc>
          <w:tcPr>
            <w:tcW w:w="29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704D3" w:rsidRDefault="00D704D3"/>
        </w:tc>
      </w:tr>
    </w:tbl>
    <w:p w:rsidR="00D704D3" w:rsidRDefault="00D704D3"/>
    <w:sectPr w:rsidR="00D704D3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704D3"/>
    <w:rsid w:val="003E4869"/>
    <w:rsid w:val="007D4D3C"/>
    <w:rsid w:val="008778DB"/>
    <w:rsid w:val="00D704D3"/>
    <w:rsid w:val="00D9753C"/>
    <w:rsid w:val="00F200B5"/>
    <w:rsid w:val="00FB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ASHBRIDGE</dc:creator>
  <cp:lastModifiedBy>chloe.ashbridge</cp:lastModifiedBy>
  <cp:revision>7</cp:revision>
  <dcterms:created xsi:type="dcterms:W3CDTF">2016-05-26T07:16:00Z</dcterms:created>
  <dcterms:modified xsi:type="dcterms:W3CDTF">2016-05-27T15:35:00Z</dcterms:modified>
</cp:coreProperties>
</file>