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0"/>
        <w:gridCol w:w="1612"/>
        <w:gridCol w:w="1928"/>
        <w:gridCol w:w="1663"/>
        <w:gridCol w:w="1611"/>
        <w:gridCol w:w="1806"/>
      </w:tblGrid>
      <w:tr w:rsidR="0010332D" w:rsidRPr="0010332D" w14:paraId="43E3BC59" w14:textId="77777777" w:rsidTr="0010332D">
        <w:trPr>
          <w:trHeight w:val="565"/>
        </w:trPr>
        <w:tc>
          <w:tcPr>
            <w:tcW w:w="13720" w:type="dxa"/>
            <w:gridSpan w:val="6"/>
            <w:shd w:val="clear" w:color="000000" w:fill="FFFFCC"/>
            <w:vAlign w:val="center"/>
            <w:hideMark/>
          </w:tcPr>
          <w:p w14:paraId="1A65867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B48AA8A" w14:textId="77777777" w:rsidTr="0010332D">
        <w:trPr>
          <w:trHeight w:val="1705"/>
        </w:trPr>
        <w:tc>
          <w:tcPr>
            <w:tcW w:w="13720" w:type="dxa"/>
            <w:gridSpan w:val="6"/>
            <w:shd w:val="clear" w:color="000000" w:fill="FFFFCC"/>
            <w:hideMark/>
          </w:tcPr>
          <w:p w14:paraId="12BD829E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Self Assessment</w:t>
            </w:r>
            <w:proofErr w:type="spell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Grading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Grade 1 - Excellent level of knowledge and understanding. Fully prepared to teach.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Grade 2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-  Good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level of knowledge and understanding. Not fully confident to teach.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Grade 3 - Some knowledge and understanding. Further research and study required before teaching.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Grade 4 - Limited knowledge and understanding. Action planning required to prepare for teaching</w:t>
            </w:r>
          </w:p>
        </w:tc>
      </w:tr>
      <w:tr w:rsidR="0010332D" w:rsidRPr="0010332D" w14:paraId="1F84BC81" w14:textId="77777777" w:rsidTr="0010332D">
        <w:trPr>
          <w:trHeight w:val="1420"/>
        </w:trPr>
        <w:tc>
          <w:tcPr>
            <w:tcW w:w="5100" w:type="dxa"/>
            <w:shd w:val="clear" w:color="000000" w:fill="FFFFCC"/>
            <w:hideMark/>
          </w:tcPr>
          <w:p w14:paraId="7DC31A0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Area of Subject Knowledge</w:t>
            </w:r>
          </w:p>
        </w:tc>
        <w:tc>
          <w:tcPr>
            <w:tcW w:w="8620" w:type="dxa"/>
            <w:gridSpan w:val="5"/>
            <w:shd w:val="clear" w:color="000000" w:fill="FFFFCC"/>
            <w:vAlign w:val="center"/>
            <w:hideMark/>
          </w:tcPr>
          <w:p w14:paraId="40C9F9E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n-GB"/>
              </w:rPr>
              <w:t>Self-assessment grade 1-4</w:t>
            </w:r>
          </w:p>
        </w:tc>
      </w:tr>
      <w:tr w:rsidR="0010332D" w:rsidRPr="0010332D" w14:paraId="147874D8" w14:textId="77777777" w:rsidTr="0010332D">
        <w:trPr>
          <w:trHeight w:val="1420"/>
        </w:trPr>
        <w:tc>
          <w:tcPr>
            <w:tcW w:w="5100" w:type="dxa"/>
            <w:shd w:val="clear" w:color="000000" w:fill="DCE6F1"/>
            <w:hideMark/>
          </w:tcPr>
          <w:p w14:paraId="4240736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D99499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June    </w:t>
            </w: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  Pre-course</w:t>
            </w:r>
          </w:p>
        </w:tc>
        <w:tc>
          <w:tcPr>
            <w:tcW w:w="1820" w:type="dxa"/>
            <w:shd w:val="clear" w:color="000000" w:fill="FFFFCC"/>
            <w:hideMark/>
          </w:tcPr>
          <w:p w14:paraId="3CA9A8C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September </w:t>
            </w: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Commencement of course</w:t>
            </w:r>
          </w:p>
        </w:tc>
        <w:tc>
          <w:tcPr>
            <w:tcW w:w="1700" w:type="dxa"/>
            <w:shd w:val="clear" w:color="000000" w:fill="FFFFCC"/>
            <w:hideMark/>
          </w:tcPr>
          <w:p w14:paraId="53BDDD7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December </w:t>
            </w: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At the end of the autumn term.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5E54CD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March  </w:t>
            </w: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   At the end of the spring term </w:t>
            </w:r>
          </w:p>
        </w:tc>
        <w:tc>
          <w:tcPr>
            <w:tcW w:w="1700" w:type="dxa"/>
            <w:shd w:val="clear" w:color="000000" w:fill="FFFFCC"/>
            <w:hideMark/>
          </w:tcPr>
          <w:p w14:paraId="38C263B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June      </w:t>
            </w: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 xml:space="preserve">                 At the end of the spring/summer term.</w:t>
            </w:r>
          </w:p>
        </w:tc>
      </w:tr>
      <w:tr w:rsidR="0010332D" w:rsidRPr="0010332D" w14:paraId="1AE8A49B" w14:textId="77777777" w:rsidTr="0010332D">
        <w:trPr>
          <w:trHeight w:val="540"/>
        </w:trPr>
        <w:tc>
          <w:tcPr>
            <w:tcW w:w="5100" w:type="dxa"/>
            <w:shd w:val="clear" w:color="000000" w:fill="DCE6F1"/>
            <w:hideMark/>
          </w:tcPr>
          <w:p w14:paraId="6C2744A1" w14:textId="77777777" w:rsidR="0010332D" w:rsidRPr="0010332D" w:rsidRDefault="0010332D" w:rsidP="0010332D">
            <w:pP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en-GB"/>
              </w:rPr>
              <w:t>Curriculum content</w:t>
            </w:r>
          </w:p>
        </w:tc>
        <w:tc>
          <w:tcPr>
            <w:tcW w:w="8620" w:type="dxa"/>
            <w:gridSpan w:val="5"/>
            <w:shd w:val="clear" w:color="000000" w:fill="DCE6F1"/>
            <w:hideMark/>
          </w:tcPr>
          <w:p w14:paraId="3980BD3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332D" w:rsidRPr="0010332D" w14:paraId="789942DD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69FF80CF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How aware are you of the PE pupils will have been taught before KS3?</w:t>
            </w:r>
          </w:p>
        </w:tc>
        <w:tc>
          <w:tcPr>
            <w:tcW w:w="1700" w:type="dxa"/>
            <w:shd w:val="clear" w:color="auto" w:fill="auto"/>
            <w:hideMark/>
          </w:tcPr>
          <w:p w14:paraId="09FD6F6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5AA6781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F5AB9E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69A330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4A3524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332D" w:rsidRPr="0010332D" w14:paraId="56859BA8" w14:textId="77777777" w:rsidTr="0010332D">
        <w:trPr>
          <w:trHeight w:val="765"/>
        </w:trPr>
        <w:tc>
          <w:tcPr>
            <w:tcW w:w="5100" w:type="dxa"/>
            <w:shd w:val="clear" w:color="auto" w:fill="auto"/>
            <w:hideMark/>
          </w:tcPr>
          <w:p w14:paraId="2AA711E5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aware are you of the content 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of  GCSE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PE  and how this builds on what is taught at KS3?</w:t>
            </w:r>
          </w:p>
        </w:tc>
        <w:tc>
          <w:tcPr>
            <w:tcW w:w="1700" w:type="dxa"/>
            <w:shd w:val="clear" w:color="auto" w:fill="auto"/>
            <w:hideMark/>
          </w:tcPr>
          <w:p w14:paraId="6666508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7E2C898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DA4361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6FBBDF8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157C243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332D" w:rsidRPr="0010332D" w14:paraId="43A80A96" w14:textId="77777777" w:rsidTr="0010332D">
        <w:trPr>
          <w:trHeight w:val="990"/>
        </w:trPr>
        <w:tc>
          <w:tcPr>
            <w:tcW w:w="5100" w:type="dxa"/>
            <w:shd w:val="clear" w:color="auto" w:fill="auto"/>
            <w:hideMark/>
          </w:tcPr>
          <w:p w14:paraId="5EB161C8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aware are you of the content of a </w:t>
            </w:r>
            <w:proofErr w:type="spell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A'level</w:t>
            </w:r>
            <w:proofErr w:type="spell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PE  and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how this builds on what is taught at KS4?</w:t>
            </w:r>
          </w:p>
        </w:tc>
        <w:tc>
          <w:tcPr>
            <w:tcW w:w="1700" w:type="dxa"/>
            <w:shd w:val="clear" w:color="auto" w:fill="auto"/>
            <w:hideMark/>
          </w:tcPr>
          <w:p w14:paraId="5601291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0593609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01ECF13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79EDE66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6ADC69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332D" w:rsidRPr="0010332D" w14:paraId="75274A96" w14:textId="77777777" w:rsidTr="0010332D">
        <w:trPr>
          <w:trHeight w:val="1185"/>
        </w:trPr>
        <w:tc>
          <w:tcPr>
            <w:tcW w:w="5100" w:type="dxa"/>
            <w:shd w:val="clear" w:color="auto" w:fill="auto"/>
            <w:hideMark/>
          </w:tcPr>
          <w:p w14:paraId="20AAE8C5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aware are you of the content of a </w:t>
            </w:r>
            <w:proofErr w:type="spell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Btec</w:t>
            </w:r>
            <w:proofErr w:type="spell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qualifictaions</w:t>
            </w:r>
            <w:proofErr w:type="spell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PE  at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both KS 4 and KS5?</w:t>
            </w:r>
          </w:p>
        </w:tc>
        <w:tc>
          <w:tcPr>
            <w:tcW w:w="1700" w:type="dxa"/>
            <w:shd w:val="clear" w:color="auto" w:fill="auto"/>
            <w:hideMark/>
          </w:tcPr>
          <w:p w14:paraId="57B0A3F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hideMark/>
          </w:tcPr>
          <w:p w14:paraId="2E8ED86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3910BE8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526B574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hideMark/>
          </w:tcPr>
          <w:p w14:paraId="7B011FA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10332D" w:rsidRPr="0010332D" w14:paraId="683F1B29" w14:textId="77777777" w:rsidTr="0010332D">
        <w:trPr>
          <w:trHeight w:val="810"/>
        </w:trPr>
        <w:tc>
          <w:tcPr>
            <w:tcW w:w="5100" w:type="dxa"/>
            <w:shd w:val="clear" w:color="000000" w:fill="FFFFCC"/>
            <w:hideMark/>
          </w:tcPr>
          <w:p w14:paraId="7F655A4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Dance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E45EE8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0BDD621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47085E6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271B482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CACB24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66092C37" w14:textId="77777777" w:rsidTr="0010332D">
        <w:trPr>
          <w:trHeight w:val="825"/>
        </w:trPr>
        <w:tc>
          <w:tcPr>
            <w:tcW w:w="5100" w:type="dxa"/>
            <w:shd w:val="clear" w:color="auto" w:fill="auto"/>
            <w:hideMark/>
          </w:tcPr>
          <w:p w14:paraId="5801F2E6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Perform dances with simple motifs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DD036D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7D40B4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CC084D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0B5303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071DA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DD0A440" w14:textId="77777777" w:rsidTr="0010332D">
        <w:trPr>
          <w:trHeight w:val="795"/>
        </w:trPr>
        <w:tc>
          <w:tcPr>
            <w:tcW w:w="5100" w:type="dxa"/>
            <w:shd w:val="clear" w:color="auto" w:fill="auto"/>
            <w:hideMark/>
          </w:tcPr>
          <w:p w14:paraId="08F21BB1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Perform dances with complex motif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B1D1A6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8A0D9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937906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AC7F2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963DE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363DC77" w14:textId="77777777" w:rsidTr="0010332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3839F7FA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a range of styles and forms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2EB0BA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E2B241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13799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E2B7DE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589D2A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4C9E0C71" w14:textId="77777777" w:rsidTr="0010332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490D7BC0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compositional principles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551494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A74B1B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D25E3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6747E2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E187DC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6B530C1D" w14:textId="77777777" w:rsidTr="0010332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66501A06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Reflect social and cultural context through dance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A03434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37DDB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42A6A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002C5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B1A6A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C95FE6B" w14:textId="77777777" w:rsidTr="0010332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6C049E42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presentational skills in performance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8382F3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77C70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41AB83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1A3F8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A04935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683CF80D" w14:textId="77777777" w:rsidTr="0010332D">
        <w:trPr>
          <w:trHeight w:val="675"/>
        </w:trPr>
        <w:tc>
          <w:tcPr>
            <w:tcW w:w="5100" w:type="dxa"/>
            <w:shd w:val="clear" w:color="000000" w:fill="FFFFCC"/>
            <w:hideMark/>
          </w:tcPr>
          <w:p w14:paraId="214E5273" w14:textId="77777777" w:rsidR="0010332D" w:rsidRPr="0010332D" w:rsidRDefault="0010332D" w:rsidP="001033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Games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4BDB7C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0D3F46E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4F8EB81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1395DD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0D0E06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687E75D" w14:textId="77777777" w:rsidTr="0010332D">
        <w:trPr>
          <w:trHeight w:val="780"/>
        </w:trPr>
        <w:tc>
          <w:tcPr>
            <w:tcW w:w="5100" w:type="dxa"/>
            <w:shd w:val="clear" w:color="auto" w:fill="auto"/>
            <w:hideMark/>
          </w:tcPr>
          <w:p w14:paraId="0604EC82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Demo’ simple skills in invasion games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5F1F7B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EB9F69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F34B12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7DF46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15B9D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76D2488" w14:textId="77777777" w:rsidTr="0010332D">
        <w:trPr>
          <w:trHeight w:val="600"/>
        </w:trPr>
        <w:tc>
          <w:tcPr>
            <w:tcW w:w="5100" w:type="dxa"/>
            <w:shd w:val="clear" w:color="auto" w:fill="auto"/>
            <w:hideMark/>
          </w:tcPr>
          <w:p w14:paraId="56C3CEB3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Demo’ simple skills in net &amp; wall games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0DD82D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CF2505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00332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B839F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9377F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4CAB089E" w14:textId="77777777" w:rsidTr="0010332D">
        <w:trPr>
          <w:trHeight w:val="1020"/>
        </w:trPr>
        <w:tc>
          <w:tcPr>
            <w:tcW w:w="5100" w:type="dxa"/>
            <w:shd w:val="clear" w:color="auto" w:fill="auto"/>
            <w:hideMark/>
          </w:tcPr>
          <w:p w14:paraId="511F2FED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Demo’ simple skills in striking/fielding games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47E6B9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F3620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4050B1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086B20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69172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885205B" w14:textId="77777777" w:rsidTr="0010332D">
        <w:trPr>
          <w:trHeight w:val="870"/>
        </w:trPr>
        <w:tc>
          <w:tcPr>
            <w:tcW w:w="5100" w:type="dxa"/>
            <w:shd w:val="clear" w:color="auto" w:fill="auto"/>
            <w:hideMark/>
          </w:tcPr>
          <w:p w14:paraId="5876651F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Understand the use of attacking and defensive principles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1123A4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353158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6DC46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1517A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3A741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5B61DDB9" w14:textId="77777777" w:rsidTr="0010332D">
        <w:trPr>
          <w:trHeight w:val="825"/>
        </w:trPr>
        <w:tc>
          <w:tcPr>
            <w:tcW w:w="5100" w:type="dxa"/>
            <w:shd w:val="clear" w:color="auto" w:fill="auto"/>
            <w:hideMark/>
          </w:tcPr>
          <w:p w14:paraId="7636EFCA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Change response according to situation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49A031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75094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BF1E20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978FC5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75484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340CFCBF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5483E290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advanced techniques and skills across a range of games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62979EC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DB32AC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D7D297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5ACF9A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F318D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E733D7E" w14:textId="77777777" w:rsidTr="0010332D">
        <w:trPr>
          <w:trHeight w:val="750"/>
        </w:trPr>
        <w:tc>
          <w:tcPr>
            <w:tcW w:w="5100" w:type="dxa"/>
            <w:shd w:val="clear" w:color="000000" w:fill="FFFFCC"/>
            <w:hideMark/>
          </w:tcPr>
          <w:p w14:paraId="714902E6" w14:textId="77777777" w:rsidR="0010332D" w:rsidRPr="0010332D" w:rsidRDefault="0010332D" w:rsidP="001033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Gymnastics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90137C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5EC4A6E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3942CF5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3183E8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642299C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4A40835" w14:textId="77777777" w:rsidTr="0010332D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460AD374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Demo’ simple gymnastic moves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285EEA5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C503C2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D219C3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D73765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1910CC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4B697B6A" w14:textId="77777777" w:rsidTr="0010332D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43DBB1E5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Demo' simple moves - Travel and locomotion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E44737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030E447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56577D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0B2B76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3324AB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2E9E5DA" w14:textId="77777777" w:rsidTr="0010332D">
        <w:trPr>
          <w:trHeight w:val="750"/>
        </w:trPr>
        <w:tc>
          <w:tcPr>
            <w:tcW w:w="5100" w:type="dxa"/>
            <w:shd w:val="clear" w:color="000000" w:fill="FFFFFF"/>
            <w:hideMark/>
          </w:tcPr>
          <w:p w14:paraId="28B0740A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Demo' simple moves - Rolls and rotation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460780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53E8861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1A6C33D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40E582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7559038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E820F96" w14:textId="77777777" w:rsidTr="0010332D">
        <w:trPr>
          <w:trHeight w:val="765"/>
        </w:trPr>
        <w:tc>
          <w:tcPr>
            <w:tcW w:w="5100" w:type="dxa"/>
            <w:shd w:val="clear" w:color="auto" w:fill="auto"/>
            <w:hideMark/>
          </w:tcPr>
          <w:p w14:paraId="1223CDDD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 simple moves - Balance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29D5FE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A74880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93DC2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A71799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52834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E5A53FA" w14:textId="77777777" w:rsidTr="0010332D">
        <w:trPr>
          <w:trHeight w:val="690"/>
        </w:trPr>
        <w:tc>
          <w:tcPr>
            <w:tcW w:w="5100" w:type="dxa"/>
            <w:shd w:val="clear" w:color="auto" w:fill="auto"/>
            <w:hideMark/>
          </w:tcPr>
          <w:p w14:paraId="7E9C9F1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Use of 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spring board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and/or trampette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9903EF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DCDB06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6F52B3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688E2D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72E22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25428EA" w14:textId="77777777" w:rsidTr="0010332D">
        <w:trPr>
          <w:trHeight w:val="825"/>
        </w:trPr>
        <w:tc>
          <w:tcPr>
            <w:tcW w:w="5100" w:type="dxa"/>
            <w:shd w:val="clear" w:color="auto" w:fill="auto"/>
            <w:hideMark/>
          </w:tcPr>
          <w:p w14:paraId="3A5449A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Demo' simple moves - Vaulting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4E9A6F7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5B34CB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923D6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4A721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E085FE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102761C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1B26690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movement combinations in different styles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041555B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4186182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05AA09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FCF685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E2C73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4D24A57C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7679C8D1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compositional techniques to design sequences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3919E00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0B542B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CE3BB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D5499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F74566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657FFA13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1ED52A0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Trampolining</w:t>
            </w:r>
          </w:p>
        </w:tc>
        <w:tc>
          <w:tcPr>
            <w:tcW w:w="1700" w:type="dxa"/>
            <w:shd w:val="clear" w:color="000000" w:fill="FFFFFF"/>
            <w:vAlign w:val="center"/>
            <w:hideMark/>
          </w:tcPr>
          <w:p w14:paraId="5887900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3AD367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0EFF2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5F03B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1E2BB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38B665C6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79A988A2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Use changes in levels, speed, 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direction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relationship.</w:t>
            </w:r>
          </w:p>
        </w:tc>
        <w:tc>
          <w:tcPr>
            <w:tcW w:w="1700" w:type="dxa"/>
            <w:shd w:val="clear" w:color="auto" w:fill="auto"/>
            <w:hideMark/>
          </w:tcPr>
          <w:p w14:paraId="77EBB7F8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FF"/>
            <w:vAlign w:val="center"/>
            <w:hideMark/>
          </w:tcPr>
          <w:p w14:paraId="28FD8E8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2514DA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1D92A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90025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C0263E3" w14:textId="77777777" w:rsidTr="0010332D">
        <w:trPr>
          <w:trHeight w:val="750"/>
        </w:trPr>
        <w:tc>
          <w:tcPr>
            <w:tcW w:w="5100" w:type="dxa"/>
            <w:shd w:val="clear" w:color="000000" w:fill="FFFFCC"/>
            <w:hideMark/>
          </w:tcPr>
          <w:p w14:paraId="486B302D" w14:textId="77777777" w:rsidR="0010332D" w:rsidRPr="0010332D" w:rsidRDefault="0010332D" w:rsidP="001033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Swimming &amp; water safety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324009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2738982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4132A39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4EBB400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095559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B951DEA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02BF055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Understand principles of four different strokes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53C7BA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C606D1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A46F25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ECBB04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737326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4805A08E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2A96FF4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Diving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38A43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D0134F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58BC4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3C72A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07F9C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4974327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AED44F3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Personal survival techniques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B7ADE3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3AAD55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C6644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011E0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E9DB8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2790B51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9F7EDBC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Lifesaving techniques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768127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6E99893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332EEE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041CF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CD7EBA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2F3CFEA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48B3D022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Water polo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447A8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F1E30A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3DC17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3519E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02E801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F1DD693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2E7BFF4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Water confidence activities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5FD22A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B269D1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3650E9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6EE6AA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37EB62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55D02E8F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06BD7CEE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Identify and correct inefficient technique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E6E5A6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A8FE8A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DDC4AF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733F35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F0A364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6727A109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2E9700B6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competitive rules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031B0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C30143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B84387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76961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68523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9017CF7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7659BCEB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Set personal survival challenges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BB17DB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13313A3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93FEC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2A17F6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8A1FA0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E6BE36D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923DFD4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principles of fitness to highlight events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4EA88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4A3F4B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0F0211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325EE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2706F5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58C563F5" w14:textId="77777777" w:rsidTr="0010332D">
        <w:trPr>
          <w:trHeight w:val="750"/>
        </w:trPr>
        <w:tc>
          <w:tcPr>
            <w:tcW w:w="5100" w:type="dxa"/>
            <w:shd w:val="clear" w:color="000000" w:fill="FFFFCC"/>
            <w:hideMark/>
          </w:tcPr>
          <w:p w14:paraId="2C009461" w14:textId="77777777" w:rsidR="0010332D" w:rsidRPr="0010332D" w:rsidRDefault="0010332D" w:rsidP="001033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Athletic Activity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2D49278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6A7E3B2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07B07AE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868803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7C0B4E3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B170907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27989A21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Demo’ three throwing events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5D9B9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269AC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20D144C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D0641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79C1D2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79C59C5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DC243A9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Demo’ three jumping events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AA767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68EDB4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7E901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6B0B7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8A39BC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1916714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42C95B0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Demo’ different running styles (short and middle </w:t>
            </w:r>
            <w:proofErr w:type="spell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disatnce</w:t>
            </w:r>
            <w:proofErr w:type="spell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)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77407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2F1635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7D8E8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D0825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2431A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325FD3F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22C1F78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competitive rules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BFF0B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B82B08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5FBB74F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83626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C61E8A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5216BF32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0371196E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Have an informed awareness of safety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4E945A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4214C4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78971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48150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D5BB40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62E988F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4DB1B9A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principles of fitness to highlight events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62C295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73BABA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73406F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1FC3CE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B81C9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E3598F8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749FAADE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Develop advanced techniques in each event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C6B0FD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24B9B6D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99662C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958B01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67E12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6DE2B83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93A28FA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Use orienteering and problem solving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742D23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987683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B4DBF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7678D7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AAD5E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1D7E78E3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437F378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Use a </w:t>
            </w: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complex skills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in a variety of activities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18402E2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06F6C1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D92C64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2CEACA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DC158F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5313E899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17F053B1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Enhance roles and responsibilities within a group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9C75BC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017ECA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0DDBD8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5BC79D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9B4E3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30A1FC5B" w14:textId="77777777" w:rsidTr="0010332D">
        <w:trPr>
          <w:trHeight w:val="750"/>
        </w:trPr>
        <w:tc>
          <w:tcPr>
            <w:tcW w:w="5100" w:type="dxa"/>
            <w:shd w:val="clear" w:color="auto" w:fill="auto"/>
            <w:hideMark/>
          </w:tcPr>
          <w:p w14:paraId="3DCF08E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Respond to changing situations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A955F2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5F70682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659A71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86B28C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207CF20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7C01B6A4" w14:textId="77777777" w:rsidTr="0010332D">
        <w:trPr>
          <w:trHeight w:val="750"/>
        </w:trPr>
        <w:tc>
          <w:tcPr>
            <w:tcW w:w="5100" w:type="dxa"/>
            <w:shd w:val="clear" w:color="000000" w:fill="FFFFCC"/>
            <w:hideMark/>
          </w:tcPr>
          <w:p w14:paraId="515B011B" w14:textId="77777777" w:rsidR="0010332D" w:rsidRPr="0010332D" w:rsidRDefault="0010332D" w:rsidP="0010332D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10332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Outdoor &amp; adventurous activities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2B463EA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000000" w:fill="FFFFCC"/>
            <w:vAlign w:val="center"/>
            <w:hideMark/>
          </w:tcPr>
          <w:p w14:paraId="40DF52D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5279830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AA39E1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000000" w:fill="FFFFCC"/>
            <w:vAlign w:val="center"/>
            <w:hideMark/>
          </w:tcPr>
          <w:p w14:paraId="11F4EBAB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35982549" w14:textId="77777777" w:rsidTr="0010332D">
        <w:trPr>
          <w:trHeight w:val="75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68C8A245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Orienteering activities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4061218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27F12B8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A201AA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CAC855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184254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2EB3542E" w14:textId="77777777" w:rsidTr="0010332D">
        <w:trPr>
          <w:trHeight w:val="75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28DB3657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Climbing activities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C072C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7DFF5D6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8B046F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2D9F2AE7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E3DAA19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6632ABAF" w14:textId="77777777" w:rsidTr="0010332D">
        <w:trPr>
          <w:trHeight w:val="75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30B12D0C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gramStart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Team-work</w:t>
            </w:r>
            <w:proofErr w:type="gramEnd"/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Problem solving activities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819F20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36662FF6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94AC62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4A0EBE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C871B63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4E10236D" w14:textId="77777777" w:rsidTr="0010332D">
        <w:trPr>
          <w:trHeight w:val="1695"/>
        </w:trPr>
        <w:tc>
          <w:tcPr>
            <w:tcW w:w="5100" w:type="dxa"/>
            <w:shd w:val="clear" w:color="auto" w:fill="auto"/>
            <w:hideMark/>
          </w:tcPr>
          <w:p w14:paraId="40F14931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Water based activities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• Kayaking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• Canoeing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• Sailing</w:t>
            </w: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br/>
              <w:t>• Raft building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391B6D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82122DE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A43454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01C6DD6A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528ECC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  <w:tr w:rsidR="0010332D" w:rsidRPr="0010332D" w14:paraId="0F273B21" w14:textId="77777777" w:rsidTr="0010332D">
        <w:trPr>
          <w:trHeight w:val="750"/>
        </w:trPr>
        <w:tc>
          <w:tcPr>
            <w:tcW w:w="5100" w:type="dxa"/>
            <w:shd w:val="clear" w:color="auto" w:fill="auto"/>
            <w:noWrap/>
            <w:vAlign w:val="bottom"/>
            <w:hideMark/>
          </w:tcPr>
          <w:p w14:paraId="5C2BDF9E" w14:textId="77777777" w:rsidR="0010332D" w:rsidRPr="0010332D" w:rsidRDefault="0010332D" w:rsidP="0010332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Skiing/Snowboarding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1A2E9421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14:paraId="07F586C4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713FB95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34B5F18F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4300C235" w14:textId="77777777" w:rsidR="0010332D" w:rsidRPr="0010332D" w:rsidRDefault="0010332D" w:rsidP="0010332D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0332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</w:tr>
    </w:tbl>
    <w:p w14:paraId="0777E8C7" w14:textId="77777777" w:rsidR="00C96F56" w:rsidRDefault="0010332D"/>
    <w:sectPr w:rsidR="00C96F56" w:rsidSect="001033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32D"/>
    <w:rsid w:val="0010332D"/>
    <w:rsid w:val="009C1211"/>
    <w:rsid w:val="00A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1AD578"/>
  <w15:chartTrackingRefBased/>
  <w15:docId w15:val="{E6EC8796-297A-6045-A42E-1D1423F74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531</Words>
  <Characters>3032</Characters>
  <Application>Microsoft Office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Thraves-Ferguson</dc:creator>
  <cp:keywords/>
  <dc:description/>
  <cp:lastModifiedBy>Emma Thraves-Ferguson</cp:lastModifiedBy>
  <cp:revision>1</cp:revision>
  <dcterms:created xsi:type="dcterms:W3CDTF">2021-05-28T16:28:00Z</dcterms:created>
  <dcterms:modified xsi:type="dcterms:W3CDTF">2021-05-28T16:29:00Z</dcterms:modified>
</cp:coreProperties>
</file>