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227A7" w14:textId="03C70F05" w:rsidR="002C7E7C" w:rsidRDefault="002C7E7C" w:rsidP="00D55DD8">
      <w:pPr>
        <w:jc w:val="center"/>
      </w:pPr>
    </w:p>
    <w:p w14:paraId="0697DCB5" w14:textId="0AFAAD7A" w:rsidR="00D55DD8" w:rsidRDefault="00D55DD8" w:rsidP="00D55DD8">
      <w:pPr>
        <w:jc w:val="center"/>
      </w:pPr>
    </w:p>
    <w:p w14:paraId="4DDDCAC1" w14:textId="1A5C61CD" w:rsidR="00D55DD8" w:rsidRDefault="00D55DD8" w:rsidP="00D55DD8">
      <w:pPr>
        <w:jc w:val="center"/>
      </w:pPr>
      <w:r w:rsidRPr="0094761A">
        <w:rPr>
          <w:noProof/>
        </w:rPr>
        <w:drawing>
          <wp:inline distT="0" distB="0" distL="0" distR="0" wp14:anchorId="4673CFB2" wp14:editId="578A63F0">
            <wp:extent cx="2599406" cy="1575435"/>
            <wp:effectExtent l="0" t="0" r="0" b="5715"/>
            <wp:docPr id="20" name="Picture 20" descr="YSJ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YSJ logo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2840" cy="1583577"/>
                    </a:xfrm>
                    <a:prstGeom prst="rect">
                      <a:avLst/>
                    </a:prstGeom>
                    <a:noFill/>
                    <a:ln>
                      <a:noFill/>
                    </a:ln>
                  </pic:spPr>
                </pic:pic>
              </a:graphicData>
            </a:graphic>
          </wp:inline>
        </w:drawing>
      </w:r>
    </w:p>
    <w:p w14:paraId="6520C066" w14:textId="4E7F54A8" w:rsidR="00D55DD8" w:rsidRDefault="00D55DD8" w:rsidP="00D55DD8">
      <w:pPr>
        <w:jc w:val="center"/>
      </w:pPr>
    </w:p>
    <w:p w14:paraId="05DF7F90" w14:textId="5CC48DBD" w:rsidR="00D55DD8" w:rsidRDefault="00D55DD8" w:rsidP="00D55DD8">
      <w:pPr>
        <w:jc w:val="center"/>
      </w:pPr>
    </w:p>
    <w:p w14:paraId="7B7E736F" w14:textId="3D1F591E" w:rsidR="00D55DD8" w:rsidRDefault="00D55DD8" w:rsidP="00D55DD8">
      <w:pPr>
        <w:jc w:val="center"/>
      </w:pPr>
    </w:p>
    <w:p w14:paraId="76AAAE09" w14:textId="0CE37CD1" w:rsidR="00D55DD8" w:rsidRDefault="00D55DD8" w:rsidP="00D55DD8">
      <w:pPr>
        <w:jc w:val="center"/>
      </w:pPr>
    </w:p>
    <w:p w14:paraId="0E3826FC" w14:textId="1B3C48D9" w:rsidR="00D55DD8" w:rsidRDefault="00D55DD8" w:rsidP="00D55DD8">
      <w:pPr>
        <w:jc w:val="center"/>
      </w:pPr>
    </w:p>
    <w:p w14:paraId="72C36241" w14:textId="77777777" w:rsidR="00D55DD8" w:rsidRDefault="00D55DD8" w:rsidP="00D55DD8">
      <w:pPr>
        <w:jc w:val="center"/>
      </w:pPr>
    </w:p>
    <w:p w14:paraId="69DFAAA4" w14:textId="7ED84A0A" w:rsidR="00D55DD8" w:rsidRDefault="00D55DD8" w:rsidP="00D55DD8">
      <w:pPr>
        <w:jc w:val="center"/>
        <w:rPr>
          <w:sz w:val="44"/>
          <w:szCs w:val="44"/>
        </w:rPr>
      </w:pPr>
      <w:r w:rsidRPr="00D55DD8">
        <w:rPr>
          <w:sz w:val="44"/>
          <w:szCs w:val="44"/>
        </w:rPr>
        <w:t xml:space="preserve">School of Education, Language and Psychology </w:t>
      </w:r>
    </w:p>
    <w:p w14:paraId="4A9D5971" w14:textId="117D2EFA" w:rsidR="00D55DD8" w:rsidRDefault="00D55DD8" w:rsidP="00D55DD8">
      <w:pPr>
        <w:jc w:val="center"/>
        <w:rPr>
          <w:sz w:val="44"/>
          <w:szCs w:val="44"/>
        </w:rPr>
      </w:pPr>
    </w:p>
    <w:p w14:paraId="202FA7C1" w14:textId="633D7B75" w:rsidR="00D55DD8" w:rsidRDefault="00D55DD8" w:rsidP="00D55DD8">
      <w:pPr>
        <w:rPr>
          <w:sz w:val="44"/>
          <w:szCs w:val="44"/>
        </w:rPr>
      </w:pPr>
    </w:p>
    <w:p w14:paraId="48B627E5" w14:textId="0F2567B8" w:rsidR="00D55DD8" w:rsidRDefault="00D55DD8" w:rsidP="00D55DD8">
      <w:pPr>
        <w:rPr>
          <w:sz w:val="44"/>
          <w:szCs w:val="44"/>
        </w:rPr>
      </w:pPr>
    </w:p>
    <w:p w14:paraId="2908A40F" w14:textId="77777777" w:rsidR="00D55DD8" w:rsidRDefault="00D55DD8" w:rsidP="00D55DD8">
      <w:pPr>
        <w:rPr>
          <w:sz w:val="44"/>
          <w:szCs w:val="44"/>
        </w:rPr>
      </w:pPr>
    </w:p>
    <w:p w14:paraId="3562FF94" w14:textId="4C9D4502" w:rsidR="00D55DD8" w:rsidRDefault="00D55DD8" w:rsidP="00D55DD8">
      <w:pPr>
        <w:jc w:val="center"/>
        <w:rPr>
          <w:sz w:val="44"/>
          <w:szCs w:val="44"/>
        </w:rPr>
      </w:pPr>
      <w:r>
        <w:rPr>
          <w:sz w:val="44"/>
          <w:szCs w:val="44"/>
        </w:rPr>
        <w:t xml:space="preserve">PGCE Primary School Direct </w:t>
      </w:r>
    </w:p>
    <w:p w14:paraId="486D3F0F" w14:textId="2218FA6B" w:rsidR="00D55DD8" w:rsidRDefault="00D55DD8" w:rsidP="00D55DD8">
      <w:pPr>
        <w:jc w:val="center"/>
        <w:rPr>
          <w:sz w:val="44"/>
          <w:szCs w:val="44"/>
        </w:rPr>
      </w:pPr>
    </w:p>
    <w:p w14:paraId="334B97CA" w14:textId="760AEDB5" w:rsidR="00D55DD8" w:rsidRDefault="00D55DD8" w:rsidP="00D55DD8">
      <w:pPr>
        <w:jc w:val="center"/>
        <w:rPr>
          <w:sz w:val="44"/>
          <w:szCs w:val="44"/>
        </w:rPr>
      </w:pPr>
    </w:p>
    <w:p w14:paraId="1C4E23FB" w14:textId="7CC704F5" w:rsidR="00D55DD8" w:rsidRDefault="00D55DD8" w:rsidP="00D55DD8">
      <w:pPr>
        <w:jc w:val="center"/>
        <w:rPr>
          <w:sz w:val="44"/>
          <w:szCs w:val="44"/>
        </w:rPr>
      </w:pPr>
    </w:p>
    <w:p w14:paraId="7A1634B8" w14:textId="32AB5F53" w:rsidR="00D55DD8" w:rsidRDefault="00D55DD8" w:rsidP="00D55DD8">
      <w:pPr>
        <w:jc w:val="center"/>
        <w:rPr>
          <w:sz w:val="44"/>
          <w:szCs w:val="44"/>
        </w:rPr>
      </w:pPr>
      <w:r>
        <w:rPr>
          <w:sz w:val="44"/>
          <w:szCs w:val="44"/>
        </w:rPr>
        <w:t xml:space="preserve">Assessment Handbook </w:t>
      </w:r>
    </w:p>
    <w:p w14:paraId="7374BAC8" w14:textId="4B8A9F5A" w:rsidR="00D55DD8" w:rsidRDefault="00D55DD8" w:rsidP="00D55DD8">
      <w:pPr>
        <w:jc w:val="center"/>
        <w:rPr>
          <w:sz w:val="44"/>
          <w:szCs w:val="44"/>
        </w:rPr>
      </w:pPr>
      <w:r>
        <w:rPr>
          <w:sz w:val="44"/>
          <w:szCs w:val="44"/>
        </w:rPr>
        <w:t>2021- 2022</w:t>
      </w:r>
    </w:p>
    <w:p w14:paraId="2010199D" w14:textId="24B34E50" w:rsidR="00D55DD8" w:rsidRDefault="00D55DD8" w:rsidP="00D55DD8">
      <w:pPr>
        <w:jc w:val="center"/>
        <w:rPr>
          <w:sz w:val="44"/>
          <w:szCs w:val="44"/>
        </w:rPr>
      </w:pPr>
    </w:p>
    <w:p w14:paraId="0DD02856" w14:textId="05A8137C" w:rsidR="00D55DD8" w:rsidRDefault="00D55DD8" w:rsidP="00D55DD8">
      <w:pPr>
        <w:jc w:val="center"/>
        <w:rPr>
          <w:sz w:val="44"/>
          <w:szCs w:val="44"/>
        </w:rPr>
      </w:pPr>
    </w:p>
    <w:p w14:paraId="1C001DEB" w14:textId="4B8877BE" w:rsidR="00D55DD8" w:rsidRDefault="00D55DD8" w:rsidP="00D55DD8">
      <w:pPr>
        <w:jc w:val="center"/>
        <w:rPr>
          <w:sz w:val="44"/>
          <w:szCs w:val="44"/>
        </w:rPr>
      </w:pPr>
    </w:p>
    <w:p w14:paraId="4D6696C7" w14:textId="4CCBA9A5" w:rsidR="00D55DD8" w:rsidRDefault="00D55DD8" w:rsidP="00D55DD8">
      <w:pPr>
        <w:jc w:val="center"/>
        <w:rPr>
          <w:sz w:val="44"/>
          <w:szCs w:val="44"/>
        </w:rPr>
      </w:pPr>
    </w:p>
    <w:p w14:paraId="3C38012C" w14:textId="77777777" w:rsidR="00D55DD8" w:rsidRDefault="00D55DD8" w:rsidP="00D55DD8">
      <w:pPr>
        <w:jc w:val="center"/>
        <w:rPr>
          <w:sz w:val="44"/>
          <w:szCs w:val="44"/>
        </w:rPr>
      </w:pPr>
    </w:p>
    <w:p w14:paraId="3DB45162" w14:textId="49A2F10C" w:rsidR="00D55DD8" w:rsidRDefault="00D55DD8" w:rsidP="00D55DD8">
      <w:pPr>
        <w:jc w:val="center"/>
        <w:rPr>
          <w:sz w:val="44"/>
          <w:szCs w:val="44"/>
        </w:rPr>
      </w:pPr>
    </w:p>
    <w:p w14:paraId="1490C536" w14:textId="6B550E55" w:rsidR="00D55DD8" w:rsidRPr="00D55DD8" w:rsidRDefault="00D55DD8" w:rsidP="00D55DD8"/>
    <w:p w14:paraId="367A26AC" w14:textId="77777777" w:rsidR="00D55DD8" w:rsidRDefault="00D55DD8" w:rsidP="00D55DD8">
      <w:pPr>
        <w:jc w:val="center"/>
        <w:rPr>
          <w:rFonts w:ascii="Arial" w:eastAsia="Arial Unicode MS" w:hAnsi="Arial" w:cs="Arial"/>
          <w:b/>
          <w:u w:val="single"/>
        </w:rPr>
      </w:pPr>
    </w:p>
    <w:p w14:paraId="00338AB6" w14:textId="77777777" w:rsidR="00D55DD8" w:rsidRDefault="00D55DD8" w:rsidP="00D55DD8">
      <w:pPr>
        <w:jc w:val="center"/>
        <w:rPr>
          <w:rFonts w:ascii="Arial" w:eastAsia="Arial Unicode MS" w:hAnsi="Arial" w:cs="Arial"/>
          <w:b/>
          <w:u w:val="single"/>
        </w:rPr>
      </w:pPr>
    </w:p>
    <w:p w14:paraId="11157D9F" w14:textId="77777777" w:rsidR="00D55DD8" w:rsidRDefault="00D55DD8" w:rsidP="00D55DD8">
      <w:pPr>
        <w:jc w:val="center"/>
        <w:rPr>
          <w:rFonts w:ascii="Arial" w:eastAsia="Arial Unicode MS" w:hAnsi="Arial" w:cs="Arial"/>
          <w:b/>
          <w:u w:val="single"/>
        </w:rPr>
      </w:pPr>
    </w:p>
    <w:p w14:paraId="44A4ABB2" w14:textId="545D0F01" w:rsidR="00D55DD8" w:rsidRPr="00D55DD8" w:rsidRDefault="00D55DD8" w:rsidP="00D55DD8">
      <w:pPr>
        <w:jc w:val="center"/>
        <w:rPr>
          <w:rFonts w:ascii="Arial" w:eastAsia="Arial Unicode MS" w:hAnsi="Arial" w:cs="Arial"/>
          <w:b/>
          <w:u w:val="single"/>
        </w:rPr>
      </w:pPr>
      <w:r w:rsidRPr="00D55DD8">
        <w:rPr>
          <w:rFonts w:ascii="Arial" w:eastAsia="Arial Unicode MS" w:hAnsi="Arial" w:cs="Arial"/>
          <w:b/>
          <w:u w:val="single"/>
        </w:rPr>
        <w:lastRenderedPageBreak/>
        <w:t>ASSESSMENT OF THE PGCE</w:t>
      </w:r>
    </w:p>
    <w:p w14:paraId="6CEC1E0B" w14:textId="77777777" w:rsidR="00D55DD8" w:rsidRPr="00D55DD8" w:rsidRDefault="00D55DD8" w:rsidP="00D55DD8">
      <w:pPr>
        <w:jc w:val="center"/>
        <w:rPr>
          <w:rFonts w:ascii="Arial" w:eastAsia="Calibri" w:hAnsi="Arial" w:cs="Arial"/>
        </w:rPr>
      </w:pPr>
    </w:p>
    <w:p w14:paraId="7C5B99BC" w14:textId="262C17DA" w:rsidR="00D55DD8" w:rsidRPr="00D55DD8" w:rsidRDefault="00D55DD8" w:rsidP="00D55DD8">
      <w:pPr>
        <w:spacing w:line="276" w:lineRule="auto"/>
        <w:rPr>
          <w:rFonts w:ascii="Arial" w:eastAsia="Times New Roman" w:hAnsi="Arial" w:cs="Arial"/>
        </w:rPr>
      </w:pPr>
      <w:r w:rsidRPr="00D55DD8">
        <w:rPr>
          <w:rFonts w:ascii="Arial" w:eastAsia="Times New Roman" w:hAnsi="Arial" w:cs="Arial"/>
          <w:lang w:val="en-US"/>
        </w:rPr>
        <w:t>The Postgraduate Certificate in Education (PGCE) is a professional and academic qualification.  It is therefore subject to formal assessment procedures. You will be formatively assessed in relation to the DfE Core Content Framework throughout the programme and on academic work for the PGCE award.  Both elements are concerned with the effective integration of theory and practice. Your programme has been designed to ensure you meet the requirements for Qualified Teacher Status (QTS) and th</w:t>
      </w:r>
      <w:r w:rsidR="00C21CB7">
        <w:rPr>
          <w:rFonts w:ascii="Arial" w:eastAsia="Times New Roman" w:hAnsi="Arial" w:cs="Arial"/>
          <w:lang w:val="en-US"/>
        </w:rPr>
        <w:t>is</w:t>
      </w:r>
      <w:r w:rsidRPr="00D55DD8">
        <w:rPr>
          <w:rFonts w:ascii="Arial" w:eastAsia="Times New Roman" w:hAnsi="Arial" w:cs="Arial"/>
          <w:lang w:val="en-US"/>
        </w:rPr>
        <w:t xml:space="preserve"> will form the basis for your summative assessment at the end of your programme. </w:t>
      </w:r>
    </w:p>
    <w:p w14:paraId="6125CBD6" w14:textId="77777777" w:rsidR="00D55DD8" w:rsidRPr="00D55DD8" w:rsidRDefault="00D55DD8" w:rsidP="00D55DD8">
      <w:pPr>
        <w:spacing w:line="276" w:lineRule="auto"/>
        <w:rPr>
          <w:rFonts w:ascii="Arial" w:eastAsia="Times New Roman" w:hAnsi="Arial" w:cs="Arial"/>
          <w:lang w:val="en-US"/>
        </w:rPr>
      </w:pPr>
    </w:p>
    <w:p w14:paraId="0209CB67" w14:textId="77777777" w:rsidR="00D55DD8" w:rsidRPr="00D55DD8" w:rsidRDefault="00D55DD8" w:rsidP="00D55DD8">
      <w:pPr>
        <w:spacing w:line="276" w:lineRule="auto"/>
        <w:rPr>
          <w:rFonts w:ascii="Arial" w:eastAsia="Times New Roman" w:hAnsi="Arial" w:cs="Arial"/>
          <w:lang w:val="en-US"/>
        </w:rPr>
      </w:pPr>
      <w:r w:rsidRPr="00D55DD8">
        <w:rPr>
          <w:rFonts w:ascii="Arial" w:eastAsia="Times New Roman" w:hAnsi="Arial" w:cs="Arial"/>
          <w:lang w:val="en-US"/>
        </w:rPr>
        <w:t>This handbook will be in two parts to focus on the 2 elements of assessment as follows:</w:t>
      </w:r>
    </w:p>
    <w:p w14:paraId="4CCCEF28" w14:textId="77777777" w:rsidR="00D55DD8" w:rsidRPr="00D55DD8" w:rsidRDefault="00D55DD8" w:rsidP="00D55DD8">
      <w:pPr>
        <w:spacing w:line="276" w:lineRule="auto"/>
        <w:rPr>
          <w:rFonts w:ascii="Arial" w:eastAsia="Times New Roman" w:hAnsi="Arial" w:cs="Arial"/>
          <w:lang w:val="en-US"/>
        </w:rPr>
      </w:pPr>
    </w:p>
    <w:p w14:paraId="6CFFA8F9" w14:textId="64341074" w:rsidR="00D55DD8" w:rsidRPr="00D55DD8" w:rsidRDefault="00D55DD8" w:rsidP="00D55DD8">
      <w:pPr>
        <w:spacing w:line="276" w:lineRule="auto"/>
        <w:rPr>
          <w:rFonts w:ascii="Arial" w:eastAsia="Times New Roman" w:hAnsi="Arial" w:cs="Arial"/>
          <w:lang w:val="en-US"/>
        </w:rPr>
      </w:pPr>
      <w:r w:rsidRPr="00D55DD8">
        <w:rPr>
          <w:rFonts w:ascii="Arial" w:eastAsia="Times New Roman" w:hAnsi="Arial" w:cs="Arial"/>
          <w:lang w:val="en-US"/>
        </w:rPr>
        <w:t>Part One:  Assessment of school experiences.</w:t>
      </w:r>
    </w:p>
    <w:p w14:paraId="27024854" w14:textId="77777777" w:rsidR="00D55DD8" w:rsidRPr="00D55DD8" w:rsidRDefault="00D55DD8" w:rsidP="00D55DD8">
      <w:pPr>
        <w:spacing w:line="276" w:lineRule="auto"/>
        <w:rPr>
          <w:rFonts w:ascii="Arial" w:eastAsia="Times New Roman" w:hAnsi="Arial" w:cs="Arial"/>
          <w:lang w:val="en-US"/>
        </w:rPr>
      </w:pPr>
      <w:r w:rsidRPr="00D55DD8">
        <w:rPr>
          <w:rFonts w:ascii="Arial" w:eastAsia="Times New Roman" w:hAnsi="Arial" w:cs="Arial"/>
          <w:lang w:val="en-US"/>
        </w:rPr>
        <w:t>Part Two:  Assessment of academic work for the PGCE academic award.</w:t>
      </w:r>
    </w:p>
    <w:p w14:paraId="1D9D7956" w14:textId="77777777" w:rsidR="00D55DD8" w:rsidRPr="00D55DD8" w:rsidRDefault="00D55DD8" w:rsidP="00D55DD8">
      <w:pPr>
        <w:rPr>
          <w:rFonts w:ascii="Arial" w:eastAsia="Arial Unicode MS" w:hAnsi="Arial" w:cs="Arial"/>
          <w:b/>
          <w:color w:val="000000"/>
          <w:u w:val="single"/>
          <w:lang w:val="en-US"/>
        </w:rPr>
      </w:pPr>
    </w:p>
    <w:p w14:paraId="3D44A246" w14:textId="563934A3" w:rsidR="00D55DD8" w:rsidRPr="00D55DD8" w:rsidRDefault="00D55DD8" w:rsidP="00D55DD8">
      <w:pPr>
        <w:tabs>
          <w:tab w:val="left" w:pos="2160"/>
        </w:tabs>
        <w:jc w:val="both"/>
        <w:rPr>
          <w:rFonts w:ascii="Arial" w:eastAsia="Calibri" w:hAnsi="Arial" w:cs="Arial"/>
          <w:b/>
          <w:u w:val="single"/>
        </w:rPr>
      </w:pPr>
      <w:bookmarkStart w:id="0" w:name="_Hlk15037906"/>
      <w:r w:rsidRPr="00D55DD8">
        <w:rPr>
          <w:rFonts w:ascii="Arial" w:eastAsia="Calibri" w:hAnsi="Arial" w:cs="Arial"/>
          <w:b/>
          <w:u w:val="single"/>
        </w:rPr>
        <w:t>Part One:  Assessment of Practical Teaching</w:t>
      </w:r>
    </w:p>
    <w:bookmarkEnd w:id="0"/>
    <w:p w14:paraId="0D121C98" w14:textId="77777777" w:rsidR="00D55DD8" w:rsidRPr="00D55DD8" w:rsidRDefault="00D55DD8" w:rsidP="00D55DD8">
      <w:pPr>
        <w:tabs>
          <w:tab w:val="left" w:pos="2160"/>
        </w:tabs>
        <w:spacing w:line="276" w:lineRule="auto"/>
        <w:jc w:val="both"/>
        <w:rPr>
          <w:rFonts w:ascii="Arial" w:eastAsia="Calibri" w:hAnsi="Arial" w:cs="Arial"/>
        </w:rPr>
      </w:pPr>
      <w:r w:rsidRPr="00D55DD8">
        <w:rPr>
          <w:rFonts w:ascii="Arial" w:eastAsia="Calibri" w:hAnsi="Arial" w:cs="Arial"/>
        </w:rPr>
        <w:t>This section relates to the assessment of the three school experience modules:</w:t>
      </w:r>
    </w:p>
    <w:p w14:paraId="0ADF9970" w14:textId="77777777" w:rsidR="00D55DD8" w:rsidRPr="00D55DD8" w:rsidRDefault="00D55DD8" w:rsidP="00D55DD8">
      <w:pPr>
        <w:numPr>
          <w:ilvl w:val="0"/>
          <w:numId w:val="5"/>
        </w:numPr>
        <w:tabs>
          <w:tab w:val="left" w:pos="2160"/>
        </w:tabs>
        <w:spacing w:line="276" w:lineRule="auto"/>
        <w:contextualSpacing/>
        <w:jc w:val="both"/>
        <w:rPr>
          <w:rFonts w:ascii="Arial" w:eastAsia="Times New Roman" w:hAnsi="Arial" w:cs="Arial"/>
        </w:rPr>
      </w:pPr>
      <w:r w:rsidRPr="00D55DD8">
        <w:rPr>
          <w:rFonts w:ascii="Arial" w:eastAsia="Times New Roman" w:hAnsi="Arial" w:cs="Arial"/>
        </w:rPr>
        <w:t>School Experience 1 (SE1)</w:t>
      </w:r>
    </w:p>
    <w:p w14:paraId="3F0E033A" w14:textId="77777777" w:rsidR="00D55DD8" w:rsidRPr="00D55DD8" w:rsidRDefault="00D55DD8" w:rsidP="00D55DD8">
      <w:pPr>
        <w:numPr>
          <w:ilvl w:val="0"/>
          <w:numId w:val="5"/>
        </w:numPr>
        <w:tabs>
          <w:tab w:val="left" w:pos="2160"/>
        </w:tabs>
        <w:spacing w:line="276" w:lineRule="auto"/>
        <w:contextualSpacing/>
        <w:jc w:val="both"/>
        <w:rPr>
          <w:rFonts w:ascii="Arial" w:eastAsia="Times New Roman" w:hAnsi="Arial" w:cs="Arial"/>
        </w:rPr>
      </w:pPr>
      <w:r w:rsidRPr="00D55DD8">
        <w:rPr>
          <w:rFonts w:ascii="Arial" w:eastAsia="Times New Roman" w:hAnsi="Arial" w:cs="Arial"/>
        </w:rPr>
        <w:t>School Experience 2 (SE2)</w:t>
      </w:r>
    </w:p>
    <w:p w14:paraId="179EA1FD" w14:textId="77777777" w:rsidR="00D55DD8" w:rsidRPr="00D55DD8" w:rsidRDefault="00D55DD8" w:rsidP="00D55DD8">
      <w:pPr>
        <w:numPr>
          <w:ilvl w:val="0"/>
          <w:numId w:val="5"/>
        </w:numPr>
        <w:rPr>
          <w:rFonts w:ascii="Arial" w:eastAsia="Times New Roman" w:hAnsi="Arial" w:cs="Arial"/>
          <w:lang w:val="en-US"/>
        </w:rPr>
      </w:pPr>
      <w:r w:rsidRPr="00D55DD8">
        <w:rPr>
          <w:rFonts w:ascii="Arial" w:eastAsia="Times New Roman" w:hAnsi="Arial" w:cs="Arial"/>
          <w:lang w:val="en-US"/>
        </w:rPr>
        <w:t>School Experience 3 (SE3)</w:t>
      </w:r>
    </w:p>
    <w:p w14:paraId="3BB91930" w14:textId="77777777" w:rsidR="00D55DD8" w:rsidRPr="00D55DD8" w:rsidRDefault="00D55DD8" w:rsidP="00D55DD8">
      <w:pPr>
        <w:rPr>
          <w:rFonts w:ascii="Arial" w:eastAsia="Times New Roman" w:hAnsi="Arial" w:cs="Arial"/>
          <w:lang w:val="en-US"/>
        </w:rPr>
      </w:pPr>
    </w:p>
    <w:p w14:paraId="47081BB5" w14:textId="2E1E31C8" w:rsidR="00D55DD8" w:rsidRPr="00D55DD8" w:rsidRDefault="00D55DD8" w:rsidP="00D55DD8">
      <w:pPr>
        <w:rPr>
          <w:rFonts w:ascii="Arial" w:eastAsia="Times New Roman" w:hAnsi="Arial" w:cs="Arial"/>
          <w:lang w:val="en-US"/>
        </w:rPr>
      </w:pPr>
      <w:r w:rsidRPr="00D55DD8">
        <w:rPr>
          <w:rFonts w:ascii="Arial" w:eastAsia="Times New Roman" w:hAnsi="Arial" w:cs="Arial"/>
          <w:lang w:val="en-US"/>
        </w:rPr>
        <w:t xml:space="preserve">In assessing your suitability for the award of QTS, the </w:t>
      </w:r>
      <w:r w:rsidR="00C21CB7">
        <w:rPr>
          <w:rFonts w:ascii="Arial" w:eastAsia="Times New Roman" w:hAnsi="Arial" w:cs="Arial"/>
          <w:lang w:val="en-US"/>
        </w:rPr>
        <w:t>u</w:t>
      </w:r>
      <w:r w:rsidRPr="00D55DD8">
        <w:rPr>
          <w:rFonts w:ascii="Arial" w:eastAsia="Times New Roman" w:hAnsi="Arial" w:cs="Arial"/>
          <w:lang w:val="en-US"/>
        </w:rPr>
        <w:t xml:space="preserve">niversity and </w:t>
      </w:r>
      <w:r w:rsidR="00C21CB7">
        <w:rPr>
          <w:rFonts w:ascii="Arial" w:eastAsia="Times New Roman" w:hAnsi="Arial" w:cs="Arial"/>
          <w:lang w:val="en-US"/>
        </w:rPr>
        <w:t>a</w:t>
      </w:r>
      <w:r w:rsidRPr="00D55DD8">
        <w:rPr>
          <w:rFonts w:ascii="Arial" w:eastAsia="Times New Roman" w:hAnsi="Arial" w:cs="Arial"/>
          <w:lang w:val="en-US"/>
        </w:rPr>
        <w:t xml:space="preserve">lliances are working towards the DfE Teachers’ Standards 2012. However, to ensure you receive formative assessment throughout your placements, the School Experience Formative Assessment Continuum will be used to track your progress towards the award of QTS. </w:t>
      </w:r>
    </w:p>
    <w:p w14:paraId="1D1BBD5B" w14:textId="77777777" w:rsidR="00D55DD8" w:rsidRPr="00D55DD8" w:rsidRDefault="00D55DD8" w:rsidP="00D55DD8">
      <w:pPr>
        <w:rPr>
          <w:rFonts w:ascii="Arial" w:eastAsia="Times New Roman" w:hAnsi="Arial" w:cs="Arial"/>
          <w:lang w:val="en-US"/>
        </w:rPr>
      </w:pPr>
    </w:p>
    <w:p w14:paraId="4C3C144A" w14:textId="77777777" w:rsidR="00D55DD8" w:rsidRPr="00D55DD8" w:rsidRDefault="00D55DD8" w:rsidP="00D55DD8">
      <w:pPr>
        <w:tabs>
          <w:tab w:val="left" w:pos="2160"/>
        </w:tabs>
        <w:spacing w:line="276" w:lineRule="auto"/>
        <w:jc w:val="both"/>
        <w:rPr>
          <w:rFonts w:ascii="Arial" w:eastAsia="Calibri" w:hAnsi="Arial" w:cs="Arial"/>
        </w:rPr>
      </w:pPr>
      <w:r w:rsidRPr="00D55DD8">
        <w:rPr>
          <w:rFonts w:ascii="Arial" w:eastAsia="Calibri" w:hAnsi="Arial" w:cs="Arial"/>
        </w:rPr>
        <w:t>You will be expected to demonstrate your readiness for qualified teacher status in two respects:</w:t>
      </w:r>
    </w:p>
    <w:p w14:paraId="37E3389E" w14:textId="77777777" w:rsidR="00D55DD8" w:rsidRPr="00D55DD8" w:rsidRDefault="00D55DD8" w:rsidP="00D55DD8">
      <w:pPr>
        <w:numPr>
          <w:ilvl w:val="0"/>
          <w:numId w:val="1"/>
        </w:numPr>
        <w:spacing w:line="276" w:lineRule="auto"/>
        <w:ind w:left="284" w:hanging="284"/>
        <w:jc w:val="both"/>
        <w:outlineLvl w:val="0"/>
        <w:rPr>
          <w:rFonts w:ascii="Arial" w:eastAsia="Calibri" w:hAnsi="Arial" w:cs="Arial"/>
          <w:lang w:eastAsia="zh-CN" w:bidi="x-none"/>
        </w:rPr>
      </w:pPr>
      <w:r w:rsidRPr="00D55DD8">
        <w:rPr>
          <w:rFonts w:ascii="Arial" w:eastAsia="Arial Unicode MS" w:hAnsi="Arial" w:cs="Arial"/>
          <w:color w:val="000000"/>
          <w:u w:color="000000"/>
          <w:lang w:eastAsia="en-GB"/>
        </w:rPr>
        <w:t>your ability to work productively, professionally and competently as a teacher in school in general and in the classroom specifically; and</w:t>
      </w:r>
    </w:p>
    <w:p w14:paraId="22FFE828" w14:textId="77777777" w:rsidR="00D55DD8" w:rsidRPr="00D55DD8" w:rsidRDefault="00D55DD8" w:rsidP="00D55DD8">
      <w:pPr>
        <w:numPr>
          <w:ilvl w:val="0"/>
          <w:numId w:val="1"/>
        </w:numPr>
        <w:spacing w:line="276" w:lineRule="auto"/>
        <w:ind w:left="284" w:hanging="284"/>
        <w:jc w:val="both"/>
        <w:outlineLvl w:val="0"/>
        <w:rPr>
          <w:rFonts w:ascii="Arial" w:eastAsia="Calibri" w:hAnsi="Arial" w:cs="Arial"/>
          <w:lang w:eastAsia="zh-CN" w:bidi="x-none"/>
        </w:rPr>
      </w:pPr>
      <w:r w:rsidRPr="00D55DD8">
        <w:rPr>
          <w:rFonts w:ascii="Arial" w:eastAsia="Arial Unicode MS" w:hAnsi="Arial" w:cs="Arial"/>
          <w:color w:val="000000"/>
          <w:u w:color="000000"/>
          <w:lang w:eastAsia="en-GB"/>
        </w:rPr>
        <w:t>your ability to reflect on the insights and knowledge on which your teaching is based.</w:t>
      </w:r>
    </w:p>
    <w:p w14:paraId="4E7A0971" w14:textId="77777777" w:rsidR="00D55DD8" w:rsidRPr="00D55DD8" w:rsidRDefault="00D55DD8" w:rsidP="00D55DD8">
      <w:pPr>
        <w:ind w:left="284"/>
        <w:jc w:val="both"/>
        <w:outlineLvl w:val="0"/>
        <w:rPr>
          <w:rFonts w:ascii="Arial" w:eastAsia="Calibri" w:hAnsi="Arial" w:cs="Arial"/>
          <w:lang w:eastAsia="zh-CN" w:bidi="x-none"/>
        </w:rPr>
      </w:pPr>
    </w:p>
    <w:p w14:paraId="3AC915C2" w14:textId="34C2B81C" w:rsidR="00D55DD8" w:rsidRPr="00D55DD8" w:rsidRDefault="00D55DD8" w:rsidP="00D55DD8">
      <w:pPr>
        <w:tabs>
          <w:tab w:val="left" w:pos="2160"/>
        </w:tabs>
        <w:spacing w:line="276" w:lineRule="auto"/>
        <w:jc w:val="both"/>
        <w:rPr>
          <w:rFonts w:ascii="Arial" w:eastAsia="Calibri" w:hAnsi="Arial" w:cs="Arial"/>
        </w:rPr>
      </w:pPr>
      <w:r w:rsidRPr="00D55DD8">
        <w:rPr>
          <w:rFonts w:ascii="Arial" w:eastAsia="Calibri" w:hAnsi="Arial" w:cs="Arial"/>
        </w:rPr>
        <w:t xml:space="preserve">Assessment of your classroom practice and professional competence during your school experience placements will </w:t>
      </w:r>
      <w:r w:rsidR="00C21CB7">
        <w:rPr>
          <w:rFonts w:ascii="Arial" w:eastAsia="Calibri" w:hAnsi="Arial" w:cs="Arial"/>
        </w:rPr>
        <w:t xml:space="preserve">be </w:t>
      </w:r>
      <w:r w:rsidRPr="00D55DD8">
        <w:rPr>
          <w:rFonts w:ascii="Arial" w:eastAsia="Calibri" w:hAnsi="Arial" w:cs="Arial"/>
        </w:rPr>
        <w:t xml:space="preserve">made by </w:t>
      </w:r>
      <w:proofErr w:type="gramStart"/>
      <w:r w:rsidRPr="00D55DD8">
        <w:rPr>
          <w:rFonts w:ascii="Arial" w:eastAsia="Calibri" w:hAnsi="Arial" w:cs="Arial"/>
        </w:rPr>
        <w:t>school based</w:t>
      </w:r>
      <w:proofErr w:type="gramEnd"/>
      <w:r w:rsidRPr="00D55DD8">
        <w:rPr>
          <w:rFonts w:ascii="Arial" w:eastAsia="Calibri" w:hAnsi="Arial" w:cs="Arial"/>
        </w:rPr>
        <w:t xml:space="preserve"> mentors in liaison with university tutors (link tutors)</w:t>
      </w:r>
      <w:r w:rsidR="00C21CB7">
        <w:rPr>
          <w:rFonts w:ascii="Arial" w:eastAsia="Calibri" w:hAnsi="Arial" w:cs="Arial"/>
        </w:rPr>
        <w:t xml:space="preserve"> and alliance leads,</w:t>
      </w:r>
      <w:r w:rsidRPr="00D55DD8">
        <w:rPr>
          <w:rFonts w:ascii="Arial" w:eastAsia="Calibri" w:hAnsi="Arial" w:cs="Arial"/>
        </w:rPr>
        <w:t xml:space="preserve"> who work with school staff to support the quality assurance of judgements made on professional practice. </w:t>
      </w:r>
    </w:p>
    <w:p w14:paraId="32403786" w14:textId="77777777" w:rsidR="00D55DD8" w:rsidRPr="00D55DD8" w:rsidRDefault="00D55DD8" w:rsidP="00D55DD8">
      <w:pPr>
        <w:tabs>
          <w:tab w:val="left" w:pos="2160"/>
        </w:tabs>
        <w:spacing w:line="276" w:lineRule="auto"/>
        <w:jc w:val="both"/>
        <w:rPr>
          <w:rFonts w:ascii="Arial" w:eastAsia="Calibri" w:hAnsi="Arial" w:cs="Arial"/>
        </w:rPr>
      </w:pPr>
    </w:p>
    <w:p w14:paraId="4F5487EC" w14:textId="44B0D471" w:rsidR="00D55DD8" w:rsidRPr="00D55DD8" w:rsidRDefault="00D55DD8" w:rsidP="00D55DD8">
      <w:pPr>
        <w:spacing w:line="276" w:lineRule="auto"/>
        <w:jc w:val="both"/>
        <w:rPr>
          <w:rFonts w:ascii="Arial" w:eastAsia="Calibri" w:hAnsi="Arial" w:cs="Arial"/>
        </w:rPr>
      </w:pPr>
      <w:r w:rsidRPr="00D55DD8">
        <w:rPr>
          <w:rFonts w:ascii="Arial" w:eastAsia="Calibri" w:hAnsi="Arial" w:cs="Arial"/>
        </w:rPr>
        <w:t xml:space="preserve">During the autumn term school experience, you will gradually take whole lessons and series of lessons and your amount of teaching will gradually increase as the programme progresses. Mentors/teaching staff have responsibility for reviewing your preparation and planning for lessons.  You will be given both oral and written feedback on your teaching (and the impact of this on pupil learning/progress) and your development and progress will be tracked via </w:t>
      </w:r>
      <w:proofErr w:type="spellStart"/>
      <w:r w:rsidRPr="00D55DD8">
        <w:rPr>
          <w:rFonts w:ascii="Arial" w:eastAsia="Calibri" w:hAnsi="Arial" w:cs="Arial"/>
        </w:rPr>
        <w:t>PebblePad</w:t>
      </w:r>
      <w:proofErr w:type="spellEnd"/>
      <w:r w:rsidRPr="00D55DD8">
        <w:rPr>
          <w:rFonts w:ascii="Arial" w:eastAsia="Calibri" w:hAnsi="Arial" w:cs="Arial"/>
        </w:rPr>
        <w:t xml:space="preserve"> (an electronic tracking system).  During the formative stage in your development</w:t>
      </w:r>
      <w:r>
        <w:rPr>
          <w:rFonts w:ascii="Arial" w:eastAsia="Calibri" w:hAnsi="Arial" w:cs="Arial"/>
        </w:rPr>
        <w:t>,</w:t>
      </w:r>
      <w:r w:rsidRPr="00D55DD8">
        <w:rPr>
          <w:rFonts w:ascii="Arial" w:eastAsia="Calibri" w:hAnsi="Arial" w:cs="Arial"/>
        </w:rPr>
        <w:t xml:space="preserve"> it is important not only that you observe good lessons taught by experienced teachers but that you have </w:t>
      </w:r>
      <w:r w:rsidRPr="00D55DD8">
        <w:rPr>
          <w:rFonts w:ascii="Arial" w:eastAsia="Calibri" w:hAnsi="Arial" w:cs="Arial"/>
        </w:rPr>
        <w:lastRenderedPageBreak/>
        <w:t xml:space="preserve">opportunities to discuss precisely how high standards of teaching and learning are achieved. </w:t>
      </w:r>
    </w:p>
    <w:p w14:paraId="78A11378" w14:textId="77777777" w:rsidR="00D55DD8" w:rsidRPr="00D55DD8" w:rsidRDefault="00D55DD8" w:rsidP="00D55DD8">
      <w:pPr>
        <w:spacing w:line="276" w:lineRule="auto"/>
        <w:jc w:val="both"/>
        <w:rPr>
          <w:rFonts w:ascii="Arial" w:eastAsia="Calibri" w:hAnsi="Arial" w:cs="Arial"/>
        </w:rPr>
      </w:pPr>
    </w:p>
    <w:p w14:paraId="0C2D8659" w14:textId="195EA944" w:rsidR="00D55DD8" w:rsidRPr="00D55DD8" w:rsidRDefault="00D55DD8" w:rsidP="00D55DD8">
      <w:pPr>
        <w:spacing w:line="276" w:lineRule="auto"/>
        <w:jc w:val="both"/>
        <w:rPr>
          <w:rFonts w:ascii="Arial" w:eastAsia="Calibri" w:hAnsi="Arial" w:cs="Arial"/>
        </w:rPr>
      </w:pPr>
      <w:r w:rsidRPr="00D55DD8">
        <w:rPr>
          <w:rFonts w:ascii="Arial" w:eastAsia="Calibri" w:hAnsi="Arial" w:cs="Arial"/>
        </w:rPr>
        <w:t xml:space="preserve">You will have weekly meetings with your mentor during the programme with a record of this on </w:t>
      </w:r>
      <w:proofErr w:type="spellStart"/>
      <w:r w:rsidRPr="00D55DD8">
        <w:rPr>
          <w:rFonts w:ascii="Arial" w:eastAsia="Calibri" w:hAnsi="Arial" w:cs="Arial"/>
        </w:rPr>
        <w:t>PebblePad</w:t>
      </w:r>
      <w:proofErr w:type="spellEnd"/>
      <w:r w:rsidRPr="00D55DD8">
        <w:rPr>
          <w:rFonts w:ascii="Arial" w:eastAsia="Calibri" w:hAnsi="Arial" w:cs="Arial"/>
        </w:rPr>
        <w:t>. The weekly meeting is essential in reviewing your progress and guidance is given for the weekly meetings in appendix one to this section.</w:t>
      </w:r>
    </w:p>
    <w:p w14:paraId="42804FBB" w14:textId="77777777" w:rsidR="00D55DD8" w:rsidRPr="00D55DD8" w:rsidRDefault="00D55DD8" w:rsidP="00D55DD8">
      <w:pPr>
        <w:spacing w:line="276" w:lineRule="auto"/>
        <w:jc w:val="both"/>
        <w:rPr>
          <w:rFonts w:ascii="Arial" w:eastAsia="Calibri" w:hAnsi="Arial" w:cs="Arial"/>
        </w:rPr>
      </w:pPr>
    </w:p>
    <w:p w14:paraId="1F5C53A3" w14:textId="15B425DB" w:rsidR="00D55DD8" w:rsidRPr="00D55DD8" w:rsidRDefault="00D55DD8" w:rsidP="00D55DD8">
      <w:pPr>
        <w:spacing w:line="276" w:lineRule="auto"/>
        <w:jc w:val="both"/>
        <w:rPr>
          <w:rFonts w:ascii="Arial" w:eastAsia="Calibri" w:hAnsi="Arial" w:cs="Arial"/>
        </w:rPr>
      </w:pPr>
      <w:r w:rsidRPr="00D55DD8">
        <w:rPr>
          <w:rFonts w:ascii="Arial" w:eastAsia="Calibri" w:hAnsi="Arial" w:cs="Arial"/>
        </w:rPr>
        <w:t xml:space="preserve">There will be interim review points to support the tracking of your progress and then a formal assessment at the end of each school experience. </w:t>
      </w:r>
    </w:p>
    <w:p w14:paraId="3B1D0B51" w14:textId="77777777" w:rsidR="00D55DD8" w:rsidRPr="00D55DD8" w:rsidRDefault="00D55DD8" w:rsidP="00D55DD8">
      <w:pPr>
        <w:spacing w:line="276" w:lineRule="auto"/>
        <w:jc w:val="both"/>
        <w:rPr>
          <w:rFonts w:ascii="Arial" w:eastAsia="Calibri" w:hAnsi="Arial" w:cs="Arial"/>
        </w:rPr>
      </w:pPr>
    </w:p>
    <w:p w14:paraId="34016716" w14:textId="77777777" w:rsidR="00D55DD8" w:rsidRPr="00D55DD8" w:rsidRDefault="00D55DD8" w:rsidP="00D55DD8">
      <w:pPr>
        <w:rPr>
          <w:rFonts w:ascii="Arial" w:eastAsia="Times New Roman" w:hAnsi="Arial" w:cs="Arial"/>
          <w:bCs/>
          <w:i/>
          <w:iCs/>
          <w:lang w:val="en-US"/>
        </w:rPr>
      </w:pPr>
      <w:r w:rsidRPr="00D55DD8">
        <w:rPr>
          <w:rFonts w:ascii="Arial" w:eastAsia="Times New Roman" w:hAnsi="Arial" w:cs="Arial"/>
          <w:b/>
          <w:i/>
          <w:iCs/>
          <w:lang w:val="en-US"/>
        </w:rPr>
        <w:t>Student teachers must pass each placement in order to progress to the next one</w:t>
      </w:r>
      <w:r w:rsidRPr="00D55DD8">
        <w:rPr>
          <w:rFonts w:ascii="Arial" w:eastAsia="Times New Roman" w:hAnsi="Arial" w:cs="Arial"/>
          <w:bCs/>
          <w:i/>
          <w:iCs/>
          <w:lang w:val="en-US"/>
        </w:rPr>
        <w:t>.</w:t>
      </w:r>
    </w:p>
    <w:p w14:paraId="34DC8CC9" w14:textId="77777777" w:rsidR="00D55DD8" w:rsidRPr="00D55DD8" w:rsidRDefault="00D55DD8" w:rsidP="00D55DD8">
      <w:pPr>
        <w:rPr>
          <w:rFonts w:ascii="Arial" w:eastAsia="Times New Roman" w:hAnsi="Arial" w:cs="Arial"/>
          <w:lang w:val="en-US"/>
        </w:rPr>
      </w:pPr>
    </w:p>
    <w:p w14:paraId="0C11D40A" w14:textId="4C14AAB1" w:rsidR="00D55DD8" w:rsidRPr="00D55DD8" w:rsidRDefault="00D55DD8" w:rsidP="00D55DD8">
      <w:pPr>
        <w:spacing w:line="276" w:lineRule="auto"/>
        <w:jc w:val="both"/>
        <w:outlineLvl w:val="0"/>
        <w:rPr>
          <w:rFonts w:ascii="Arial" w:eastAsia="Arial Unicode MS" w:hAnsi="Arial" w:cs="Arial"/>
          <w:u w:color="000000"/>
          <w:lang w:eastAsia="en-GB"/>
        </w:rPr>
      </w:pPr>
      <w:r w:rsidRPr="00D55DD8">
        <w:rPr>
          <w:rFonts w:ascii="Arial" w:eastAsia="Arial Unicode MS" w:hAnsi="Arial" w:cs="Arial"/>
          <w:u w:color="000000"/>
          <w:lang w:eastAsia="en-GB"/>
        </w:rPr>
        <w:t xml:space="preserve">During the spring/summer terms the mentor (and the alliance lead mentor in some schools) will be responsible for continuing to assess your progress and towards the end of the summer term, will make the decision if you have achieved the teaching standards required by the DfE for the recommendation of the award of Qualified Teacher Status (QTS) as outlined in the DfE Teachers’ Standards 2012. Mentors are responsible for completing all final documentation and assessing progress made during school experience. The recommendation will be based on a range of information and judgements made over the period of your placement.  </w:t>
      </w:r>
    </w:p>
    <w:p w14:paraId="23002F05" w14:textId="77777777" w:rsidR="00D55DD8" w:rsidRPr="00D55DD8" w:rsidRDefault="00D55DD8" w:rsidP="00D55DD8">
      <w:pPr>
        <w:spacing w:line="276" w:lineRule="auto"/>
        <w:jc w:val="both"/>
        <w:outlineLvl w:val="0"/>
        <w:rPr>
          <w:rFonts w:ascii="Arial" w:eastAsia="Arial Unicode MS" w:hAnsi="Arial" w:cs="Arial"/>
          <w:color w:val="000000"/>
          <w:u w:color="000000"/>
          <w:lang w:eastAsia="en-GB"/>
        </w:rPr>
      </w:pPr>
    </w:p>
    <w:p w14:paraId="59188CCF" w14:textId="0B3886B0" w:rsidR="00D55DD8" w:rsidRPr="00D55DD8" w:rsidRDefault="00D55DD8" w:rsidP="00D55DD8">
      <w:pPr>
        <w:spacing w:line="276" w:lineRule="auto"/>
        <w:jc w:val="both"/>
        <w:outlineLvl w:val="0"/>
        <w:rPr>
          <w:rFonts w:ascii="Arial" w:eastAsia="Calibri" w:hAnsi="Arial" w:cs="Arial"/>
        </w:rPr>
      </w:pPr>
      <w:r w:rsidRPr="00D55DD8">
        <w:rPr>
          <w:rFonts w:ascii="Arial" w:eastAsia="Calibri" w:hAnsi="Arial" w:cs="Arial"/>
        </w:rPr>
        <w:t>Where there are unsatisfactory issues at any point in the school experience, for example, low attendance, poor planning and preparation, lack of sustained competence and professional concerns, the mentor will liaise with the university link tutor</w:t>
      </w:r>
      <w:r w:rsidR="00C21CB7">
        <w:rPr>
          <w:rFonts w:ascii="Arial" w:eastAsia="Calibri" w:hAnsi="Arial" w:cs="Arial"/>
        </w:rPr>
        <w:t>/alliance leads/programme lead</w:t>
      </w:r>
      <w:r w:rsidRPr="00D55DD8">
        <w:rPr>
          <w:rFonts w:ascii="Arial" w:eastAsia="Calibri" w:hAnsi="Arial" w:cs="Arial"/>
        </w:rPr>
        <w:t xml:space="preserve"> to implement cause for concern procedures to support you (please refer to the Additional Support Procedures Handbook).</w:t>
      </w:r>
      <w:bookmarkStart w:id="1" w:name="prof_mentor"/>
    </w:p>
    <w:p w14:paraId="2638BB49" w14:textId="77777777" w:rsidR="00D55DD8" w:rsidRPr="00D55DD8" w:rsidRDefault="00D55DD8" w:rsidP="00D55DD8">
      <w:pPr>
        <w:spacing w:line="276" w:lineRule="auto"/>
        <w:jc w:val="both"/>
        <w:outlineLvl w:val="0"/>
        <w:rPr>
          <w:rFonts w:ascii="Arial" w:eastAsia="Calibri" w:hAnsi="Arial" w:cs="Arial"/>
        </w:rPr>
      </w:pPr>
    </w:p>
    <w:bookmarkEnd w:id="1"/>
    <w:p w14:paraId="1DDED1AB" w14:textId="645662CD" w:rsidR="00D55DD8" w:rsidRPr="00D55DD8" w:rsidRDefault="00D55DD8" w:rsidP="00D55DD8">
      <w:pPr>
        <w:spacing w:line="276" w:lineRule="auto"/>
        <w:rPr>
          <w:rFonts w:ascii="Arial" w:eastAsia="Calibri" w:hAnsi="Arial" w:cs="Arial"/>
          <w:bCs/>
        </w:rPr>
      </w:pPr>
      <w:r w:rsidRPr="00D55DD8">
        <w:rPr>
          <w:rFonts w:ascii="Arial" w:eastAsia="Calibri" w:hAnsi="Arial" w:cs="Arial"/>
          <w:bCs/>
        </w:rPr>
        <w:t>Towards the end of the programme assessment of students is further supported by external examiners, who provide a further layer of quality assurance.</w:t>
      </w:r>
    </w:p>
    <w:p w14:paraId="61193766" w14:textId="77777777" w:rsidR="00D55DD8" w:rsidRPr="00D55DD8" w:rsidRDefault="00D55DD8" w:rsidP="00D55DD8">
      <w:pPr>
        <w:spacing w:line="276" w:lineRule="auto"/>
        <w:rPr>
          <w:rFonts w:ascii="Arial" w:eastAsia="Calibri" w:hAnsi="Arial" w:cs="Arial"/>
          <w:bCs/>
        </w:rPr>
      </w:pPr>
    </w:p>
    <w:p w14:paraId="0F52B4B5" w14:textId="08B49F82" w:rsidR="00D55DD8" w:rsidRPr="00D55DD8" w:rsidRDefault="00D55DD8" w:rsidP="00D55DD8">
      <w:pPr>
        <w:spacing w:line="276" w:lineRule="auto"/>
        <w:jc w:val="both"/>
        <w:outlineLvl w:val="0"/>
        <w:rPr>
          <w:rFonts w:ascii="Arial" w:eastAsia="Arial Unicode MS" w:hAnsi="Arial" w:cs="Arial"/>
          <w:color w:val="000000"/>
          <w:u w:color="000000"/>
          <w:lang w:eastAsia="en-GB"/>
        </w:rPr>
      </w:pPr>
      <w:r w:rsidRPr="00D55DD8">
        <w:rPr>
          <w:rFonts w:ascii="Arial" w:eastAsia="Arial Unicode MS" w:hAnsi="Arial" w:cs="Arial"/>
          <w:color w:val="000000"/>
          <w:u w:color="000000"/>
          <w:lang w:eastAsia="en-GB"/>
        </w:rPr>
        <w:t xml:space="preserve">Final assessment information for all students is moderated within a PGCE Assessment Moderation Panel.  </w:t>
      </w:r>
    </w:p>
    <w:p w14:paraId="1457F72D" w14:textId="77777777" w:rsidR="00D55DD8" w:rsidRPr="00D55DD8" w:rsidRDefault="00D55DD8" w:rsidP="00D55DD8">
      <w:pPr>
        <w:spacing w:line="276" w:lineRule="auto"/>
        <w:jc w:val="both"/>
        <w:outlineLvl w:val="0"/>
        <w:rPr>
          <w:rFonts w:ascii="Arial" w:eastAsia="Arial Unicode MS" w:hAnsi="Arial" w:cs="Arial"/>
          <w:color w:val="000000"/>
          <w:u w:color="000000"/>
          <w:lang w:eastAsia="en-GB"/>
        </w:rPr>
      </w:pPr>
    </w:p>
    <w:p w14:paraId="4371C2B3" w14:textId="1293C0BE" w:rsidR="00D55DD8" w:rsidRDefault="00D55DD8" w:rsidP="00D55DD8">
      <w:pPr>
        <w:jc w:val="both"/>
        <w:rPr>
          <w:rFonts w:ascii="Arial" w:eastAsia="Calibri" w:hAnsi="Arial" w:cs="Arial"/>
        </w:rPr>
      </w:pPr>
      <w:r w:rsidRPr="00D55DD8">
        <w:rPr>
          <w:rFonts w:ascii="Arial" w:eastAsia="Calibri" w:hAnsi="Arial" w:cs="Arial"/>
        </w:rPr>
        <w:t xml:space="preserve">You are expected to meet all the teachers’ standards by the end of the programme.  To support this assessment, you will have a weekly meeting with your mentor to discuss your progress in all areas, including the impact of your teaching on pupil progress.  </w:t>
      </w:r>
    </w:p>
    <w:p w14:paraId="4955F258" w14:textId="77777777" w:rsidR="00C21CB7" w:rsidRPr="00D55DD8" w:rsidRDefault="00C21CB7" w:rsidP="00D55DD8">
      <w:pPr>
        <w:jc w:val="both"/>
        <w:rPr>
          <w:rFonts w:ascii="Arial" w:eastAsia="Calibri" w:hAnsi="Arial" w:cs="Arial"/>
        </w:rPr>
      </w:pPr>
    </w:p>
    <w:p w14:paraId="7E4727C3" w14:textId="40B44426" w:rsidR="00D55DD8" w:rsidRPr="00D55DD8" w:rsidRDefault="00D55DD8" w:rsidP="00D55DD8">
      <w:pPr>
        <w:jc w:val="both"/>
        <w:rPr>
          <w:rFonts w:ascii="Arial" w:eastAsia="Calibri" w:hAnsi="Arial" w:cs="Arial"/>
          <w:color w:val="669999"/>
        </w:rPr>
      </w:pPr>
      <w:proofErr w:type="spellStart"/>
      <w:r w:rsidRPr="00D55DD8">
        <w:rPr>
          <w:rFonts w:ascii="Arial" w:eastAsia="Calibri" w:hAnsi="Arial" w:cs="Arial"/>
        </w:rPr>
        <w:t>PebblePad</w:t>
      </w:r>
      <w:proofErr w:type="spellEnd"/>
      <w:r w:rsidRPr="00D55DD8">
        <w:rPr>
          <w:rFonts w:ascii="Arial" w:eastAsia="Calibri" w:hAnsi="Arial" w:cs="Arial"/>
        </w:rPr>
        <w:t xml:space="preserve"> is a tool that is used to support your reflection and track your progress and during early workshops at the university you will be guided through how to use this.</w:t>
      </w:r>
    </w:p>
    <w:p w14:paraId="0ACD62C6" w14:textId="7BFD6669" w:rsidR="00D55DD8" w:rsidRPr="00D55DD8" w:rsidRDefault="00D55DD8" w:rsidP="00D55DD8">
      <w:pPr>
        <w:jc w:val="both"/>
        <w:rPr>
          <w:rFonts w:ascii="Arial" w:eastAsia="Calibri" w:hAnsi="Arial" w:cs="Arial"/>
        </w:rPr>
      </w:pPr>
      <w:r w:rsidRPr="00D55DD8">
        <w:rPr>
          <w:rFonts w:ascii="Arial" w:eastAsia="Calibri" w:hAnsi="Arial" w:cs="Arial"/>
        </w:rPr>
        <w:t xml:space="preserve">In addition to you having access to your </w:t>
      </w:r>
      <w:proofErr w:type="spellStart"/>
      <w:r w:rsidRPr="00D55DD8">
        <w:rPr>
          <w:rFonts w:ascii="Arial" w:eastAsia="Calibri" w:hAnsi="Arial" w:cs="Arial"/>
        </w:rPr>
        <w:t>PebblePad</w:t>
      </w:r>
      <w:proofErr w:type="spellEnd"/>
      <w:r w:rsidRPr="00D55DD8">
        <w:rPr>
          <w:rFonts w:ascii="Arial" w:eastAsia="Calibri" w:hAnsi="Arial" w:cs="Arial"/>
        </w:rPr>
        <w:t xml:space="preserve"> workbook the following people will also have access to support tracking:</w:t>
      </w:r>
    </w:p>
    <w:p w14:paraId="0452EE05" w14:textId="0C86ED43" w:rsidR="00D55DD8" w:rsidRPr="00D55DD8" w:rsidRDefault="00D55DD8" w:rsidP="00D55DD8">
      <w:pPr>
        <w:numPr>
          <w:ilvl w:val="0"/>
          <w:numId w:val="3"/>
        </w:numPr>
        <w:ind w:left="284" w:hanging="284"/>
        <w:jc w:val="both"/>
        <w:rPr>
          <w:rFonts w:ascii="Arial" w:eastAsia="Times New Roman" w:hAnsi="Arial" w:cs="Arial"/>
        </w:rPr>
      </w:pPr>
      <w:r w:rsidRPr="00D55DD8">
        <w:rPr>
          <w:rFonts w:ascii="Arial" w:eastAsia="Times New Roman" w:hAnsi="Arial" w:cs="Arial"/>
        </w:rPr>
        <w:t>Link tutors &amp; mentors</w:t>
      </w:r>
    </w:p>
    <w:p w14:paraId="7C81F01B" w14:textId="72D5D967" w:rsidR="00D55DD8" w:rsidRPr="00D55DD8" w:rsidRDefault="00D55DD8" w:rsidP="00D55DD8">
      <w:pPr>
        <w:numPr>
          <w:ilvl w:val="0"/>
          <w:numId w:val="3"/>
        </w:numPr>
        <w:ind w:left="284" w:hanging="284"/>
        <w:jc w:val="both"/>
        <w:rPr>
          <w:rFonts w:ascii="Arial" w:eastAsia="Times New Roman" w:hAnsi="Arial" w:cs="Arial"/>
        </w:rPr>
      </w:pPr>
      <w:r w:rsidRPr="00D55DD8">
        <w:rPr>
          <w:rFonts w:ascii="Arial" w:eastAsia="Times New Roman" w:hAnsi="Arial" w:cs="Arial"/>
        </w:rPr>
        <w:t>University tutors/alliance leads</w:t>
      </w:r>
    </w:p>
    <w:p w14:paraId="1FE54827" w14:textId="77777777" w:rsidR="00D55DD8" w:rsidRPr="00D55DD8" w:rsidRDefault="00D55DD8" w:rsidP="00D55DD8">
      <w:pPr>
        <w:numPr>
          <w:ilvl w:val="0"/>
          <w:numId w:val="3"/>
        </w:numPr>
        <w:ind w:left="284" w:hanging="284"/>
        <w:jc w:val="both"/>
        <w:rPr>
          <w:rFonts w:ascii="Arial" w:eastAsia="Times New Roman" w:hAnsi="Arial" w:cs="Arial"/>
        </w:rPr>
      </w:pPr>
      <w:r w:rsidRPr="00D55DD8">
        <w:rPr>
          <w:rFonts w:ascii="Arial" w:eastAsia="Times New Roman" w:hAnsi="Arial" w:cs="Arial"/>
        </w:rPr>
        <w:t>External examiners and possibly Ofsted inspectors</w:t>
      </w:r>
    </w:p>
    <w:p w14:paraId="3A0DBBE3" w14:textId="77777777" w:rsidR="00D55DD8" w:rsidRPr="00D55DD8" w:rsidRDefault="00D55DD8" w:rsidP="00D55DD8">
      <w:pPr>
        <w:jc w:val="both"/>
        <w:rPr>
          <w:rFonts w:ascii="Arial" w:eastAsia="Calibri" w:hAnsi="Arial" w:cs="Arial"/>
        </w:rPr>
      </w:pPr>
    </w:p>
    <w:p w14:paraId="66DA00D8" w14:textId="77777777" w:rsidR="00C21CB7" w:rsidRDefault="00C21CB7" w:rsidP="00D55DD8">
      <w:pPr>
        <w:jc w:val="both"/>
        <w:rPr>
          <w:rFonts w:ascii="Arial" w:eastAsia="Calibri" w:hAnsi="Arial" w:cs="Arial"/>
          <w:bCs/>
          <w:u w:val="single"/>
        </w:rPr>
      </w:pPr>
    </w:p>
    <w:p w14:paraId="66A38D71" w14:textId="77777777" w:rsidR="00C21CB7" w:rsidRDefault="00C21CB7" w:rsidP="00D55DD8">
      <w:pPr>
        <w:jc w:val="both"/>
        <w:rPr>
          <w:rFonts w:ascii="Arial" w:eastAsia="Calibri" w:hAnsi="Arial" w:cs="Arial"/>
          <w:bCs/>
          <w:u w:val="single"/>
        </w:rPr>
      </w:pPr>
    </w:p>
    <w:p w14:paraId="6C46F610" w14:textId="77777777" w:rsidR="00C21CB7" w:rsidRDefault="00C21CB7" w:rsidP="00D55DD8">
      <w:pPr>
        <w:jc w:val="both"/>
        <w:rPr>
          <w:rFonts w:ascii="Arial" w:eastAsia="Calibri" w:hAnsi="Arial" w:cs="Arial"/>
          <w:bCs/>
          <w:u w:val="single"/>
        </w:rPr>
      </w:pPr>
    </w:p>
    <w:p w14:paraId="3BEDC463" w14:textId="2B76166C" w:rsidR="00D55DD8" w:rsidRPr="00D55DD8" w:rsidRDefault="00D55DD8" w:rsidP="00D55DD8">
      <w:pPr>
        <w:jc w:val="both"/>
        <w:rPr>
          <w:rFonts w:ascii="Arial" w:eastAsia="Calibri" w:hAnsi="Arial" w:cs="Arial"/>
          <w:bCs/>
          <w:u w:val="single"/>
        </w:rPr>
      </w:pPr>
      <w:r w:rsidRPr="00D55DD8">
        <w:rPr>
          <w:rFonts w:ascii="Arial" w:eastAsia="Calibri" w:hAnsi="Arial" w:cs="Arial"/>
          <w:bCs/>
          <w:u w:val="single"/>
        </w:rPr>
        <w:lastRenderedPageBreak/>
        <w:t xml:space="preserve">How is </w:t>
      </w:r>
      <w:proofErr w:type="spellStart"/>
      <w:r w:rsidRPr="00D55DD8">
        <w:rPr>
          <w:rFonts w:ascii="Arial" w:eastAsia="Calibri" w:hAnsi="Arial" w:cs="Arial"/>
          <w:bCs/>
          <w:u w:val="single"/>
        </w:rPr>
        <w:t>PebblePad</w:t>
      </w:r>
      <w:proofErr w:type="spellEnd"/>
      <w:r w:rsidRPr="00D55DD8">
        <w:rPr>
          <w:rFonts w:ascii="Arial" w:eastAsia="Calibri" w:hAnsi="Arial" w:cs="Arial"/>
          <w:bCs/>
          <w:u w:val="single"/>
        </w:rPr>
        <w:t xml:space="preserve"> used?</w:t>
      </w:r>
    </w:p>
    <w:p w14:paraId="2B93EA66" w14:textId="61337B24" w:rsidR="00D55DD8" w:rsidRPr="00D55DD8" w:rsidRDefault="00D55DD8" w:rsidP="00D55DD8">
      <w:pPr>
        <w:numPr>
          <w:ilvl w:val="0"/>
          <w:numId w:val="2"/>
        </w:numPr>
        <w:tabs>
          <w:tab w:val="left" w:pos="284"/>
        </w:tabs>
        <w:ind w:left="284" w:hanging="284"/>
        <w:jc w:val="both"/>
        <w:rPr>
          <w:rFonts w:ascii="Arial" w:eastAsia="Calibri" w:hAnsi="Arial" w:cs="Arial"/>
        </w:rPr>
      </w:pPr>
      <w:r w:rsidRPr="00D55DD8">
        <w:rPr>
          <w:rFonts w:ascii="Arial" w:eastAsia="Calibri" w:hAnsi="Arial" w:cs="Arial"/>
        </w:rPr>
        <w:t>As an aid to professional discussion between you and your mentors in weekly mentor meetings</w:t>
      </w:r>
    </w:p>
    <w:p w14:paraId="0F080719" w14:textId="111FE587" w:rsidR="00D55DD8" w:rsidRPr="00D55DD8" w:rsidRDefault="00D55DD8" w:rsidP="00D55DD8">
      <w:pPr>
        <w:numPr>
          <w:ilvl w:val="0"/>
          <w:numId w:val="2"/>
        </w:numPr>
        <w:tabs>
          <w:tab w:val="left" w:pos="284"/>
        </w:tabs>
        <w:ind w:left="284" w:hanging="284"/>
        <w:jc w:val="both"/>
        <w:rPr>
          <w:rFonts w:ascii="Arial" w:eastAsia="Calibri" w:hAnsi="Arial" w:cs="Arial"/>
        </w:rPr>
      </w:pPr>
      <w:r w:rsidRPr="00D55DD8">
        <w:rPr>
          <w:rFonts w:ascii="Arial" w:eastAsia="Calibri" w:hAnsi="Arial" w:cs="Arial"/>
        </w:rPr>
        <w:t>As an aid for professional reflection</w:t>
      </w:r>
    </w:p>
    <w:p w14:paraId="64941C20" w14:textId="77777777" w:rsidR="00D55DD8" w:rsidRPr="00D55DD8" w:rsidRDefault="00D55DD8" w:rsidP="00D55DD8">
      <w:pPr>
        <w:numPr>
          <w:ilvl w:val="0"/>
          <w:numId w:val="2"/>
        </w:numPr>
        <w:ind w:left="284" w:hanging="284"/>
        <w:jc w:val="both"/>
        <w:rPr>
          <w:rFonts w:ascii="Arial" w:eastAsia="Calibri" w:hAnsi="Arial" w:cs="Arial"/>
        </w:rPr>
      </w:pPr>
      <w:r w:rsidRPr="00D55DD8">
        <w:rPr>
          <w:rFonts w:ascii="Arial" w:eastAsia="Calibri" w:hAnsi="Arial" w:cs="Arial"/>
        </w:rPr>
        <w:t>As an aid to on-going target setting throughout your school experience</w:t>
      </w:r>
    </w:p>
    <w:p w14:paraId="2107E5FF" w14:textId="77777777" w:rsidR="00D55DD8" w:rsidRPr="00D55DD8" w:rsidRDefault="00D55DD8" w:rsidP="00D55DD8">
      <w:pPr>
        <w:numPr>
          <w:ilvl w:val="0"/>
          <w:numId w:val="2"/>
        </w:numPr>
        <w:ind w:left="284" w:hanging="284"/>
        <w:jc w:val="both"/>
        <w:rPr>
          <w:rFonts w:ascii="Arial" w:eastAsia="Calibri" w:hAnsi="Arial" w:cs="Arial"/>
        </w:rPr>
      </w:pPr>
      <w:r w:rsidRPr="00D55DD8">
        <w:rPr>
          <w:rFonts w:ascii="Arial" w:eastAsia="Calibri" w:hAnsi="Arial" w:cs="Arial"/>
        </w:rPr>
        <w:t>As an aid to discussion between yourself and university tutors</w:t>
      </w:r>
    </w:p>
    <w:p w14:paraId="470F3078" w14:textId="77777777" w:rsidR="00D55DD8" w:rsidRPr="00D55DD8" w:rsidRDefault="00D55DD8" w:rsidP="00D55DD8">
      <w:pPr>
        <w:jc w:val="both"/>
        <w:rPr>
          <w:rFonts w:ascii="Arial" w:eastAsia="Calibri" w:hAnsi="Arial" w:cs="Arial"/>
          <w:u w:val="single"/>
        </w:rPr>
      </w:pPr>
    </w:p>
    <w:p w14:paraId="2CC3345A" w14:textId="2D5D6FD9" w:rsidR="00D55DD8" w:rsidRPr="00D55DD8" w:rsidRDefault="00D55DD8" w:rsidP="00D55DD8">
      <w:pPr>
        <w:jc w:val="both"/>
        <w:rPr>
          <w:rFonts w:ascii="Arial" w:eastAsia="Calibri" w:hAnsi="Arial" w:cs="Arial"/>
          <w:bCs/>
          <w:u w:val="single"/>
        </w:rPr>
      </w:pPr>
      <w:r w:rsidRPr="00D55DD8">
        <w:rPr>
          <w:rFonts w:ascii="Arial" w:eastAsia="Calibri" w:hAnsi="Arial" w:cs="Arial"/>
          <w:bCs/>
          <w:u w:val="single"/>
        </w:rPr>
        <w:t xml:space="preserve">Who completes the documents on </w:t>
      </w:r>
      <w:proofErr w:type="spellStart"/>
      <w:r w:rsidRPr="00D55DD8">
        <w:rPr>
          <w:rFonts w:ascii="Arial" w:eastAsia="Calibri" w:hAnsi="Arial" w:cs="Arial"/>
          <w:bCs/>
          <w:u w:val="single"/>
        </w:rPr>
        <w:t>PebblePad</w:t>
      </w:r>
      <w:proofErr w:type="spellEnd"/>
      <w:r w:rsidRPr="00D55DD8">
        <w:rPr>
          <w:rFonts w:ascii="Arial" w:eastAsia="Calibri" w:hAnsi="Arial" w:cs="Arial"/>
          <w:bCs/>
          <w:u w:val="single"/>
        </w:rPr>
        <w:t>?</w:t>
      </w:r>
    </w:p>
    <w:p w14:paraId="57BC227B" w14:textId="7DD0E878" w:rsidR="00D55DD8" w:rsidRPr="00D55DD8" w:rsidRDefault="00D55DD8" w:rsidP="00D55DD8">
      <w:pPr>
        <w:ind w:right="-46"/>
        <w:jc w:val="both"/>
        <w:rPr>
          <w:rFonts w:ascii="Arial" w:eastAsia="Calibri" w:hAnsi="Arial" w:cs="Arial"/>
        </w:rPr>
      </w:pPr>
      <w:r w:rsidRPr="00D55DD8">
        <w:rPr>
          <w:rFonts w:ascii="Arial" w:eastAsia="Calibri" w:hAnsi="Arial" w:cs="Arial"/>
        </w:rPr>
        <w:t xml:space="preserve">As a result of discussion with your mentor, the </w:t>
      </w:r>
      <w:r w:rsidRPr="00D55DD8">
        <w:rPr>
          <w:rFonts w:ascii="Arial" w:eastAsia="Calibri" w:hAnsi="Arial" w:cs="Arial"/>
          <w:b/>
        </w:rPr>
        <w:t>student teacher &amp; mentor</w:t>
      </w:r>
      <w:r w:rsidRPr="00D55DD8">
        <w:rPr>
          <w:rFonts w:ascii="Arial" w:eastAsia="Calibri" w:hAnsi="Arial" w:cs="Arial"/>
        </w:rPr>
        <w:t xml:space="preserve"> are responsible for completing documentation on </w:t>
      </w:r>
      <w:proofErr w:type="spellStart"/>
      <w:r w:rsidRPr="00D55DD8">
        <w:rPr>
          <w:rFonts w:ascii="Arial" w:eastAsia="Calibri" w:hAnsi="Arial" w:cs="Arial"/>
        </w:rPr>
        <w:t>PebblePad</w:t>
      </w:r>
      <w:proofErr w:type="spellEnd"/>
      <w:r w:rsidRPr="00D55DD8">
        <w:rPr>
          <w:rFonts w:ascii="Arial" w:eastAsia="Calibri" w:hAnsi="Arial" w:cs="Arial"/>
        </w:rPr>
        <w:t xml:space="preserve">. The </w:t>
      </w:r>
      <w:r w:rsidRPr="00D55DD8">
        <w:rPr>
          <w:rFonts w:ascii="Arial" w:eastAsia="Calibri" w:hAnsi="Arial" w:cs="Arial"/>
          <w:b/>
        </w:rPr>
        <w:t xml:space="preserve">school mentor </w:t>
      </w:r>
      <w:r w:rsidRPr="00D55DD8">
        <w:rPr>
          <w:rFonts w:ascii="Arial" w:eastAsia="Calibri" w:hAnsi="Arial" w:cs="Arial"/>
        </w:rPr>
        <w:t>(in discussion with the student teacher) completes the</w:t>
      </w:r>
      <w:r w:rsidR="00C21CB7">
        <w:rPr>
          <w:rFonts w:ascii="Arial" w:eastAsia="Calibri" w:hAnsi="Arial" w:cs="Arial"/>
        </w:rPr>
        <w:t xml:space="preserve"> </w:t>
      </w:r>
      <w:r w:rsidRPr="00D55DD8">
        <w:rPr>
          <w:rFonts w:ascii="Arial" w:eastAsia="Calibri" w:hAnsi="Arial" w:cs="Arial"/>
        </w:rPr>
        <w:t>documentation that is processed as advised.</w:t>
      </w:r>
      <w:bookmarkStart w:id="2" w:name="evidence_examples"/>
    </w:p>
    <w:p w14:paraId="41AFD9C2" w14:textId="77777777" w:rsidR="00D55DD8" w:rsidRPr="00D55DD8" w:rsidRDefault="00D55DD8" w:rsidP="00D55DD8">
      <w:pPr>
        <w:ind w:right="-46"/>
        <w:jc w:val="both"/>
        <w:rPr>
          <w:rFonts w:ascii="Arial" w:eastAsia="Calibri" w:hAnsi="Arial" w:cs="Arial"/>
        </w:rPr>
      </w:pPr>
    </w:p>
    <w:p w14:paraId="6783B4F4" w14:textId="51E97D3F" w:rsidR="00D55DD8" w:rsidRPr="00D55DD8" w:rsidRDefault="00D55DD8" w:rsidP="00D55DD8">
      <w:pPr>
        <w:rPr>
          <w:rFonts w:ascii="Arial" w:eastAsia="Calibri" w:hAnsi="Arial" w:cs="Arial"/>
          <w:b/>
        </w:rPr>
      </w:pPr>
      <w:r w:rsidRPr="00D55DD8">
        <w:rPr>
          <w:rFonts w:ascii="Arial" w:eastAsia="Calibri" w:hAnsi="Arial" w:cs="Arial"/>
          <w:b/>
        </w:rPr>
        <w:t>Evidence to support your progress</w:t>
      </w:r>
    </w:p>
    <w:bookmarkEnd w:id="2"/>
    <w:p w14:paraId="42C1E08A" w14:textId="1740F875" w:rsidR="00D55DD8" w:rsidRPr="00D55DD8" w:rsidRDefault="00D55DD8" w:rsidP="00D55DD8">
      <w:pPr>
        <w:rPr>
          <w:rFonts w:ascii="Arial" w:eastAsia="Times New Roman" w:hAnsi="Arial" w:cs="Arial"/>
          <w:lang w:val="en-US"/>
        </w:rPr>
      </w:pPr>
      <w:r w:rsidRPr="00D55DD8">
        <w:rPr>
          <w:rFonts w:ascii="Arial" w:eastAsia="Times New Roman" w:hAnsi="Arial" w:cs="Arial"/>
          <w:lang w:val="en-US"/>
        </w:rPr>
        <w:t xml:space="preserve">As indicated above your progress is tracked for the duration of the </w:t>
      </w:r>
      <w:proofErr w:type="spellStart"/>
      <w:r w:rsidRPr="00D55DD8">
        <w:rPr>
          <w:rFonts w:ascii="Arial" w:eastAsia="Times New Roman" w:hAnsi="Arial" w:cs="Arial"/>
          <w:lang w:val="en-US"/>
        </w:rPr>
        <w:t>programme</w:t>
      </w:r>
      <w:proofErr w:type="spellEnd"/>
      <w:r w:rsidRPr="00D55DD8">
        <w:rPr>
          <w:rFonts w:ascii="Arial" w:eastAsia="Times New Roman" w:hAnsi="Arial" w:cs="Arial"/>
          <w:lang w:val="en-US"/>
        </w:rPr>
        <w:t xml:space="preserve"> via </w:t>
      </w:r>
      <w:proofErr w:type="spellStart"/>
      <w:r w:rsidRPr="00D55DD8">
        <w:rPr>
          <w:rFonts w:ascii="Arial" w:eastAsia="Times New Roman" w:hAnsi="Arial" w:cs="Arial"/>
          <w:lang w:val="en-US"/>
        </w:rPr>
        <w:t>PebblePad</w:t>
      </w:r>
      <w:proofErr w:type="spellEnd"/>
      <w:r w:rsidRPr="00D55DD8">
        <w:rPr>
          <w:rFonts w:ascii="Arial" w:eastAsia="Times New Roman" w:hAnsi="Arial" w:cs="Arial"/>
          <w:lang w:val="en-US"/>
        </w:rPr>
        <w:t xml:space="preserve">.  During the programme you will use various sources of evidence to support discussions on your progress.  </w:t>
      </w:r>
      <w:r w:rsidR="00C21CB7">
        <w:rPr>
          <w:rFonts w:ascii="Arial" w:eastAsia="Times New Roman" w:hAnsi="Arial" w:cs="Arial"/>
          <w:lang w:val="en-US"/>
        </w:rPr>
        <w:t xml:space="preserve">This might include examples of children’s work, planning, assessment evidence or evidence from your observed lessons. </w:t>
      </w:r>
    </w:p>
    <w:p w14:paraId="22CFD731" w14:textId="77777777" w:rsidR="00D55DD8" w:rsidRPr="00D55DD8" w:rsidRDefault="00D55DD8" w:rsidP="00D55DD8">
      <w:pPr>
        <w:rPr>
          <w:rFonts w:ascii="Arial" w:eastAsia="Times New Roman" w:hAnsi="Arial" w:cs="Arial"/>
          <w:lang w:val="en-US"/>
        </w:rPr>
      </w:pPr>
    </w:p>
    <w:p w14:paraId="5C5F1E36" w14:textId="13153B8D" w:rsidR="00C21CB7" w:rsidRPr="00D55DD8" w:rsidRDefault="00D55DD8" w:rsidP="00D55DD8">
      <w:pPr>
        <w:rPr>
          <w:rFonts w:ascii="Arial" w:eastAsia="Times New Roman" w:hAnsi="Arial" w:cs="Arial"/>
          <w:lang w:val="en-US"/>
        </w:rPr>
      </w:pPr>
      <w:r w:rsidRPr="00D55DD8">
        <w:rPr>
          <w:rFonts w:ascii="Arial" w:eastAsia="Times New Roman" w:hAnsi="Arial" w:cs="Arial"/>
          <w:lang w:val="en-US"/>
        </w:rPr>
        <w:t xml:space="preserve">You are not expected to put these sources of evidence into a portfolio (as has been typical of PGCE </w:t>
      </w:r>
      <w:proofErr w:type="spellStart"/>
      <w:r w:rsidRPr="00D55DD8">
        <w:rPr>
          <w:rFonts w:ascii="Arial" w:eastAsia="Times New Roman" w:hAnsi="Arial" w:cs="Arial"/>
          <w:lang w:val="en-US"/>
        </w:rPr>
        <w:t>programmes</w:t>
      </w:r>
      <w:proofErr w:type="spellEnd"/>
      <w:r w:rsidRPr="00D55DD8">
        <w:rPr>
          <w:rFonts w:ascii="Arial" w:eastAsia="Times New Roman" w:hAnsi="Arial" w:cs="Arial"/>
          <w:lang w:val="en-US"/>
        </w:rPr>
        <w:t xml:space="preserve"> in the past) as this is considered additional and unnecessary workload.  However, it is important that you store your evidence securely as you will be requested to provide access to this during the programme, as part of discussions on your progress.</w:t>
      </w:r>
      <w:r w:rsidR="00C21CB7">
        <w:rPr>
          <w:rFonts w:ascii="Arial" w:eastAsia="Times New Roman" w:hAnsi="Arial" w:cs="Arial"/>
          <w:lang w:val="en-US"/>
        </w:rPr>
        <w:t xml:space="preserve"> There is also an opportunity for you to upload examples of this evidence within your reflections and weekly mentor meetings as this will help support your discussions. </w:t>
      </w:r>
    </w:p>
    <w:p w14:paraId="3913B8C8" w14:textId="35A17C40" w:rsidR="00D55DD8" w:rsidRPr="00D55DD8" w:rsidRDefault="00D55DD8" w:rsidP="00D55DD8">
      <w:pPr>
        <w:rPr>
          <w:rFonts w:ascii="Arial" w:hAnsi="Arial" w:cs="Arial"/>
        </w:rPr>
      </w:pPr>
    </w:p>
    <w:p w14:paraId="0F288363" w14:textId="2045222B" w:rsidR="00D55DD8" w:rsidRPr="00D55DD8" w:rsidRDefault="00D55DD8" w:rsidP="00D55DD8">
      <w:pPr>
        <w:rPr>
          <w:rFonts w:ascii="Arial" w:hAnsi="Arial" w:cs="Arial"/>
        </w:rPr>
      </w:pPr>
    </w:p>
    <w:p w14:paraId="06B0F616" w14:textId="77777777" w:rsidR="00D55DD8" w:rsidRPr="00D55DD8" w:rsidRDefault="00D55DD8" w:rsidP="00D55DD8">
      <w:pPr>
        <w:pStyle w:val="paragraph"/>
        <w:spacing w:before="0" w:beforeAutospacing="0" w:after="0" w:afterAutospacing="0"/>
        <w:jc w:val="both"/>
        <w:textAlignment w:val="baseline"/>
        <w:rPr>
          <w:rFonts w:ascii="Arial" w:hAnsi="Arial" w:cs="Arial"/>
          <w:color w:val="000000" w:themeColor="text1"/>
        </w:rPr>
      </w:pPr>
      <w:r w:rsidRPr="00D55DD8">
        <w:rPr>
          <w:rFonts w:ascii="Arial" w:hAnsi="Arial" w:cs="Arial"/>
          <w:b/>
          <w:bCs/>
          <w:color w:val="000000" w:themeColor="text1"/>
        </w:rPr>
        <w:t>School Experience Assessment Continuum</w:t>
      </w:r>
      <w:r w:rsidRPr="00D55DD8">
        <w:rPr>
          <w:rFonts w:ascii="Arial" w:hAnsi="Arial" w:cs="Arial"/>
          <w:color w:val="000000" w:themeColor="text1"/>
        </w:rPr>
        <w:t> </w:t>
      </w:r>
    </w:p>
    <w:p w14:paraId="4DDD5A78" w14:textId="77777777" w:rsidR="00D55DD8" w:rsidRPr="00D55DD8" w:rsidRDefault="00D55DD8" w:rsidP="00D55DD8">
      <w:pPr>
        <w:jc w:val="both"/>
        <w:textAlignment w:val="baseline"/>
        <w:rPr>
          <w:rFonts w:ascii="Arial" w:eastAsia="Times New Roman" w:hAnsi="Arial" w:cs="Arial"/>
        </w:rPr>
      </w:pPr>
      <w:r w:rsidRPr="00D55DD8">
        <w:rPr>
          <w:rFonts w:ascii="Arial" w:eastAsia="Times New Roman" w:hAnsi="Arial" w:cs="Arial"/>
        </w:rPr>
        <w:t> </w:t>
      </w:r>
    </w:p>
    <w:p w14:paraId="3FE49B70" w14:textId="124116FC" w:rsidR="00D55DD8" w:rsidRPr="00D55DD8" w:rsidRDefault="00D55DD8" w:rsidP="00D55DD8">
      <w:pPr>
        <w:jc w:val="both"/>
        <w:textAlignment w:val="baseline"/>
        <w:rPr>
          <w:rFonts w:ascii="Arial" w:eastAsia="Times New Roman" w:hAnsi="Arial" w:cs="Arial"/>
        </w:rPr>
      </w:pPr>
      <w:r w:rsidRPr="00D55DD8">
        <w:rPr>
          <w:rFonts w:ascii="Arial" w:eastAsia="Times New Roman" w:hAnsi="Arial" w:cs="Arial"/>
        </w:rPr>
        <w:t xml:space="preserve">This document has been developed with </w:t>
      </w:r>
      <w:r>
        <w:rPr>
          <w:rFonts w:ascii="Arial" w:eastAsia="Times New Roman" w:hAnsi="Arial" w:cs="Arial"/>
        </w:rPr>
        <w:t>p</w:t>
      </w:r>
      <w:r w:rsidRPr="00D55DD8">
        <w:rPr>
          <w:rFonts w:ascii="Arial" w:eastAsia="Times New Roman" w:hAnsi="Arial" w:cs="Arial"/>
        </w:rPr>
        <w:t>artnership colleagues over time to imagine the</w:t>
      </w:r>
      <w:r>
        <w:rPr>
          <w:rFonts w:ascii="Arial" w:eastAsia="Times New Roman" w:hAnsi="Arial" w:cs="Arial"/>
        </w:rPr>
        <w:t xml:space="preserve"> </w:t>
      </w:r>
      <w:r w:rsidRPr="00D55DD8">
        <w:rPr>
          <w:rFonts w:ascii="Arial" w:eastAsia="Times New Roman" w:hAnsi="Arial" w:cs="Arial"/>
        </w:rPr>
        <w:t>summative ITE grading process as constructive feedback dialogue between the student teacher and their mentor. As such, it seeks to enhance self-regulatory practice for emergent teachers. We have taken account of research literature around assessment, grading and self-regulation which has been aligned to the Core Content Framework [CCF], Teachers’ Standards [TS] and also draws upon work by the influential Danielson Framework in the US. It seeks to offer a staged expectation specifically linked to the curriculum and is viewed as a developmental tool to promote ownership and independence in developing as a reflective classroom practitioner. </w:t>
      </w:r>
    </w:p>
    <w:p w14:paraId="402BFC77" w14:textId="77777777" w:rsidR="00D55DD8" w:rsidRPr="00D55DD8" w:rsidRDefault="00D55DD8" w:rsidP="00D55DD8">
      <w:pPr>
        <w:jc w:val="both"/>
        <w:textAlignment w:val="baseline"/>
        <w:rPr>
          <w:rFonts w:ascii="Arial" w:eastAsia="Times New Roman" w:hAnsi="Arial" w:cs="Arial"/>
        </w:rPr>
      </w:pPr>
    </w:p>
    <w:p w14:paraId="728146D5" w14:textId="0964175A" w:rsidR="00D55DD8" w:rsidRPr="00D55DD8" w:rsidRDefault="00D55DD8" w:rsidP="00D55DD8">
      <w:pPr>
        <w:jc w:val="both"/>
        <w:textAlignment w:val="baseline"/>
        <w:rPr>
          <w:rFonts w:ascii="Arial" w:eastAsia="Times New Roman" w:hAnsi="Arial" w:cs="Arial"/>
        </w:rPr>
      </w:pPr>
      <w:r w:rsidRPr="00D55DD8">
        <w:rPr>
          <w:rFonts w:ascii="Arial" w:eastAsia="Times New Roman" w:hAnsi="Arial" w:cs="Arial"/>
        </w:rPr>
        <w:t>The recognition of the effect of formative</w:t>
      </w:r>
      <w:r>
        <w:rPr>
          <w:rFonts w:ascii="Arial" w:eastAsia="Times New Roman" w:hAnsi="Arial" w:cs="Arial"/>
        </w:rPr>
        <w:t xml:space="preserve"> </w:t>
      </w:r>
      <w:r w:rsidRPr="00D55DD8">
        <w:rPr>
          <w:rFonts w:ascii="Arial" w:eastAsia="Times New Roman" w:hAnsi="Arial" w:cs="Arial"/>
        </w:rPr>
        <w:t>feedback outperforming ‘grade’ judgements has a long record in educational research and practice. In being guided by the extant literature in this area over nearly 40 years, the Partnership is focusing on replacing school experience judgements with dialogic instrumental feedback emphasising self-regulatory habits in the student teachers, and more knowledgeable self-assessment on their part. </w:t>
      </w:r>
    </w:p>
    <w:p w14:paraId="64873EE8" w14:textId="77777777" w:rsidR="00D55DD8" w:rsidRPr="00D55DD8" w:rsidRDefault="00D55DD8" w:rsidP="00D55DD8">
      <w:pPr>
        <w:jc w:val="both"/>
        <w:textAlignment w:val="baseline"/>
        <w:rPr>
          <w:rFonts w:ascii="Arial" w:eastAsia="Times New Roman" w:hAnsi="Arial" w:cs="Arial"/>
        </w:rPr>
      </w:pPr>
    </w:p>
    <w:p w14:paraId="338528EB" w14:textId="77777777" w:rsidR="00D55DD8" w:rsidRPr="00D55DD8" w:rsidRDefault="00D55DD8" w:rsidP="00D55DD8">
      <w:pPr>
        <w:jc w:val="both"/>
        <w:textAlignment w:val="baseline"/>
        <w:rPr>
          <w:rFonts w:ascii="Arial" w:eastAsia="Times New Roman" w:hAnsi="Arial" w:cs="Arial"/>
        </w:rPr>
      </w:pPr>
      <w:r w:rsidRPr="00D55DD8">
        <w:rPr>
          <w:rFonts w:ascii="Arial" w:eastAsia="Times New Roman" w:hAnsi="Arial" w:cs="Arial"/>
        </w:rPr>
        <w:t>Higher Education students on an Initial Teacher Education Programme find themselves in the unique position of being both donors of feedback (to their students in school) as well as recipients of feedback (from their host teachers and mentors). Ideally, this should position them to act upon the feedback they receive so that they move from obtaining </w:t>
      </w:r>
      <w:r w:rsidRPr="00D55DD8">
        <w:rPr>
          <w:rFonts w:ascii="Arial" w:eastAsia="Times New Roman" w:hAnsi="Arial" w:cs="Arial"/>
          <w:i/>
          <w:iCs/>
        </w:rPr>
        <w:t>executive</w:t>
      </w:r>
      <w:r w:rsidRPr="00D55DD8">
        <w:rPr>
          <w:rFonts w:ascii="Arial" w:eastAsia="Times New Roman" w:hAnsi="Arial" w:cs="Arial"/>
        </w:rPr>
        <w:t> help (seeking answers; Hattie &amp; Timperley, 2007) to </w:t>
      </w:r>
      <w:r w:rsidRPr="00D55DD8">
        <w:rPr>
          <w:rFonts w:ascii="Arial" w:eastAsia="Times New Roman" w:hAnsi="Arial" w:cs="Arial"/>
          <w:i/>
          <w:iCs/>
        </w:rPr>
        <w:t>instrumental</w:t>
      </w:r>
      <w:r w:rsidRPr="00D55DD8">
        <w:rPr>
          <w:rFonts w:ascii="Arial" w:eastAsia="Times New Roman" w:hAnsi="Arial" w:cs="Arial"/>
        </w:rPr>
        <w:t xml:space="preserve"> help (seeking hints on how to work something out). Along this journey, </w:t>
      </w:r>
      <w:r w:rsidRPr="00D55DD8">
        <w:rPr>
          <w:rFonts w:ascii="Arial" w:eastAsia="Times New Roman" w:hAnsi="Arial" w:cs="Arial"/>
        </w:rPr>
        <w:lastRenderedPageBreak/>
        <w:t>they also engage with feedback literature and practical school experience that enables them to also become better donors of feedback.  </w:t>
      </w:r>
    </w:p>
    <w:p w14:paraId="167F82A9" w14:textId="77777777" w:rsidR="00D55DD8" w:rsidRPr="00D55DD8" w:rsidRDefault="00D55DD8" w:rsidP="00D55DD8">
      <w:pPr>
        <w:jc w:val="both"/>
        <w:textAlignment w:val="baseline"/>
        <w:rPr>
          <w:rFonts w:ascii="Arial" w:eastAsia="Times New Roman" w:hAnsi="Arial" w:cs="Arial"/>
        </w:rPr>
      </w:pPr>
    </w:p>
    <w:p w14:paraId="34C44538" w14:textId="77777777" w:rsidR="00D55DD8" w:rsidRPr="00D55DD8" w:rsidRDefault="00D55DD8" w:rsidP="00D55DD8">
      <w:pPr>
        <w:jc w:val="both"/>
        <w:textAlignment w:val="baseline"/>
        <w:rPr>
          <w:rFonts w:ascii="Arial" w:eastAsia="Times New Roman" w:hAnsi="Arial" w:cs="Arial"/>
        </w:rPr>
      </w:pPr>
      <w:r w:rsidRPr="00D55DD8">
        <w:rPr>
          <w:rFonts w:ascii="Arial" w:eastAsia="Times New Roman" w:hAnsi="Arial" w:cs="Arial"/>
        </w:rPr>
        <w:t>Hattie and Timperley (2007) describe seeking help as a learner proficiency and discuss the distinction between </w:t>
      </w:r>
      <w:r w:rsidRPr="00D55DD8">
        <w:rPr>
          <w:rFonts w:ascii="Arial" w:eastAsia="Times New Roman" w:hAnsi="Arial" w:cs="Arial"/>
          <w:i/>
          <w:iCs/>
        </w:rPr>
        <w:t>instrumental</w:t>
      </w:r>
      <w:r w:rsidRPr="00D55DD8">
        <w:rPr>
          <w:rFonts w:ascii="Arial" w:eastAsia="Times New Roman" w:hAnsi="Arial" w:cs="Arial"/>
        </w:rPr>
        <w:t> help versus </w:t>
      </w:r>
      <w:r w:rsidRPr="00D55DD8">
        <w:rPr>
          <w:rFonts w:ascii="Arial" w:eastAsia="Times New Roman" w:hAnsi="Arial" w:cs="Arial"/>
          <w:i/>
          <w:iCs/>
        </w:rPr>
        <w:t>executive</w:t>
      </w:r>
      <w:r w:rsidRPr="00D55DD8">
        <w:rPr>
          <w:rFonts w:ascii="Arial" w:eastAsia="Times New Roman" w:hAnsi="Arial" w:cs="Arial"/>
        </w:rPr>
        <w:t> help. In their opinion, task feedback becomes most effective when combined with self-regulation feedback, so that it is instrumental, and not executive. </w:t>
      </w:r>
    </w:p>
    <w:p w14:paraId="68A0352E" w14:textId="77777777" w:rsidR="00D55DD8" w:rsidRPr="00D55DD8" w:rsidRDefault="00D55DD8" w:rsidP="00D55DD8">
      <w:pPr>
        <w:jc w:val="both"/>
        <w:textAlignment w:val="baseline"/>
        <w:rPr>
          <w:rFonts w:ascii="Arial" w:eastAsia="Times New Roman" w:hAnsi="Arial" w:cs="Arial"/>
        </w:rPr>
      </w:pPr>
    </w:p>
    <w:p w14:paraId="65251C9F" w14:textId="77777777" w:rsidR="00D55DD8" w:rsidRPr="00D55DD8" w:rsidRDefault="00D55DD8" w:rsidP="00D55DD8">
      <w:pPr>
        <w:jc w:val="both"/>
        <w:textAlignment w:val="baseline"/>
        <w:rPr>
          <w:rFonts w:ascii="Arial" w:eastAsia="Times New Roman" w:hAnsi="Arial" w:cs="Arial"/>
        </w:rPr>
      </w:pPr>
      <w:r w:rsidRPr="00D55DD8">
        <w:rPr>
          <w:rFonts w:ascii="Arial" w:eastAsia="Times New Roman" w:hAnsi="Arial" w:cs="Arial"/>
        </w:rPr>
        <w:t>Self-regulation feedback can be described as comment or advice which is intended to support or enhance skills in using such learning functions, even such as helping students recognise, seek, and accept feedback. It is intended to enhance student teacher confidence and willingness to expend effort in and practise the learning.  </w:t>
      </w:r>
    </w:p>
    <w:p w14:paraId="173C7DC0" w14:textId="7F29B180" w:rsidR="00D55DD8" w:rsidRDefault="00D55DD8" w:rsidP="00D55DD8"/>
    <w:p w14:paraId="67F37E24" w14:textId="77777777" w:rsidR="00D55DD8" w:rsidRPr="00D55DD8" w:rsidRDefault="00D55DD8" w:rsidP="00D55DD8">
      <w:pPr>
        <w:pStyle w:val="paragraph"/>
        <w:spacing w:before="0" w:beforeAutospacing="0" w:after="0" w:afterAutospacing="0"/>
        <w:jc w:val="both"/>
        <w:textAlignment w:val="baseline"/>
        <w:rPr>
          <w:rFonts w:ascii="Segoe UI" w:hAnsi="Segoe UI" w:cs="Segoe UI"/>
          <w:color w:val="000000" w:themeColor="text1"/>
        </w:rPr>
      </w:pPr>
      <w:r w:rsidRPr="00D55DD8">
        <w:rPr>
          <w:rFonts w:ascii="Arial" w:hAnsi="Arial" w:cs="Arial"/>
          <w:b/>
          <w:bCs/>
          <w:color w:val="000000" w:themeColor="text1"/>
        </w:rPr>
        <w:t>Using the School Experience Assessment Continuum</w:t>
      </w:r>
      <w:r w:rsidRPr="00D55DD8">
        <w:rPr>
          <w:rFonts w:ascii="Arial" w:hAnsi="Arial" w:cs="Arial"/>
          <w:color w:val="000000" w:themeColor="text1"/>
        </w:rPr>
        <w:t> </w:t>
      </w:r>
    </w:p>
    <w:p w14:paraId="0FBEBD6B" w14:textId="77777777" w:rsidR="00D55DD8" w:rsidRPr="00040C2D" w:rsidRDefault="00D55DD8" w:rsidP="00D55DD8">
      <w:pPr>
        <w:jc w:val="both"/>
        <w:textAlignment w:val="baseline"/>
        <w:rPr>
          <w:rFonts w:ascii="Segoe UI" w:eastAsia="Times New Roman" w:hAnsi="Segoe UI" w:cs="Segoe UI"/>
          <w:szCs w:val="22"/>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8"/>
        <w:gridCol w:w="4496"/>
      </w:tblGrid>
      <w:tr w:rsidR="00D55DD8" w:rsidRPr="00040C2D" w14:paraId="5DEE4165" w14:textId="77777777" w:rsidTr="008654DA">
        <w:trPr>
          <w:trHeight w:val="555"/>
        </w:trPr>
        <w:tc>
          <w:tcPr>
            <w:tcW w:w="45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3756A99" w14:textId="77777777" w:rsidR="00D55DD8" w:rsidRPr="00040C2D" w:rsidRDefault="00D55DD8" w:rsidP="008654DA">
            <w:pPr>
              <w:textAlignment w:val="baseline"/>
              <w:rPr>
                <w:rFonts w:ascii="Segoe UI" w:eastAsia="Times New Roman" w:hAnsi="Segoe UI" w:cs="Segoe UI"/>
                <w:sz w:val="18"/>
                <w:szCs w:val="18"/>
              </w:rPr>
            </w:pPr>
            <w:r w:rsidRPr="00040C2D">
              <w:rPr>
                <w:rFonts w:eastAsia="Times New Roman"/>
                <w:b/>
                <w:bCs/>
              </w:rPr>
              <w:t>How student teachers should use this</w:t>
            </w:r>
            <w:r w:rsidRPr="00040C2D">
              <w:rPr>
                <w:rFonts w:eastAsia="Times New Roman"/>
              </w:rPr>
              <w:t> </w:t>
            </w:r>
          </w:p>
        </w:tc>
        <w:tc>
          <w:tcPr>
            <w:tcW w:w="4575" w:type="dxa"/>
            <w:tcBorders>
              <w:top w:val="single" w:sz="6" w:space="0" w:color="000000"/>
              <w:left w:val="nil"/>
              <w:bottom w:val="single" w:sz="6" w:space="0" w:color="000000"/>
              <w:right w:val="single" w:sz="6" w:space="0" w:color="000000"/>
            </w:tcBorders>
            <w:shd w:val="clear" w:color="auto" w:fill="auto"/>
            <w:vAlign w:val="center"/>
            <w:hideMark/>
          </w:tcPr>
          <w:p w14:paraId="6A8726F4" w14:textId="77777777" w:rsidR="00D55DD8" w:rsidRPr="00040C2D" w:rsidRDefault="00D55DD8" w:rsidP="008654DA">
            <w:pPr>
              <w:textAlignment w:val="baseline"/>
              <w:rPr>
                <w:rFonts w:ascii="Segoe UI" w:eastAsia="Times New Roman" w:hAnsi="Segoe UI" w:cs="Segoe UI"/>
                <w:sz w:val="18"/>
                <w:szCs w:val="18"/>
              </w:rPr>
            </w:pPr>
            <w:r w:rsidRPr="00040C2D">
              <w:rPr>
                <w:rFonts w:eastAsia="Times New Roman"/>
                <w:b/>
                <w:bCs/>
              </w:rPr>
              <w:t>How school mentors should use this</w:t>
            </w:r>
            <w:r w:rsidRPr="00040C2D">
              <w:rPr>
                <w:rFonts w:eastAsia="Times New Roman"/>
              </w:rPr>
              <w:t> </w:t>
            </w:r>
          </w:p>
        </w:tc>
      </w:tr>
      <w:tr w:rsidR="00D55DD8" w:rsidRPr="00040C2D" w14:paraId="21CEB622" w14:textId="77777777" w:rsidTr="008654DA">
        <w:trPr>
          <w:trHeight w:val="1125"/>
        </w:trPr>
        <w:tc>
          <w:tcPr>
            <w:tcW w:w="4575" w:type="dxa"/>
            <w:tcBorders>
              <w:top w:val="nil"/>
              <w:left w:val="single" w:sz="6" w:space="0" w:color="000000"/>
              <w:bottom w:val="single" w:sz="6" w:space="0" w:color="000000"/>
              <w:right w:val="single" w:sz="6" w:space="0" w:color="000000"/>
            </w:tcBorders>
            <w:shd w:val="clear" w:color="auto" w:fill="auto"/>
            <w:vAlign w:val="center"/>
            <w:hideMark/>
          </w:tcPr>
          <w:p w14:paraId="184FA8F8" w14:textId="77777777" w:rsidR="00D55DD8" w:rsidRPr="00040C2D" w:rsidRDefault="00D55DD8" w:rsidP="008654DA">
            <w:pPr>
              <w:textAlignment w:val="baseline"/>
              <w:rPr>
                <w:rFonts w:ascii="Segoe UI" w:eastAsia="Times New Roman" w:hAnsi="Segoe UI" w:cs="Segoe UI"/>
                <w:sz w:val="18"/>
                <w:szCs w:val="18"/>
              </w:rPr>
            </w:pPr>
            <w:r w:rsidRPr="00040C2D">
              <w:rPr>
                <w:rFonts w:eastAsia="Times New Roman"/>
              </w:rPr>
              <w:t>This is your living document so please refer to it and self-assess on an ongoing basis </w:t>
            </w:r>
          </w:p>
        </w:tc>
        <w:tc>
          <w:tcPr>
            <w:tcW w:w="4575" w:type="dxa"/>
            <w:tcBorders>
              <w:top w:val="nil"/>
              <w:left w:val="nil"/>
              <w:bottom w:val="single" w:sz="6" w:space="0" w:color="000000"/>
              <w:right w:val="single" w:sz="6" w:space="0" w:color="000000"/>
            </w:tcBorders>
            <w:shd w:val="clear" w:color="auto" w:fill="auto"/>
            <w:vAlign w:val="center"/>
            <w:hideMark/>
          </w:tcPr>
          <w:p w14:paraId="4311ED70" w14:textId="77777777" w:rsidR="00D55DD8" w:rsidRPr="00040C2D" w:rsidRDefault="00D55DD8" w:rsidP="008654DA">
            <w:pPr>
              <w:textAlignment w:val="baseline"/>
              <w:rPr>
                <w:rFonts w:ascii="Segoe UI" w:eastAsia="Times New Roman" w:hAnsi="Segoe UI" w:cs="Segoe UI"/>
                <w:sz w:val="18"/>
                <w:szCs w:val="18"/>
              </w:rPr>
            </w:pPr>
            <w:r w:rsidRPr="00040C2D">
              <w:rPr>
                <w:rFonts w:eastAsia="Times New Roman"/>
              </w:rPr>
              <w:t>This document is intended to be owned by the student teacher and it is their responsibility to keep it updated </w:t>
            </w:r>
          </w:p>
        </w:tc>
      </w:tr>
      <w:tr w:rsidR="00D55DD8" w:rsidRPr="00040C2D" w14:paraId="7886CEA2" w14:textId="77777777" w:rsidTr="008654DA">
        <w:trPr>
          <w:trHeight w:val="1125"/>
        </w:trPr>
        <w:tc>
          <w:tcPr>
            <w:tcW w:w="4575" w:type="dxa"/>
            <w:tcBorders>
              <w:top w:val="nil"/>
              <w:left w:val="single" w:sz="6" w:space="0" w:color="000000"/>
              <w:bottom w:val="single" w:sz="6" w:space="0" w:color="000000"/>
              <w:right w:val="single" w:sz="6" w:space="0" w:color="000000"/>
            </w:tcBorders>
            <w:shd w:val="clear" w:color="auto" w:fill="auto"/>
            <w:vAlign w:val="center"/>
            <w:hideMark/>
          </w:tcPr>
          <w:p w14:paraId="122E0508" w14:textId="77777777" w:rsidR="00D55DD8" w:rsidRPr="00040C2D" w:rsidRDefault="00D55DD8" w:rsidP="008654DA">
            <w:pPr>
              <w:textAlignment w:val="baseline"/>
              <w:rPr>
                <w:rFonts w:ascii="Segoe UI" w:eastAsia="Times New Roman" w:hAnsi="Segoe UI" w:cs="Segoe UI"/>
                <w:sz w:val="18"/>
                <w:szCs w:val="18"/>
              </w:rPr>
            </w:pPr>
            <w:r w:rsidRPr="00040C2D">
              <w:rPr>
                <w:rFonts w:eastAsia="Times New Roman"/>
              </w:rPr>
              <w:t>Focus on a particular area(s) each week as outlined or suggested by the SE Director’s communications as well as areas identified by you and your mentor </w:t>
            </w:r>
          </w:p>
        </w:tc>
        <w:tc>
          <w:tcPr>
            <w:tcW w:w="4575" w:type="dxa"/>
            <w:tcBorders>
              <w:top w:val="nil"/>
              <w:left w:val="nil"/>
              <w:bottom w:val="single" w:sz="6" w:space="0" w:color="000000"/>
              <w:right w:val="single" w:sz="6" w:space="0" w:color="000000"/>
            </w:tcBorders>
            <w:shd w:val="clear" w:color="auto" w:fill="auto"/>
            <w:vAlign w:val="center"/>
            <w:hideMark/>
          </w:tcPr>
          <w:p w14:paraId="0A83ACBF" w14:textId="77777777" w:rsidR="00D55DD8" w:rsidRPr="00040C2D" w:rsidRDefault="00D55DD8" w:rsidP="008654DA">
            <w:pPr>
              <w:textAlignment w:val="baseline"/>
              <w:rPr>
                <w:rFonts w:ascii="Segoe UI" w:eastAsia="Times New Roman" w:hAnsi="Segoe UI" w:cs="Segoe UI"/>
                <w:sz w:val="18"/>
                <w:szCs w:val="18"/>
              </w:rPr>
            </w:pPr>
            <w:r w:rsidRPr="00040C2D">
              <w:rPr>
                <w:rFonts w:eastAsia="Times New Roman"/>
              </w:rPr>
              <w:t>Support the student teacher in identifying a suitable area of development for discussion </w:t>
            </w:r>
          </w:p>
        </w:tc>
      </w:tr>
      <w:tr w:rsidR="00D55DD8" w:rsidRPr="00040C2D" w14:paraId="54B0DD2E" w14:textId="77777777" w:rsidTr="008654DA">
        <w:trPr>
          <w:trHeight w:val="1125"/>
        </w:trPr>
        <w:tc>
          <w:tcPr>
            <w:tcW w:w="4575" w:type="dxa"/>
            <w:tcBorders>
              <w:top w:val="nil"/>
              <w:left w:val="single" w:sz="6" w:space="0" w:color="000000"/>
              <w:bottom w:val="single" w:sz="6" w:space="0" w:color="000000"/>
              <w:right w:val="single" w:sz="6" w:space="0" w:color="000000"/>
            </w:tcBorders>
            <w:shd w:val="clear" w:color="auto" w:fill="auto"/>
            <w:vAlign w:val="center"/>
            <w:hideMark/>
          </w:tcPr>
          <w:p w14:paraId="66B22658" w14:textId="77777777" w:rsidR="00D55DD8" w:rsidRPr="00040C2D" w:rsidRDefault="00D55DD8" w:rsidP="008654DA">
            <w:pPr>
              <w:textAlignment w:val="baseline"/>
              <w:rPr>
                <w:rFonts w:ascii="Segoe UI" w:eastAsia="Times New Roman" w:hAnsi="Segoe UI" w:cs="Segoe UI"/>
                <w:sz w:val="18"/>
                <w:szCs w:val="18"/>
              </w:rPr>
            </w:pPr>
            <w:r w:rsidRPr="00040C2D">
              <w:rPr>
                <w:rFonts w:eastAsia="Times New Roman"/>
              </w:rPr>
              <w:t>Focus on the core criteria and identify the aspects you have met and those that you feel can be developed further </w:t>
            </w:r>
          </w:p>
        </w:tc>
        <w:tc>
          <w:tcPr>
            <w:tcW w:w="4575" w:type="dxa"/>
            <w:tcBorders>
              <w:top w:val="nil"/>
              <w:left w:val="nil"/>
              <w:bottom w:val="single" w:sz="6" w:space="0" w:color="000000"/>
              <w:right w:val="single" w:sz="6" w:space="0" w:color="000000"/>
            </w:tcBorders>
            <w:shd w:val="clear" w:color="auto" w:fill="auto"/>
            <w:vAlign w:val="center"/>
            <w:hideMark/>
          </w:tcPr>
          <w:p w14:paraId="5B75E3CC" w14:textId="77777777" w:rsidR="00D55DD8" w:rsidRPr="00040C2D" w:rsidRDefault="00D55DD8" w:rsidP="008654DA">
            <w:pPr>
              <w:textAlignment w:val="baseline"/>
              <w:rPr>
                <w:rFonts w:ascii="Segoe UI" w:eastAsia="Times New Roman" w:hAnsi="Segoe UI" w:cs="Segoe UI"/>
                <w:sz w:val="18"/>
                <w:szCs w:val="18"/>
              </w:rPr>
            </w:pPr>
            <w:r w:rsidRPr="00040C2D">
              <w:rPr>
                <w:rFonts w:eastAsia="Times New Roman"/>
              </w:rPr>
              <w:t>The level of support is likely to change across the continua. SE1 might be characterised as co-construction, SE2 by support and SE3 by independence. </w:t>
            </w:r>
          </w:p>
        </w:tc>
      </w:tr>
      <w:tr w:rsidR="00D55DD8" w:rsidRPr="00040C2D" w14:paraId="234462BC" w14:textId="77777777" w:rsidTr="008654DA">
        <w:trPr>
          <w:trHeight w:val="1125"/>
        </w:trPr>
        <w:tc>
          <w:tcPr>
            <w:tcW w:w="4575" w:type="dxa"/>
            <w:tcBorders>
              <w:top w:val="nil"/>
              <w:left w:val="single" w:sz="6" w:space="0" w:color="000000"/>
              <w:bottom w:val="single" w:sz="6" w:space="0" w:color="000000"/>
              <w:right w:val="single" w:sz="6" w:space="0" w:color="000000"/>
            </w:tcBorders>
            <w:shd w:val="clear" w:color="auto" w:fill="auto"/>
            <w:vAlign w:val="center"/>
            <w:hideMark/>
          </w:tcPr>
          <w:p w14:paraId="2021FFE9" w14:textId="77777777" w:rsidR="00D55DD8" w:rsidRPr="00040C2D" w:rsidRDefault="00D55DD8" w:rsidP="008654DA">
            <w:pPr>
              <w:textAlignment w:val="baseline"/>
              <w:rPr>
                <w:rFonts w:ascii="Segoe UI" w:eastAsia="Times New Roman" w:hAnsi="Segoe UI" w:cs="Segoe UI"/>
                <w:sz w:val="18"/>
                <w:szCs w:val="18"/>
              </w:rPr>
            </w:pPr>
            <w:r w:rsidRPr="00040C2D">
              <w:rPr>
                <w:rFonts w:eastAsia="Times New Roman"/>
              </w:rPr>
              <w:t>In consultation with your mentor or host teacher, co-construct actionable targets and identify actions to further improve your current stage. </w:t>
            </w:r>
          </w:p>
        </w:tc>
        <w:tc>
          <w:tcPr>
            <w:tcW w:w="4575" w:type="dxa"/>
            <w:tcBorders>
              <w:top w:val="nil"/>
              <w:left w:val="nil"/>
              <w:bottom w:val="single" w:sz="6" w:space="0" w:color="000000"/>
              <w:right w:val="single" w:sz="6" w:space="0" w:color="000000"/>
            </w:tcBorders>
            <w:shd w:val="clear" w:color="auto" w:fill="auto"/>
            <w:vAlign w:val="center"/>
            <w:hideMark/>
          </w:tcPr>
          <w:p w14:paraId="53634B16" w14:textId="77777777" w:rsidR="00D55DD8" w:rsidRPr="00040C2D" w:rsidRDefault="00D55DD8" w:rsidP="008654DA">
            <w:pPr>
              <w:textAlignment w:val="baseline"/>
              <w:rPr>
                <w:rFonts w:ascii="Segoe UI" w:eastAsia="Times New Roman" w:hAnsi="Segoe UI" w:cs="Segoe UI"/>
                <w:sz w:val="18"/>
                <w:szCs w:val="18"/>
              </w:rPr>
            </w:pPr>
            <w:r w:rsidRPr="00040C2D">
              <w:rPr>
                <w:rFonts w:eastAsia="Times New Roman"/>
              </w:rPr>
              <w:t>In consultation, and according to the point within the continuum, decide actionable targets and identify actions to further improve the current stage. </w:t>
            </w:r>
          </w:p>
        </w:tc>
      </w:tr>
      <w:tr w:rsidR="00D55DD8" w:rsidRPr="00040C2D" w14:paraId="307FD616" w14:textId="77777777" w:rsidTr="008654DA">
        <w:trPr>
          <w:trHeight w:val="1125"/>
        </w:trPr>
        <w:tc>
          <w:tcPr>
            <w:tcW w:w="4575" w:type="dxa"/>
            <w:tcBorders>
              <w:top w:val="nil"/>
              <w:left w:val="single" w:sz="6" w:space="0" w:color="000000"/>
              <w:bottom w:val="single" w:sz="6" w:space="0" w:color="000000"/>
              <w:right w:val="single" w:sz="6" w:space="0" w:color="000000"/>
            </w:tcBorders>
            <w:shd w:val="clear" w:color="auto" w:fill="auto"/>
            <w:vAlign w:val="center"/>
            <w:hideMark/>
          </w:tcPr>
          <w:p w14:paraId="118C94AD" w14:textId="77777777" w:rsidR="00D55DD8" w:rsidRPr="00040C2D" w:rsidRDefault="00D55DD8" w:rsidP="008654DA">
            <w:pPr>
              <w:textAlignment w:val="baseline"/>
              <w:rPr>
                <w:rFonts w:ascii="Segoe UI" w:eastAsia="Times New Roman" w:hAnsi="Segoe UI" w:cs="Segoe UI"/>
                <w:sz w:val="18"/>
                <w:szCs w:val="18"/>
              </w:rPr>
            </w:pPr>
            <w:r w:rsidRPr="00040C2D">
              <w:rPr>
                <w:rFonts w:eastAsia="Times New Roman"/>
              </w:rPr>
              <w:t>Self-review movement against targets through lesson evaluations and reflection before your next mentor meeting. Identify what you think are your next steps. </w:t>
            </w:r>
          </w:p>
        </w:tc>
        <w:tc>
          <w:tcPr>
            <w:tcW w:w="4575" w:type="dxa"/>
            <w:tcBorders>
              <w:top w:val="nil"/>
              <w:left w:val="nil"/>
              <w:bottom w:val="single" w:sz="6" w:space="0" w:color="000000"/>
              <w:right w:val="single" w:sz="6" w:space="0" w:color="000000"/>
            </w:tcBorders>
            <w:shd w:val="clear" w:color="auto" w:fill="auto"/>
            <w:vAlign w:val="center"/>
            <w:hideMark/>
          </w:tcPr>
          <w:p w14:paraId="5930642C" w14:textId="77777777" w:rsidR="00D55DD8" w:rsidRPr="00040C2D" w:rsidRDefault="00D55DD8" w:rsidP="008654DA">
            <w:pPr>
              <w:textAlignment w:val="baseline"/>
              <w:rPr>
                <w:rFonts w:ascii="Segoe UI" w:eastAsia="Times New Roman" w:hAnsi="Segoe UI" w:cs="Segoe UI"/>
                <w:sz w:val="18"/>
                <w:szCs w:val="18"/>
              </w:rPr>
            </w:pPr>
            <w:r w:rsidRPr="00040C2D">
              <w:rPr>
                <w:rFonts w:eastAsia="Times New Roman"/>
              </w:rPr>
              <w:t>Ensure that the student teacher’s self-review movement against targets through lesson evaluations and reflections are realistic.  </w:t>
            </w:r>
          </w:p>
        </w:tc>
      </w:tr>
      <w:tr w:rsidR="00D55DD8" w:rsidRPr="00040C2D" w14:paraId="57D1ECB8" w14:textId="77777777" w:rsidTr="008654DA">
        <w:trPr>
          <w:trHeight w:val="1125"/>
        </w:trPr>
        <w:tc>
          <w:tcPr>
            <w:tcW w:w="4575" w:type="dxa"/>
            <w:tcBorders>
              <w:top w:val="nil"/>
              <w:left w:val="single" w:sz="6" w:space="0" w:color="000000"/>
              <w:bottom w:val="single" w:sz="6" w:space="0" w:color="000000"/>
              <w:right w:val="single" w:sz="6" w:space="0" w:color="000000"/>
            </w:tcBorders>
            <w:shd w:val="clear" w:color="auto" w:fill="auto"/>
            <w:vAlign w:val="center"/>
            <w:hideMark/>
          </w:tcPr>
          <w:p w14:paraId="3344C543" w14:textId="77777777" w:rsidR="00D55DD8" w:rsidRPr="00040C2D" w:rsidRDefault="00D55DD8" w:rsidP="008654DA">
            <w:pPr>
              <w:textAlignment w:val="baseline"/>
              <w:rPr>
                <w:rFonts w:ascii="Segoe UI" w:eastAsia="Times New Roman" w:hAnsi="Segoe UI" w:cs="Segoe UI"/>
                <w:sz w:val="18"/>
                <w:szCs w:val="18"/>
              </w:rPr>
            </w:pPr>
            <w:r w:rsidRPr="00040C2D">
              <w:rPr>
                <w:rFonts w:eastAsia="Times New Roman"/>
              </w:rPr>
              <w:t>Bring evidence to discuss these during your next mentor meeting or discussion with host teacher. Discuss strategies to be able to meet your SMART targets </w:t>
            </w:r>
          </w:p>
        </w:tc>
        <w:tc>
          <w:tcPr>
            <w:tcW w:w="4575" w:type="dxa"/>
            <w:tcBorders>
              <w:top w:val="nil"/>
              <w:left w:val="nil"/>
              <w:bottom w:val="single" w:sz="6" w:space="0" w:color="000000"/>
              <w:right w:val="single" w:sz="6" w:space="0" w:color="000000"/>
            </w:tcBorders>
            <w:shd w:val="clear" w:color="auto" w:fill="auto"/>
            <w:vAlign w:val="center"/>
            <w:hideMark/>
          </w:tcPr>
          <w:p w14:paraId="705068D0" w14:textId="77777777" w:rsidR="00D55DD8" w:rsidRPr="00040C2D" w:rsidRDefault="00D55DD8" w:rsidP="008654DA">
            <w:pPr>
              <w:textAlignment w:val="baseline"/>
              <w:rPr>
                <w:rFonts w:ascii="Segoe UI" w:eastAsia="Times New Roman" w:hAnsi="Segoe UI" w:cs="Segoe UI"/>
                <w:sz w:val="18"/>
                <w:szCs w:val="18"/>
              </w:rPr>
            </w:pPr>
            <w:r w:rsidRPr="00040C2D">
              <w:rPr>
                <w:rFonts w:eastAsia="Times New Roman"/>
              </w:rPr>
              <w:t>Through dialogue, agree the next steps that have been identified and ensure that these are SMART targets. </w:t>
            </w:r>
          </w:p>
        </w:tc>
      </w:tr>
    </w:tbl>
    <w:p w14:paraId="7D8B66CB" w14:textId="4B91D3D8" w:rsidR="00D55DD8" w:rsidRDefault="00D55DD8" w:rsidP="00D55DD8"/>
    <w:p w14:paraId="3478DDA9" w14:textId="1BDC6E38" w:rsidR="00D55DD8" w:rsidRDefault="00D55DD8" w:rsidP="00D55DD8"/>
    <w:p w14:paraId="347D9024" w14:textId="57084EA9" w:rsidR="00D55DD8" w:rsidRDefault="00C21CB7" w:rsidP="00D55DD8">
      <w:r>
        <w:t xml:space="preserve">The School Experience Assessment continuum, which is detailed over the next pages, outlines the expectations of each of your school placements and progressively builds on your growing confidence and understanding. The expectations for your final SE3 placement are in line with the standard needed to be warded QTS. </w:t>
      </w:r>
    </w:p>
    <w:p w14:paraId="7ED6AB74" w14:textId="0C7C8CE3" w:rsidR="00D55DD8" w:rsidRDefault="00D55DD8" w:rsidP="00D55DD8"/>
    <w:p w14:paraId="21358ACD" w14:textId="1E1AA601" w:rsidR="00D55DD8" w:rsidRDefault="00D55DD8" w:rsidP="00D55DD8"/>
    <w:p w14:paraId="31916A96" w14:textId="77777777" w:rsidR="00D55DD8" w:rsidRDefault="00D55DD8" w:rsidP="00D55DD8">
      <w:pPr>
        <w:sectPr w:rsidR="00D55DD8" w:rsidSect="00D55DD8">
          <w:pgSz w:w="11900" w:h="16840"/>
          <w:pgMar w:top="768" w:right="1440" w:bottom="725" w:left="1440" w:header="708" w:footer="708" w:gutter="0"/>
          <w:cols w:space="708"/>
          <w:docGrid w:linePitch="360"/>
        </w:sectPr>
      </w:pPr>
    </w:p>
    <w:p w14:paraId="60585DE5" w14:textId="1A89B77D" w:rsidR="00D55DD8" w:rsidRPr="00D55DD8" w:rsidRDefault="00D55DD8" w:rsidP="00D55DD8">
      <w:pPr>
        <w:pStyle w:val="paragraph"/>
        <w:spacing w:before="0" w:beforeAutospacing="0" w:after="0" w:afterAutospacing="0"/>
        <w:jc w:val="center"/>
        <w:textAlignment w:val="baseline"/>
        <w:rPr>
          <w:rFonts w:ascii="Arial" w:hAnsi="Arial" w:cs="Arial"/>
          <w:color w:val="000000" w:themeColor="text1"/>
        </w:rPr>
      </w:pPr>
      <w:r w:rsidRPr="00D55DD8">
        <w:rPr>
          <w:rFonts w:ascii="Arial" w:hAnsi="Arial" w:cs="Arial"/>
          <w:b/>
          <w:bCs/>
          <w:color w:val="000000" w:themeColor="text1"/>
        </w:rPr>
        <w:lastRenderedPageBreak/>
        <w:t>School Experience</w:t>
      </w:r>
      <w:r w:rsidR="00FD3CAE">
        <w:rPr>
          <w:rFonts w:ascii="Arial" w:hAnsi="Arial" w:cs="Arial"/>
          <w:b/>
          <w:bCs/>
          <w:color w:val="000000" w:themeColor="text1"/>
        </w:rPr>
        <w:t xml:space="preserve"> Formative</w:t>
      </w:r>
      <w:r w:rsidRPr="00D55DD8">
        <w:rPr>
          <w:rFonts w:ascii="Arial" w:hAnsi="Arial" w:cs="Arial"/>
          <w:b/>
          <w:bCs/>
          <w:color w:val="000000" w:themeColor="text1"/>
        </w:rPr>
        <w:t xml:space="preserve"> Assessment Continuum</w:t>
      </w:r>
    </w:p>
    <w:p w14:paraId="33FBDCF4" w14:textId="77777777" w:rsidR="00D55DD8" w:rsidRDefault="00D55DD8" w:rsidP="00D55DD8">
      <w:pPr>
        <w:ind w:hanging="705"/>
        <w:jc w:val="center"/>
        <w:textAlignment w:val="baseline"/>
        <w:rPr>
          <w:rFonts w:ascii="Arial" w:eastAsia="Times New Roman" w:hAnsi="Arial" w:cs="Arial"/>
          <w:b/>
          <w:bCs/>
          <w:u w:val="single"/>
          <w:lang w:eastAsia="en-GB"/>
        </w:rPr>
      </w:pPr>
    </w:p>
    <w:p w14:paraId="34930030" w14:textId="67FEC5EC" w:rsidR="00D55DD8" w:rsidRPr="00D55DD8" w:rsidRDefault="00D55DD8" w:rsidP="00D55DD8">
      <w:pPr>
        <w:ind w:hanging="705"/>
        <w:textAlignment w:val="baseline"/>
        <w:rPr>
          <w:rFonts w:ascii="Segoe UI" w:eastAsia="Times New Roman" w:hAnsi="Segoe UI" w:cs="Segoe UI"/>
          <w:sz w:val="18"/>
          <w:szCs w:val="18"/>
          <w:lang w:eastAsia="en-GB"/>
        </w:rPr>
      </w:pPr>
      <w:r w:rsidRPr="00D55DD8">
        <w:rPr>
          <w:rFonts w:ascii="Arial" w:eastAsia="Times New Roman" w:hAnsi="Arial" w:cs="Arial"/>
          <w:b/>
          <w:bCs/>
          <w:u w:val="single"/>
          <w:lang w:eastAsia="en-GB"/>
        </w:rPr>
        <w:t>Behaviour and High Expectations</w:t>
      </w:r>
      <w:r w:rsidRPr="00D55DD8">
        <w:rPr>
          <w:rFonts w:ascii="Arial" w:eastAsia="Times New Roman" w:hAnsi="Arial" w:cs="Arial"/>
          <w:b/>
          <w:bCs/>
          <w:lang w:eastAsia="en-GB"/>
        </w:rPr>
        <w:t> </w:t>
      </w:r>
      <w:r w:rsidRPr="00D55DD8">
        <w:rPr>
          <w:rFonts w:ascii="Arial" w:eastAsia="Times New Roman" w:hAnsi="Arial" w:cs="Arial"/>
          <w:b/>
          <w:bCs/>
          <w:sz w:val="22"/>
          <w:szCs w:val="22"/>
          <w:lang w:eastAsia="en-GB"/>
        </w:rPr>
        <w:t>- </w:t>
      </w:r>
      <w:r w:rsidRPr="00D55DD8">
        <w:rPr>
          <w:rFonts w:ascii="Arial" w:eastAsia="Times New Roman" w:hAnsi="Arial" w:cs="Arial"/>
          <w:b/>
          <w:bCs/>
          <w:color w:val="000000"/>
          <w:sz w:val="22"/>
          <w:szCs w:val="22"/>
          <w:lang w:eastAsia="en-GB"/>
        </w:rPr>
        <w:t>This continuum is intended to promote </w:t>
      </w:r>
      <w:r w:rsidRPr="00D55DD8">
        <w:rPr>
          <w:rFonts w:ascii="Arial" w:eastAsia="Times New Roman" w:hAnsi="Arial" w:cs="Arial"/>
          <w:b/>
          <w:bCs/>
          <w:color w:val="000000"/>
          <w:sz w:val="22"/>
          <w:szCs w:val="22"/>
          <w:u w:val="single"/>
          <w:lang w:eastAsia="en-GB"/>
        </w:rPr>
        <w:t>dialogue</w:t>
      </w:r>
      <w:r w:rsidRPr="00D55DD8">
        <w:rPr>
          <w:rFonts w:ascii="Arial" w:eastAsia="Times New Roman" w:hAnsi="Arial" w:cs="Arial"/>
          <w:b/>
          <w:bCs/>
          <w:color w:val="000000"/>
          <w:sz w:val="22"/>
          <w:szCs w:val="22"/>
          <w:lang w:eastAsia="en-GB"/>
        </w:rPr>
        <w:t> about your progress towards the standards</w:t>
      </w:r>
      <w:r w:rsidRPr="00D55DD8">
        <w:rPr>
          <w:rFonts w:ascii="Arial" w:eastAsia="Times New Roman" w:hAnsi="Arial" w:cs="Arial"/>
          <w:color w:val="000000"/>
          <w:sz w:val="22"/>
          <w:szCs w:val="22"/>
          <w:lang w:eastAsia="en-GB"/>
        </w:rPr>
        <w:t> </w:t>
      </w:r>
    </w:p>
    <w:p w14:paraId="067B0CB4" w14:textId="77777777" w:rsidR="00D55DD8" w:rsidRPr="00D55DD8" w:rsidRDefault="00D55DD8" w:rsidP="00D55DD8">
      <w:pPr>
        <w:ind w:left="-720"/>
        <w:textAlignment w:val="baseline"/>
        <w:rPr>
          <w:rFonts w:ascii="Segoe UI" w:eastAsia="Times New Roman" w:hAnsi="Segoe UI" w:cs="Segoe UI"/>
          <w:sz w:val="18"/>
          <w:szCs w:val="18"/>
          <w:lang w:eastAsia="en-GB"/>
        </w:rPr>
      </w:pPr>
      <w:r w:rsidRPr="00D55DD8">
        <w:rPr>
          <w:rFonts w:ascii="Arial" w:eastAsia="Times New Roman" w:hAnsi="Arial" w:cs="Arial"/>
          <w:sz w:val="18"/>
          <w:szCs w:val="18"/>
          <w:lang w:eastAsia="en-GB"/>
        </w:rPr>
        <w:t>The statements below support the YSJ curriculum which has been informed by the YSJ Curriculum Themes, the Core Content Framework and the Teacher Standards.  The Full Standards can be accessed at </w:t>
      </w:r>
      <w:hyperlink r:id="rId9" w:tgtFrame="_blank" w:history="1">
        <w:r w:rsidRPr="00D55DD8">
          <w:rPr>
            <w:rFonts w:ascii="Arial" w:eastAsia="Times New Roman" w:hAnsi="Arial" w:cs="Arial"/>
            <w:color w:val="0000FF"/>
            <w:sz w:val="18"/>
            <w:szCs w:val="18"/>
            <w:u w:val="single"/>
            <w:lang w:eastAsia="en-GB"/>
          </w:rPr>
          <w:t>https://assets.publishing.service.gov.uk/government/uploads/system/uploads/attachment_data/file/665522/Teachers_standard_information.pdf</w:t>
        </w:r>
      </w:hyperlink>
      <w:r w:rsidRPr="00D55DD8">
        <w:rPr>
          <w:rFonts w:ascii="Arial" w:eastAsia="Times New Roman" w:hAnsi="Arial" w:cs="Arial"/>
          <w:sz w:val="18"/>
          <w:szCs w:val="18"/>
          <w:lang w:eastAsia="en-GB"/>
        </w:rPr>
        <w:t>  </w:t>
      </w:r>
    </w:p>
    <w:tbl>
      <w:tblPr>
        <w:tblW w:w="0" w:type="dxa"/>
        <w:tblInd w:w="-8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0"/>
        <w:gridCol w:w="3255"/>
        <w:gridCol w:w="3285"/>
        <w:gridCol w:w="3135"/>
        <w:gridCol w:w="3300"/>
      </w:tblGrid>
      <w:tr w:rsidR="00D55DD8" w:rsidRPr="00D55DD8" w14:paraId="4BB9AC8D" w14:textId="77777777" w:rsidTr="00D55DD8">
        <w:trPr>
          <w:trHeight w:val="615"/>
        </w:trPr>
        <w:tc>
          <w:tcPr>
            <w:tcW w:w="2880" w:type="dxa"/>
            <w:tcBorders>
              <w:top w:val="single" w:sz="6" w:space="0" w:color="auto"/>
              <w:left w:val="single" w:sz="6" w:space="0" w:color="auto"/>
              <w:bottom w:val="single" w:sz="6" w:space="0" w:color="auto"/>
              <w:right w:val="single" w:sz="6" w:space="0" w:color="auto"/>
            </w:tcBorders>
            <w:shd w:val="clear" w:color="auto" w:fill="AEAAAA"/>
            <w:hideMark/>
          </w:tcPr>
          <w:p w14:paraId="39A31202" w14:textId="77777777" w:rsidR="00D55DD8" w:rsidRPr="00D55DD8" w:rsidRDefault="00D55DD8" w:rsidP="00D55DD8">
            <w:pPr>
              <w:jc w:val="center"/>
              <w:textAlignment w:val="baseline"/>
              <w:rPr>
                <w:rFonts w:ascii="Times New Roman" w:eastAsia="Times New Roman" w:hAnsi="Times New Roman" w:cs="Times New Roman"/>
                <w:lang w:eastAsia="en-GB"/>
              </w:rPr>
            </w:pPr>
            <w:r w:rsidRPr="00D55DD8">
              <w:rPr>
                <w:rFonts w:ascii="Arial" w:eastAsia="Times New Roman" w:hAnsi="Arial" w:cs="Arial"/>
                <w:b/>
                <w:bCs/>
                <w:sz w:val="20"/>
                <w:szCs w:val="20"/>
                <w:lang w:eastAsia="en-GB"/>
              </w:rPr>
              <w:t>Component of the curriculum</w:t>
            </w:r>
            <w:r w:rsidRPr="00D55DD8">
              <w:rPr>
                <w:rFonts w:ascii="Arial" w:eastAsia="Times New Roman" w:hAnsi="Arial" w:cs="Arial"/>
                <w:sz w:val="20"/>
                <w:szCs w:val="20"/>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EAAAA"/>
            <w:hideMark/>
          </w:tcPr>
          <w:p w14:paraId="3FF6AE8B" w14:textId="77777777" w:rsidR="00D55DD8" w:rsidRPr="00D55DD8" w:rsidRDefault="00D55DD8" w:rsidP="00D55DD8">
            <w:pPr>
              <w:jc w:val="center"/>
              <w:textAlignment w:val="baseline"/>
              <w:rPr>
                <w:rFonts w:ascii="Times New Roman" w:eastAsia="Times New Roman" w:hAnsi="Times New Roman" w:cs="Times New Roman"/>
                <w:lang w:eastAsia="en-GB"/>
              </w:rPr>
            </w:pPr>
            <w:r w:rsidRPr="00D55DD8">
              <w:rPr>
                <w:rFonts w:ascii="Arial" w:eastAsia="Times New Roman" w:hAnsi="Arial" w:cs="Arial"/>
                <w:b/>
                <w:bCs/>
                <w:sz w:val="20"/>
                <w:szCs w:val="20"/>
                <w:lang w:eastAsia="en-GB"/>
              </w:rPr>
              <w:t>Expected for SE1</w:t>
            </w:r>
            <w:r w:rsidRPr="00D55DD8">
              <w:rPr>
                <w:rFonts w:ascii="Arial" w:eastAsia="Times New Roman" w:hAnsi="Arial" w:cs="Arial"/>
                <w:sz w:val="20"/>
                <w:szCs w:val="20"/>
                <w:lang w:eastAsia="en-GB"/>
              </w:rPr>
              <w:t> </w:t>
            </w:r>
          </w:p>
        </w:tc>
        <w:tc>
          <w:tcPr>
            <w:tcW w:w="3285" w:type="dxa"/>
            <w:tcBorders>
              <w:top w:val="single" w:sz="6" w:space="0" w:color="auto"/>
              <w:left w:val="single" w:sz="6" w:space="0" w:color="auto"/>
              <w:bottom w:val="single" w:sz="6" w:space="0" w:color="auto"/>
              <w:right w:val="single" w:sz="6" w:space="0" w:color="auto"/>
            </w:tcBorders>
            <w:shd w:val="clear" w:color="auto" w:fill="AEAAAA"/>
            <w:hideMark/>
          </w:tcPr>
          <w:p w14:paraId="7592DFD6" w14:textId="77777777" w:rsidR="00D55DD8" w:rsidRPr="00D55DD8" w:rsidRDefault="00D55DD8" w:rsidP="00D55DD8">
            <w:pPr>
              <w:jc w:val="center"/>
              <w:textAlignment w:val="baseline"/>
              <w:rPr>
                <w:rFonts w:ascii="Times New Roman" w:eastAsia="Times New Roman" w:hAnsi="Times New Roman" w:cs="Times New Roman"/>
                <w:lang w:eastAsia="en-GB"/>
              </w:rPr>
            </w:pPr>
            <w:r w:rsidRPr="00D55DD8">
              <w:rPr>
                <w:rFonts w:ascii="Arial" w:eastAsia="Times New Roman" w:hAnsi="Arial" w:cs="Arial"/>
                <w:b/>
                <w:bCs/>
                <w:sz w:val="20"/>
                <w:szCs w:val="20"/>
                <w:lang w:eastAsia="en-GB"/>
              </w:rPr>
              <w:t>Expected for SE2</w:t>
            </w:r>
            <w:r w:rsidRPr="00D55DD8">
              <w:rPr>
                <w:rFonts w:ascii="Arial" w:eastAsia="Times New Roman" w:hAnsi="Arial" w:cs="Arial"/>
                <w:sz w:val="20"/>
                <w:szCs w:val="20"/>
                <w:lang w:eastAsia="en-GB"/>
              </w:rPr>
              <w:t> </w:t>
            </w:r>
          </w:p>
        </w:tc>
        <w:tc>
          <w:tcPr>
            <w:tcW w:w="3135" w:type="dxa"/>
            <w:tcBorders>
              <w:top w:val="single" w:sz="6" w:space="0" w:color="auto"/>
              <w:left w:val="single" w:sz="6" w:space="0" w:color="auto"/>
              <w:bottom w:val="single" w:sz="6" w:space="0" w:color="auto"/>
              <w:right w:val="single" w:sz="6" w:space="0" w:color="auto"/>
            </w:tcBorders>
            <w:shd w:val="clear" w:color="auto" w:fill="AEAAAA"/>
            <w:hideMark/>
          </w:tcPr>
          <w:p w14:paraId="1EA210AD" w14:textId="77777777" w:rsidR="00D55DD8" w:rsidRPr="00D55DD8" w:rsidRDefault="00D55DD8" w:rsidP="00D55DD8">
            <w:pPr>
              <w:jc w:val="center"/>
              <w:textAlignment w:val="baseline"/>
              <w:rPr>
                <w:rFonts w:ascii="Times New Roman" w:eastAsia="Times New Roman" w:hAnsi="Times New Roman" w:cs="Times New Roman"/>
                <w:lang w:eastAsia="en-GB"/>
              </w:rPr>
            </w:pPr>
            <w:r w:rsidRPr="00D55DD8">
              <w:rPr>
                <w:rFonts w:ascii="Arial" w:eastAsia="Times New Roman" w:hAnsi="Arial" w:cs="Arial"/>
                <w:b/>
                <w:bCs/>
                <w:sz w:val="20"/>
                <w:szCs w:val="20"/>
                <w:lang w:eastAsia="en-GB"/>
              </w:rPr>
              <w:t>Expected for SE3</w:t>
            </w:r>
            <w:r w:rsidRPr="00D55DD8">
              <w:rPr>
                <w:rFonts w:ascii="Arial" w:eastAsia="Times New Roman" w:hAnsi="Arial" w:cs="Arial"/>
                <w:sz w:val="20"/>
                <w:szCs w:val="20"/>
                <w:lang w:eastAsia="en-GB"/>
              </w:rPr>
              <w:t> </w:t>
            </w:r>
          </w:p>
          <w:p w14:paraId="4A66811B" w14:textId="77777777" w:rsidR="00D55DD8" w:rsidRPr="00D55DD8" w:rsidRDefault="00D55DD8" w:rsidP="00D55DD8">
            <w:pPr>
              <w:jc w:val="center"/>
              <w:textAlignment w:val="baseline"/>
              <w:rPr>
                <w:rFonts w:ascii="Times New Roman" w:eastAsia="Times New Roman" w:hAnsi="Times New Roman" w:cs="Times New Roman"/>
                <w:lang w:eastAsia="en-GB"/>
              </w:rPr>
            </w:pPr>
            <w:r w:rsidRPr="00D55DD8">
              <w:rPr>
                <w:rFonts w:ascii="Arial" w:eastAsia="Times New Roman" w:hAnsi="Arial" w:cs="Arial"/>
                <w:b/>
                <w:bCs/>
                <w:i/>
                <w:iCs/>
                <w:sz w:val="16"/>
                <w:szCs w:val="16"/>
                <w:lang w:eastAsia="en-GB"/>
              </w:rPr>
              <w:t>Student teachers must have met the standards by the end of SE3</w:t>
            </w:r>
            <w:r w:rsidRPr="00D55DD8">
              <w:rPr>
                <w:rFonts w:ascii="Arial" w:eastAsia="Times New Roman" w:hAnsi="Arial" w:cs="Arial"/>
                <w:sz w:val="16"/>
                <w:szCs w:val="16"/>
                <w:lang w:eastAsia="en-GB"/>
              </w:rPr>
              <w:t> </w:t>
            </w:r>
          </w:p>
        </w:tc>
        <w:tc>
          <w:tcPr>
            <w:tcW w:w="3300" w:type="dxa"/>
            <w:tcBorders>
              <w:top w:val="single" w:sz="6" w:space="0" w:color="auto"/>
              <w:left w:val="single" w:sz="6" w:space="0" w:color="auto"/>
              <w:bottom w:val="single" w:sz="6" w:space="0" w:color="auto"/>
              <w:right w:val="single" w:sz="6" w:space="0" w:color="auto"/>
            </w:tcBorders>
            <w:shd w:val="clear" w:color="auto" w:fill="AEAAAA"/>
            <w:hideMark/>
          </w:tcPr>
          <w:p w14:paraId="5973D4DB" w14:textId="77777777" w:rsidR="00D55DD8" w:rsidRPr="00D55DD8" w:rsidRDefault="00D55DD8" w:rsidP="00D55DD8">
            <w:pPr>
              <w:jc w:val="center"/>
              <w:textAlignment w:val="baseline"/>
              <w:rPr>
                <w:rFonts w:ascii="Times New Roman" w:eastAsia="Times New Roman" w:hAnsi="Times New Roman" w:cs="Times New Roman"/>
                <w:lang w:eastAsia="en-GB"/>
              </w:rPr>
            </w:pPr>
            <w:r w:rsidRPr="00D55DD8">
              <w:rPr>
                <w:rFonts w:ascii="Arial" w:eastAsia="Times New Roman" w:hAnsi="Arial" w:cs="Arial"/>
                <w:b/>
                <w:bCs/>
                <w:sz w:val="20"/>
                <w:szCs w:val="20"/>
                <w:lang w:eastAsia="en-GB"/>
              </w:rPr>
              <w:t>Beyond Expectations for SE3</w:t>
            </w:r>
            <w:r w:rsidRPr="00D55DD8">
              <w:rPr>
                <w:rFonts w:ascii="Arial" w:eastAsia="Times New Roman" w:hAnsi="Arial" w:cs="Arial"/>
                <w:sz w:val="20"/>
                <w:szCs w:val="20"/>
                <w:lang w:eastAsia="en-GB"/>
              </w:rPr>
              <w:t> </w:t>
            </w:r>
          </w:p>
        </w:tc>
      </w:tr>
      <w:tr w:rsidR="00D55DD8" w:rsidRPr="00D55DD8" w14:paraId="5C5E92F3" w14:textId="77777777" w:rsidTr="00D55DD8">
        <w:trPr>
          <w:trHeight w:val="810"/>
        </w:trPr>
        <w:tc>
          <w:tcPr>
            <w:tcW w:w="2880" w:type="dxa"/>
            <w:tcBorders>
              <w:top w:val="single" w:sz="6" w:space="0" w:color="auto"/>
              <w:left w:val="single" w:sz="6" w:space="0" w:color="auto"/>
              <w:bottom w:val="single" w:sz="6" w:space="0" w:color="auto"/>
              <w:right w:val="single" w:sz="6" w:space="0" w:color="auto"/>
            </w:tcBorders>
            <w:shd w:val="clear" w:color="auto" w:fill="AEAAAA"/>
            <w:hideMark/>
          </w:tcPr>
          <w:p w14:paraId="2D1D72A4"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20"/>
                <w:szCs w:val="20"/>
                <w:lang w:eastAsia="en-GB"/>
              </w:rPr>
              <w:t>A safe and stimulating learning environment characterised by routines, effective / positive relationships, mutual respect + positive behaviour.</w:t>
            </w:r>
            <w:r w:rsidRPr="00D55DD8">
              <w:rPr>
                <w:rFonts w:ascii="Arial" w:eastAsia="Times New Roman" w:hAnsi="Arial" w:cs="Arial"/>
                <w:sz w:val="20"/>
                <w:szCs w:val="20"/>
                <w:lang w:eastAsia="en-GB"/>
              </w:rPr>
              <w:t> </w:t>
            </w:r>
          </w:p>
        </w:tc>
        <w:tc>
          <w:tcPr>
            <w:tcW w:w="9675"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5DC3DA1D" w14:textId="77777777" w:rsidR="00D55DD8" w:rsidRPr="00D55DD8" w:rsidRDefault="00D55DD8" w:rsidP="00D55DD8">
            <w:pPr>
              <w:jc w:val="cente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model the positive attitudes, values and behaviour expected of pupils.</w:t>
            </w:r>
            <w:r w:rsidRPr="00D55DD8">
              <w:rPr>
                <w:rFonts w:ascii="Arial" w:eastAsia="Times New Roman" w:hAnsi="Arial" w:cs="Arial"/>
                <w:sz w:val="18"/>
                <w:szCs w:val="18"/>
                <w:lang w:eastAsia="en-GB"/>
              </w:rPr>
              <w:t> </w:t>
            </w:r>
          </w:p>
        </w:tc>
        <w:tc>
          <w:tcPr>
            <w:tcW w:w="3300" w:type="dxa"/>
            <w:tcBorders>
              <w:top w:val="single" w:sz="6" w:space="0" w:color="auto"/>
              <w:left w:val="single" w:sz="6" w:space="0" w:color="auto"/>
              <w:bottom w:val="single" w:sz="6" w:space="0" w:color="auto"/>
              <w:right w:val="single" w:sz="6" w:space="0" w:color="auto"/>
            </w:tcBorders>
            <w:shd w:val="clear" w:color="auto" w:fill="auto"/>
            <w:hideMark/>
          </w:tcPr>
          <w:p w14:paraId="3D9370E3"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model exemplary standards of professional integrity and values which are reflected by the pupils’ behaviour and love of learning. </w:t>
            </w:r>
          </w:p>
        </w:tc>
      </w:tr>
      <w:tr w:rsidR="00D55DD8" w:rsidRPr="00D55DD8" w14:paraId="51DDA650" w14:textId="77777777" w:rsidTr="00D55DD8">
        <w:trPr>
          <w:trHeight w:val="1875"/>
        </w:trPr>
        <w:tc>
          <w:tcPr>
            <w:tcW w:w="2880" w:type="dxa"/>
            <w:tcBorders>
              <w:top w:val="single" w:sz="6" w:space="0" w:color="auto"/>
              <w:left w:val="single" w:sz="6" w:space="0" w:color="auto"/>
              <w:bottom w:val="single" w:sz="6" w:space="0" w:color="auto"/>
              <w:right w:val="single" w:sz="6" w:space="0" w:color="auto"/>
            </w:tcBorders>
            <w:shd w:val="clear" w:color="auto" w:fill="AEAAAA"/>
            <w:hideMark/>
          </w:tcPr>
          <w:p w14:paraId="33384FFE"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20"/>
                <w:szCs w:val="20"/>
                <w:lang w:eastAsia="en-GB"/>
              </w:rPr>
              <w:t>A safe and stimulating learning environment characterised by routines, mutual respect and positive behaviour</w:t>
            </w:r>
            <w:r w:rsidRPr="00D55DD8">
              <w:rPr>
                <w:rFonts w:ascii="Arial" w:eastAsia="Times New Roman" w:hAnsi="Arial" w:cs="Arial"/>
                <w:sz w:val="20"/>
                <w:szCs w:val="20"/>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12618357"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plan and use some routines and strategies to create a safe and stimulating learning environment although some learning time may be lost between activities.</w:t>
            </w:r>
            <w:r w:rsidRPr="00D55DD8">
              <w:rPr>
                <w:rFonts w:ascii="Arial" w:eastAsia="Times New Roman" w:hAnsi="Arial" w:cs="Arial"/>
                <w:sz w:val="18"/>
                <w:szCs w:val="18"/>
                <w:lang w:eastAsia="en-GB"/>
              </w:rPr>
              <w:t> </w:t>
            </w:r>
          </w:p>
          <w:p w14:paraId="41F85FB2"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Most of the interactions I have with pupils are generally positive, respectful and appropriate. </w:t>
            </w:r>
          </w:p>
        </w:tc>
        <w:tc>
          <w:tcPr>
            <w:tcW w:w="3285" w:type="dxa"/>
            <w:tcBorders>
              <w:top w:val="single" w:sz="6" w:space="0" w:color="auto"/>
              <w:left w:val="single" w:sz="6" w:space="0" w:color="auto"/>
              <w:bottom w:val="single" w:sz="6" w:space="0" w:color="auto"/>
              <w:right w:val="single" w:sz="6" w:space="0" w:color="auto"/>
            </w:tcBorders>
            <w:shd w:val="clear" w:color="auto" w:fill="auto"/>
            <w:hideMark/>
          </w:tcPr>
          <w:p w14:paraId="707C0741"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plan and use a range of routines and strategies that enable me to create a safe and stimulating learning environment, with little learning lost during transitions.</w:t>
            </w:r>
            <w:r w:rsidRPr="00D55DD8">
              <w:rPr>
                <w:rFonts w:ascii="Arial" w:eastAsia="Times New Roman" w:hAnsi="Arial" w:cs="Arial"/>
                <w:sz w:val="18"/>
                <w:szCs w:val="18"/>
                <w:lang w:eastAsia="en-GB"/>
              </w:rPr>
              <w:t>  </w:t>
            </w:r>
          </w:p>
          <w:p w14:paraId="612F2F6A"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have positive, respectful and appropriate interactions with pupils. I plan for positive behaviour management.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6A3AD770"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plan for and use a broad range of routines and strategies that enable me to create and maintain a safe and stimulating learning environment with effective transitions. </w:t>
            </w:r>
          </w:p>
          <w:p w14:paraId="6E67CD09"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The interactions I have with pupils are firm, fair and appropriate and demonstrate mutual respect.   </w:t>
            </w:r>
          </w:p>
        </w:tc>
        <w:tc>
          <w:tcPr>
            <w:tcW w:w="3300" w:type="dxa"/>
            <w:tcBorders>
              <w:top w:val="single" w:sz="6" w:space="0" w:color="auto"/>
              <w:left w:val="single" w:sz="6" w:space="0" w:color="auto"/>
              <w:bottom w:val="single" w:sz="6" w:space="0" w:color="auto"/>
              <w:right w:val="single" w:sz="6" w:space="0" w:color="auto"/>
            </w:tcBorders>
            <w:shd w:val="clear" w:color="auto" w:fill="auto"/>
            <w:hideMark/>
          </w:tcPr>
          <w:p w14:paraId="1F31BAF2"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plan and use sophisticated strategies that enable me to maintain and develop a safe and stimulating learning environment, ensuring seamless transitions in which pupils take responsibility to ensure there is no loss of learning time. </w:t>
            </w:r>
          </w:p>
        </w:tc>
      </w:tr>
      <w:tr w:rsidR="00D55DD8" w:rsidRPr="00D55DD8" w14:paraId="52B8F758" w14:textId="77777777" w:rsidTr="00D55DD8">
        <w:trPr>
          <w:trHeight w:val="2415"/>
        </w:trPr>
        <w:tc>
          <w:tcPr>
            <w:tcW w:w="2880" w:type="dxa"/>
            <w:tcBorders>
              <w:top w:val="single" w:sz="6" w:space="0" w:color="auto"/>
              <w:left w:val="single" w:sz="6" w:space="0" w:color="auto"/>
              <w:bottom w:val="single" w:sz="6" w:space="0" w:color="auto"/>
              <w:right w:val="single" w:sz="6" w:space="0" w:color="auto"/>
            </w:tcBorders>
            <w:shd w:val="clear" w:color="auto" w:fill="AEAAAA"/>
            <w:hideMark/>
          </w:tcPr>
          <w:p w14:paraId="3F422115"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20"/>
                <w:szCs w:val="20"/>
                <w:lang w:eastAsia="en-GB"/>
              </w:rPr>
              <w:t>High expectations of behaviour for learning - </w:t>
            </w:r>
            <w:proofErr w:type="spellStart"/>
            <w:r w:rsidRPr="00D55DD8">
              <w:rPr>
                <w:rFonts w:ascii="Arial" w:eastAsia="Times New Roman" w:hAnsi="Arial" w:cs="Arial"/>
                <w:b/>
                <w:bCs/>
                <w:sz w:val="20"/>
                <w:szCs w:val="20"/>
                <w:lang w:eastAsia="en-GB"/>
              </w:rPr>
              <w:t>e.g</w:t>
            </w:r>
            <w:proofErr w:type="spellEnd"/>
            <w:r w:rsidRPr="00D55DD8">
              <w:rPr>
                <w:rFonts w:ascii="Arial" w:eastAsia="Times New Roman" w:hAnsi="Arial" w:cs="Arial"/>
                <w:b/>
                <w:bCs/>
                <w:sz w:val="20"/>
                <w:szCs w:val="20"/>
                <w:lang w:eastAsia="en-GB"/>
              </w:rPr>
              <w:t> adherence to school policy, ability to challenge and stretch all.</w:t>
            </w:r>
            <w:r w:rsidRPr="00D55DD8">
              <w:rPr>
                <w:rFonts w:ascii="Arial" w:eastAsia="Times New Roman" w:hAnsi="Arial" w:cs="Arial"/>
                <w:sz w:val="20"/>
                <w:szCs w:val="20"/>
                <w:lang w:eastAsia="en-GB"/>
              </w:rPr>
              <w:t> </w:t>
            </w:r>
          </w:p>
          <w:p w14:paraId="66FBEA2F"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Calibri" w:eastAsia="Times New Roman" w:hAnsi="Calibri" w:cs="Calibri"/>
                <w:b/>
                <w:bCs/>
                <w:i/>
                <w:iCs/>
                <w:sz w:val="16"/>
                <w:szCs w:val="16"/>
                <w:lang w:eastAsia="en-GB"/>
              </w:rPr>
              <w:t>(</w:t>
            </w:r>
            <w:r w:rsidRPr="00D55DD8">
              <w:rPr>
                <w:rFonts w:ascii="Arial" w:eastAsia="Times New Roman" w:hAnsi="Arial" w:cs="Arial"/>
                <w:b/>
                <w:bCs/>
                <w:i/>
                <w:iCs/>
                <w:sz w:val="16"/>
                <w:szCs w:val="16"/>
                <w:lang w:eastAsia="en-GB"/>
              </w:rPr>
              <w:t>research informed teaching/prior experiences)</w:t>
            </w:r>
            <w:r w:rsidRPr="00D55DD8">
              <w:rPr>
                <w:rFonts w:ascii="Arial" w:eastAsia="Times New Roman" w:hAnsi="Arial" w:cs="Arial"/>
                <w:sz w:val="16"/>
                <w:szCs w:val="16"/>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6953F8D2"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am able to set and maintain clear and high expectations for most of my lessons. I establish appropriate standards of conduct for most of my lessons in line with school policy</w:t>
            </w:r>
            <w:r w:rsidRPr="00D55DD8">
              <w:rPr>
                <w:rFonts w:ascii="Arial" w:eastAsia="Times New Roman" w:hAnsi="Arial" w:cs="Arial"/>
                <w:sz w:val="18"/>
                <w:szCs w:val="18"/>
                <w:lang w:eastAsia="en-GB"/>
              </w:rPr>
              <w:t> </w:t>
            </w:r>
          </w:p>
          <w:p w14:paraId="557D71C5"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With support, modelling and observation of colleagues, I attempt to respond to misbehaviour.</w:t>
            </w:r>
            <w:r w:rsidRPr="00D55DD8">
              <w:rPr>
                <w:rFonts w:ascii="Arial" w:eastAsia="Times New Roman" w:hAnsi="Arial" w:cs="Arial"/>
                <w:sz w:val="18"/>
                <w:szCs w:val="18"/>
                <w:lang w:eastAsia="en-GB"/>
              </w:rPr>
              <w:t> </w:t>
            </w:r>
          </w:p>
        </w:tc>
        <w:tc>
          <w:tcPr>
            <w:tcW w:w="3285" w:type="dxa"/>
            <w:tcBorders>
              <w:top w:val="single" w:sz="6" w:space="0" w:color="auto"/>
              <w:left w:val="single" w:sz="6" w:space="0" w:color="auto"/>
              <w:bottom w:val="single" w:sz="6" w:space="0" w:color="auto"/>
              <w:right w:val="single" w:sz="6" w:space="0" w:color="auto"/>
            </w:tcBorders>
            <w:shd w:val="clear" w:color="auto" w:fill="auto"/>
            <w:hideMark/>
          </w:tcPr>
          <w:p w14:paraId="48827878"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am able to set and maintain clear and high expectations across all my lessons. I establish appropriate standards of conduct across all my lessons in line with school policy.</w:t>
            </w:r>
            <w:r w:rsidRPr="00D55DD8">
              <w:rPr>
                <w:rFonts w:ascii="Arial" w:eastAsia="Times New Roman" w:hAnsi="Arial" w:cs="Arial"/>
                <w:sz w:val="18"/>
                <w:szCs w:val="18"/>
                <w:lang w:eastAsia="en-GB"/>
              </w:rPr>
              <w:t> </w:t>
            </w:r>
          </w:p>
          <w:p w14:paraId="50546EA2"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My response to pupil misbehaviour is appropriate and there is general adherence to classroom expectations.</w:t>
            </w:r>
            <w:r w:rsidRPr="00D55DD8">
              <w:rPr>
                <w:rFonts w:ascii="Arial" w:eastAsia="Times New Roman" w:hAnsi="Arial" w:cs="Arial"/>
                <w:sz w:val="18"/>
                <w:szCs w:val="18"/>
                <w:lang w:eastAsia="en-GB"/>
              </w:rPr>
              <w:t>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52250AED"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All my lessons are characterised by clear and high expectations and high standards of conduct. I apply the behaviour policy consistently and effectively. </w:t>
            </w:r>
          </w:p>
          <w:p w14:paraId="72210A46"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can respond to pupil misbehaviour in an appropriate and successful way, which respects the pupils’ dignity; pupil behaviour is generally appropriate </w:t>
            </w:r>
          </w:p>
        </w:tc>
        <w:tc>
          <w:tcPr>
            <w:tcW w:w="3300" w:type="dxa"/>
            <w:tcBorders>
              <w:top w:val="single" w:sz="6" w:space="0" w:color="auto"/>
              <w:left w:val="single" w:sz="6" w:space="0" w:color="auto"/>
              <w:bottom w:val="single" w:sz="6" w:space="0" w:color="auto"/>
              <w:right w:val="single" w:sz="6" w:space="0" w:color="auto"/>
            </w:tcBorders>
            <w:shd w:val="clear" w:color="auto" w:fill="auto"/>
            <w:hideMark/>
          </w:tcPr>
          <w:p w14:paraId="78941A02"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High expectations are co-created with students and evident in all elements of my classroom practice with. I apply the behaviour policy consistently and effectively. </w:t>
            </w:r>
          </w:p>
          <w:p w14:paraId="64B6C539"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have developed subtle and preventative monitoring strategies the ensure pupils are capable of managing their own behaviour  </w:t>
            </w:r>
          </w:p>
        </w:tc>
      </w:tr>
      <w:tr w:rsidR="00D55DD8" w:rsidRPr="00D55DD8" w14:paraId="725ABC0B" w14:textId="77777777" w:rsidTr="00D55DD8">
        <w:trPr>
          <w:trHeight w:val="675"/>
        </w:trPr>
        <w:tc>
          <w:tcPr>
            <w:tcW w:w="2880" w:type="dxa"/>
            <w:tcBorders>
              <w:top w:val="single" w:sz="6" w:space="0" w:color="auto"/>
              <w:left w:val="single" w:sz="6" w:space="0" w:color="auto"/>
              <w:bottom w:val="single" w:sz="6" w:space="0" w:color="auto"/>
              <w:right w:val="single" w:sz="6" w:space="0" w:color="auto"/>
            </w:tcBorders>
            <w:shd w:val="clear" w:color="auto" w:fill="AEAAAA"/>
            <w:hideMark/>
          </w:tcPr>
          <w:p w14:paraId="1CF5CA6E"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20"/>
                <w:szCs w:val="20"/>
                <w:lang w:eastAsia="en-GB"/>
              </w:rPr>
              <w:t>Use of a range of strategies to recognise positive behaviour and learning in the school environment - including the ability to engage, encourage and motivate all pupils </w:t>
            </w:r>
            <w:r w:rsidRPr="00D55DD8">
              <w:rPr>
                <w:rFonts w:ascii="Arial" w:eastAsia="Times New Roman" w:hAnsi="Arial" w:cs="Arial"/>
                <w:b/>
                <w:bCs/>
                <w:i/>
                <w:iCs/>
                <w:sz w:val="16"/>
                <w:szCs w:val="16"/>
                <w:lang w:eastAsia="en-GB"/>
              </w:rPr>
              <w:t>(developing intrinsic motivation + opportunities for success/use of physical space)</w:t>
            </w:r>
            <w:r w:rsidRPr="00D55DD8">
              <w:rPr>
                <w:rFonts w:ascii="Arial" w:eastAsia="Times New Roman" w:hAnsi="Arial" w:cs="Arial"/>
                <w:sz w:val="16"/>
                <w:szCs w:val="16"/>
                <w:lang w:eastAsia="en-GB"/>
              </w:rPr>
              <w:t> </w:t>
            </w:r>
          </w:p>
        </w:tc>
        <w:tc>
          <w:tcPr>
            <w:tcW w:w="654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C63A12D"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demonstrate responsibility for the success of pupils in my classes and use some strategies to encourage, engage and motivate.  I sometimes tailor responses to meet behaviour needs.</w:t>
            </w:r>
            <w:r w:rsidRPr="00D55DD8">
              <w:rPr>
                <w:rFonts w:ascii="Arial" w:eastAsia="Times New Roman" w:hAnsi="Arial" w:cs="Arial"/>
                <w:sz w:val="18"/>
                <w:szCs w:val="18"/>
                <w:lang w:eastAsia="en-GB"/>
              </w:rPr>
              <w:t>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352AEC34"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use a repertoire of strategies to encourage, engage and motivate.  I tailor responses to meet individual needs of different pupils.  I use dialogue to promote positive behaviour with pupils </w:t>
            </w:r>
          </w:p>
          <w:p w14:paraId="4AB44ADA"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use positive reinforcement consistently and effectively increasing pupil </w:t>
            </w:r>
            <w:proofErr w:type="spellStart"/>
            <w:r w:rsidRPr="00D55DD8">
              <w:rPr>
                <w:rFonts w:ascii="Arial" w:eastAsia="Times New Roman" w:hAnsi="Arial" w:cs="Arial"/>
                <w:sz w:val="18"/>
                <w:szCs w:val="18"/>
                <w:lang w:eastAsia="en-GB"/>
              </w:rPr>
              <w:t>self motivation</w:t>
            </w:r>
            <w:proofErr w:type="spellEnd"/>
            <w:r w:rsidRPr="00D55DD8">
              <w:rPr>
                <w:rFonts w:ascii="Arial" w:eastAsia="Times New Roman" w:hAnsi="Arial" w:cs="Arial"/>
                <w:sz w:val="18"/>
                <w:szCs w:val="18"/>
                <w:lang w:eastAsia="en-GB"/>
              </w:rPr>
              <w:t> </w:t>
            </w:r>
          </w:p>
        </w:tc>
        <w:tc>
          <w:tcPr>
            <w:tcW w:w="3300" w:type="dxa"/>
            <w:tcBorders>
              <w:top w:val="single" w:sz="6" w:space="0" w:color="auto"/>
              <w:left w:val="single" w:sz="6" w:space="0" w:color="auto"/>
              <w:bottom w:val="single" w:sz="6" w:space="0" w:color="auto"/>
              <w:right w:val="single" w:sz="6" w:space="0" w:color="auto"/>
            </w:tcBorders>
            <w:shd w:val="clear" w:color="auto" w:fill="auto"/>
            <w:hideMark/>
          </w:tcPr>
          <w:p w14:paraId="01A85D5F"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use a wide range of engagement and motivational strategies; pupils demonstrate self-regulation in attending to their own learning.  I understand when my responses need to be nuanced to the individual. </w:t>
            </w:r>
          </w:p>
          <w:p w14:paraId="3312C6A0"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use positive reinforcement consistently and effectively increasing pupil </w:t>
            </w:r>
            <w:proofErr w:type="spellStart"/>
            <w:r w:rsidRPr="00D55DD8">
              <w:rPr>
                <w:rFonts w:ascii="Arial" w:eastAsia="Times New Roman" w:hAnsi="Arial" w:cs="Arial"/>
                <w:sz w:val="18"/>
                <w:szCs w:val="18"/>
                <w:lang w:eastAsia="en-GB"/>
              </w:rPr>
              <w:t>self motivation</w:t>
            </w:r>
            <w:proofErr w:type="spellEnd"/>
            <w:r w:rsidRPr="00D55DD8">
              <w:rPr>
                <w:rFonts w:ascii="Arial" w:eastAsia="Times New Roman" w:hAnsi="Arial" w:cs="Arial"/>
                <w:sz w:val="18"/>
                <w:szCs w:val="18"/>
                <w:lang w:eastAsia="en-GB"/>
              </w:rPr>
              <w:t> and self-regulation. </w:t>
            </w:r>
          </w:p>
        </w:tc>
      </w:tr>
      <w:tr w:rsidR="00D55DD8" w:rsidRPr="00D55DD8" w14:paraId="70EDE613" w14:textId="77777777" w:rsidTr="00D55DD8">
        <w:trPr>
          <w:trHeight w:val="1680"/>
        </w:trPr>
        <w:tc>
          <w:tcPr>
            <w:tcW w:w="2880" w:type="dxa"/>
            <w:tcBorders>
              <w:top w:val="single" w:sz="6" w:space="0" w:color="auto"/>
              <w:left w:val="single" w:sz="6" w:space="0" w:color="auto"/>
              <w:bottom w:val="single" w:sz="6" w:space="0" w:color="auto"/>
              <w:right w:val="single" w:sz="6" w:space="0" w:color="auto"/>
            </w:tcBorders>
            <w:shd w:val="clear" w:color="auto" w:fill="AEAAAA"/>
            <w:hideMark/>
          </w:tcPr>
          <w:p w14:paraId="1DECE81F"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20"/>
                <w:szCs w:val="20"/>
                <w:lang w:eastAsia="en-GB"/>
              </w:rPr>
              <w:lastRenderedPageBreak/>
              <w:t>Use of a range of strategies to recognise positive behaviour and learning in the school environment - including the ability to engage, encourage and motivate all pupils </w:t>
            </w:r>
            <w:r w:rsidRPr="00D55DD8">
              <w:rPr>
                <w:rFonts w:ascii="Arial" w:eastAsia="Times New Roman" w:hAnsi="Arial" w:cs="Arial"/>
                <w:b/>
                <w:bCs/>
                <w:i/>
                <w:iCs/>
                <w:sz w:val="16"/>
                <w:szCs w:val="16"/>
                <w:lang w:eastAsia="en-GB"/>
              </w:rPr>
              <w:t>(developing intrinsic motivation and opportunities for success/use of physical space)</w:t>
            </w:r>
            <w:r w:rsidRPr="00D55DD8">
              <w:rPr>
                <w:rFonts w:ascii="Arial" w:eastAsia="Times New Roman" w:hAnsi="Arial" w:cs="Arial"/>
                <w:sz w:val="16"/>
                <w:szCs w:val="16"/>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2491C1B5"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can use positive reinforcement to encourage effective behaviour for learning</w:t>
            </w:r>
            <w:r w:rsidRPr="00D55DD8">
              <w:rPr>
                <w:rFonts w:ascii="Arial" w:eastAsia="Times New Roman" w:hAnsi="Arial" w:cs="Arial"/>
                <w:sz w:val="18"/>
                <w:szCs w:val="18"/>
                <w:lang w:eastAsia="en-GB"/>
              </w:rPr>
              <w:t> </w:t>
            </w:r>
          </w:p>
          <w:p w14:paraId="06C10B6F"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consider the effective use of learning space and use some of the physical resources to support learning and positive behaviour</w:t>
            </w:r>
            <w:r w:rsidRPr="00D55DD8">
              <w:rPr>
                <w:rFonts w:ascii="Arial" w:eastAsia="Times New Roman" w:hAnsi="Arial" w:cs="Arial"/>
                <w:sz w:val="18"/>
                <w:szCs w:val="18"/>
                <w:lang w:eastAsia="en-GB"/>
              </w:rPr>
              <w:t> </w:t>
            </w:r>
          </w:p>
        </w:tc>
        <w:tc>
          <w:tcPr>
            <w:tcW w:w="3285" w:type="dxa"/>
            <w:tcBorders>
              <w:top w:val="single" w:sz="6" w:space="0" w:color="auto"/>
              <w:left w:val="single" w:sz="6" w:space="0" w:color="auto"/>
              <w:bottom w:val="single" w:sz="6" w:space="0" w:color="auto"/>
              <w:right w:val="single" w:sz="6" w:space="0" w:color="auto"/>
            </w:tcBorders>
            <w:shd w:val="clear" w:color="auto" w:fill="auto"/>
            <w:hideMark/>
          </w:tcPr>
          <w:p w14:paraId="36E04A29"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consistently use appropriate positive reinforcement to establish effective behaviour for learning </w:t>
            </w:r>
          </w:p>
          <w:p w14:paraId="5589E082"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make effective use of the learning space and physical resources to support learning and positive behaviour.</w:t>
            </w:r>
            <w:r w:rsidRPr="00D55DD8">
              <w:rPr>
                <w:rFonts w:ascii="Arial" w:eastAsia="Times New Roman" w:hAnsi="Arial" w:cs="Arial"/>
                <w:sz w:val="18"/>
                <w:szCs w:val="18"/>
                <w:lang w:eastAsia="en-GB"/>
              </w:rPr>
              <w:t>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2576BE5C"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use positive reinforcement consistently and effectively increasing pupil </w:t>
            </w:r>
            <w:proofErr w:type="spellStart"/>
            <w:r w:rsidRPr="00D55DD8">
              <w:rPr>
                <w:rFonts w:ascii="Arial" w:eastAsia="Times New Roman" w:hAnsi="Arial" w:cs="Arial"/>
                <w:sz w:val="18"/>
                <w:szCs w:val="18"/>
                <w:lang w:eastAsia="en-GB"/>
              </w:rPr>
              <w:t>self motivation</w:t>
            </w:r>
            <w:proofErr w:type="spellEnd"/>
            <w:r w:rsidRPr="00D55DD8">
              <w:rPr>
                <w:rFonts w:ascii="Arial" w:eastAsia="Times New Roman" w:hAnsi="Arial" w:cs="Arial"/>
                <w:sz w:val="18"/>
                <w:szCs w:val="18"/>
                <w:lang w:eastAsia="en-GB"/>
              </w:rPr>
              <w:t> </w:t>
            </w:r>
          </w:p>
          <w:p w14:paraId="57718ECF"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 </w:t>
            </w:r>
          </w:p>
        </w:tc>
        <w:tc>
          <w:tcPr>
            <w:tcW w:w="3300" w:type="dxa"/>
            <w:tcBorders>
              <w:top w:val="single" w:sz="6" w:space="0" w:color="auto"/>
              <w:left w:val="single" w:sz="6" w:space="0" w:color="auto"/>
              <w:bottom w:val="single" w:sz="6" w:space="0" w:color="auto"/>
              <w:right w:val="single" w:sz="6" w:space="0" w:color="auto"/>
            </w:tcBorders>
            <w:shd w:val="clear" w:color="auto" w:fill="auto"/>
            <w:hideMark/>
          </w:tcPr>
          <w:p w14:paraId="3A808EAA"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use positive reinforcement consistently and effectively increasing pupil </w:t>
            </w:r>
            <w:proofErr w:type="spellStart"/>
            <w:r w:rsidRPr="00D55DD8">
              <w:rPr>
                <w:rFonts w:ascii="Arial" w:eastAsia="Times New Roman" w:hAnsi="Arial" w:cs="Arial"/>
                <w:sz w:val="18"/>
                <w:szCs w:val="18"/>
                <w:lang w:eastAsia="en-GB"/>
              </w:rPr>
              <w:t>self motivation</w:t>
            </w:r>
            <w:proofErr w:type="spellEnd"/>
            <w:r w:rsidRPr="00D55DD8">
              <w:rPr>
                <w:rFonts w:ascii="Arial" w:eastAsia="Times New Roman" w:hAnsi="Arial" w:cs="Arial"/>
                <w:sz w:val="18"/>
                <w:szCs w:val="18"/>
                <w:lang w:eastAsia="en-GB"/>
              </w:rPr>
              <w:t> and self-regulation </w:t>
            </w:r>
          </w:p>
        </w:tc>
      </w:tr>
      <w:tr w:rsidR="00D55DD8" w:rsidRPr="00D55DD8" w14:paraId="3A760880" w14:textId="77777777" w:rsidTr="00D55DD8">
        <w:trPr>
          <w:trHeight w:val="1350"/>
        </w:trPr>
        <w:tc>
          <w:tcPr>
            <w:tcW w:w="2880" w:type="dxa"/>
            <w:tcBorders>
              <w:top w:val="single" w:sz="6" w:space="0" w:color="auto"/>
              <w:left w:val="single" w:sz="6" w:space="0" w:color="auto"/>
              <w:bottom w:val="single" w:sz="6" w:space="0" w:color="auto"/>
              <w:right w:val="single" w:sz="6" w:space="0" w:color="auto"/>
            </w:tcBorders>
            <w:shd w:val="clear" w:color="auto" w:fill="AEAAAA"/>
            <w:hideMark/>
          </w:tcPr>
          <w:p w14:paraId="71A04A54"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20"/>
                <w:szCs w:val="20"/>
                <w:lang w:eastAsia="en-GB"/>
              </w:rPr>
              <w:t>Appropriate communication/interactions in the classroom, given the context </w:t>
            </w:r>
            <w:r w:rsidRPr="00D55DD8">
              <w:rPr>
                <w:rFonts w:ascii="Arial" w:eastAsia="Times New Roman" w:hAnsi="Arial" w:cs="Arial"/>
                <w:b/>
                <w:bCs/>
                <w:i/>
                <w:iCs/>
                <w:sz w:val="16"/>
                <w:szCs w:val="16"/>
                <w:lang w:eastAsia="en-GB"/>
              </w:rPr>
              <w:t>(e.g., balance between learning talk and behaviour talk)</w:t>
            </w:r>
            <w:r w:rsidRPr="00D55DD8">
              <w:rPr>
                <w:rFonts w:ascii="Arial" w:eastAsia="Times New Roman" w:hAnsi="Arial" w:cs="Arial"/>
                <w:b/>
                <w:bCs/>
                <w:i/>
                <w:iCs/>
                <w:sz w:val="20"/>
                <w:szCs w:val="20"/>
                <w:lang w:eastAsia="en-GB"/>
              </w:rPr>
              <w:t> </w:t>
            </w:r>
            <w:r w:rsidRPr="00D55DD8">
              <w:rPr>
                <w:rFonts w:ascii="Arial" w:eastAsia="Times New Roman" w:hAnsi="Arial" w:cs="Arial"/>
                <w:b/>
                <w:bCs/>
                <w:sz w:val="20"/>
                <w:szCs w:val="20"/>
                <w:lang w:eastAsia="en-GB"/>
              </w:rPr>
              <w:t>i.e., behaviour </w:t>
            </w:r>
            <w:r w:rsidRPr="00D55DD8">
              <w:rPr>
                <w:rFonts w:ascii="Arial" w:eastAsia="Times New Roman" w:hAnsi="Arial" w:cs="Arial"/>
                <w:b/>
                <w:bCs/>
                <w:i/>
                <w:iCs/>
                <w:sz w:val="20"/>
                <w:szCs w:val="20"/>
                <w:lang w:eastAsia="en-GB"/>
              </w:rPr>
              <w:t>for </w:t>
            </w:r>
            <w:r w:rsidRPr="00D55DD8">
              <w:rPr>
                <w:rFonts w:ascii="Arial" w:eastAsia="Times New Roman" w:hAnsi="Arial" w:cs="Arial"/>
                <w:b/>
                <w:bCs/>
                <w:sz w:val="20"/>
                <w:szCs w:val="20"/>
                <w:lang w:eastAsia="en-GB"/>
              </w:rPr>
              <w:t>learning</w:t>
            </w:r>
            <w:r w:rsidRPr="00D55DD8">
              <w:rPr>
                <w:rFonts w:ascii="Arial" w:eastAsia="Times New Roman" w:hAnsi="Arial" w:cs="Arial"/>
                <w:sz w:val="20"/>
                <w:szCs w:val="20"/>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2D507A38"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am beginning to get more balance between teacher and pupil talk.  Some pupils in my lessons contribute to class discussion and questions. There is sometimes more behaviour related talk than learning talk in my lessons. </w:t>
            </w:r>
          </w:p>
        </w:tc>
        <w:tc>
          <w:tcPr>
            <w:tcW w:w="3285" w:type="dxa"/>
            <w:tcBorders>
              <w:top w:val="single" w:sz="6" w:space="0" w:color="auto"/>
              <w:left w:val="single" w:sz="6" w:space="0" w:color="auto"/>
              <w:bottom w:val="single" w:sz="6" w:space="0" w:color="auto"/>
              <w:right w:val="single" w:sz="6" w:space="0" w:color="auto"/>
            </w:tcBorders>
            <w:shd w:val="clear" w:color="auto" w:fill="auto"/>
            <w:hideMark/>
          </w:tcPr>
          <w:p w14:paraId="036D7A02"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There is some balance between teacher and pupil talk.  The majority of pupils in my lessons are engaged and participate in discussions. There is more learning talk in my lessons than behaviour related talk.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19EE5307"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There is balance between teacher and pupil talk.  All pupils in my lessons are engaged and participate with many asking appropriate questions. My lessons are characterised by learning talk and there is little behaviour related talk.</w:t>
            </w:r>
            <w:r w:rsidRPr="00D55DD8">
              <w:rPr>
                <w:rFonts w:ascii="Arial" w:eastAsia="Times New Roman" w:hAnsi="Arial" w:cs="Arial"/>
                <w:sz w:val="18"/>
                <w:szCs w:val="18"/>
                <w:lang w:eastAsia="en-GB"/>
              </w:rPr>
              <w:t> </w:t>
            </w:r>
          </w:p>
        </w:tc>
        <w:tc>
          <w:tcPr>
            <w:tcW w:w="3300" w:type="dxa"/>
            <w:tcBorders>
              <w:top w:val="single" w:sz="6" w:space="0" w:color="auto"/>
              <w:left w:val="single" w:sz="6" w:space="0" w:color="auto"/>
              <w:bottom w:val="single" w:sz="6" w:space="0" w:color="auto"/>
              <w:right w:val="single" w:sz="6" w:space="0" w:color="auto"/>
            </w:tcBorders>
            <w:shd w:val="clear" w:color="auto" w:fill="auto"/>
            <w:hideMark/>
          </w:tcPr>
          <w:p w14:paraId="66F40523"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Pupils in my lessons demonstrate high levels of engagement and participation.   </w:t>
            </w:r>
          </w:p>
        </w:tc>
      </w:tr>
    </w:tbl>
    <w:p w14:paraId="5D30E8D8" w14:textId="77777777" w:rsidR="00D55DD8" w:rsidRPr="00D55DD8" w:rsidRDefault="00D55DD8" w:rsidP="00D55DD8">
      <w:pPr>
        <w:textAlignment w:val="baseline"/>
        <w:rPr>
          <w:rFonts w:ascii="Segoe UI" w:eastAsia="Times New Roman" w:hAnsi="Segoe UI" w:cs="Segoe UI"/>
          <w:sz w:val="18"/>
          <w:szCs w:val="18"/>
          <w:lang w:eastAsia="en-GB"/>
        </w:rPr>
      </w:pPr>
      <w:r w:rsidRPr="00D55DD8">
        <w:rPr>
          <w:rFonts w:ascii="Calibri" w:eastAsia="Times New Roman" w:hAnsi="Calibri" w:cs="Calibri"/>
          <w:sz w:val="22"/>
          <w:szCs w:val="22"/>
          <w:lang w:eastAsia="en-GB"/>
        </w:rPr>
        <w:t> </w:t>
      </w:r>
    </w:p>
    <w:p w14:paraId="3E202ABD" w14:textId="77777777" w:rsidR="00D55DD8" w:rsidRDefault="00D55DD8" w:rsidP="00D55DD8">
      <w:pPr>
        <w:ind w:hanging="705"/>
        <w:textAlignment w:val="baseline"/>
        <w:rPr>
          <w:rFonts w:ascii="Arial" w:eastAsia="Times New Roman" w:hAnsi="Arial" w:cs="Arial"/>
          <w:b/>
          <w:bCs/>
          <w:u w:val="single"/>
          <w:lang w:eastAsia="en-GB"/>
        </w:rPr>
      </w:pPr>
    </w:p>
    <w:p w14:paraId="71F13565" w14:textId="77777777" w:rsidR="00D55DD8" w:rsidRDefault="00D55DD8" w:rsidP="00D55DD8">
      <w:pPr>
        <w:ind w:hanging="705"/>
        <w:textAlignment w:val="baseline"/>
        <w:rPr>
          <w:rFonts w:ascii="Arial" w:eastAsia="Times New Roman" w:hAnsi="Arial" w:cs="Arial"/>
          <w:b/>
          <w:bCs/>
          <w:u w:val="single"/>
          <w:lang w:eastAsia="en-GB"/>
        </w:rPr>
      </w:pPr>
    </w:p>
    <w:p w14:paraId="33314565" w14:textId="77777777" w:rsidR="00D55DD8" w:rsidRDefault="00D55DD8" w:rsidP="00D55DD8">
      <w:pPr>
        <w:ind w:hanging="705"/>
        <w:textAlignment w:val="baseline"/>
        <w:rPr>
          <w:rFonts w:ascii="Arial" w:eastAsia="Times New Roman" w:hAnsi="Arial" w:cs="Arial"/>
          <w:b/>
          <w:bCs/>
          <w:u w:val="single"/>
          <w:lang w:eastAsia="en-GB"/>
        </w:rPr>
      </w:pPr>
    </w:p>
    <w:p w14:paraId="24183CD6" w14:textId="77777777" w:rsidR="00D55DD8" w:rsidRDefault="00D55DD8" w:rsidP="00D55DD8">
      <w:pPr>
        <w:ind w:hanging="705"/>
        <w:textAlignment w:val="baseline"/>
        <w:rPr>
          <w:rFonts w:ascii="Arial" w:eastAsia="Times New Roman" w:hAnsi="Arial" w:cs="Arial"/>
          <w:b/>
          <w:bCs/>
          <w:u w:val="single"/>
          <w:lang w:eastAsia="en-GB"/>
        </w:rPr>
      </w:pPr>
    </w:p>
    <w:p w14:paraId="21B5A2D1" w14:textId="77777777" w:rsidR="00D55DD8" w:rsidRDefault="00D55DD8" w:rsidP="00D55DD8">
      <w:pPr>
        <w:ind w:hanging="705"/>
        <w:textAlignment w:val="baseline"/>
        <w:rPr>
          <w:rFonts w:ascii="Arial" w:eastAsia="Times New Roman" w:hAnsi="Arial" w:cs="Arial"/>
          <w:b/>
          <w:bCs/>
          <w:u w:val="single"/>
          <w:lang w:eastAsia="en-GB"/>
        </w:rPr>
      </w:pPr>
    </w:p>
    <w:p w14:paraId="726FD42E" w14:textId="77777777" w:rsidR="00D55DD8" w:rsidRDefault="00D55DD8" w:rsidP="00D55DD8">
      <w:pPr>
        <w:ind w:hanging="705"/>
        <w:textAlignment w:val="baseline"/>
        <w:rPr>
          <w:rFonts w:ascii="Arial" w:eastAsia="Times New Roman" w:hAnsi="Arial" w:cs="Arial"/>
          <w:b/>
          <w:bCs/>
          <w:u w:val="single"/>
          <w:lang w:eastAsia="en-GB"/>
        </w:rPr>
      </w:pPr>
    </w:p>
    <w:p w14:paraId="7948998D" w14:textId="77777777" w:rsidR="00D55DD8" w:rsidRDefault="00D55DD8" w:rsidP="00D55DD8">
      <w:pPr>
        <w:ind w:hanging="705"/>
        <w:textAlignment w:val="baseline"/>
        <w:rPr>
          <w:rFonts w:ascii="Arial" w:eastAsia="Times New Roman" w:hAnsi="Arial" w:cs="Arial"/>
          <w:b/>
          <w:bCs/>
          <w:u w:val="single"/>
          <w:lang w:eastAsia="en-GB"/>
        </w:rPr>
      </w:pPr>
    </w:p>
    <w:p w14:paraId="7D959100" w14:textId="77777777" w:rsidR="00D55DD8" w:rsidRDefault="00D55DD8" w:rsidP="00D55DD8">
      <w:pPr>
        <w:ind w:hanging="705"/>
        <w:textAlignment w:val="baseline"/>
        <w:rPr>
          <w:rFonts w:ascii="Arial" w:eastAsia="Times New Roman" w:hAnsi="Arial" w:cs="Arial"/>
          <w:b/>
          <w:bCs/>
          <w:u w:val="single"/>
          <w:lang w:eastAsia="en-GB"/>
        </w:rPr>
      </w:pPr>
    </w:p>
    <w:p w14:paraId="0FBA1321" w14:textId="77777777" w:rsidR="00D55DD8" w:rsidRDefault="00D55DD8" w:rsidP="00D55DD8">
      <w:pPr>
        <w:ind w:hanging="705"/>
        <w:textAlignment w:val="baseline"/>
        <w:rPr>
          <w:rFonts w:ascii="Arial" w:eastAsia="Times New Roman" w:hAnsi="Arial" w:cs="Arial"/>
          <w:b/>
          <w:bCs/>
          <w:u w:val="single"/>
          <w:lang w:eastAsia="en-GB"/>
        </w:rPr>
      </w:pPr>
    </w:p>
    <w:p w14:paraId="73371925" w14:textId="77777777" w:rsidR="00D55DD8" w:rsidRDefault="00D55DD8" w:rsidP="00D55DD8">
      <w:pPr>
        <w:ind w:hanging="705"/>
        <w:textAlignment w:val="baseline"/>
        <w:rPr>
          <w:rFonts w:ascii="Arial" w:eastAsia="Times New Roman" w:hAnsi="Arial" w:cs="Arial"/>
          <w:b/>
          <w:bCs/>
          <w:u w:val="single"/>
          <w:lang w:eastAsia="en-GB"/>
        </w:rPr>
      </w:pPr>
    </w:p>
    <w:p w14:paraId="792DCEDD" w14:textId="77777777" w:rsidR="00D55DD8" w:rsidRDefault="00D55DD8" w:rsidP="00D55DD8">
      <w:pPr>
        <w:ind w:hanging="705"/>
        <w:textAlignment w:val="baseline"/>
        <w:rPr>
          <w:rFonts w:ascii="Arial" w:eastAsia="Times New Roman" w:hAnsi="Arial" w:cs="Arial"/>
          <w:b/>
          <w:bCs/>
          <w:u w:val="single"/>
          <w:lang w:eastAsia="en-GB"/>
        </w:rPr>
      </w:pPr>
    </w:p>
    <w:p w14:paraId="77DD79B5" w14:textId="77777777" w:rsidR="00D55DD8" w:rsidRDefault="00D55DD8" w:rsidP="00D55DD8">
      <w:pPr>
        <w:ind w:hanging="705"/>
        <w:textAlignment w:val="baseline"/>
        <w:rPr>
          <w:rFonts w:ascii="Arial" w:eastAsia="Times New Roman" w:hAnsi="Arial" w:cs="Arial"/>
          <w:b/>
          <w:bCs/>
          <w:u w:val="single"/>
          <w:lang w:eastAsia="en-GB"/>
        </w:rPr>
      </w:pPr>
    </w:p>
    <w:p w14:paraId="53754E4D" w14:textId="77777777" w:rsidR="00D55DD8" w:rsidRDefault="00D55DD8" w:rsidP="00D55DD8">
      <w:pPr>
        <w:ind w:hanging="705"/>
        <w:textAlignment w:val="baseline"/>
        <w:rPr>
          <w:rFonts w:ascii="Arial" w:eastAsia="Times New Roman" w:hAnsi="Arial" w:cs="Arial"/>
          <w:b/>
          <w:bCs/>
          <w:u w:val="single"/>
          <w:lang w:eastAsia="en-GB"/>
        </w:rPr>
      </w:pPr>
    </w:p>
    <w:p w14:paraId="680DB3D7" w14:textId="77777777" w:rsidR="00D55DD8" w:rsidRDefault="00D55DD8" w:rsidP="00D55DD8">
      <w:pPr>
        <w:ind w:hanging="705"/>
        <w:textAlignment w:val="baseline"/>
        <w:rPr>
          <w:rFonts w:ascii="Arial" w:eastAsia="Times New Roman" w:hAnsi="Arial" w:cs="Arial"/>
          <w:b/>
          <w:bCs/>
          <w:u w:val="single"/>
          <w:lang w:eastAsia="en-GB"/>
        </w:rPr>
      </w:pPr>
    </w:p>
    <w:p w14:paraId="0C45FC51" w14:textId="77777777" w:rsidR="00D55DD8" w:rsidRDefault="00D55DD8" w:rsidP="00D55DD8">
      <w:pPr>
        <w:ind w:hanging="705"/>
        <w:textAlignment w:val="baseline"/>
        <w:rPr>
          <w:rFonts w:ascii="Arial" w:eastAsia="Times New Roman" w:hAnsi="Arial" w:cs="Arial"/>
          <w:b/>
          <w:bCs/>
          <w:u w:val="single"/>
          <w:lang w:eastAsia="en-GB"/>
        </w:rPr>
      </w:pPr>
    </w:p>
    <w:p w14:paraId="75540573" w14:textId="77777777" w:rsidR="00D55DD8" w:rsidRDefault="00D55DD8" w:rsidP="00D55DD8">
      <w:pPr>
        <w:ind w:hanging="705"/>
        <w:textAlignment w:val="baseline"/>
        <w:rPr>
          <w:rFonts w:ascii="Arial" w:eastAsia="Times New Roman" w:hAnsi="Arial" w:cs="Arial"/>
          <w:b/>
          <w:bCs/>
          <w:u w:val="single"/>
          <w:lang w:eastAsia="en-GB"/>
        </w:rPr>
      </w:pPr>
    </w:p>
    <w:p w14:paraId="5109686A" w14:textId="77777777" w:rsidR="00D55DD8" w:rsidRDefault="00D55DD8" w:rsidP="00D55DD8">
      <w:pPr>
        <w:ind w:hanging="705"/>
        <w:textAlignment w:val="baseline"/>
        <w:rPr>
          <w:rFonts w:ascii="Arial" w:eastAsia="Times New Roman" w:hAnsi="Arial" w:cs="Arial"/>
          <w:b/>
          <w:bCs/>
          <w:u w:val="single"/>
          <w:lang w:eastAsia="en-GB"/>
        </w:rPr>
      </w:pPr>
    </w:p>
    <w:p w14:paraId="666B9029" w14:textId="77777777" w:rsidR="00D55DD8" w:rsidRDefault="00D55DD8" w:rsidP="00D55DD8">
      <w:pPr>
        <w:ind w:hanging="705"/>
        <w:textAlignment w:val="baseline"/>
        <w:rPr>
          <w:rFonts w:ascii="Arial" w:eastAsia="Times New Roman" w:hAnsi="Arial" w:cs="Arial"/>
          <w:b/>
          <w:bCs/>
          <w:u w:val="single"/>
          <w:lang w:eastAsia="en-GB"/>
        </w:rPr>
      </w:pPr>
    </w:p>
    <w:p w14:paraId="09D46DF3" w14:textId="77777777" w:rsidR="00D55DD8" w:rsidRDefault="00D55DD8" w:rsidP="00D55DD8">
      <w:pPr>
        <w:ind w:hanging="705"/>
        <w:textAlignment w:val="baseline"/>
        <w:rPr>
          <w:rFonts w:ascii="Arial" w:eastAsia="Times New Roman" w:hAnsi="Arial" w:cs="Arial"/>
          <w:b/>
          <w:bCs/>
          <w:u w:val="single"/>
          <w:lang w:eastAsia="en-GB"/>
        </w:rPr>
      </w:pPr>
    </w:p>
    <w:p w14:paraId="27E7C0E3" w14:textId="77777777" w:rsidR="00D55DD8" w:rsidRDefault="00D55DD8" w:rsidP="00D55DD8">
      <w:pPr>
        <w:ind w:hanging="705"/>
        <w:textAlignment w:val="baseline"/>
        <w:rPr>
          <w:rFonts w:ascii="Arial" w:eastAsia="Times New Roman" w:hAnsi="Arial" w:cs="Arial"/>
          <w:b/>
          <w:bCs/>
          <w:u w:val="single"/>
          <w:lang w:eastAsia="en-GB"/>
        </w:rPr>
      </w:pPr>
    </w:p>
    <w:p w14:paraId="0D5B0814" w14:textId="77777777" w:rsidR="00D55DD8" w:rsidRDefault="00D55DD8" w:rsidP="00D55DD8">
      <w:pPr>
        <w:ind w:hanging="705"/>
        <w:textAlignment w:val="baseline"/>
        <w:rPr>
          <w:rFonts w:ascii="Arial" w:eastAsia="Times New Roman" w:hAnsi="Arial" w:cs="Arial"/>
          <w:b/>
          <w:bCs/>
          <w:u w:val="single"/>
          <w:lang w:eastAsia="en-GB"/>
        </w:rPr>
      </w:pPr>
    </w:p>
    <w:p w14:paraId="70CC389C" w14:textId="77777777" w:rsidR="00D55DD8" w:rsidRDefault="00D55DD8" w:rsidP="00D55DD8">
      <w:pPr>
        <w:ind w:hanging="705"/>
        <w:textAlignment w:val="baseline"/>
        <w:rPr>
          <w:rFonts w:ascii="Arial" w:eastAsia="Times New Roman" w:hAnsi="Arial" w:cs="Arial"/>
          <w:b/>
          <w:bCs/>
          <w:u w:val="single"/>
          <w:lang w:eastAsia="en-GB"/>
        </w:rPr>
      </w:pPr>
    </w:p>
    <w:p w14:paraId="38619836" w14:textId="7851AFA5" w:rsidR="00D55DD8" w:rsidRPr="00D55DD8" w:rsidRDefault="00D55DD8" w:rsidP="00D55DD8">
      <w:pPr>
        <w:ind w:hanging="705"/>
        <w:textAlignment w:val="baseline"/>
        <w:rPr>
          <w:rFonts w:ascii="Segoe UI" w:eastAsia="Times New Roman" w:hAnsi="Segoe UI" w:cs="Segoe UI"/>
          <w:sz w:val="18"/>
          <w:szCs w:val="18"/>
          <w:lang w:eastAsia="en-GB"/>
        </w:rPr>
      </w:pPr>
      <w:r w:rsidRPr="00D55DD8">
        <w:rPr>
          <w:rFonts w:ascii="Arial" w:eastAsia="Times New Roman" w:hAnsi="Arial" w:cs="Arial"/>
          <w:b/>
          <w:bCs/>
          <w:u w:val="single"/>
          <w:lang w:eastAsia="en-GB"/>
        </w:rPr>
        <w:lastRenderedPageBreak/>
        <w:t>Pedagogy</w:t>
      </w:r>
      <w:r w:rsidRPr="00D55DD8">
        <w:rPr>
          <w:rFonts w:ascii="Arial" w:eastAsia="Times New Roman" w:hAnsi="Arial" w:cs="Arial"/>
          <w:b/>
          <w:bCs/>
          <w:lang w:eastAsia="en-GB"/>
        </w:rPr>
        <w:t> </w:t>
      </w:r>
      <w:r w:rsidRPr="00D55DD8">
        <w:rPr>
          <w:rFonts w:ascii="Arial" w:eastAsia="Times New Roman" w:hAnsi="Arial" w:cs="Arial"/>
          <w:b/>
          <w:bCs/>
          <w:sz w:val="22"/>
          <w:szCs w:val="22"/>
          <w:lang w:eastAsia="en-GB"/>
        </w:rPr>
        <w:t>- </w:t>
      </w:r>
      <w:r w:rsidRPr="00D55DD8">
        <w:rPr>
          <w:rFonts w:ascii="Arial" w:eastAsia="Times New Roman" w:hAnsi="Arial" w:cs="Arial"/>
          <w:b/>
          <w:bCs/>
          <w:color w:val="000000"/>
          <w:sz w:val="22"/>
          <w:szCs w:val="22"/>
          <w:lang w:eastAsia="en-GB"/>
        </w:rPr>
        <w:t>This continuum is intended to promote </w:t>
      </w:r>
      <w:r w:rsidRPr="00D55DD8">
        <w:rPr>
          <w:rFonts w:ascii="Arial" w:eastAsia="Times New Roman" w:hAnsi="Arial" w:cs="Arial"/>
          <w:b/>
          <w:bCs/>
          <w:color w:val="000000"/>
          <w:sz w:val="22"/>
          <w:szCs w:val="22"/>
          <w:u w:val="single"/>
          <w:lang w:eastAsia="en-GB"/>
        </w:rPr>
        <w:t>dialogue</w:t>
      </w:r>
      <w:r w:rsidRPr="00D55DD8">
        <w:rPr>
          <w:rFonts w:ascii="Arial" w:eastAsia="Times New Roman" w:hAnsi="Arial" w:cs="Arial"/>
          <w:b/>
          <w:bCs/>
          <w:color w:val="000000"/>
          <w:sz w:val="22"/>
          <w:szCs w:val="22"/>
          <w:lang w:eastAsia="en-GB"/>
        </w:rPr>
        <w:t> about your progress towards the standards</w:t>
      </w:r>
      <w:r w:rsidRPr="00D55DD8">
        <w:rPr>
          <w:rFonts w:ascii="Arial" w:eastAsia="Times New Roman" w:hAnsi="Arial" w:cs="Arial"/>
          <w:color w:val="000000"/>
          <w:sz w:val="22"/>
          <w:szCs w:val="22"/>
          <w:lang w:eastAsia="en-GB"/>
        </w:rPr>
        <w:t> </w:t>
      </w:r>
    </w:p>
    <w:p w14:paraId="13191F1F" w14:textId="77777777" w:rsidR="00D55DD8" w:rsidRPr="00D55DD8" w:rsidRDefault="00D55DD8" w:rsidP="00D55DD8">
      <w:pPr>
        <w:ind w:hanging="705"/>
        <w:textAlignment w:val="baseline"/>
        <w:rPr>
          <w:rFonts w:ascii="Segoe UI" w:eastAsia="Times New Roman" w:hAnsi="Segoe UI" w:cs="Segoe UI"/>
          <w:sz w:val="18"/>
          <w:szCs w:val="18"/>
          <w:lang w:eastAsia="en-GB"/>
        </w:rPr>
      </w:pPr>
      <w:r w:rsidRPr="00D55DD8">
        <w:rPr>
          <w:rFonts w:ascii="Arial" w:eastAsia="Times New Roman" w:hAnsi="Arial" w:cs="Arial"/>
          <w:sz w:val="18"/>
          <w:szCs w:val="18"/>
          <w:lang w:eastAsia="en-GB"/>
        </w:rPr>
        <w:t>The statements below support the YSJ curriculum which has been informed by the YSJ Curriculum Themes, the Core Content Framework and the Teacher Standards.  The Full Standards can be accessed at </w:t>
      </w:r>
      <w:hyperlink r:id="rId10" w:tgtFrame="_blank" w:history="1">
        <w:r w:rsidRPr="00D55DD8">
          <w:rPr>
            <w:rFonts w:ascii="Arial" w:eastAsia="Times New Roman" w:hAnsi="Arial" w:cs="Arial"/>
            <w:color w:val="0000FF"/>
            <w:sz w:val="18"/>
            <w:szCs w:val="18"/>
            <w:u w:val="single"/>
            <w:lang w:eastAsia="en-GB"/>
          </w:rPr>
          <w:t>https://assets.publishing.service.gov.uk/government/uploads/system/uploads/attachment_data/file/665522/Teachers_standard_information.pdf</w:t>
        </w:r>
      </w:hyperlink>
      <w:r w:rsidRPr="00D55DD8">
        <w:rPr>
          <w:rFonts w:ascii="Arial" w:eastAsia="Times New Roman" w:hAnsi="Arial" w:cs="Arial"/>
          <w:sz w:val="18"/>
          <w:szCs w:val="18"/>
          <w:lang w:eastAsia="en-GB"/>
        </w:rPr>
        <w:t>  </w:t>
      </w:r>
    </w:p>
    <w:tbl>
      <w:tblPr>
        <w:tblW w:w="16030" w:type="dxa"/>
        <w:tblInd w:w="-8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5"/>
        <w:gridCol w:w="3255"/>
        <w:gridCol w:w="3255"/>
        <w:gridCol w:w="3424"/>
        <w:gridCol w:w="3261"/>
      </w:tblGrid>
      <w:tr w:rsidR="00D55DD8" w:rsidRPr="00D55DD8" w14:paraId="0A4FD134" w14:textId="77777777" w:rsidTr="00D55DD8">
        <w:trPr>
          <w:trHeight w:val="510"/>
        </w:trPr>
        <w:tc>
          <w:tcPr>
            <w:tcW w:w="2835" w:type="dxa"/>
            <w:tcBorders>
              <w:top w:val="single" w:sz="6" w:space="0" w:color="auto"/>
              <w:left w:val="single" w:sz="6" w:space="0" w:color="auto"/>
              <w:bottom w:val="single" w:sz="6" w:space="0" w:color="auto"/>
              <w:right w:val="single" w:sz="6" w:space="0" w:color="auto"/>
            </w:tcBorders>
            <w:shd w:val="clear" w:color="auto" w:fill="AEAAAA"/>
            <w:hideMark/>
          </w:tcPr>
          <w:p w14:paraId="45CB9106" w14:textId="77777777" w:rsidR="00D55DD8" w:rsidRPr="00D55DD8" w:rsidRDefault="00D55DD8" w:rsidP="00D55DD8">
            <w:pPr>
              <w:jc w:val="cente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Component of the curriculum</w:t>
            </w:r>
            <w:r w:rsidRPr="00D55DD8">
              <w:rPr>
                <w:rFonts w:ascii="Arial" w:eastAsia="Times New Roman" w:hAnsi="Arial" w:cs="Arial"/>
                <w:sz w:val="18"/>
                <w:szCs w:val="18"/>
                <w:lang w:eastAsia="en-GB"/>
              </w:rPr>
              <w:t> </w:t>
            </w:r>
          </w:p>
          <w:p w14:paraId="2D8765D4" w14:textId="77777777" w:rsidR="00D55DD8" w:rsidRPr="00D55DD8" w:rsidRDefault="00D55DD8" w:rsidP="00D55DD8">
            <w:pPr>
              <w:jc w:val="center"/>
              <w:textAlignment w:val="baseline"/>
              <w:rPr>
                <w:rFonts w:ascii="Times New Roman" w:eastAsia="Times New Roman" w:hAnsi="Times New Roman" w:cs="Times New Roman"/>
                <w:lang w:eastAsia="en-GB"/>
              </w:rPr>
            </w:pPr>
            <w:r w:rsidRPr="00D55DD8">
              <w:rPr>
                <w:rFonts w:ascii="Arial" w:eastAsia="Times New Roman" w:hAnsi="Arial" w:cs="Arial"/>
                <w:color w:val="FF0000"/>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EAAAA"/>
            <w:hideMark/>
          </w:tcPr>
          <w:p w14:paraId="3E5A36E7" w14:textId="77777777" w:rsidR="00D55DD8" w:rsidRPr="00D55DD8" w:rsidRDefault="00D55DD8" w:rsidP="00D55DD8">
            <w:pPr>
              <w:jc w:val="cente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Expected for SE1</w:t>
            </w:r>
            <w:r w:rsidRPr="00D55DD8">
              <w:rPr>
                <w:rFonts w:ascii="Arial" w:eastAsia="Times New Roman" w:hAnsi="Arial" w:cs="Arial"/>
                <w:sz w:val="18"/>
                <w:szCs w:val="18"/>
                <w:lang w:eastAsia="en-GB"/>
              </w:rPr>
              <w:t> </w:t>
            </w:r>
          </w:p>
          <w:p w14:paraId="25F9214C" w14:textId="77777777" w:rsidR="00D55DD8" w:rsidRPr="00D55DD8" w:rsidRDefault="00D55DD8" w:rsidP="00D55DD8">
            <w:pPr>
              <w:jc w:val="cente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EAAAA"/>
            <w:hideMark/>
          </w:tcPr>
          <w:p w14:paraId="617F313B" w14:textId="77777777" w:rsidR="00D55DD8" w:rsidRPr="00D55DD8" w:rsidRDefault="00D55DD8" w:rsidP="00D55DD8">
            <w:pPr>
              <w:jc w:val="cente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Expected for SE2</w:t>
            </w:r>
            <w:r w:rsidRPr="00D55DD8">
              <w:rPr>
                <w:rFonts w:ascii="Arial" w:eastAsia="Times New Roman" w:hAnsi="Arial" w:cs="Arial"/>
                <w:sz w:val="18"/>
                <w:szCs w:val="18"/>
                <w:lang w:eastAsia="en-GB"/>
              </w:rPr>
              <w:t> </w:t>
            </w:r>
          </w:p>
        </w:tc>
        <w:tc>
          <w:tcPr>
            <w:tcW w:w="3424" w:type="dxa"/>
            <w:tcBorders>
              <w:top w:val="single" w:sz="6" w:space="0" w:color="auto"/>
              <w:left w:val="single" w:sz="6" w:space="0" w:color="auto"/>
              <w:bottom w:val="single" w:sz="6" w:space="0" w:color="auto"/>
              <w:right w:val="single" w:sz="6" w:space="0" w:color="auto"/>
            </w:tcBorders>
            <w:shd w:val="clear" w:color="auto" w:fill="AEAAAA"/>
            <w:hideMark/>
          </w:tcPr>
          <w:p w14:paraId="67908F5B" w14:textId="77777777" w:rsidR="00D55DD8" w:rsidRPr="00D55DD8" w:rsidRDefault="00D55DD8" w:rsidP="00D55DD8">
            <w:pPr>
              <w:jc w:val="cente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Expected for SE3</w:t>
            </w:r>
            <w:r w:rsidRPr="00D55DD8">
              <w:rPr>
                <w:rFonts w:ascii="Arial" w:eastAsia="Times New Roman" w:hAnsi="Arial" w:cs="Arial"/>
                <w:sz w:val="18"/>
                <w:szCs w:val="18"/>
                <w:lang w:eastAsia="en-GB"/>
              </w:rPr>
              <w:t> </w:t>
            </w:r>
          </w:p>
          <w:p w14:paraId="2FD8779E" w14:textId="77777777" w:rsidR="00D55DD8" w:rsidRPr="00D55DD8" w:rsidRDefault="00D55DD8" w:rsidP="00D55DD8">
            <w:pPr>
              <w:jc w:val="center"/>
              <w:textAlignment w:val="baseline"/>
              <w:rPr>
                <w:rFonts w:ascii="Times New Roman" w:eastAsia="Times New Roman" w:hAnsi="Times New Roman" w:cs="Times New Roman"/>
                <w:lang w:eastAsia="en-GB"/>
              </w:rPr>
            </w:pPr>
            <w:r w:rsidRPr="00D55DD8">
              <w:rPr>
                <w:rFonts w:ascii="Arial" w:eastAsia="Times New Roman" w:hAnsi="Arial" w:cs="Arial"/>
                <w:b/>
                <w:bCs/>
                <w:i/>
                <w:iCs/>
                <w:sz w:val="18"/>
                <w:szCs w:val="18"/>
                <w:lang w:eastAsia="en-GB"/>
              </w:rPr>
              <w:t>Student teachers must have met the standards by the end of SE3</w:t>
            </w:r>
            <w:r w:rsidRPr="00D55DD8">
              <w:rPr>
                <w:rFonts w:ascii="Arial" w:eastAsia="Times New Roman" w:hAnsi="Arial" w:cs="Arial"/>
                <w:sz w:val="18"/>
                <w:szCs w:val="18"/>
                <w:lang w:eastAsia="en-GB"/>
              </w:rPr>
              <w:t> </w:t>
            </w:r>
          </w:p>
        </w:tc>
        <w:tc>
          <w:tcPr>
            <w:tcW w:w="3261" w:type="dxa"/>
            <w:tcBorders>
              <w:top w:val="single" w:sz="6" w:space="0" w:color="auto"/>
              <w:left w:val="single" w:sz="6" w:space="0" w:color="auto"/>
              <w:bottom w:val="single" w:sz="6" w:space="0" w:color="auto"/>
              <w:right w:val="single" w:sz="6" w:space="0" w:color="auto"/>
            </w:tcBorders>
            <w:shd w:val="clear" w:color="auto" w:fill="AEAAAA"/>
            <w:hideMark/>
          </w:tcPr>
          <w:p w14:paraId="1E71AEE9" w14:textId="77777777" w:rsidR="00D55DD8" w:rsidRPr="00D55DD8" w:rsidRDefault="00D55DD8" w:rsidP="00D55DD8">
            <w:pPr>
              <w:jc w:val="cente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Beyond Expectations for SE3</w:t>
            </w:r>
            <w:r w:rsidRPr="00D55DD8">
              <w:rPr>
                <w:rFonts w:ascii="Arial" w:eastAsia="Times New Roman" w:hAnsi="Arial" w:cs="Arial"/>
                <w:sz w:val="18"/>
                <w:szCs w:val="18"/>
                <w:lang w:eastAsia="en-GB"/>
              </w:rPr>
              <w:t> </w:t>
            </w:r>
          </w:p>
        </w:tc>
      </w:tr>
      <w:tr w:rsidR="00D55DD8" w:rsidRPr="00D55DD8" w14:paraId="784AA489" w14:textId="77777777" w:rsidTr="00D55DD8">
        <w:trPr>
          <w:trHeight w:val="675"/>
        </w:trPr>
        <w:tc>
          <w:tcPr>
            <w:tcW w:w="2835" w:type="dxa"/>
            <w:tcBorders>
              <w:top w:val="single" w:sz="6" w:space="0" w:color="auto"/>
              <w:left w:val="single" w:sz="6" w:space="0" w:color="auto"/>
              <w:bottom w:val="single" w:sz="6" w:space="0" w:color="auto"/>
              <w:right w:val="single" w:sz="6" w:space="0" w:color="auto"/>
            </w:tcBorders>
            <w:shd w:val="clear" w:color="auto" w:fill="AEAAAA"/>
            <w:hideMark/>
          </w:tcPr>
          <w:p w14:paraId="33195FFA"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Pupil attainment, progress and outcomes</w:t>
            </w:r>
            <w:r w:rsidRPr="00D55DD8">
              <w:rPr>
                <w:rFonts w:ascii="Arial" w:eastAsia="Times New Roman" w:hAnsi="Arial" w:cs="Arial"/>
                <w:sz w:val="18"/>
                <w:szCs w:val="18"/>
                <w:lang w:eastAsia="en-GB"/>
              </w:rPr>
              <w:t> </w:t>
            </w:r>
          </w:p>
          <w:p w14:paraId="6F83DA7A"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i/>
                <w:iCs/>
                <w:sz w:val="16"/>
                <w:szCs w:val="16"/>
                <w:lang w:eastAsia="en-GB"/>
              </w:rPr>
              <w:t>(building on existing capability and prior knowledge - related to memory, cognitive load) </w:t>
            </w:r>
            <w:r w:rsidRPr="00D55DD8">
              <w:rPr>
                <w:rFonts w:ascii="Arial" w:eastAsia="Times New Roman" w:hAnsi="Arial" w:cs="Arial"/>
                <w:sz w:val="16"/>
                <w:szCs w:val="16"/>
                <w:lang w:eastAsia="en-GB"/>
              </w:rPr>
              <w:t> </w:t>
            </w:r>
          </w:p>
          <w:p w14:paraId="3061604D"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 </w:t>
            </w:r>
          </w:p>
          <w:p w14:paraId="22B825B1"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0D8AC83A"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color w:val="000000"/>
                <w:sz w:val="18"/>
                <w:szCs w:val="18"/>
                <w:lang w:eastAsia="en-GB"/>
              </w:rPr>
              <w:t>I consider prior knowledge when planning and I am aware of the links between memory and learning but links to new learning aren’t secure. </w:t>
            </w:r>
          </w:p>
          <w:p w14:paraId="20301324"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Calibri" w:eastAsia="Times New Roman" w:hAnsi="Calibri" w:cs="Calibri"/>
                <w:color w:val="000000"/>
                <w:sz w:val="22"/>
                <w:szCs w:val="22"/>
                <w:lang w:eastAsia="en-GB"/>
              </w:rPr>
              <w:t> </w:t>
            </w:r>
          </w:p>
          <w:p w14:paraId="6F5B1D26"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color w:val="000000"/>
                <w:sz w:val="18"/>
                <w:szCs w:val="18"/>
                <w:lang w:eastAsia="en-GB"/>
              </w:rPr>
              <w:t>I am aware that learning needs to be broken down into smaller steps but lack confidence when planning to limit cognitive load.</w:t>
            </w:r>
            <w:r w:rsidRPr="00D55DD8">
              <w:rPr>
                <w:rFonts w:ascii="Arial" w:eastAsia="Times New Roman" w:hAnsi="Arial" w:cs="Arial"/>
                <w:color w:val="000000"/>
                <w:sz w:val="18"/>
                <w:szCs w:val="18"/>
                <w:lang w:eastAsia="en-GB"/>
              </w:rPr>
              <w:t> </w:t>
            </w:r>
          </w:p>
          <w:p w14:paraId="157A292D"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color w:val="000000"/>
                <w:sz w:val="18"/>
                <w:szCs w:val="18"/>
                <w:lang w:eastAsia="en-GB"/>
              </w:rPr>
              <w:t>I plan for pupil progress. My outcomes have moderately high expectations and rigour. Some outcomes reflect important learning in the discipline and at least some connection to a sequence of learning.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0A8A6C42"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color w:val="000000"/>
                <w:sz w:val="18"/>
                <w:szCs w:val="18"/>
                <w:lang w:eastAsia="en-GB"/>
              </w:rPr>
              <w:t>I have a secure knowledge of pupils prior learning and attempt to link new concepts to this.</w:t>
            </w:r>
            <w:r w:rsidRPr="00D55DD8">
              <w:rPr>
                <w:rFonts w:ascii="Arial" w:eastAsia="Times New Roman" w:hAnsi="Arial" w:cs="Arial"/>
                <w:color w:val="000000"/>
                <w:sz w:val="18"/>
                <w:szCs w:val="18"/>
                <w:lang w:eastAsia="en-GB"/>
              </w:rPr>
              <w:t> </w:t>
            </w:r>
          </w:p>
          <w:p w14:paraId="7B67C955"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Calibri" w:eastAsia="Times New Roman" w:hAnsi="Calibri" w:cs="Calibri"/>
                <w:color w:val="000000"/>
                <w:sz w:val="22"/>
                <w:szCs w:val="22"/>
                <w:lang w:eastAsia="en-GB"/>
              </w:rPr>
              <w:t> </w:t>
            </w:r>
          </w:p>
          <w:p w14:paraId="57A3CC45"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color w:val="000000"/>
                <w:sz w:val="18"/>
                <w:szCs w:val="18"/>
                <w:lang w:eastAsia="en-GB"/>
              </w:rPr>
              <w:t>I break content down into smaller steps and try to minimise cognitive load through logical sequencing. </w:t>
            </w:r>
          </w:p>
          <w:p w14:paraId="41E05FCA"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color w:val="000000"/>
                <w:sz w:val="18"/>
                <w:szCs w:val="18"/>
                <w:lang w:eastAsia="en-GB"/>
              </w:rPr>
              <w:t>Most of my outcomes have high expectations and rigour, and important learning in the discipline. They are connected to a sequence of learning. </w:t>
            </w:r>
          </w:p>
          <w:p w14:paraId="57C7915D"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Calibri" w:eastAsia="Times New Roman" w:hAnsi="Calibri" w:cs="Calibri"/>
                <w:color w:val="000000"/>
                <w:sz w:val="22"/>
                <w:szCs w:val="22"/>
                <w:lang w:eastAsia="en-GB"/>
              </w:rPr>
              <w:t> </w:t>
            </w:r>
          </w:p>
          <w:p w14:paraId="1E20737B"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color w:val="000000"/>
                <w:sz w:val="18"/>
                <w:szCs w:val="18"/>
                <w:lang w:eastAsia="en-GB"/>
              </w:rPr>
              <w:t>Pupil progress is appropriate for most learners.</w:t>
            </w:r>
            <w:r w:rsidRPr="00D55DD8">
              <w:rPr>
                <w:rFonts w:ascii="Arial" w:eastAsia="Times New Roman" w:hAnsi="Arial" w:cs="Arial"/>
                <w:color w:val="000000"/>
                <w:sz w:val="18"/>
                <w:szCs w:val="18"/>
                <w:lang w:eastAsia="en-GB"/>
              </w:rPr>
              <w:t> </w:t>
            </w:r>
          </w:p>
        </w:tc>
        <w:tc>
          <w:tcPr>
            <w:tcW w:w="3424" w:type="dxa"/>
            <w:tcBorders>
              <w:top w:val="single" w:sz="6" w:space="0" w:color="auto"/>
              <w:left w:val="single" w:sz="6" w:space="0" w:color="auto"/>
              <w:bottom w:val="single" w:sz="6" w:space="0" w:color="auto"/>
              <w:right w:val="single" w:sz="6" w:space="0" w:color="auto"/>
            </w:tcBorders>
            <w:shd w:val="clear" w:color="auto" w:fill="auto"/>
            <w:hideMark/>
          </w:tcPr>
          <w:p w14:paraId="5DFAEF3A"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color w:val="000000"/>
                <w:sz w:val="18"/>
                <w:szCs w:val="18"/>
                <w:lang w:eastAsia="en-GB"/>
              </w:rPr>
              <w:t>I provide clear explanations of the sequenced content which is informed by assessment of prior learning and make explicit links to LTM when introducing new key concepts.</w:t>
            </w:r>
            <w:r w:rsidRPr="00D55DD8">
              <w:rPr>
                <w:rFonts w:ascii="Arial" w:eastAsia="Times New Roman" w:hAnsi="Arial" w:cs="Arial"/>
                <w:color w:val="000000"/>
                <w:sz w:val="18"/>
                <w:szCs w:val="18"/>
                <w:lang w:eastAsia="en-GB"/>
              </w:rPr>
              <w:t> </w:t>
            </w:r>
          </w:p>
          <w:p w14:paraId="7EB87116"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color w:val="000000"/>
                <w:sz w:val="18"/>
                <w:szCs w:val="18"/>
                <w:lang w:eastAsia="en-GB"/>
              </w:rPr>
              <w:t>All my outcomes have high expectations and rigour and important learning in the discipline; my outcomes are connected to sequence of learning in the discipline. </w:t>
            </w:r>
          </w:p>
          <w:p w14:paraId="04D76437"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color w:val="000000"/>
                <w:sz w:val="18"/>
                <w:szCs w:val="18"/>
                <w:lang w:eastAsia="en-GB"/>
              </w:rPr>
              <w:t>Pupil progress (in relation to their starting point) is in line with expectations for all learners.</w:t>
            </w:r>
            <w:r w:rsidRPr="00D55DD8">
              <w:rPr>
                <w:rFonts w:ascii="Arial" w:eastAsia="Times New Roman" w:hAnsi="Arial" w:cs="Arial"/>
                <w:color w:val="000000"/>
                <w:sz w:val="18"/>
                <w:szCs w:val="18"/>
                <w:lang w:eastAsia="en-GB"/>
              </w:rPr>
              <w:t> </w:t>
            </w: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14:paraId="562C31F9"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color w:val="000000"/>
                <w:sz w:val="18"/>
                <w:szCs w:val="18"/>
                <w:lang w:eastAsia="en-GB"/>
              </w:rPr>
              <w:t>I encourage pupils to independently make links between prior learning and new content.</w:t>
            </w:r>
            <w:r w:rsidRPr="00D55DD8">
              <w:rPr>
                <w:rFonts w:ascii="Arial" w:eastAsia="Times New Roman" w:hAnsi="Arial" w:cs="Arial"/>
                <w:color w:val="000000"/>
                <w:sz w:val="18"/>
                <w:szCs w:val="18"/>
                <w:lang w:eastAsia="en-GB"/>
              </w:rPr>
              <w:t> </w:t>
            </w:r>
          </w:p>
          <w:p w14:paraId="78860CCC"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color w:val="000000"/>
                <w:sz w:val="18"/>
                <w:szCs w:val="18"/>
                <w:lang w:eastAsia="en-GB"/>
              </w:rPr>
              <w:t> </w:t>
            </w:r>
          </w:p>
          <w:p w14:paraId="49A5EB2A"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color w:val="000000"/>
                <w:sz w:val="18"/>
                <w:szCs w:val="18"/>
                <w:lang w:eastAsia="en-GB"/>
              </w:rPr>
              <w:t>My outcomes are based on a comprehensive assessment of pupil learning and </w:t>
            </w:r>
            <w:proofErr w:type="gramStart"/>
            <w:r w:rsidRPr="00D55DD8">
              <w:rPr>
                <w:rFonts w:ascii="Arial" w:eastAsia="Times New Roman" w:hAnsi="Arial" w:cs="Arial"/>
                <w:color w:val="000000"/>
                <w:sz w:val="18"/>
                <w:szCs w:val="18"/>
                <w:lang w:eastAsia="en-GB"/>
              </w:rPr>
              <w:t>take into account</w:t>
            </w:r>
            <w:proofErr w:type="gramEnd"/>
            <w:r w:rsidRPr="00D55DD8">
              <w:rPr>
                <w:rFonts w:ascii="Arial" w:eastAsia="Times New Roman" w:hAnsi="Arial" w:cs="Arial"/>
                <w:color w:val="000000"/>
                <w:sz w:val="18"/>
                <w:szCs w:val="18"/>
                <w:lang w:eastAsia="en-GB"/>
              </w:rPr>
              <w:t> the varying needs of individual pupils or groups. </w:t>
            </w:r>
          </w:p>
          <w:p w14:paraId="7D3B8A3D"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Calibri" w:eastAsia="Times New Roman" w:hAnsi="Calibri" w:cs="Calibri"/>
                <w:color w:val="000000"/>
                <w:sz w:val="22"/>
                <w:szCs w:val="22"/>
                <w:lang w:eastAsia="en-GB"/>
              </w:rPr>
              <w:t> </w:t>
            </w:r>
          </w:p>
          <w:p w14:paraId="70333A26"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color w:val="000000"/>
                <w:sz w:val="18"/>
                <w:szCs w:val="18"/>
                <w:lang w:eastAsia="en-GB"/>
              </w:rPr>
              <w:t>Pupil progress is in line with and sometimes exceeds expectations for all learners.</w:t>
            </w:r>
            <w:r w:rsidRPr="00D55DD8">
              <w:rPr>
                <w:rFonts w:ascii="Arial" w:eastAsia="Times New Roman" w:hAnsi="Arial" w:cs="Arial"/>
                <w:color w:val="000000"/>
                <w:sz w:val="18"/>
                <w:szCs w:val="18"/>
                <w:lang w:eastAsia="en-GB"/>
              </w:rPr>
              <w:t> </w:t>
            </w:r>
          </w:p>
        </w:tc>
      </w:tr>
      <w:tr w:rsidR="00D55DD8" w:rsidRPr="00D55DD8" w14:paraId="43131522" w14:textId="77777777" w:rsidTr="00D55DD8">
        <w:trPr>
          <w:trHeight w:val="675"/>
        </w:trPr>
        <w:tc>
          <w:tcPr>
            <w:tcW w:w="2835" w:type="dxa"/>
            <w:tcBorders>
              <w:top w:val="single" w:sz="6" w:space="0" w:color="auto"/>
              <w:left w:val="single" w:sz="6" w:space="0" w:color="auto"/>
              <w:bottom w:val="single" w:sz="6" w:space="0" w:color="auto"/>
              <w:right w:val="single" w:sz="6" w:space="0" w:color="auto"/>
            </w:tcBorders>
            <w:shd w:val="clear" w:color="auto" w:fill="AEAAAA"/>
            <w:hideMark/>
          </w:tcPr>
          <w:p w14:paraId="629708CA"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Support pupils to reflect on their progress, identify learning needs/targets</w:t>
            </w:r>
            <w:r w:rsidRPr="00D55DD8">
              <w:rPr>
                <w:rFonts w:ascii="Arial" w:eastAsia="Times New Roman" w:hAnsi="Arial" w:cs="Arial"/>
                <w:sz w:val="18"/>
                <w:szCs w:val="18"/>
                <w:lang w:eastAsia="en-GB"/>
              </w:rPr>
              <w:t> </w:t>
            </w:r>
          </w:p>
          <w:p w14:paraId="5739124F"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i/>
                <w:iCs/>
                <w:sz w:val="16"/>
                <w:szCs w:val="16"/>
                <w:lang w:eastAsia="en-GB"/>
              </w:rPr>
              <w:t>(metacognition, self-regulation and self-efficacy)</w:t>
            </w:r>
            <w:r w:rsidRPr="00D55DD8">
              <w:rPr>
                <w:rFonts w:ascii="Arial" w:eastAsia="Times New Roman" w:hAnsi="Arial" w:cs="Arial"/>
                <w:sz w:val="16"/>
                <w:szCs w:val="16"/>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4380543D"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plan for opportunities for reflection on pupils’ own learning including success criteria.</w:t>
            </w:r>
            <w:r w:rsidRPr="00D55DD8">
              <w:rPr>
                <w:rFonts w:ascii="Arial" w:eastAsia="Times New Roman" w:hAnsi="Arial" w:cs="Arial"/>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2D2C8573"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am beginning to scaffold metacognition through focussed reflection. </w:t>
            </w:r>
          </w:p>
          <w:p w14:paraId="200845BA"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Calibri" w:eastAsia="Times New Roman" w:hAnsi="Calibri" w:cs="Calibri"/>
                <w:sz w:val="22"/>
                <w:szCs w:val="22"/>
                <w:lang w:eastAsia="en-GB"/>
              </w:rPr>
              <w:t> </w:t>
            </w:r>
          </w:p>
          <w:p w14:paraId="7867A5D7"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color w:val="000000"/>
                <w:sz w:val="18"/>
                <w:szCs w:val="18"/>
                <w:lang w:eastAsia="en-GB"/>
              </w:rPr>
              <w:t>My pupils accept the responsibility to do good work and invest the energy into its quality.</w:t>
            </w:r>
            <w:r w:rsidRPr="00D55DD8">
              <w:rPr>
                <w:rFonts w:ascii="Arial" w:eastAsia="Times New Roman" w:hAnsi="Arial" w:cs="Arial"/>
                <w:color w:val="000000"/>
                <w:sz w:val="18"/>
                <w:szCs w:val="18"/>
                <w:lang w:eastAsia="en-GB"/>
              </w:rPr>
              <w:t> </w:t>
            </w:r>
          </w:p>
        </w:tc>
        <w:tc>
          <w:tcPr>
            <w:tcW w:w="3424" w:type="dxa"/>
            <w:tcBorders>
              <w:top w:val="single" w:sz="6" w:space="0" w:color="auto"/>
              <w:left w:val="single" w:sz="6" w:space="0" w:color="auto"/>
              <w:bottom w:val="single" w:sz="6" w:space="0" w:color="auto"/>
              <w:right w:val="single" w:sz="6" w:space="0" w:color="auto"/>
            </w:tcBorders>
            <w:shd w:val="clear" w:color="auto" w:fill="auto"/>
            <w:hideMark/>
          </w:tcPr>
          <w:p w14:paraId="3B522EEE"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color w:val="000000"/>
                <w:sz w:val="18"/>
                <w:szCs w:val="18"/>
                <w:lang w:eastAsia="en-GB"/>
              </w:rPr>
              <w:t>I offer regular opportunities for pupils to reflect on their knowledge, capabilities and beliefs about learning and I explicitly teach metacognitive strategies.</w:t>
            </w:r>
            <w:r w:rsidRPr="00D55DD8">
              <w:rPr>
                <w:rFonts w:ascii="Arial" w:eastAsia="Times New Roman" w:hAnsi="Arial" w:cs="Arial"/>
                <w:color w:val="000000"/>
                <w:sz w:val="18"/>
                <w:szCs w:val="18"/>
                <w:lang w:eastAsia="en-GB"/>
              </w:rPr>
              <w:t> </w:t>
            </w:r>
          </w:p>
          <w:p w14:paraId="5ADF23D2"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color w:val="000000"/>
                <w:sz w:val="18"/>
                <w:szCs w:val="18"/>
                <w:lang w:eastAsia="en-GB"/>
              </w:rPr>
              <w:t> </w:t>
            </w: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14:paraId="3D6E1471"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color w:val="000000"/>
                <w:sz w:val="18"/>
                <w:szCs w:val="18"/>
                <w:lang w:eastAsia="en-GB"/>
              </w:rPr>
              <w:t>I support pupils’ self-regulatory behaviours and encourage independence in this process for example revising drafts on their own or helping peers.</w:t>
            </w:r>
            <w:r w:rsidRPr="00D55DD8">
              <w:rPr>
                <w:rFonts w:ascii="Arial" w:eastAsia="Times New Roman" w:hAnsi="Arial" w:cs="Arial"/>
                <w:color w:val="000000"/>
                <w:sz w:val="18"/>
                <w:szCs w:val="18"/>
                <w:lang w:eastAsia="en-GB"/>
              </w:rPr>
              <w:t> </w:t>
            </w:r>
          </w:p>
        </w:tc>
      </w:tr>
      <w:tr w:rsidR="00D55DD8" w:rsidRPr="00D55DD8" w14:paraId="02407A6E" w14:textId="77777777" w:rsidTr="00D55DD8">
        <w:trPr>
          <w:trHeight w:val="2085"/>
        </w:trPr>
        <w:tc>
          <w:tcPr>
            <w:tcW w:w="2835" w:type="dxa"/>
            <w:tcBorders>
              <w:top w:val="single" w:sz="6" w:space="0" w:color="auto"/>
              <w:left w:val="single" w:sz="6" w:space="0" w:color="auto"/>
              <w:bottom w:val="single" w:sz="6" w:space="0" w:color="auto"/>
              <w:right w:val="single" w:sz="6" w:space="0" w:color="auto"/>
            </w:tcBorders>
            <w:shd w:val="clear" w:color="auto" w:fill="AEAAAA"/>
            <w:hideMark/>
          </w:tcPr>
          <w:p w14:paraId="4E1E8A46"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color w:val="000000"/>
                <w:sz w:val="18"/>
                <w:szCs w:val="18"/>
                <w:lang w:eastAsia="en-GB"/>
              </w:rPr>
              <w:t>Knowledge and understanding of how pupils learn and application to pedagogy.</w:t>
            </w:r>
            <w:r w:rsidRPr="00D55DD8">
              <w:rPr>
                <w:rFonts w:ascii="Arial" w:eastAsia="Times New Roman" w:hAnsi="Arial" w:cs="Arial"/>
                <w:color w:val="000000"/>
                <w:sz w:val="18"/>
                <w:szCs w:val="18"/>
                <w:lang w:eastAsia="en-GB"/>
              </w:rPr>
              <w:t> </w:t>
            </w:r>
          </w:p>
          <w:p w14:paraId="04AB7FDE"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i/>
                <w:iCs/>
                <w:color w:val="000000"/>
                <w:sz w:val="16"/>
                <w:szCs w:val="16"/>
                <w:lang w:eastAsia="en-GB"/>
              </w:rPr>
              <w:t xml:space="preserve">(researching theories of learning and recognition of working and </w:t>
            </w:r>
            <w:proofErr w:type="gramStart"/>
            <w:r w:rsidRPr="00D55DD8">
              <w:rPr>
                <w:rFonts w:ascii="Arial" w:eastAsia="Times New Roman" w:hAnsi="Arial" w:cs="Arial"/>
                <w:b/>
                <w:bCs/>
                <w:i/>
                <w:iCs/>
                <w:color w:val="000000"/>
                <w:sz w:val="16"/>
                <w:szCs w:val="16"/>
                <w:lang w:eastAsia="en-GB"/>
              </w:rPr>
              <w:t>long term</w:t>
            </w:r>
            <w:proofErr w:type="gramEnd"/>
            <w:r w:rsidRPr="00D55DD8">
              <w:rPr>
                <w:rFonts w:ascii="Arial" w:eastAsia="Times New Roman" w:hAnsi="Arial" w:cs="Arial"/>
                <w:b/>
                <w:bCs/>
                <w:i/>
                <w:iCs/>
                <w:color w:val="000000"/>
                <w:sz w:val="16"/>
                <w:szCs w:val="16"/>
                <w:lang w:eastAsia="en-GB"/>
              </w:rPr>
              <w:t xml:space="preserve"> memory)</w:t>
            </w:r>
            <w:r w:rsidRPr="00D55DD8">
              <w:rPr>
                <w:rFonts w:ascii="Arial" w:eastAsia="Times New Roman" w:hAnsi="Arial" w:cs="Arial"/>
                <w:color w:val="000000"/>
                <w:sz w:val="16"/>
                <w:szCs w:val="16"/>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4255125C"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color w:val="000000"/>
                <w:sz w:val="18"/>
                <w:szCs w:val="18"/>
                <w:lang w:eastAsia="en-GB"/>
              </w:rPr>
              <w:t>I am able to pedagogically deconstruct the approach to planning however lesson and unit plans offer limited subject specific learning strategies, and some are not suitable.</w:t>
            </w:r>
            <w:r w:rsidRPr="00D55DD8">
              <w:rPr>
                <w:rFonts w:ascii="Arial" w:eastAsia="Times New Roman" w:hAnsi="Arial" w:cs="Arial"/>
                <w:color w:val="000000"/>
                <w:sz w:val="18"/>
                <w:szCs w:val="18"/>
                <w:lang w:eastAsia="en-GB"/>
              </w:rPr>
              <w:t> </w:t>
            </w:r>
          </w:p>
          <w:p w14:paraId="54AE1B6D"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color w:val="000000"/>
                <w:sz w:val="18"/>
                <w:szCs w:val="18"/>
                <w:lang w:eastAsia="en-GB"/>
              </w:rPr>
              <w:t> </w:t>
            </w:r>
          </w:p>
          <w:p w14:paraId="365F13CB"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Calibri" w:eastAsia="Times New Roman" w:hAnsi="Calibri" w:cs="Calibri"/>
                <w:color w:val="000000"/>
                <w:sz w:val="22"/>
                <w:szCs w:val="22"/>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78871B80"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color w:val="000000"/>
                <w:sz w:val="18"/>
                <w:szCs w:val="18"/>
                <w:lang w:eastAsia="en-GB"/>
              </w:rPr>
              <w:t>I can plan to ensure pupils’ thinking is focused on key concepts within the subject and use some pedagogical strategies to support this.</w:t>
            </w:r>
            <w:r w:rsidRPr="00D55DD8">
              <w:rPr>
                <w:rFonts w:ascii="Arial" w:eastAsia="Times New Roman" w:hAnsi="Arial" w:cs="Arial"/>
                <w:color w:val="000000"/>
                <w:sz w:val="18"/>
                <w:szCs w:val="18"/>
                <w:lang w:eastAsia="en-GB"/>
              </w:rPr>
              <w:t> </w:t>
            </w:r>
          </w:p>
          <w:p w14:paraId="7236E5A6"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Calibri" w:eastAsia="Times New Roman" w:hAnsi="Calibri" w:cs="Calibri"/>
                <w:color w:val="000000"/>
                <w:sz w:val="22"/>
                <w:szCs w:val="22"/>
                <w:lang w:eastAsia="en-GB"/>
              </w:rPr>
              <w:t> </w:t>
            </w:r>
          </w:p>
          <w:p w14:paraId="3F14FDBA"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color w:val="000000"/>
                <w:sz w:val="18"/>
                <w:szCs w:val="18"/>
                <w:lang w:eastAsia="en-GB"/>
              </w:rPr>
              <w:t>I understand the value of learning theory and attempt to ensure my planning is underpinned by this. </w:t>
            </w:r>
          </w:p>
        </w:tc>
        <w:tc>
          <w:tcPr>
            <w:tcW w:w="3424" w:type="dxa"/>
            <w:tcBorders>
              <w:top w:val="single" w:sz="6" w:space="0" w:color="auto"/>
              <w:left w:val="single" w:sz="6" w:space="0" w:color="auto"/>
              <w:bottom w:val="single" w:sz="6" w:space="0" w:color="auto"/>
              <w:right w:val="single" w:sz="6" w:space="0" w:color="auto"/>
            </w:tcBorders>
            <w:shd w:val="clear" w:color="auto" w:fill="auto"/>
            <w:hideMark/>
          </w:tcPr>
          <w:p w14:paraId="23569C1E"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color w:val="000000"/>
                <w:sz w:val="18"/>
                <w:szCs w:val="18"/>
                <w:lang w:eastAsia="en-GB"/>
              </w:rPr>
              <w:t>My planning incorporates subject specific pedagogies that are suitable and aid learning.</w:t>
            </w:r>
            <w:r w:rsidRPr="00D55DD8">
              <w:rPr>
                <w:rFonts w:ascii="Arial" w:eastAsia="Times New Roman" w:hAnsi="Arial" w:cs="Arial"/>
                <w:color w:val="000000"/>
                <w:sz w:val="18"/>
                <w:szCs w:val="18"/>
                <w:lang w:eastAsia="en-GB"/>
              </w:rPr>
              <w:t> </w:t>
            </w:r>
          </w:p>
          <w:p w14:paraId="4CAFF2AE"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color w:val="000000"/>
                <w:sz w:val="18"/>
                <w:szCs w:val="18"/>
                <w:lang w:eastAsia="en-GB"/>
              </w:rPr>
              <w:t>Learning theory is embedded in my practice. </w:t>
            </w: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14:paraId="14FDD781"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color w:val="000000"/>
                <w:sz w:val="18"/>
                <w:szCs w:val="18"/>
                <w:lang w:eastAsia="en-GB"/>
              </w:rPr>
              <w:t>My planning reflects recent developments in subject specific pedagogy that aid learning for all pupils. </w:t>
            </w:r>
          </w:p>
          <w:p w14:paraId="69411E9E"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Calibri" w:eastAsia="Times New Roman" w:hAnsi="Calibri" w:cs="Calibri"/>
                <w:color w:val="000000"/>
                <w:sz w:val="22"/>
                <w:szCs w:val="22"/>
                <w:lang w:eastAsia="en-GB"/>
              </w:rPr>
              <w:t> </w:t>
            </w:r>
          </w:p>
        </w:tc>
      </w:tr>
      <w:tr w:rsidR="00D55DD8" w:rsidRPr="00D55DD8" w14:paraId="4243B9C8" w14:textId="77777777" w:rsidTr="00D55DD8">
        <w:trPr>
          <w:trHeight w:val="675"/>
        </w:trPr>
        <w:tc>
          <w:tcPr>
            <w:tcW w:w="2835" w:type="dxa"/>
            <w:tcBorders>
              <w:top w:val="single" w:sz="6" w:space="0" w:color="auto"/>
              <w:left w:val="single" w:sz="6" w:space="0" w:color="auto"/>
              <w:bottom w:val="single" w:sz="6" w:space="0" w:color="auto"/>
              <w:right w:val="single" w:sz="6" w:space="0" w:color="auto"/>
            </w:tcBorders>
            <w:shd w:val="clear" w:color="auto" w:fill="AEAAAA"/>
            <w:hideMark/>
          </w:tcPr>
          <w:p w14:paraId="7EA57811"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Knowledge and understanding of child development and potential barriers to learning</w:t>
            </w:r>
            <w:r w:rsidRPr="00D55DD8">
              <w:rPr>
                <w:rFonts w:ascii="Arial" w:eastAsia="Times New Roman" w:hAnsi="Arial" w:cs="Arial"/>
                <w:sz w:val="18"/>
                <w:szCs w:val="18"/>
                <w:lang w:eastAsia="en-GB"/>
              </w:rPr>
              <w:t> </w:t>
            </w:r>
          </w:p>
          <w:p w14:paraId="2CFC2787"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i/>
                <w:iCs/>
                <w:sz w:val="16"/>
                <w:szCs w:val="16"/>
                <w:lang w:eastAsia="en-GB"/>
              </w:rPr>
              <w:t>(including SEND, language, identity and background</w:t>
            </w:r>
            <w:r w:rsidRPr="00D55DD8">
              <w:rPr>
                <w:rFonts w:ascii="Arial" w:eastAsia="Times New Roman" w:hAnsi="Arial" w:cs="Arial"/>
                <w:b/>
                <w:bCs/>
                <w:sz w:val="16"/>
                <w:szCs w:val="16"/>
                <w:lang w:eastAsia="en-GB"/>
              </w:rPr>
              <w:t>)</w:t>
            </w:r>
            <w:r w:rsidRPr="00D55DD8">
              <w:rPr>
                <w:rFonts w:ascii="Arial" w:eastAsia="Times New Roman" w:hAnsi="Arial" w:cs="Arial"/>
                <w:sz w:val="16"/>
                <w:szCs w:val="16"/>
                <w:lang w:eastAsia="en-GB"/>
              </w:rPr>
              <w:t> </w:t>
            </w:r>
          </w:p>
          <w:p w14:paraId="6085407B"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Calibri" w:eastAsia="Times New Roman" w:hAnsi="Calibri" w:cs="Calibri"/>
                <w:sz w:val="20"/>
                <w:szCs w:val="20"/>
                <w:lang w:eastAsia="en-GB"/>
              </w:rPr>
              <w:t> </w:t>
            </w:r>
          </w:p>
          <w:p w14:paraId="730791BC"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Calibri" w:eastAsia="Times New Roman" w:hAnsi="Calibri" w:cs="Calibri"/>
                <w:sz w:val="22"/>
                <w:szCs w:val="22"/>
                <w:lang w:eastAsia="en-GB"/>
              </w:rPr>
              <w:t> </w:t>
            </w:r>
          </w:p>
          <w:p w14:paraId="046EDE73"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Calibri" w:eastAsia="Times New Roman" w:hAnsi="Calibri" w:cs="Calibri"/>
                <w:sz w:val="22"/>
                <w:szCs w:val="22"/>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2C588CB6"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color w:val="000000"/>
                <w:sz w:val="18"/>
                <w:szCs w:val="18"/>
                <w:lang w:eastAsia="en-GB"/>
              </w:rPr>
              <w:t>I am aware of some of the pupils learning needs and try to accommodate these in my planning.</w:t>
            </w:r>
            <w:r w:rsidRPr="00D55DD8">
              <w:rPr>
                <w:rFonts w:ascii="Arial" w:eastAsia="Times New Roman" w:hAnsi="Arial" w:cs="Arial"/>
                <w:color w:val="000000"/>
                <w:sz w:val="18"/>
                <w:szCs w:val="18"/>
                <w:lang w:eastAsia="en-GB"/>
              </w:rPr>
              <w:t> </w:t>
            </w:r>
          </w:p>
          <w:p w14:paraId="5C1AFF07"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color w:val="000000"/>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12B69260"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color w:val="000000"/>
                <w:sz w:val="18"/>
                <w:szCs w:val="18"/>
                <w:lang w:eastAsia="en-GB"/>
              </w:rPr>
              <w:t>I have accurate and current understanding of the typical developmental characteristics of the age groups I am teaching and apply this to how pupils learn. </w:t>
            </w:r>
          </w:p>
          <w:p w14:paraId="011A36C2"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color w:val="000000"/>
                <w:sz w:val="18"/>
                <w:szCs w:val="18"/>
                <w:lang w:eastAsia="en-GB"/>
              </w:rPr>
              <w:t>I am aware of the significance of pupils’ additional learning needs and plan to meet these needs.</w:t>
            </w:r>
            <w:r w:rsidRPr="00D55DD8">
              <w:rPr>
                <w:rFonts w:ascii="Arial" w:eastAsia="Times New Roman" w:hAnsi="Arial" w:cs="Arial"/>
                <w:color w:val="000000"/>
                <w:sz w:val="18"/>
                <w:szCs w:val="18"/>
                <w:lang w:eastAsia="en-GB"/>
              </w:rPr>
              <w:t> </w:t>
            </w:r>
          </w:p>
          <w:p w14:paraId="65B367B2"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color w:val="000000"/>
                <w:sz w:val="18"/>
                <w:szCs w:val="18"/>
                <w:lang w:eastAsia="en-GB"/>
              </w:rPr>
              <w:t>I am aware of students’ cultural heritages and incorporate this knowledge in lesson planning. </w:t>
            </w:r>
          </w:p>
        </w:tc>
        <w:tc>
          <w:tcPr>
            <w:tcW w:w="3424" w:type="dxa"/>
            <w:tcBorders>
              <w:top w:val="single" w:sz="6" w:space="0" w:color="auto"/>
              <w:left w:val="single" w:sz="6" w:space="0" w:color="auto"/>
              <w:bottom w:val="single" w:sz="6" w:space="0" w:color="auto"/>
              <w:right w:val="single" w:sz="6" w:space="0" w:color="auto"/>
            </w:tcBorders>
            <w:shd w:val="clear" w:color="auto" w:fill="auto"/>
            <w:hideMark/>
          </w:tcPr>
          <w:p w14:paraId="2E9E12D9"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color w:val="000000"/>
                <w:sz w:val="18"/>
                <w:szCs w:val="18"/>
                <w:lang w:eastAsia="en-GB"/>
              </w:rPr>
              <w:t>My knowledge of how pupils learn is accurate and current underpinned by a research evidence base and I actively work with a range of experts to ensure my provision supports progress.</w:t>
            </w:r>
            <w:r w:rsidRPr="00D55DD8">
              <w:rPr>
                <w:rFonts w:ascii="Arial" w:eastAsia="Times New Roman" w:hAnsi="Arial" w:cs="Arial"/>
                <w:color w:val="000000"/>
                <w:sz w:val="18"/>
                <w:szCs w:val="18"/>
                <w:lang w:eastAsia="en-GB"/>
              </w:rPr>
              <w:t> </w:t>
            </w:r>
          </w:p>
          <w:p w14:paraId="0145E574"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color w:val="000000"/>
                <w:sz w:val="18"/>
                <w:szCs w:val="18"/>
                <w:lang w:eastAsia="en-GB"/>
              </w:rPr>
              <w:t>I am well informed about students’ cultural heritages and incorporates this knowledge in lesson planning.</w:t>
            </w:r>
            <w:r w:rsidRPr="00D55DD8">
              <w:rPr>
                <w:rFonts w:ascii="Arial" w:eastAsia="Times New Roman" w:hAnsi="Arial" w:cs="Arial"/>
                <w:color w:val="000000"/>
                <w:sz w:val="18"/>
                <w:szCs w:val="18"/>
                <w:lang w:eastAsia="en-GB"/>
              </w:rPr>
              <w:t> </w:t>
            </w:r>
          </w:p>
          <w:p w14:paraId="718045B7"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 </w:t>
            </w: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14:paraId="60FF6E9F"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consistently, proactively and creatively ensure all needs are met through a variety of approaches.  </w:t>
            </w:r>
          </w:p>
        </w:tc>
      </w:tr>
      <w:tr w:rsidR="00D55DD8" w:rsidRPr="00D55DD8" w14:paraId="2D8B1398" w14:textId="77777777" w:rsidTr="00D55DD8">
        <w:trPr>
          <w:trHeight w:val="480"/>
        </w:trPr>
        <w:tc>
          <w:tcPr>
            <w:tcW w:w="2835" w:type="dxa"/>
            <w:tcBorders>
              <w:top w:val="single" w:sz="6" w:space="0" w:color="auto"/>
              <w:left w:val="single" w:sz="6" w:space="0" w:color="auto"/>
              <w:bottom w:val="single" w:sz="6" w:space="0" w:color="auto"/>
              <w:right w:val="single" w:sz="6" w:space="0" w:color="auto"/>
            </w:tcBorders>
            <w:shd w:val="clear" w:color="auto" w:fill="AEAAAA"/>
            <w:hideMark/>
          </w:tcPr>
          <w:p w14:paraId="3B3AF656"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lastRenderedPageBreak/>
              <w:t>Planning for teaching, learning and assessment </w:t>
            </w:r>
            <w:r w:rsidRPr="00D55DD8">
              <w:rPr>
                <w:rFonts w:ascii="Arial" w:eastAsia="Times New Roman" w:hAnsi="Arial" w:cs="Arial"/>
                <w:b/>
                <w:bCs/>
                <w:i/>
                <w:iCs/>
                <w:sz w:val="16"/>
                <w:szCs w:val="16"/>
                <w:lang w:eastAsia="en-GB"/>
              </w:rPr>
              <w:t>(process of planning/sequencing and linkages to support development of knowledge, understanding and skills)</w:t>
            </w:r>
            <w:r w:rsidRPr="00D55DD8">
              <w:rPr>
                <w:rFonts w:ascii="Arial" w:eastAsia="Times New Roman" w:hAnsi="Arial" w:cs="Arial"/>
                <w:b/>
                <w:bCs/>
                <w:color w:val="FF0000"/>
                <w:sz w:val="16"/>
                <w:szCs w:val="16"/>
                <w:lang w:eastAsia="en-GB"/>
              </w:rPr>
              <w:t> </w:t>
            </w:r>
            <w:r w:rsidRPr="00D55DD8">
              <w:rPr>
                <w:rFonts w:ascii="Arial" w:eastAsia="Times New Roman" w:hAnsi="Arial" w:cs="Arial"/>
                <w:color w:val="FF0000"/>
                <w:sz w:val="16"/>
                <w:szCs w:val="16"/>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6009226C"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color w:val="000000"/>
                <w:sz w:val="18"/>
                <w:szCs w:val="18"/>
                <w:lang w:eastAsia="en-GB"/>
              </w:rPr>
              <w:t>My lessons have a recognisable structure, although the structure is not uniformly maintained throughout.</w:t>
            </w:r>
            <w:r w:rsidRPr="00D55DD8">
              <w:rPr>
                <w:rFonts w:ascii="Arial" w:eastAsia="Times New Roman" w:hAnsi="Arial" w:cs="Arial"/>
                <w:color w:val="000000"/>
                <w:sz w:val="18"/>
                <w:szCs w:val="18"/>
                <w:lang w:eastAsia="en-GB"/>
              </w:rPr>
              <w:t> </w:t>
            </w:r>
          </w:p>
          <w:p w14:paraId="597A79A0"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Times New Roman" w:eastAsia="Times New Roman" w:hAnsi="Times New Roman" w:cs="Times New Roman"/>
                <w:color w:val="000000"/>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4A98DAA6"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color w:val="000000"/>
                <w:sz w:val="18"/>
                <w:szCs w:val="18"/>
                <w:lang w:eastAsia="en-GB"/>
              </w:rPr>
              <w:t>My lessons and sequences of learning have a recognisable structure around which activities are organised.</w:t>
            </w:r>
            <w:r w:rsidRPr="00D55DD8">
              <w:rPr>
                <w:rFonts w:ascii="Arial" w:eastAsia="Times New Roman" w:hAnsi="Arial" w:cs="Arial"/>
                <w:color w:val="000000"/>
                <w:sz w:val="18"/>
                <w:szCs w:val="18"/>
                <w:lang w:eastAsia="en-GB"/>
              </w:rPr>
              <w:t> </w:t>
            </w:r>
          </w:p>
          <w:p w14:paraId="6508DEE1"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Times New Roman" w:eastAsia="Times New Roman" w:hAnsi="Times New Roman" w:cs="Times New Roman"/>
                <w:color w:val="000000"/>
                <w:lang w:eastAsia="en-GB"/>
              </w:rPr>
              <w:t> </w:t>
            </w:r>
          </w:p>
        </w:tc>
        <w:tc>
          <w:tcPr>
            <w:tcW w:w="3424" w:type="dxa"/>
            <w:tcBorders>
              <w:top w:val="single" w:sz="6" w:space="0" w:color="auto"/>
              <w:left w:val="single" w:sz="6" w:space="0" w:color="auto"/>
              <w:bottom w:val="single" w:sz="6" w:space="0" w:color="auto"/>
              <w:right w:val="single" w:sz="6" w:space="0" w:color="auto"/>
            </w:tcBorders>
            <w:shd w:val="clear" w:color="auto" w:fill="auto"/>
            <w:hideMark/>
          </w:tcPr>
          <w:p w14:paraId="205B5002"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color w:val="000000"/>
                <w:sz w:val="18"/>
                <w:szCs w:val="18"/>
                <w:lang w:eastAsia="en-GB"/>
              </w:rPr>
              <w:t>I have secure knowledge of how pupils learn and this allows them to demonstrate a depth of understanding of central concepts, knowledge, skills and principles for the subject through exposition, repetition and practice.</w:t>
            </w:r>
            <w:r w:rsidRPr="00D55DD8">
              <w:rPr>
                <w:rFonts w:ascii="Arial" w:eastAsia="Times New Roman" w:hAnsi="Arial" w:cs="Arial"/>
                <w:color w:val="000000"/>
                <w:sz w:val="18"/>
                <w:szCs w:val="18"/>
                <w:lang w:eastAsia="en-GB"/>
              </w:rPr>
              <w:t> </w:t>
            </w:r>
          </w:p>
          <w:p w14:paraId="6A191046"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color w:val="000000"/>
                <w:sz w:val="18"/>
                <w:szCs w:val="18"/>
                <w:lang w:eastAsia="en-GB"/>
              </w:rPr>
              <w:t>I model new processes to support pupils’ understanding of core concepts (including abstract concepts)  </w:t>
            </w: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14:paraId="5E924C6E"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color w:val="000000"/>
                <w:sz w:val="18"/>
                <w:szCs w:val="18"/>
                <w:lang w:eastAsia="en-GB"/>
              </w:rPr>
              <w:t>I have extensive understanding of how pupils learn and how this is sequenced and can apply this to all pupils which aids assessment and informs next steps. </w:t>
            </w:r>
          </w:p>
        </w:tc>
      </w:tr>
      <w:tr w:rsidR="00D55DD8" w:rsidRPr="00D55DD8" w14:paraId="08F3DDA1" w14:textId="77777777" w:rsidTr="00D55DD8">
        <w:trPr>
          <w:trHeight w:val="480"/>
        </w:trPr>
        <w:tc>
          <w:tcPr>
            <w:tcW w:w="2835" w:type="dxa"/>
            <w:tcBorders>
              <w:top w:val="single" w:sz="6" w:space="0" w:color="auto"/>
              <w:left w:val="single" w:sz="6" w:space="0" w:color="auto"/>
              <w:bottom w:val="single" w:sz="6" w:space="0" w:color="auto"/>
              <w:right w:val="single" w:sz="6" w:space="0" w:color="auto"/>
            </w:tcBorders>
            <w:shd w:val="clear" w:color="auto" w:fill="AEAAAA"/>
            <w:hideMark/>
          </w:tcPr>
          <w:p w14:paraId="4B7B7CD1"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Teaching style /strategies / activities to nurture curiosity and promote a love of learning and creativity </w:t>
            </w:r>
            <w:r w:rsidRPr="00D55DD8">
              <w:rPr>
                <w:rFonts w:ascii="Arial" w:eastAsia="Times New Roman" w:hAnsi="Arial" w:cs="Arial"/>
                <w:b/>
                <w:bCs/>
                <w:i/>
                <w:iCs/>
                <w:sz w:val="16"/>
                <w:szCs w:val="16"/>
                <w:lang w:eastAsia="en-GB"/>
              </w:rPr>
              <w:t>(including challenge and enrichment and considering general versus subject specific pedagogies)</w:t>
            </w:r>
            <w:r w:rsidRPr="00D55DD8">
              <w:rPr>
                <w:rFonts w:ascii="Arial" w:eastAsia="Times New Roman" w:hAnsi="Arial" w:cs="Arial"/>
                <w:sz w:val="16"/>
                <w:szCs w:val="16"/>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5B704C85"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plan for opportunities for pupils to collaborate in paired and group activities and I can ask closed questions and some open questions. </w:t>
            </w:r>
          </w:p>
          <w:p w14:paraId="7E34680C"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My planning takes account of children's interests.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3B889D7B"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confidently use open questioning as a strategy e.g. to address misconceptions and foster curiosity and break down problems.</w:t>
            </w:r>
            <w:r w:rsidRPr="00D55DD8">
              <w:rPr>
                <w:rFonts w:ascii="Arial" w:eastAsia="Times New Roman" w:hAnsi="Arial" w:cs="Arial"/>
                <w:sz w:val="18"/>
                <w:szCs w:val="18"/>
                <w:lang w:eastAsia="en-GB"/>
              </w:rPr>
              <w:t> </w:t>
            </w:r>
          </w:p>
          <w:p w14:paraId="030E3AC0"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My planning includes challenge and enrichment opportunities. </w:t>
            </w:r>
          </w:p>
        </w:tc>
        <w:tc>
          <w:tcPr>
            <w:tcW w:w="3424" w:type="dxa"/>
            <w:tcBorders>
              <w:top w:val="single" w:sz="6" w:space="0" w:color="auto"/>
              <w:left w:val="single" w:sz="6" w:space="0" w:color="auto"/>
              <w:bottom w:val="single" w:sz="6" w:space="0" w:color="auto"/>
              <w:right w:val="single" w:sz="6" w:space="0" w:color="auto"/>
            </w:tcBorders>
            <w:shd w:val="clear" w:color="auto" w:fill="auto"/>
            <w:hideMark/>
          </w:tcPr>
          <w:p w14:paraId="53F07AAA"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plan for opportunities for high-quality classroom talk to support pupils to articulate key ideas, consolidate understanding and extend their vocabulary and also to identify misconceptions.</w:t>
            </w:r>
            <w:r w:rsidRPr="00D55DD8">
              <w:rPr>
                <w:rFonts w:ascii="Arial" w:eastAsia="Times New Roman" w:hAnsi="Arial" w:cs="Arial"/>
                <w:sz w:val="18"/>
                <w:szCs w:val="18"/>
                <w:lang w:eastAsia="en-GB"/>
              </w:rPr>
              <w:t> </w:t>
            </w:r>
          </w:p>
          <w:p w14:paraId="4B9EBE53"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My planning includes challenge and enrichment opportunities which aims to motivate all learners. </w:t>
            </w: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14:paraId="23F85C95"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plan for pupils to proactively participate in dialogic learning that demonstrates progress through the use of sophisticated questioning. </w:t>
            </w:r>
          </w:p>
          <w:p w14:paraId="0A047F39"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Calibri" w:eastAsia="Times New Roman" w:hAnsi="Calibri" w:cs="Calibri"/>
                <w:sz w:val="22"/>
                <w:szCs w:val="22"/>
                <w:lang w:eastAsia="en-GB"/>
              </w:rPr>
              <w:t>  </w:t>
            </w:r>
          </w:p>
          <w:p w14:paraId="69915EEF"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My planning is driven by pupils’ curiosity and they are offered opportunities to feed into the planning process. </w:t>
            </w:r>
          </w:p>
        </w:tc>
      </w:tr>
      <w:tr w:rsidR="00D55DD8" w:rsidRPr="00D55DD8" w14:paraId="513D350A" w14:textId="77777777" w:rsidTr="00D55DD8">
        <w:trPr>
          <w:trHeight w:val="480"/>
        </w:trPr>
        <w:tc>
          <w:tcPr>
            <w:tcW w:w="2835" w:type="dxa"/>
            <w:tcBorders>
              <w:top w:val="single" w:sz="6" w:space="0" w:color="auto"/>
              <w:left w:val="single" w:sz="6" w:space="0" w:color="auto"/>
              <w:bottom w:val="single" w:sz="6" w:space="0" w:color="auto"/>
              <w:right w:val="single" w:sz="6" w:space="0" w:color="auto"/>
            </w:tcBorders>
            <w:shd w:val="clear" w:color="auto" w:fill="AEAAAA"/>
            <w:hideMark/>
          </w:tcPr>
          <w:p w14:paraId="0E8A250F"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Approaches to adapt teaching and resources for the needs of all pupils to enable them to make good progress - including clarity of communication/use of language </w:t>
            </w:r>
            <w:r w:rsidRPr="00D55DD8">
              <w:rPr>
                <w:rFonts w:ascii="Arial" w:eastAsia="Times New Roman" w:hAnsi="Arial" w:cs="Arial"/>
                <w:b/>
                <w:bCs/>
                <w:i/>
                <w:iCs/>
                <w:sz w:val="16"/>
                <w:szCs w:val="16"/>
                <w:lang w:eastAsia="en-GB"/>
              </w:rPr>
              <w:t>(addressing the needs of pupils at different starting points/enabling pupils to experience achievement/success)</w:t>
            </w:r>
            <w:r w:rsidRPr="00D55DD8">
              <w:rPr>
                <w:rFonts w:ascii="Arial" w:eastAsia="Times New Roman" w:hAnsi="Arial" w:cs="Arial"/>
                <w:sz w:val="16"/>
                <w:szCs w:val="16"/>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64BC736F"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color w:val="000000"/>
                <w:sz w:val="18"/>
                <w:szCs w:val="18"/>
                <w:lang w:eastAsia="en-GB"/>
              </w:rPr>
              <w:t>I am aware of the different starting points in the class but I still teach to the “whole group.”</w:t>
            </w:r>
            <w:r w:rsidRPr="00D55DD8">
              <w:rPr>
                <w:rFonts w:ascii="Arial" w:eastAsia="Times New Roman" w:hAnsi="Arial" w:cs="Arial"/>
                <w:color w:val="000000"/>
                <w:sz w:val="18"/>
                <w:szCs w:val="18"/>
                <w:lang w:eastAsia="en-GB"/>
              </w:rPr>
              <w:t> </w:t>
            </w:r>
          </w:p>
          <w:p w14:paraId="2CA55200"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color w:val="000000"/>
                <w:sz w:val="18"/>
                <w:szCs w:val="18"/>
                <w:lang w:eastAsia="en-GB"/>
              </w:rPr>
              <w:t>I am aware of resources available for classroom use throughout the school  </w:t>
            </w:r>
          </w:p>
          <w:p w14:paraId="5D479A52"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color w:val="000000"/>
                <w:sz w:val="18"/>
                <w:szCs w:val="18"/>
                <w:lang w:eastAsia="en-GB"/>
              </w:rPr>
              <w:t>My materials and resources are suitable to pupils, and mostly support the instructional outcomes of the learning </w:t>
            </w:r>
          </w:p>
          <w:p w14:paraId="1EF83134"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Times New Roman" w:eastAsia="Times New Roman" w:hAnsi="Times New Roman" w:cs="Times New Roman"/>
                <w:color w:val="000000"/>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32846392"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color w:val="000000"/>
                <w:sz w:val="18"/>
                <w:szCs w:val="18"/>
                <w:lang w:eastAsia="en-GB"/>
              </w:rPr>
              <w:t>I can identify different starting points and plan interventions where needed.</w:t>
            </w:r>
            <w:r w:rsidRPr="00D55DD8">
              <w:rPr>
                <w:rFonts w:ascii="Arial" w:eastAsia="Times New Roman" w:hAnsi="Arial" w:cs="Arial"/>
                <w:color w:val="000000"/>
                <w:sz w:val="18"/>
                <w:szCs w:val="18"/>
                <w:lang w:eastAsia="en-GB"/>
              </w:rPr>
              <w:t> </w:t>
            </w:r>
          </w:p>
          <w:p w14:paraId="1BEC9D0D"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color w:val="000000"/>
                <w:sz w:val="18"/>
                <w:szCs w:val="18"/>
                <w:lang w:eastAsia="en-GB"/>
              </w:rPr>
              <w:t>I have an awareness of adaptive teaching strategies to support independence.</w:t>
            </w:r>
            <w:r w:rsidRPr="00D55DD8">
              <w:rPr>
                <w:rFonts w:ascii="Arial" w:eastAsia="Times New Roman" w:hAnsi="Arial" w:cs="Arial"/>
                <w:color w:val="000000"/>
                <w:sz w:val="18"/>
                <w:szCs w:val="18"/>
                <w:lang w:eastAsia="en-GB"/>
              </w:rPr>
              <w:t> </w:t>
            </w:r>
          </w:p>
          <w:p w14:paraId="5F51BA5C"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color w:val="000000"/>
                <w:sz w:val="18"/>
                <w:szCs w:val="18"/>
                <w:lang w:eastAsia="en-GB"/>
              </w:rPr>
              <w:t>I am aware of resources to enhance content and pedagogical knowledge available throughout the school and can obtain resources from other sources </w:t>
            </w:r>
          </w:p>
          <w:p w14:paraId="5D6755EE"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color w:val="000000"/>
                <w:sz w:val="18"/>
                <w:szCs w:val="18"/>
                <w:lang w:eastAsia="en-GB"/>
              </w:rPr>
              <w:t>My materials and resources are suitable for pupils, support the instructional outcomes, and engage the pupils in meaningful learning </w:t>
            </w:r>
          </w:p>
        </w:tc>
        <w:tc>
          <w:tcPr>
            <w:tcW w:w="3424" w:type="dxa"/>
            <w:tcBorders>
              <w:top w:val="single" w:sz="6" w:space="0" w:color="auto"/>
              <w:left w:val="single" w:sz="6" w:space="0" w:color="auto"/>
              <w:bottom w:val="single" w:sz="6" w:space="0" w:color="auto"/>
              <w:right w:val="single" w:sz="6" w:space="0" w:color="auto"/>
            </w:tcBorders>
            <w:shd w:val="clear" w:color="auto" w:fill="auto"/>
            <w:hideMark/>
          </w:tcPr>
          <w:p w14:paraId="605864A0"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color w:val="000000"/>
                <w:sz w:val="18"/>
                <w:szCs w:val="18"/>
                <w:lang w:eastAsia="en-GB"/>
              </w:rPr>
              <w:t>I know the varying levels of cognitive development for the pupils I teach and purposefully intervene to support progress.</w:t>
            </w:r>
            <w:r w:rsidRPr="00D55DD8">
              <w:rPr>
                <w:rFonts w:ascii="Arial" w:eastAsia="Times New Roman" w:hAnsi="Arial" w:cs="Arial"/>
                <w:color w:val="000000"/>
                <w:sz w:val="18"/>
                <w:szCs w:val="18"/>
                <w:lang w:eastAsia="en-GB"/>
              </w:rPr>
              <w:t> </w:t>
            </w:r>
          </w:p>
          <w:p w14:paraId="3A192DCF"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color w:val="000000"/>
                <w:sz w:val="18"/>
                <w:szCs w:val="18"/>
                <w:lang w:eastAsia="en-GB"/>
              </w:rPr>
              <w:t>I confidently use a range of guides, scaffolding and examples to support new learning and use strategies to remove these to promote independent learning.</w:t>
            </w:r>
            <w:r w:rsidRPr="00D55DD8">
              <w:rPr>
                <w:rFonts w:ascii="Arial" w:eastAsia="Times New Roman" w:hAnsi="Arial" w:cs="Arial"/>
                <w:color w:val="000000"/>
                <w:sz w:val="18"/>
                <w:szCs w:val="18"/>
                <w:lang w:eastAsia="en-GB"/>
              </w:rPr>
              <w:t> </w:t>
            </w:r>
          </w:p>
          <w:p w14:paraId="72FF3650"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color w:val="000000"/>
                <w:sz w:val="18"/>
                <w:szCs w:val="18"/>
                <w:lang w:eastAsia="en-GB"/>
              </w:rPr>
              <w:t>All of my materials and resources are suitable for pupils, fully support the instructional outcomes, and are designed to engage pupils in meaningful learning. </w:t>
            </w:r>
          </w:p>
          <w:p w14:paraId="43D38C47"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Times New Roman" w:eastAsia="Times New Roman" w:hAnsi="Times New Roman" w:cs="Times New Roman"/>
                <w:color w:val="000000"/>
                <w:lang w:eastAsia="en-GB"/>
              </w:rPr>
              <w:t> </w:t>
            </w: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14:paraId="25B96B51"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color w:val="000000"/>
                <w:sz w:val="18"/>
                <w:szCs w:val="18"/>
                <w:lang w:eastAsia="en-GB"/>
              </w:rPr>
              <w:t>My teaching and learning </w:t>
            </w:r>
            <w:proofErr w:type="gramStart"/>
            <w:r w:rsidRPr="00D55DD8">
              <w:rPr>
                <w:rFonts w:ascii="Arial" w:eastAsia="Times New Roman" w:hAnsi="Arial" w:cs="Arial"/>
                <w:color w:val="000000"/>
                <w:sz w:val="18"/>
                <w:szCs w:val="18"/>
                <w:lang w:eastAsia="en-GB"/>
              </w:rPr>
              <w:t>is</w:t>
            </w:r>
            <w:proofErr w:type="gramEnd"/>
            <w:r w:rsidRPr="00D55DD8">
              <w:rPr>
                <w:rFonts w:ascii="Arial" w:eastAsia="Times New Roman" w:hAnsi="Arial" w:cs="Arial"/>
                <w:color w:val="000000"/>
                <w:sz w:val="18"/>
                <w:szCs w:val="18"/>
                <w:lang w:eastAsia="en-GB"/>
              </w:rPr>
              <w:t> consistently adapted to meet existing and emerging needs.  Within lessons, I adopt a flexible approach in delivering my plan. </w:t>
            </w:r>
          </w:p>
          <w:p w14:paraId="5556CF00"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Calibri" w:eastAsia="Times New Roman" w:hAnsi="Calibri" w:cs="Calibri"/>
                <w:color w:val="000000"/>
                <w:sz w:val="22"/>
                <w:szCs w:val="22"/>
                <w:lang w:eastAsia="en-GB"/>
              </w:rPr>
              <w:t> </w:t>
            </w:r>
          </w:p>
          <w:p w14:paraId="7E502543"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color w:val="000000"/>
                <w:sz w:val="18"/>
                <w:szCs w:val="18"/>
                <w:lang w:eastAsia="en-GB"/>
              </w:rPr>
              <w:t>My knowledge of resources for classroom use is extensive, including those available through the school in the community through professional organisations </w:t>
            </w:r>
          </w:p>
          <w:p w14:paraId="63B27B9D"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Calibri" w:eastAsia="Times New Roman" w:hAnsi="Calibri" w:cs="Calibri"/>
                <w:color w:val="000000"/>
                <w:sz w:val="22"/>
                <w:szCs w:val="22"/>
                <w:lang w:eastAsia="en-GB"/>
              </w:rPr>
              <w:t> </w:t>
            </w:r>
          </w:p>
        </w:tc>
      </w:tr>
      <w:tr w:rsidR="00D55DD8" w:rsidRPr="00D55DD8" w14:paraId="6F43E1BB" w14:textId="77777777" w:rsidTr="00D55DD8">
        <w:trPr>
          <w:trHeight w:val="480"/>
        </w:trPr>
        <w:tc>
          <w:tcPr>
            <w:tcW w:w="2835" w:type="dxa"/>
            <w:tcBorders>
              <w:top w:val="single" w:sz="6" w:space="0" w:color="auto"/>
              <w:left w:val="single" w:sz="6" w:space="0" w:color="auto"/>
              <w:bottom w:val="single" w:sz="6" w:space="0" w:color="auto"/>
              <w:right w:val="single" w:sz="6" w:space="0" w:color="auto"/>
            </w:tcBorders>
            <w:shd w:val="clear" w:color="auto" w:fill="AEAAAA"/>
            <w:hideMark/>
          </w:tcPr>
          <w:p w14:paraId="342895E7"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Effective use of learning time in the classroom – activities, pace, transitions </w:t>
            </w:r>
            <w:r w:rsidRPr="00D55DD8">
              <w:rPr>
                <w:rFonts w:ascii="Arial" w:eastAsia="Times New Roman" w:hAnsi="Arial" w:cs="Arial"/>
                <w:b/>
                <w:bCs/>
                <w:i/>
                <w:iCs/>
                <w:sz w:val="16"/>
                <w:szCs w:val="16"/>
                <w:lang w:eastAsia="en-GB"/>
              </w:rPr>
              <w:t>(ability to reflect in practice, be flexible and capitalise on unplanned learning opportunities) </w:t>
            </w:r>
            <w:r w:rsidRPr="00D55DD8">
              <w:rPr>
                <w:rFonts w:ascii="Arial" w:eastAsia="Times New Roman" w:hAnsi="Arial" w:cs="Arial"/>
                <w:sz w:val="16"/>
                <w:szCs w:val="16"/>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140B8D85"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The pace of my lessons is generally appropriate although there is a tendency for too much teacher talk.  Transitions are generally smooth.</w:t>
            </w:r>
            <w:r w:rsidRPr="00D55DD8">
              <w:rPr>
                <w:rFonts w:ascii="Arial" w:eastAsia="Times New Roman" w:hAnsi="Arial" w:cs="Arial"/>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1A40EF8D"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maximise learning time in the majority of lessons maintaining appropriate pace and smooth transitions.  Talk is planned, purposeful and appropriate. </w:t>
            </w:r>
            <w:r w:rsidRPr="00D55DD8">
              <w:rPr>
                <w:rFonts w:ascii="Arial" w:eastAsia="Times New Roman" w:hAnsi="Arial" w:cs="Arial"/>
                <w:sz w:val="18"/>
                <w:szCs w:val="18"/>
                <w:lang w:eastAsia="en-GB"/>
              </w:rPr>
              <w:t> </w:t>
            </w:r>
          </w:p>
        </w:tc>
        <w:tc>
          <w:tcPr>
            <w:tcW w:w="3424" w:type="dxa"/>
            <w:tcBorders>
              <w:top w:val="single" w:sz="6" w:space="0" w:color="auto"/>
              <w:left w:val="single" w:sz="6" w:space="0" w:color="auto"/>
              <w:bottom w:val="single" w:sz="6" w:space="0" w:color="auto"/>
              <w:right w:val="single" w:sz="6" w:space="0" w:color="auto"/>
            </w:tcBorders>
            <w:shd w:val="clear" w:color="auto" w:fill="auto"/>
            <w:hideMark/>
          </w:tcPr>
          <w:p w14:paraId="4832AB98"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 I am becoming more confident in responding flexibly to unplanned learning.</w:t>
            </w:r>
            <w:r w:rsidRPr="00D55DD8">
              <w:rPr>
                <w:rFonts w:ascii="Arial" w:eastAsia="Times New Roman" w:hAnsi="Arial" w:cs="Arial"/>
                <w:sz w:val="18"/>
                <w:szCs w:val="18"/>
                <w:lang w:eastAsia="en-GB"/>
              </w:rPr>
              <w:t> </w:t>
            </w: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14:paraId="5AEDC8F9"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consistently make effective and efficient use of learning time and capitalise on unplanned opportunities.</w:t>
            </w:r>
            <w:r w:rsidRPr="00D55DD8">
              <w:rPr>
                <w:rFonts w:ascii="Arial" w:eastAsia="Times New Roman" w:hAnsi="Arial" w:cs="Arial"/>
                <w:sz w:val="18"/>
                <w:szCs w:val="18"/>
                <w:lang w:eastAsia="en-GB"/>
              </w:rPr>
              <w:t> </w:t>
            </w:r>
          </w:p>
        </w:tc>
      </w:tr>
      <w:tr w:rsidR="00D55DD8" w:rsidRPr="00D55DD8" w14:paraId="210307CD" w14:textId="77777777" w:rsidTr="00D55DD8">
        <w:trPr>
          <w:trHeight w:val="480"/>
        </w:trPr>
        <w:tc>
          <w:tcPr>
            <w:tcW w:w="2835" w:type="dxa"/>
            <w:tcBorders>
              <w:top w:val="single" w:sz="6" w:space="0" w:color="auto"/>
              <w:left w:val="single" w:sz="6" w:space="0" w:color="auto"/>
              <w:bottom w:val="single" w:sz="6" w:space="0" w:color="auto"/>
              <w:right w:val="single" w:sz="6" w:space="0" w:color="auto"/>
            </w:tcBorders>
            <w:shd w:val="clear" w:color="auto" w:fill="AEAAAA"/>
            <w:hideMark/>
          </w:tcPr>
          <w:p w14:paraId="1A37A4A5"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Effective use of learning time outside the classroom</w:t>
            </w:r>
            <w:r w:rsidRPr="00D55DD8">
              <w:rPr>
                <w:rFonts w:ascii="Arial" w:eastAsia="Times New Roman" w:hAnsi="Arial" w:cs="Arial"/>
                <w:sz w:val="18"/>
                <w:szCs w:val="18"/>
                <w:lang w:eastAsia="en-GB"/>
              </w:rPr>
              <w:t> </w:t>
            </w:r>
          </w:p>
          <w:p w14:paraId="63B3FC05"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i/>
                <w:iCs/>
                <w:sz w:val="16"/>
                <w:szCs w:val="16"/>
                <w:lang w:eastAsia="en-GB"/>
              </w:rPr>
              <w:t>(quality and range of homework/learning outside the classroom)</w:t>
            </w:r>
            <w:r w:rsidRPr="00D55DD8">
              <w:rPr>
                <w:rFonts w:ascii="Arial" w:eastAsia="Times New Roman" w:hAnsi="Arial" w:cs="Arial"/>
                <w:sz w:val="16"/>
                <w:szCs w:val="16"/>
                <w:lang w:eastAsia="en-GB"/>
              </w:rPr>
              <w:t> </w:t>
            </w:r>
          </w:p>
        </w:tc>
        <w:tc>
          <w:tcPr>
            <w:tcW w:w="65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AD840DC"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 With support I can plan for home learning and learning outside the classroom where appropriate. </w:t>
            </w:r>
          </w:p>
          <w:p w14:paraId="253CE0C2"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  </w:t>
            </w:r>
          </w:p>
        </w:tc>
        <w:tc>
          <w:tcPr>
            <w:tcW w:w="3424" w:type="dxa"/>
            <w:tcBorders>
              <w:top w:val="single" w:sz="6" w:space="0" w:color="auto"/>
              <w:left w:val="single" w:sz="6" w:space="0" w:color="auto"/>
              <w:bottom w:val="single" w:sz="6" w:space="0" w:color="auto"/>
              <w:right w:val="single" w:sz="6" w:space="0" w:color="auto"/>
            </w:tcBorders>
            <w:shd w:val="clear" w:color="auto" w:fill="auto"/>
            <w:hideMark/>
          </w:tcPr>
          <w:p w14:paraId="2B874C18"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independently provide home learning opportunities that are relevant to and consolidate taught content.  I use learning outside the classroom to enhance learning. </w:t>
            </w: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14:paraId="007EF17D"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Home learning consistently consolidates taught content and meets learning needs. Learning outside the classroom opportunities and well planned and executed. </w:t>
            </w:r>
          </w:p>
        </w:tc>
      </w:tr>
      <w:tr w:rsidR="00D55DD8" w:rsidRPr="00D55DD8" w14:paraId="111D910B" w14:textId="77777777" w:rsidTr="00D55DD8">
        <w:trPr>
          <w:trHeight w:val="480"/>
        </w:trPr>
        <w:tc>
          <w:tcPr>
            <w:tcW w:w="2835" w:type="dxa"/>
            <w:tcBorders>
              <w:top w:val="single" w:sz="6" w:space="0" w:color="auto"/>
              <w:left w:val="single" w:sz="6" w:space="0" w:color="auto"/>
              <w:bottom w:val="single" w:sz="6" w:space="0" w:color="auto"/>
              <w:right w:val="single" w:sz="6" w:space="0" w:color="auto"/>
            </w:tcBorders>
            <w:shd w:val="clear" w:color="auto" w:fill="AEAAAA"/>
            <w:hideMark/>
          </w:tcPr>
          <w:p w14:paraId="0C4F1094"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Critical reflection and evaluation of teaching and learning</w:t>
            </w:r>
            <w:r w:rsidRPr="00D55DD8">
              <w:rPr>
                <w:rFonts w:ascii="Arial" w:eastAsia="Times New Roman" w:hAnsi="Arial" w:cs="Arial"/>
                <w:sz w:val="18"/>
                <w:szCs w:val="18"/>
                <w:lang w:eastAsia="en-GB"/>
              </w:rPr>
              <w:t> </w:t>
            </w:r>
          </w:p>
          <w:p w14:paraId="503BB938"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i/>
                <w:iCs/>
                <w:sz w:val="16"/>
                <w:szCs w:val="16"/>
                <w:lang w:eastAsia="en-GB"/>
              </w:rPr>
              <w:t>(identifying targets for development and response to feedback) </w:t>
            </w:r>
            <w:r w:rsidRPr="00D55DD8">
              <w:rPr>
                <w:rFonts w:ascii="Arial" w:eastAsia="Times New Roman" w:hAnsi="Arial" w:cs="Arial"/>
                <w:sz w:val="16"/>
                <w:szCs w:val="16"/>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1E3D8B6D"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can identify strengths and areas of development and, in discussion with others, can identify future actions.</w:t>
            </w:r>
            <w:r w:rsidRPr="00D55DD8">
              <w:rPr>
                <w:rFonts w:ascii="Arial" w:eastAsia="Times New Roman" w:hAnsi="Arial" w:cs="Arial"/>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3A1A89F3"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can identify strengths and areas of development and always take note of feedback.</w:t>
            </w:r>
            <w:r w:rsidRPr="00D55DD8">
              <w:rPr>
                <w:rFonts w:ascii="Arial" w:eastAsia="Times New Roman" w:hAnsi="Arial" w:cs="Arial"/>
                <w:sz w:val="18"/>
                <w:szCs w:val="18"/>
                <w:lang w:eastAsia="en-GB"/>
              </w:rPr>
              <w:t> </w:t>
            </w:r>
          </w:p>
        </w:tc>
        <w:tc>
          <w:tcPr>
            <w:tcW w:w="3424" w:type="dxa"/>
            <w:tcBorders>
              <w:top w:val="single" w:sz="6" w:space="0" w:color="auto"/>
              <w:left w:val="single" w:sz="6" w:space="0" w:color="auto"/>
              <w:bottom w:val="single" w:sz="6" w:space="0" w:color="auto"/>
              <w:right w:val="single" w:sz="6" w:space="0" w:color="auto"/>
            </w:tcBorders>
            <w:shd w:val="clear" w:color="auto" w:fill="auto"/>
            <w:hideMark/>
          </w:tcPr>
          <w:p w14:paraId="272AEF58"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independently and critically analyse my lessons and accurately identify targets for development and linked actions.  Any feedback informs future teaching.</w:t>
            </w:r>
            <w:r w:rsidRPr="00D55DD8">
              <w:rPr>
                <w:rFonts w:ascii="Arial" w:eastAsia="Times New Roman" w:hAnsi="Arial" w:cs="Arial"/>
                <w:sz w:val="18"/>
                <w:szCs w:val="18"/>
                <w:lang w:eastAsia="en-GB"/>
              </w:rPr>
              <w:t> </w:t>
            </w: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14:paraId="352CC20F"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 </w:t>
            </w:r>
          </w:p>
        </w:tc>
      </w:tr>
    </w:tbl>
    <w:p w14:paraId="3652136F" w14:textId="77777777" w:rsidR="00D55DD8" w:rsidRPr="00D55DD8" w:rsidRDefault="00D55DD8" w:rsidP="00D55DD8">
      <w:pPr>
        <w:textAlignment w:val="baseline"/>
        <w:rPr>
          <w:rFonts w:ascii="Segoe UI" w:eastAsia="Times New Roman" w:hAnsi="Segoe UI" w:cs="Segoe UI"/>
          <w:sz w:val="18"/>
          <w:szCs w:val="18"/>
          <w:lang w:eastAsia="en-GB"/>
        </w:rPr>
      </w:pPr>
      <w:r w:rsidRPr="00D55DD8">
        <w:rPr>
          <w:rFonts w:ascii="Arial" w:eastAsia="Times New Roman" w:hAnsi="Arial" w:cs="Arial"/>
          <w:sz w:val="22"/>
          <w:szCs w:val="22"/>
          <w:lang w:eastAsia="en-GB"/>
        </w:rPr>
        <w:t> </w:t>
      </w:r>
    </w:p>
    <w:p w14:paraId="706605D6" w14:textId="37583678" w:rsidR="00D55DD8" w:rsidRPr="00D55DD8" w:rsidRDefault="00D55DD8" w:rsidP="00D55DD8">
      <w:pPr>
        <w:textAlignment w:val="baseline"/>
        <w:rPr>
          <w:rFonts w:ascii="Segoe UI" w:eastAsia="Times New Roman" w:hAnsi="Segoe UI" w:cs="Segoe UI"/>
          <w:sz w:val="18"/>
          <w:szCs w:val="18"/>
          <w:lang w:eastAsia="en-GB"/>
        </w:rPr>
      </w:pPr>
    </w:p>
    <w:p w14:paraId="14FAD4C9" w14:textId="77777777" w:rsidR="00D55DD8" w:rsidRPr="00D55DD8" w:rsidRDefault="00D55DD8" w:rsidP="00D55DD8">
      <w:pPr>
        <w:textAlignment w:val="baseline"/>
        <w:rPr>
          <w:rFonts w:ascii="Segoe UI" w:eastAsia="Times New Roman" w:hAnsi="Segoe UI" w:cs="Segoe UI"/>
          <w:sz w:val="18"/>
          <w:szCs w:val="18"/>
          <w:lang w:eastAsia="en-GB"/>
        </w:rPr>
      </w:pPr>
      <w:r w:rsidRPr="00D55DD8">
        <w:rPr>
          <w:rFonts w:ascii="Arial" w:eastAsia="Times New Roman" w:hAnsi="Arial" w:cs="Arial"/>
          <w:sz w:val="22"/>
          <w:szCs w:val="22"/>
          <w:lang w:eastAsia="en-GB"/>
        </w:rPr>
        <w:t> </w:t>
      </w:r>
    </w:p>
    <w:p w14:paraId="75C1E82D" w14:textId="77777777" w:rsidR="00D55DD8" w:rsidRPr="00D55DD8" w:rsidRDefault="00D55DD8" w:rsidP="00D55DD8">
      <w:pPr>
        <w:ind w:hanging="705"/>
        <w:textAlignment w:val="baseline"/>
        <w:rPr>
          <w:rFonts w:ascii="Segoe UI" w:eastAsia="Times New Roman" w:hAnsi="Segoe UI" w:cs="Segoe UI"/>
          <w:sz w:val="18"/>
          <w:szCs w:val="18"/>
          <w:lang w:eastAsia="en-GB"/>
        </w:rPr>
      </w:pPr>
      <w:r w:rsidRPr="00D55DD8">
        <w:rPr>
          <w:rFonts w:ascii="Arial" w:eastAsia="Times New Roman" w:hAnsi="Arial" w:cs="Arial"/>
          <w:b/>
          <w:bCs/>
          <w:u w:val="single"/>
          <w:lang w:eastAsia="en-GB"/>
        </w:rPr>
        <w:t>Curriculum</w:t>
      </w:r>
      <w:r w:rsidRPr="00D55DD8">
        <w:rPr>
          <w:rFonts w:ascii="Arial" w:eastAsia="Times New Roman" w:hAnsi="Arial" w:cs="Arial"/>
          <w:b/>
          <w:bCs/>
          <w:lang w:eastAsia="en-GB"/>
        </w:rPr>
        <w:t> </w:t>
      </w:r>
      <w:r w:rsidRPr="00D55DD8">
        <w:rPr>
          <w:rFonts w:ascii="Arial" w:eastAsia="Times New Roman" w:hAnsi="Arial" w:cs="Arial"/>
          <w:b/>
          <w:bCs/>
          <w:sz w:val="22"/>
          <w:szCs w:val="22"/>
          <w:lang w:eastAsia="en-GB"/>
        </w:rPr>
        <w:t>- </w:t>
      </w:r>
      <w:r w:rsidRPr="00D55DD8">
        <w:rPr>
          <w:rFonts w:ascii="Arial" w:eastAsia="Times New Roman" w:hAnsi="Arial" w:cs="Arial"/>
          <w:b/>
          <w:bCs/>
          <w:color w:val="000000"/>
          <w:sz w:val="22"/>
          <w:szCs w:val="22"/>
          <w:lang w:eastAsia="en-GB"/>
        </w:rPr>
        <w:t>This continuum is intended to promote </w:t>
      </w:r>
      <w:r w:rsidRPr="00D55DD8">
        <w:rPr>
          <w:rFonts w:ascii="Arial" w:eastAsia="Times New Roman" w:hAnsi="Arial" w:cs="Arial"/>
          <w:b/>
          <w:bCs/>
          <w:color w:val="000000"/>
          <w:sz w:val="22"/>
          <w:szCs w:val="22"/>
          <w:u w:val="single"/>
          <w:lang w:eastAsia="en-GB"/>
        </w:rPr>
        <w:t>dialogue</w:t>
      </w:r>
      <w:r w:rsidRPr="00D55DD8">
        <w:rPr>
          <w:rFonts w:ascii="Arial" w:eastAsia="Times New Roman" w:hAnsi="Arial" w:cs="Arial"/>
          <w:b/>
          <w:bCs/>
          <w:color w:val="000000"/>
          <w:sz w:val="22"/>
          <w:szCs w:val="22"/>
          <w:lang w:eastAsia="en-GB"/>
        </w:rPr>
        <w:t> about your progress towards the standards</w:t>
      </w:r>
      <w:r w:rsidRPr="00D55DD8">
        <w:rPr>
          <w:rFonts w:ascii="Arial" w:eastAsia="Times New Roman" w:hAnsi="Arial" w:cs="Arial"/>
          <w:color w:val="000000"/>
          <w:sz w:val="22"/>
          <w:szCs w:val="22"/>
          <w:lang w:eastAsia="en-GB"/>
        </w:rPr>
        <w:t> </w:t>
      </w:r>
    </w:p>
    <w:p w14:paraId="2AF4F94A" w14:textId="77777777" w:rsidR="00D55DD8" w:rsidRPr="00D55DD8" w:rsidRDefault="00D55DD8" w:rsidP="00D55DD8">
      <w:pPr>
        <w:ind w:left="-720"/>
        <w:textAlignment w:val="baseline"/>
        <w:rPr>
          <w:rFonts w:ascii="Segoe UI" w:eastAsia="Times New Roman" w:hAnsi="Segoe UI" w:cs="Segoe UI"/>
          <w:sz w:val="18"/>
          <w:szCs w:val="18"/>
          <w:lang w:eastAsia="en-GB"/>
        </w:rPr>
      </w:pPr>
      <w:r w:rsidRPr="00D55DD8">
        <w:rPr>
          <w:rFonts w:ascii="Arial" w:eastAsia="Times New Roman" w:hAnsi="Arial" w:cs="Arial"/>
          <w:sz w:val="18"/>
          <w:szCs w:val="18"/>
          <w:lang w:eastAsia="en-GB"/>
        </w:rPr>
        <w:t>The statements below support the YSJ curriculum which has been informed by the YSJ Curriculum Themes, the Core Content Framework and the Teacher Standards.  The Full Standards can be accessed at </w:t>
      </w:r>
      <w:hyperlink r:id="rId11" w:tgtFrame="_blank" w:history="1">
        <w:r w:rsidRPr="00D55DD8">
          <w:rPr>
            <w:rFonts w:ascii="Arial" w:eastAsia="Times New Roman" w:hAnsi="Arial" w:cs="Arial"/>
            <w:color w:val="0000FF"/>
            <w:sz w:val="18"/>
            <w:szCs w:val="18"/>
            <w:u w:val="single"/>
            <w:lang w:eastAsia="en-GB"/>
          </w:rPr>
          <w:t>https://assets.publishing.service.gov.uk/government/uploads/system/uploads/attachment_data/file/665522/Teachers_standard_information.pdf</w:t>
        </w:r>
      </w:hyperlink>
      <w:r w:rsidRPr="00D55DD8">
        <w:rPr>
          <w:rFonts w:ascii="Arial" w:eastAsia="Times New Roman" w:hAnsi="Arial" w:cs="Arial"/>
          <w:sz w:val="18"/>
          <w:szCs w:val="18"/>
          <w:lang w:eastAsia="en-GB"/>
        </w:rPr>
        <w:t>  </w:t>
      </w:r>
    </w:p>
    <w:tbl>
      <w:tblPr>
        <w:tblW w:w="0" w:type="dxa"/>
        <w:tblInd w:w="-8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5"/>
        <w:gridCol w:w="3255"/>
        <w:gridCol w:w="3255"/>
        <w:gridCol w:w="3255"/>
        <w:gridCol w:w="3255"/>
      </w:tblGrid>
      <w:tr w:rsidR="00D55DD8" w:rsidRPr="00D55DD8" w14:paraId="479452BB" w14:textId="77777777" w:rsidTr="00D55DD8">
        <w:trPr>
          <w:trHeight w:val="750"/>
        </w:trPr>
        <w:tc>
          <w:tcPr>
            <w:tcW w:w="2835" w:type="dxa"/>
            <w:tcBorders>
              <w:top w:val="single" w:sz="6" w:space="0" w:color="auto"/>
              <w:left w:val="single" w:sz="6" w:space="0" w:color="auto"/>
              <w:bottom w:val="single" w:sz="6" w:space="0" w:color="auto"/>
              <w:right w:val="single" w:sz="6" w:space="0" w:color="auto"/>
            </w:tcBorders>
            <w:shd w:val="clear" w:color="auto" w:fill="A6A6A6"/>
            <w:hideMark/>
          </w:tcPr>
          <w:p w14:paraId="130C57F0" w14:textId="77777777" w:rsidR="00D55DD8" w:rsidRPr="00D55DD8" w:rsidRDefault="00D55DD8" w:rsidP="00D55DD8">
            <w:pPr>
              <w:jc w:val="center"/>
              <w:textAlignment w:val="baseline"/>
              <w:rPr>
                <w:rFonts w:ascii="Times New Roman" w:eastAsia="Times New Roman" w:hAnsi="Times New Roman" w:cs="Times New Roman"/>
                <w:lang w:eastAsia="en-GB"/>
              </w:rPr>
            </w:pPr>
            <w:r w:rsidRPr="00D55DD8">
              <w:rPr>
                <w:rFonts w:ascii="Arial" w:eastAsia="Times New Roman" w:hAnsi="Arial" w:cs="Arial"/>
                <w:b/>
                <w:bCs/>
                <w:sz w:val="20"/>
                <w:szCs w:val="20"/>
                <w:lang w:eastAsia="en-GB"/>
              </w:rPr>
              <w:t>Component of the curriculum</w:t>
            </w:r>
            <w:r w:rsidRPr="00D55DD8">
              <w:rPr>
                <w:rFonts w:ascii="Arial" w:eastAsia="Times New Roman" w:hAnsi="Arial" w:cs="Arial"/>
                <w:sz w:val="20"/>
                <w:szCs w:val="20"/>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EAAAA"/>
            <w:hideMark/>
          </w:tcPr>
          <w:p w14:paraId="5B9653AC" w14:textId="77777777" w:rsidR="00D55DD8" w:rsidRPr="00D55DD8" w:rsidRDefault="00D55DD8" w:rsidP="00D55DD8">
            <w:pPr>
              <w:jc w:val="center"/>
              <w:textAlignment w:val="baseline"/>
              <w:rPr>
                <w:rFonts w:ascii="Times New Roman" w:eastAsia="Times New Roman" w:hAnsi="Times New Roman" w:cs="Times New Roman"/>
                <w:lang w:eastAsia="en-GB"/>
              </w:rPr>
            </w:pPr>
            <w:r w:rsidRPr="00D55DD8">
              <w:rPr>
                <w:rFonts w:ascii="Arial" w:eastAsia="Times New Roman" w:hAnsi="Arial" w:cs="Arial"/>
                <w:b/>
                <w:bCs/>
                <w:sz w:val="20"/>
                <w:szCs w:val="20"/>
                <w:lang w:eastAsia="en-GB"/>
              </w:rPr>
              <w:t>Expected for SE1</w:t>
            </w:r>
            <w:r w:rsidRPr="00D55DD8">
              <w:rPr>
                <w:rFonts w:ascii="Arial" w:eastAsia="Times New Roman" w:hAnsi="Arial" w:cs="Arial"/>
                <w:sz w:val="20"/>
                <w:szCs w:val="20"/>
                <w:lang w:eastAsia="en-GB"/>
              </w:rPr>
              <w:t> </w:t>
            </w:r>
          </w:p>
          <w:p w14:paraId="3114E43F" w14:textId="77777777" w:rsidR="00D55DD8" w:rsidRPr="00D55DD8" w:rsidRDefault="00D55DD8" w:rsidP="00D55DD8">
            <w:pPr>
              <w:jc w:val="cente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(minimum expectation for SE1)</w:t>
            </w:r>
            <w:r w:rsidRPr="00D55DD8">
              <w:rPr>
                <w:rFonts w:ascii="Arial" w:eastAsia="Times New Roman" w:hAnsi="Arial" w:cs="Arial"/>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EAAAA"/>
            <w:hideMark/>
          </w:tcPr>
          <w:p w14:paraId="09851AE8" w14:textId="77777777" w:rsidR="00D55DD8" w:rsidRPr="00D55DD8" w:rsidRDefault="00D55DD8" w:rsidP="00D55DD8">
            <w:pPr>
              <w:jc w:val="center"/>
              <w:textAlignment w:val="baseline"/>
              <w:rPr>
                <w:rFonts w:ascii="Times New Roman" w:eastAsia="Times New Roman" w:hAnsi="Times New Roman" w:cs="Times New Roman"/>
                <w:lang w:eastAsia="en-GB"/>
              </w:rPr>
            </w:pPr>
            <w:r w:rsidRPr="00D55DD8">
              <w:rPr>
                <w:rFonts w:ascii="Arial" w:eastAsia="Times New Roman" w:hAnsi="Arial" w:cs="Arial"/>
                <w:b/>
                <w:bCs/>
                <w:sz w:val="20"/>
                <w:szCs w:val="20"/>
                <w:lang w:eastAsia="en-GB"/>
              </w:rPr>
              <w:t>Expected for SE2</w:t>
            </w:r>
            <w:r w:rsidRPr="00D55DD8">
              <w:rPr>
                <w:rFonts w:ascii="Arial" w:eastAsia="Times New Roman" w:hAnsi="Arial" w:cs="Arial"/>
                <w:sz w:val="20"/>
                <w:szCs w:val="20"/>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EAAAA"/>
            <w:hideMark/>
          </w:tcPr>
          <w:p w14:paraId="5265FDD6" w14:textId="77777777" w:rsidR="00D55DD8" w:rsidRPr="00D55DD8" w:rsidRDefault="00D55DD8" w:rsidP="00D55DD8">
            <w:pPr>
              <w:jc w:val="center"/>
              <w:textAlignment w:val="baseline"/>
              <w:rPr>
                <w:rFonts w:ascii="Times New Roman" w:eastAsia="Times New Roman" w:hAnsi="Times New Roman" w:cs="Times New Roman"/>
                <w:lang w:eastAsia="en-GB"/>
              </w:rPr>
            </w:pPr>
            <w:r w:rsidRPr="00D55DD8">
              <w:rPr>
                <w:rFonts w:ascii="Arial" w:eastAsia="Times New Roman" w:hAnsi="Arial" w:cs="Arial"/>
                <w:b/>
                <w:bCs/>
                <w:sz w:val="20"/>
                <w:szCs w:val="20"/>
                <w:lang w:eastAsia="en-GB"/>
              </w:rPr>
              <w:t>Expected for SE3</w:t>
            </w:r>
            <w:r w:rsidRPr="00D55DD8">
              <w:rPr>
                <w:rFonts w:ascii="Arial" w:eastAsia="Times New Roman" w:hAnsi="Arial" w:cs="Arial"/>
                <w:sz w:val="20"/>
                <w:szCs w:val="20"/>
                <w:lang w:eastAsia="en-GB"/>
              </w:rPr>
              <w:t> </w:t>
            </w:r>
          </w:p>
          <w:p w14:paraId="2DC7E67E" w14:textId="77777777" w:rsidR="00D55DD8" w:rsidRPr="00D55DD8" w:rsidRDefault="00D55DD8" w:rsidP="00D55DD8">
            <w:pPr>
              <w:jc w:val="center"/>
              <w:textAlignment w:val="baseline"/>
              <w:rPr>
                <w:rFonts w:ascii="Times New Roman" w:eastAsia="Times New Roman" w:hAnsi="Times New Roman" w:cs="Times New Roman"/>
                <w:lang w:eastAsia="en-GB"/>
              </w:rPr>
            </w:pPr>
            <w:r w:rsidRPr="00D55DD8">
              <w:rPr>
                <w:rFonts w:ascii="Arial" w:eastAsia="Times New Roman" w:hAnsi="Arial" w:cs="Arial"/>
                <w:b/>
                <w:bCs/>
                <w:sz w:val="16"/>
                <w:szCs w:val="16"/>
                <w:lang w:eastAsia="en-GB"/>
              </w:rPr>
              <w:t>Student teachers must have met the standards by the end of SE3</w:t>
            </w:r>
            <w:r w:rsidRPr="00D55DD8">
              <w:rPr>
                <w:rFonts w:ascii="Arial" w:eastAsia="Times New Roman" w:hAnsi="Arial" w:cs="Arial"/>
                <w:sz w:val="16"/>
                <w:szCs w:val="16"/>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EAAAA"/>
            <w:hideMark/>
          </w:tcPr>
          <w:p w14:paraId="68E22AE4" w14:textId="77777777" w:rsidR="00D55DD8" w:rsidRPr="00D55DD8" w:rsidRDefault="00D55DD8" w:rsidP="00D55DD8">
            <w:pPr>
              <w:jc w:val="center"/>
              <w:textAlignment w:val="baseline"/>
              <w:rPr>
                <w:rFonts w:ascii="Times New Roman" w:eastAsia="Times New Roman" w:hAnsi="Times New Roman" w:cs="Times New Roman"/>
                <w:lang w:eastAsia="en-GB"/>
              </w:rPr>
            </w:pPr>
            <w:r w:rsidRPr="00D55DD8">
              <w:rPr>
                <w:rFonts w:ascii="Arial" w:eastAsia="Times New Roman" w:hAnsi="Arial" w:cs="Arial"/>
                <w:b/>
                <w:bCs/>
                <w:sz w:val="20"/>
                <w:szCs w:val="20"/>
                <w:lang w:eastAsia="en-GB"/>
              </w:rPr>
              <w:t>Beyond Expectations for SE3</w:t>
            </w:r>
            <w:r w:rsidRPr="00D55DD8">
              <w:rPr>
                <w:rFonts w:ascii="Arial" w:eastAsia="Times New Roman" w:hAnsi="Arial" w:cs="Arial"/>
                <w:sz w:val="20"/>
                <w:szCs w:val="20"/>
                <w:lang w:eastAsia="en-GB"/>
              </w:rPr>
              <w:t> </w:t>
            </w:r>
          </w:p>
        </w:tc>
      </w:tr>
      <w:tr w:rsidR="00D55DD8" w:rsidRPr="00D55DD8" w14:paraId="6B90CF41" w14:textId="77777777" w:rsidTr="00D55DD8">
        <w:trPr>
          <w:trHeight w:val="1275"/>
        </w:trPr>
        <w:tc>
          <w:tcPr>
            <w:tcW w:w="2835" w:type="dxa"/>
            <w:tcBorders>
              <w:top w:val="single" w:sz="6" w:space="0" w:color="auto"/>
              <w:left w:val="single" w:sz="6" w:space="0" w:color="auto"/>
              <w:bottom w:val="single" w:sz="6" w:space="0" w:color="auto"/>
              <w:right w:val="single" w:sz="6" w:space="0" w:color="auto"/>
            </w:tcBorders>
            <w:shd w:val="clear" w:color="auto" w:fill="A6A6A6"/>
            <w:hideMark/>
          </w:tcPr>
          <w:p w14:paraId="2036AAF9"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Subject knowledge </w:t>
            </w:r>
            <w:r w:rsidRPr="00D55DD8">
              <w:rPr>
                <w:rFonts w:ascii="Arial" w:eastAsia="Times New Roman" w:hAnsi="Arial" w:cs="Arial"/>
                <w:sz w:val="18"/>
                <w:szCs w:val="18"/>
                <w:lang w:eastAsia="en-GB"/>
              </w:rPr>
              <w:t> </w:t>
            </w:r>
          </w:p>
          <w:p w14:paraId="6C49E088"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i/>
                <w:iCs/>
                <w:sz w:val="16"/>
                <w:szCs w:val="16"/>
                <w:lang w:eastAsia="en-GB"/>
              </w:rPr>
              <w:t>(Depth - including content, concept, processes and skills, accuracy of knowledge)</w:t>
            </w:r>
            <w:r w:rsidRPr="00D55DD8">
              <w:rPr>
                <w:rFonts w:ascii="Arial" w:eastAsia="Times New Roman" w:hAnsi="Arial" w:cs="Arial"/>
                <w:sz w:val="16"/>
                <w:szCs w:val="16"/>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6937A595"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have sufficient understanding of the subject/curriculum I am teaching.</w:t>
            </w:r>
            <w:r w:rsidRPr="00D55DD8">
              <w:rPr>
                <w:rFonts w:ascii="Arial" w:eastAsia="Times New Roman" w:hAnsi="Arial" w:cs="Arial"/>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16D83FCA"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My understanding of the subject/curriculum is competent for the level I am teaching and my knowledge of concepts in my subject/curriculum areas is competent. </w:t>
            </w:r>
            <w:r w:rsidRPr="00D55DD8">
              <w:rPr>
                <w:rFonts w:ascii="Arial" w:eastAsia="Times New Roman" w:hAnsi="Arial" w:cs="Arial"/>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0113E920"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My understanding of the subject/curriculum extends beyond the level I am teaching and my knowledge of concepts in my subject is proficient in depth and breadth. </w:t>
            </w:r>
            <w:r w:rsidRPr="00D55DD8">
              <w:rPr>
                <w:rFonts w:ascii="Arial" w:eastAsia="Times New Roman" w:hAnsi="Arial" w:cs="Arial"/>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73E321B3"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demonstrate exemplary subject/curriculum knowledge and concepts.  I can identify important concepts in the discipline and their relationships to one another. </w:t>
            </w:r>
            <w:r w:rsidRPr="00D55DD8">
              <w:rPr>
                <w:rFonts w:ascii="Arial" w:eastAsia="Times New Roman" w:hAnsi="Arial" w:cs="Arial"/>
                <w:sz w:val="18"/>
                <w:szCs w:val="18"/>
                <w:lang w:eastAsia="en-GB"/>
              </w:rPr>
              <w:t> </w:t>
            </w:r>
          </w:p>
        </w:tc>
      </w:tr>
      <w:tr w:rsidR="00D55DD8" w:rsidRPr="00D55DD8" w14:paraId="5CE5A2F5" w14:textId="77777777" w:rsidTr="00D55DD8">
        <w:trPr>
          <w:trHeight w:val="1125"/>
        </w:trPr>
        <w:tc>
          <w:tcPr>
            <w:tcW w:w="2835" w:type="dxa"/>
            <w:tcBorders>
              <w:top w:val="single" w:sz="6" w:space="0" w:color="auto"/>
              <w:left w:val="single" w:sz="6" w:space="0" w:color="auto"/>
              <w:bottom w:val="single" w:sz="6" w:space="0" w:color="auto"/>
              <w:right w:val="single" w:sz="6" w:space="0" w:color="auto"/>
            </w:tcBorders>
            <w:shd w:val="clear" w:color="auto" w:fill="A6A6A6"/>
            <w:hideMark/>
          </w:tcPr>
          <w:p w14:paraId="2D6BE654"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Understanding of an inclusive curriculum</w:t>
            </w:r>
            <w:r w:rsidRPr="00D55DD8">
              <w:rPr>
                <w:rFonts w:ascii="Arial" w:eastAsia="Times New Roman" w:hAnsi="Arial" w:cs="Arial"/>
                <w:sz w:val="18"/>
                <w:szCs w:val="18"/>
                <w:lang w:eastAsia="en-GB"/>
              </w:rPr>
              <w:t> </w:t>
            </w:r>
          </w:p>
          <w:p w14:paraId="1F6FE5C8"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i/>
                <w:iCs/>
                <w:sz w:val="16"/>
                <w:szCs w:val="16"/>
                <w:lang w:eastAsia="en-GB"/>
              </w:rPr>
              <w:t>(</w:t>
            </w:r>
            <w:r w:rsidRPr="00D55DD8">
              <w:rPr>
                <w:rFonts w:ascii="Arial" w:eastAsia="Times New Roman" w:hAnsi="Arial" w:cs="Arial"/>
                <w:b/>
                <w:bCs/>
                <w:i/>
                <w:iCs/>
                <w:sz w:val="16"/>
                <w:szCs w:val="16"/>
                <w:lang w:val="en-US" w:eastAsia="en-GB"/>
              </w:rPr>
              <w:t>capacity to address issues inc. gender, race, religion, culture, social class, language, disability, cognition + learning)</w:t>
            </w:r>
            <w:r w:rsidRPr="00D55DD8">
              <w:rPr>
                <w:rFonts w:ascii="Arial" w:eastAsia="Times New Roman" w:hAnsi="Arial" w:cs="Arial"/>
                <w:sz w:val="16"/>
                <w:szCs w:val="16"/>
                <w:lang w:eastAsia="en-GB"/>
              </w:rPr>
              <w:t> </w:t>
            </w:r>
          </w:p>
        </w:tc>
        <w:tc>
          <w:tcPr>
            <w:tcW w:w="65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2CEE527"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recognise the value of understanding identities and backgrounds and use this knowledge in teaching and learning.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7639C52F"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color w:val="000000"/>
                <w:sz w:val="18"/>
                <w:szCs w:val="18"/>
                <w:lang w:eastAsia="en-GB"/>
              </w:rPr>
              <w:t>I promote the value of identities and backgrounds within teaching, learning and the resources I use.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214E88DF"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promote the value of identities and backgrounds in all elements of my professional practice. </w:t>
            </w:r>
          </w:p>
        </w:tc>
      </w:tr>
      <w:tr w:rsidR="00D55DD8" w:rsidRPr="00D55DD8" w14:paraId="5E5931B0" w14:textId="77777777" w:rsidTr="00D55DD8">
        <w:trPr>
          <w:trHeight w:val="675"/>
        </w:trPr>
        <w:tc>
          <w:tcPr>
            <w:tcW w:w="2835" w:type="dxa"/>
            <w:tcBorders>
              <w:top w:val="single" w:sz="6" w:space="0" w:color="auto"/>
              <w:left w:val="single" w:sz="6" w:space="0" w:color="auto"/>
              <w:bottom w:val="single" w:sz="6" w:space="0" w:color="auto"/>
              <w:right w:val="single" w:sz="6" w:space="0" w:color="auto"/>
            </w:tcBorders>
            <w:shd w:val="clear" w:color="auto" w:fill="A6A6A6"/>
            <w:hideMark/>
          </w:tcPr>
          <w:p w14:paraId="70A989EF"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Subject Pedagogical Knowledge</w:t>
            </w:r>
            <w:r w:rsidRPr="00D55DD8">
              <w:rPr>
                <w:rFonts w:ascii="Arial" w:eastAsia="Times New Roman" w:hAnsi="Arial" w:cs="Arial"/>
                <w:sz w:val="18"/>
                <w:szCs w:val="18"/>
                <w:lang w:eastAsia="en-GB"/>
              </w:rPr>
              <w:t> </w:t>
            </w:r>
          </w:p>
          <w:p w14:paraId="331D9C79"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i/>
                <w:iCs/>
                <w:sz w:val="16"/>
                <w:szCs w:val="16"/>
                <w:lang w:eastAsia="en-GB"/>
              </w:rPr>
              <w:t>(capacity to address misconceptions, demonstrate understanding of connections across learning, within subject and across subjects)</w:t>
            </w:r>
            <w:r w:rsidRPr="00D55DD8">
              <w:rPr>
                <w:rFonts w:ascii="Arial" w:eastAsia="Times New Roman" w:hAnsi="Arial" w:cs="Arial"/>
                <w:sz w:val="16"/>
                <w:szCs w:val="16"/>
                <w:lang w:eastAsia="en-GB"/>
              </w:rPr>
              <w:t> </w:t>
            </w:r>
          </w:p>
          <w:p w14:paraId="1208912C"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6DB5F5D6"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can sequence learning content appropriately within a lesson and I use high quality resources to support learning. </w:t>
            </w:r>
          </w:p>
          <w:p w14:paraId="78A4FD10"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link new content to key concepts already learnt through an awareness of prior learning.</w:t>
            </w:r>
            <w:r w:rsidRPr="00D55DD8">
              <w:rPr>
                <w:rFonts w:ascii="Arial" w:eastAsia="Times New Roman" w:hAnsi="Arial" w:cs="Arial"/>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6C8D456C"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understand the rationale for the range of pedagogical choices I use and I sequence learning content appropriately over a series of lessons. I reflect on how these inform learning. </w:t>
            </w:r>
            <w:r w:rsidRPr="00D55DD8">
              <w:rPr>
                <w:rFonts w:ascii="Arial" w:eastAsia="Times New Roman" w:hAnsi="Arial" w:cs="Arial"/>
                <w:sz w:val="18"/>
                <w:szCs w:val="18"/>
                <w:lang w:eastAsia="en-GB"/>
              </w:rPr>
              <w:t> </w:t>
            </w:r>
          </w:p>
          <w:p w14:paraId="02AD2EC2"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make appropriate connections within and across subjects.  </w:t>
            </w:r>
          </w:p>
          <w:p w14:paraId="48E778F4"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recognise key misconceptions and how they can be remedied within the planning of lessons.</w:t>
            </w:r>
            <w:r w:rsidRPr="00D55DD8">
              <w:rPr>
                <w:rFonts w:ascii="Arial" w:eastAsia="Times New Roman" w:hAnsi="Arial" w:cs="Arial"/>
                <w:sz w:val="18"/>
                <w:szCs w:val="18"/>
                <w:lang w:eastAsia="en-GB"/>
              </w:rPr>
              <w:t> </w:t>
            </w:r>
          </w:p>
          <w:p w14:paraId="7318167C"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7E238ED3"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use a variety of learning tools/approaches flexibly and responsively and I reflect on these to enhance future teaching and learning.</w:t>
            </w:r>
            <w:r w:rsidRPr="00D55DD8">
              <w:rPr>
                <w:rFonts w:ascii="Arial" w:eastAsia="Times New Roman" w:hAnsi="Arial" w:cs="Arial"/>
                <w:sz w:val="18"/>
                <w:szCs w:val="18"/>
                <w:lang w:eastAsia="en-GB"/>
              </w:rPr>
              <w:t> </w:t>
            </w:r>
          </w:p>
          <w:p w14:paraId="352B378E"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make appropriate connections within and across subjects, revisiting big ideas within subjects, linking key concepts and developing critical thinking skills etc. </w:t>
            </w:r>
            <w:r w:rsidRPr="00D55DD8">
              <w:rPr>
                <w:rFonts w:ascii="Arial" w:eastAsia="Times New Roman" w:hAnsi="Arial" w:cs="Arial"/>
                <w:sz w:val="18"/>
                <w:szCs w:val="18"/>
                <w:lang w:eastAsia="en-GB"/>
              </w:rPr>
              <w:t> </w:t>
            </w:r>
          </w:p>
          <w:p w14:paraId="55FF02A6"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plan for, notice and respond to key misconceptions thorough purposeful pupil dialogue.   </w:t>
            </w:r>
          </w:p>
          <w:p w14:paraId="33157FC2"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can articulate how my own philosophy informs pedagogical choices.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5AD30D11"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consistently and purposefully select a variety of learning tools/approaches and use these flexibly and responsively.   </w:t>
            </w:r>
          </w:p>
          <w:p w14:paraId="6DA92BFA"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critically reflect upon and articulate a pedagogical rationale for the selection of these approaches in order to maximise learning. </w:t>
            </w:r>
          </w:p>
          <w:p w14:paraId="0E08F7C1"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demonstrate clear links between personal philosophy and pedagogical choices. </w:t>
            </w:r>
          </w:p>
          <w:p w14:paraId="09156A2E"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explicitly and consistently make appropriate connections within and across subjects, concepts etc, and communicate these to the pupils.  </w:t>
            </w:r>
          </w:p>
          <w:p w14:paraId="159709A1"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 </w:t>
            </w:r>
          </w:p>
        </w:tc>
      </w:tr>
      <w:tr w:rsidR="00D55DD8" w:rsidRPr="00D55DD8" w14:paraId="6FC3190C" w14:textId="77777777" w:rsidTr="00D55DD8">
        <w:trPr>
          <w:trHeight w:val="390"/>
        </w:trPr>
        <w:tc>
          <w:tcPr>
            <w:tcW w:w="2835" w:type="dxa"/>
            <w:tcBorders>
              <w:top w:val="single" w:sz="6" w:space="0" w:color="auto"/>
              <w:left w:val="single" w:sz="6" w:space="0" w:color="auto"/>
              <w:bottom w:val="single" w:sz="6" w:space="0" w:color="auto"/>
              <w:right w:val="single" w:sz="6" w:space="0" w:color="auto"/>
            </w:tcBorders>
            <w:shd w:val="clear" w:color="auto" w:fill="A6A6A6"/>
            <w:hideMark/>
          </w:tcPr>
          <w:p w14:paraId="1ED422BA"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Critical understanding of developments in the subject(s)</w:t>
            </w:r>
            <w:r w:rsidRPr="00D55DD8">
              <w:rPr>
                <w:rFonts w:ascii="Arial" w:eastAsia="Times New Roman" w:hAnsi="Arial" w:cs="Arial"/>
                <w:sz w:val="18"/>
                <w:szCs w:val="18"/>
                <w:lang w:eastAsia="en-GB"/>
              </w:rPr>
              <w:t> </w:t>
            </w:r>
          </w:p>
          <w:p w14:paraId="4B4501BA"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i/>
                <w:iCs/>
                <w:sz w:val="16"/>
                <w:szCs w:val="16"/>
                <w:lang w:eastAsia="en-GB"/>
              </w:rPr>
              <w:t>(research &amp; systematic enquiry/ethos of learning/ deeper questioning)</w:t>
            </w:r>
            <w:r w:rsidRPr="00D55DD8">
              <w:rPr>
                <w:rFonts w:ascii="Arial" w:eastAsia="Times New Roman" w:hAnsi="Arial" w:cs="Arial"/>
                <w:sz w:val="16"/>
                <w:szCs w:val="16"/>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31601357"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can reproduce/apply current understanding and taught programme content to the classroom (with support from expert colleagues). </w:t>
            </w:r>
            <w:r w:rsidRPr="00D55DD8">
              <w:rPr>
                <w:rFonts w:ascii="Arial" w:eastAsia="Times New Roman" w:hAnsi="Arial" w:cs="Arial"/>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4DD2B11E"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attend CPD opportunities and apply new develops to my practice. </w:t>
            </w:r>
            <w:r w:rsidRPr="00D55DD8">
              <w:rPr>
                <w:rFonts w:ascii="Arial" w:eastAsia="Times New Roman" w:hAnsi="Arial" w:cs="Arial"/>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26E1B4CD"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proactively engage with recent developments in the subject and related pedagogy.</w:t>
            </w:r>
            <w:r w:rsidRPr="00D55DD8">
              <w:rPr>
                <w:rFonts w:ascii="Arial" w:eastAsia="Times New Roman" w:hAnsi="Arial" w:cs="Arial"/>
                <w:sz w:val="18"/>
                <w:szCs w:val="18"/>
                <w:lang w:eastAsia="en-GB"/>
              </w:rPr>
              <w:t> </w:t>
            </w:r>
          </w:p>
          <w:p w14:paraId="3BE1DB57"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62A85B4A"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Knowledge of the subject is developed through professional learning groups/ organizations and CPD opportunities.  I critically reflect on these and consider the impact on classroom practice.  Key learning is disseminated to others. </w:t>
            </w:r>
          </w:p>
        </w:tc>
      </w:tr>
      <w:tr w:rsidR="00D55DD8" w:rsidRPr="00D55DD8" w14:paraId="22FE4CCB" w14:textId="77777777" w:rsidTr="00D55DD8">
        <w:trPr>
          <w:trHeight w:val="1035"/>
        </w:trPr>
        <w:tc>
          <w:tcPr>
            <w:tcW w:w="2835" w:type="dxa"/>
            <w:tcBorders>
              <w:top w:val="single" w:sz="6" w:space="0" w:color="auto"/>
              <w:left w:val="single" w:sz="6" w:space="0" w:color="auto"/>
              <w:bottom w:val="single" w:sz="6" w:space="0" w:color="auto"/>
              <w:right w:val="single" w:sz="6" w:space="0" w:color="auto"/>
            </w:tcBorders>
            <w:shd w:val="clear" w:color="auto" w:fill="A6A6A6"/>
            <w:hideMark/>
          </w:tcPr>
          <w:p w14:paraId="2AA4C22B"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High standards of literacy/ articulacy/standard English</w:t>
            </w:r>
            <w:r w:rsidRPr="00D55DD8">
              <w:rPr>
                <w:rFonts w:ascii="Arial" w:eastAsia="Times New Roman" w:hAnsi="Arial" w:cs="Arial"/>
                <w:sz w:val="18"/>
                <w:szCs w:val="18"/>
                <w:lang w:eastAsia="en-GB"/>
              </w:rPr>
              <w:t> </w:t>
            </w:r>
          </w:p>
          <w:p w14:paraId="0DB9B92D"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i/>
                <w:iCs/>
                <w:sz w:val="16"/>
                <w:szCs w:val="16"/>
                <w:lang w:eastAsia="en-GB"/>
              </w:rPr>
              <w:t>(applies to all student teachers whatever their specialist subject)</w:t>
            </w:r>
            <w:r w:rsidRPr="00D55DD8">
              <w:rPr>
                <w:rFonts w:ascii="Arial" w:eastAsia="Times New Roman" w:hAnsi="Arial" w:cs="Arial"/>
                <w:sz w:val="16"/>
                <w:szCs w:val="16"/>
                <w:lang w:eastAsia="en-GB"/>
              </w:rPr>
              <w:t> </w:t>
            </w:r>
          </w:p>
          <w:p w14:paraId="2901A6C0"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 </w:t>
            </w:r>
          </w:p>
          <w:p w14:paraId="3F66DE74"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6870E5A6"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 xml:space="preserve">I am beginning to demonstrate knowledge and understanding of how to promote high standards of literacy, articulacy and standard English and I am beginning to embed opportunities for pupils to develop reading, writing and </w:t>
            </w:r>
            <w:r w:rsidRPr="00D55DD8">
              <w:rPr>
                <w:rFonts w:ascii="Arial" w:eastAsia="Times New Roman" w:hAnsi="Arial" w:cs="Arial"/>
                <w:sz w:val="18"/>
                <w:szCs w:val="18"/>
                <w:lang w:eastAsia="en-GB"/>
              </w:rPr>
              <w:lastRenderedPageBreak/>
              <w:t>communication skills across the curriculum.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4E270585"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lastRenderedPageBreak/>
              <w:t>I</w:t>
            </w:r>
            <w:r w:rsidRPr="00D55DD8">
              <w:rPr>
                <w:rFonts w:ascii="Arial" w:eastAsia="Times New Roman" w:hAnsi="Arial" w:cs="Arial"/>
                <w:b/>
                <w:bCs/>
                <w:sz w:val="18"/>
                <w:szCs w:val="18"/>
                <w:lang w:eastAsia="en-GB"/>
              </w:rPr>
              <w:t> demonstrate knowledge and understanding of how to promote high standards of literacy, articulacy and standard English. </w:t>
            </w:r>
            <w:r w:rsidRPr="00D55DD8">
              <w:rPr>
                <w:rFonts w:ascii="Arial" w:eastAsia="Times New Roman" w:hAnsi="Arial" w:cs="Arial"/>
                <w:sz w:val="18"/>
                <w:szCs w:val="18"/>
                <w:lang w:eastAsia="en-GB"/>
              </w:rPr>
              <w:t> </w:t>
            </w:r>
          </w:p>
          <w:p w14:paraId="4A0B8E97"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386A1770"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 xml:space="preserve">My knowledge and understanding of how to promote high standards of literacy, articulacy and standard English is proficient and there are consistent and explicit opportunities for pupils to develop reading, writing </w:t>
            </w:r>
            <w:r w:rsidRPr="00D55DD8">
              <w:rPr>
                <w:rFonts w:ascii="Arial" w:eastAsia="Times New Roman" w:hAnsi="Arial" w:cs="Arial"/>
                <w:b/>
                <w:bCs/>
                <w:sz w:val="18"/>
                <w:szCs w:val="18"/>
                <w:lang w:eastAsia="en-GB"/>
              </w:rPr>
              <w:lastRenderedPageBreak/>
              <w:t>and communication skills within teaching.</w:t>
            </w:r>
            <w:r w:rsidRPr="00D55DD8">
              <w:rPr>
                <w:rFonts w:ascii="Arial" w:eastAsia="Times New Roman" w:hAnsi="Arial" w:cs="Arial"/>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591202B2"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lastRenderedPageBreak/>
              <w:t>I consistently promote high standards of literacy, articulacy and standard English within my teaching and offer opportunities for pupils to develop reading, writing and communication skills within my wider practice.  </w:t>
            </w:r>
          </w:p>
        </w:tc>
      </w:tr>
      <w:tr w:rsidR="00D55DD8" w:rsidRPr="00D55DD8" w14:paraId="4EF52FEB" w14:textId="77777777" w:rsidTr="00D55DD8">
        <w:trPr>
          <w:trHeight w:val="2565"/>
        </w:trPr>
        <w:tc>
          <w:tcPr>
            <w:tcW w:w="2835" w:type="dxa"/>
            <w:tcBorders>
              <w:top w:val="single" w:sz="6" w:space="0" w:color="auto"/>
              <w:left w:val="single" w:sz="6" w:space="0" w:color="auto"/>
              <w:bottom w:val="single" w:sz="6" w:space="0" w:color="auto"/>
              <w:right w:val="single" w:sz="6" w:space="0" w:color="auto"/>
            </w:tcBorders>
            <w:shd w:val="clear" w:color="auto" w:fill="A6A6A6"/>
            <w:hideMark/>
          </w:tcPr>
          <w:p w14:paraId="10D4D154"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u w:val="single"/>
                <w:lang w:eastAsia="en-GB"/>
              </w:rPr>
              <w:t>Primary students only:</w:t>
            </w:r>
            <w:r w:rsidRPr="00D55DD8">
              <w:rPr>
                <w:rFonts w:ascii="Arial" w:eastAsia="Times New Roman" w:hAnsi="Arial" w:cs="Arial"/>
                <w:sz w:val="18"/>
                <w:szCs w:val="18"/>
                <w:lang w:eastAsia="en-GB"/>
              </w:rPr>
              <w:t> </w:t>
            </w:r>
          </w:p>
          <w:p w14:paraId="4F6F453A"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Understanding of systematic synthetic phonics (SSP)</w:t>
            </w:r>
            <w:r w:rsidRPr="00D55DD8">
              <w:rPr>
                <w:rFonts w:ascii="Arial" w:eastAsia="Times New Roman" w:hAnsi="Arial" w:cs="Arial"/>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7ABFA75F"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color w:val="000000"/>
                <w:sz w:val="18"/>
                <w:szCs w:val="18"/>
                <w:lang w:eastAsia="en-GB"/>
              </w:rPr>
              <w:t>I effectively model the core principles of teaching SSP, for example</w:t>
            </w:r>
            <w:r w:rsidRPr="00D55DD8">
              <w:rPr>
                <w:rFonts w:ascii="Arial" w:eastAsia="Times New Roman" w:hAnsi="Arial" w:cs="Arial"/>
                <w:b/>
                <w:bCs/>
                <w:sz w:val="18"/>
                <w:szCs w:val="18"/>
                <w:lang w:eastAsia="en-GB"/>
              </w:rPr>
              <w:t> blending and segmenting and the use of appropriate terminology.</w:t>
            </w:r>
            <w:r w:rsidRPr="00D55DD8">
              <w:rPr>
                <w:rFonts w:ascii="Arial" w:eastAsia="Times New Roman" w:hAnsi="Arial" w:cs="Arial"/>
                <w:sz w:val="18"/>
                <w:szCs w:val="18"/>
                <w:lang w:eastAsia="en-GB"/>
              </w:rPr>
              <w:t> </w:t>
            </w:r>
          </w:p>
          <w:p w14:paraId="2584D788"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adopt a multi-sensory and interactive approach to the teaching of phonics.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744D4529"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My planning and teaching indicate an awareness of progression in phonics that allows pupils to practise and apply phonic knowledge when reading and writing. </w:t>
            </w:r>
            <w:r w:rsidRPr="00D55DD8">
              <w:rPr>
                <w:rFonts w:ascii="Arial" w:eastAsia="Times New Roman" w:hAnsi="Arial" w:cs="Arial"/>
                <w:sz w:val="18"/>
                <w:szCs w:val="18"/>
                <w:lang w:eastAsia="en-GB"/>
              </w:rPr>
              <w:t> </w:t>
            </w:r>
          </w:p>
          <w:p w14:paraId="53631E0B"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plan for the application of phonics within the wider reading curriculum.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1C84786B"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w:t>
            </w:r>
            <w:r w:rsidRPr="00D55DD8">
              <w:rPr>
                <w:rFonts w:ascii="Arial" w:eastAsia="Times New Roman" w:hAnsi="Arial" w:cs="Arial"/>
                <w:b/>
                <w:bCs/>
                <w:sz w:val="18"/>
                <w:szCs w:val="18"/>
                <w:lang w:eastAsia="en-GB"/>
              </w:rPr>
              <w:t> recognise how the Simple View of Reading supports the assessment, planning and teaching of early reading.</w:t>
            </w:r>
            <w:r w:rsidRPr="00D55DD8">
              <w:rPr>
                <w:rFonts w:ascii="Arial" w:eastAsia="Times New Roman" w:hAnsi="Arial" w:cs="Arial"/>
                <w:sz w:val="18"/>
                <w:szCs w:val="18"/>
                <w:lang w:eastAsia="en-GB"/>
              </w:rPr>
              <w:t> </w:t>
            </w:r>
          </w:p>
          <w:p w14:paraId="210C7458"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am able to respond to misconceptions and demonstrates an awareness of how to track progress in SSP.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75D814C7"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demonstrate confidence in planning and teaching SSP and also recognises how this supports wider reading and writing. </w:t>
            </w:r>
          </w:p>
          <w:p w14:paraId="7DA21B10"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My SSP lessons consistently demonstrate secure understanding of the subject and associated pedagogy. My resources are critically evaluated in line with effective practice and school policy.   </w:t>
            </w:r>
          </w:p>
        </w:tc>
      </w:tr>
      <w:tr w:rsidR="00D55DD8" w:rsidRPr="00D55DD8" w14:paraId="383E89F5" w14:textId="77777777" w:rsidTr="00D55DD8">
        <w:trPr>
          <w:trHeight w:val="5535"/>
        </w:trPr>
        <w:tc>
          <w:tcPr>
            <w:tcW w:w="2835" w:type="dxa"/>
            <w:tcBorders>
              <w:top w:val="single" w:sz="6" w:space="0" w:color="auto"/>
              <w:left w:val="single" w:sz="6" w:space="0" w:color="auto"/>
              <w:bottom w:val="single" w:sz="6" w:space="0" w:color="auto"/>
              <w:right w:val="single" w:sz="6" w:space="0" w:color="auto"/>
            </w:tcBorders>
            <w:shd w:val="clear" w:color="auto" w:fill="A6A6A6"/>
            <w:hideMark/>
          </w:tcPr>
          <w:p w14:paraId="2F3C34FF"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u w:val="single"/>
                <w:lang w:eastAsia="en-GB"/>
              </w:rPr>
              <w:t>Primary students only:</w:t>
            </w:r>
            <w:r w:rsidRPr="00D55DD8">
              <w:rPr>
                <w:rFonts w:ascii="Arial" w:eastAsia="Times New Roman" w:hAnsi="Arial" w:cs="Arial"/>
                <w:sz w:val="18"/>
                <w:szCs w:val="18"/>
                <w:lang w:eastAsia="en-GB"/>
              </w:rPr>
              <w:t> </w:t>
            </w:r>
          </w:p>
          <w:p w14:paraId="33C9E052"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Understanding of teaching strategies for early mathematics</w:t>
            </w:r>
            <w:r w:rsidRPr="00D55DD8">
              <w:rPr>
                <w:rFonts w:ascii="Arial" w:eastAsia="Times New Roman" w:hAnsi="Arial" w:cs="Arial"/>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62AF80C7"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w:t>
            </w:r>
            <w:r w:rsidRPr="00D55DD8">
              <w:rPr>
                <w:rFonts w:ascii="Arial" w:eastAsia="Times New Roman" w:hAnsi="Arial" w:cs="Arial"/>
                <w:b/>
                <w:bCs/>
                <w:sz w:val="18"/>
                <w:szCs w:val="18"/>
                <w:lang w:eastAsia="en-GB"/>
              </w:rPr>
              <w:t> have sufficient understanding of mathematics subject, pedagogical &amp; curriculum knowledge to provide a dedicated time to focus on mathematics each day with (possibly with guidance &amp; support).</w:t>
            </w:r>
            <w:r w:rsidRPr="00D55DD8">
              <w:rPr>
                <w:rFonts w:ascii="Arial" w:eastAsia="Times New Roman" w:hAnsi="Arial" w:cs="Arial"/>
                <w:sz w:val="18"/>
                <w:szCs w:val="18"/>
                <w:lang w:eastAsia="en-GB"/>
              </w:rPr>
              <w:t> </w:t>
            </w:r>
          </w:p>
          <w:p w14:paraId="01EC4E14"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provide practical, first-hand experience of early mathematical concepts, relevant to the age they teach by interacting with manipulatives and using representation to develop understanding. </w:t>
            </w:r>
          </w:p>
          <w:p w14:paraId="617C0B70"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6ECFAE0A"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My planning and teaching indicate a competent understanding of</w:t>
            </w:r>
            <w:r w:rsidRPr="00D55DD8">
              <w:rPr>
                <w:rFonts w:ascii="Arial" w:eastAsia="Times New Roman" w:hAnsi="Arial" w:cs="Arial"/>
                <w:b/>
                <w:bCs/>
                <w:strike/>
                <w:sz w:val="18"/>
                <w:szCs w:val="18"/>
                <w:lang w:eastAsia="en-GB"/>
              </w:rPr>
              <w:t> </w:t>
            </w:r>
            <w:r w:rsidRPr="00D55DD8">
              <w:rPr>
                <w:rFonts w:ascii="Arial" w:eastAsia="Times New Roman" w:hAnsi="Arial" w:cs="Arial"/>
                <w:b/>
                <w:bCs/>
                <w:sz w:val="18"/>
                <w:szCs w:val="18"/>
                <w:lang w:eastAsia="en-GB"/>
              </w:rPr>
              <w:t>mathematics subject, pedagogical and curriculum knowledge; formal and informal teaching time builds on prior learning and develops mathematical concepts and vocabulary. </w:t>
            </w:r>
            <w:r w:rsidRPr="00D55DD8">
              <w:rPr>
                <w:rFonts w:ascii="Arial" w:eastAsia="Times New Roman" w:hAnsi="Arial" w:cs="Arial"/>
                <w:sz w:val="18"/>
                <w:szCs w:val="18"/>
                <w:lang w:eastAsia="en-GB"/>
              </w:rPr>
              <w:t> </w:t>
            </w:r>
          </w:p>
          <w:p w14:paraId="3054AB1F"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implement a range of appropriate teaching strategies for early mathematics, using manipulatives and/or representations.  </w:t>
            </w:r>
          </w:p>
          <w:p w14:paraId="3B3596E9"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 </w:t>
            </w:r>
          </w:p>
          <w:p w14:paraId="11EB2989"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plan for the application of mathematical thinking across a range of contexts, developing own understanding of learners’ misconceptions and abstract thinking.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05A52BCA"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My planning, teaching and assessment indicate competent understanding of mathematics subject, pedagogical and curriculum knowledge that extends beyond the age they are teaching; formal and informal teaching time facilitates deep conceptual understanding and build connections with prior learning.</w:t>
            </w:r>
            <w:r w:rsidRPr="00D55DD8">
              <w:rPr>
                <w:rFonts w:ascii="Arial" w:eastAsia="Times New Roman" w:hAnsi="Arial" w:cs="Arial"/>
                <w:sz w:val="18"/>
                <w:szCs w:val="18"/>
                <w:lang w:eastAsia="en-GB"/>
              </w:rPr>
              <w:t> </w:t>
            </w:r>
          </w:p>
          <w:p w14:paraId="2C8D8EA5"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implement, adapt and rationalises a range of effective teaching strategies in early mathematics, relevant to the age they teach. My use of manipulatives and representations encourages discussions and communication about mathematical ideas.  </w:t>
            </w:r>
          </w:p>
          <w:p w14:paraId="4DA61480"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 </w:t>
            </w:r>
            <w:r w:rsidRPr="00D55DD8">
              <w:rPr>
                <w:rFonts w:ascii="Arial" w:eastAsia="Times New Roman" w:hAnsi="Arial" w:cs="Arial"/>
                <w:sz w:val="18"/>
                <w:szCs w:val="18"/>
                <w:lang w:eastAsia="en-GB"/>
              </w:rPr>
              <w:br/>
              <w:t>My teaching provides a bridge to abstract thinking. I attend to learners’ understanding/misconceptions to inform next steps.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776D540E"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My planning, teaching and ongoing assessment indicate an exemplary understanding of mathematics subject, pedagogical and curriculum knowledge that extends beyond the age they are teaching; I am able to support colleagues in facilitating learners’ development of deep conceptual understanding and building connections with prior learning.   </w:t>
            </w:r>
            <w:r w:rsidRPr="00D55DD8">
              <w:rPr>
                <w:rFonts w:ascii="Arial" w:eastAsia="Times New Roman" w:hAnsi="Arial" w:cs="Arial"/>
                <w:sz w:val="18"/>
                <w:szCs w:val="18"/>
                <w:lang w:eastAsia="en-GB"/>
              </w:rPr>
              <w:br/>
              <w:t> </w:t>
            </w:r>
            <w:r w:rsidRPr="00D55DD8">
              <w:rPr>
                <w:rFonts w:ascii="Arial" w:eastAsia="Times New Roman" w:hAnsi="Arial" w:cs="Arial"/>
                <w:sz w:val="18"/>
                <w:szCs w:val="18"/>
                <w:lang w:eastAsia="en-GB"/>
              </w:rPr>
              <w:br/>
              <w:t>I implement, adapt and rationalise a range of effective teaching strategies in early mathematics, relevant to the age I teach. I u</w:t>
            </w:r>
            <w:r w:rsidRPr="00D55DD8">
              <w:rPr>
                <w:rFonts w:ascii="Arial" w:eastAsia="Times New Roman" w:hAnsi="Arial" w:cs="Arial"/>
                <w:color w:val="000000"/>
                <w:sz w:val="18"/>
                <w:szCs w:val="18"/>
                <w:lang w:eastAsia="en-GB"/>
              </w:rPr>
              <w:t>se manipulatives and representations to facilitate and promote discussions and communication about mathematical ideas.</w:t>
            </w:r>
            <w:r w:rsidRPr="00D55DD8">
              <w:rPr>
                <w:rFonts w:ascii="Arial" w:eastAsia="Times New Roman" w:hAnsi="Arial" w:cs="Arial"/>
                <w:sz w:val="18"/>
                <w:szCs w:val="18"/>
                <w:lang w:eastAsia="en-GB"/>
              </w:rPr>
              <w:t>  </w:t>
            </w:r>
            <w:r w:rsidRPr="00D55DD8">
              <w:rPr>
                <w:rFonts w:ascii="Arial" w:eastAsia="Times New Roman" w:hAnsi="Arial" w:cs="Arial"/>
                <w:sz w:val="18"/>
                <w:szCs w:val="18"/>
                <w:lang w:eastAsia="en-GB"/>
              </w:rPr>
              <w:br/>
              <w:t> </w:t>
            </w:r>
            <w:r w:rsidRPr="00D55DD8">
              <w:rPr>
                <w:rFonts w:ascii="Arial" w:eastAsia="Times New Roman" w:hAnsi="Arial" w:cs="Arial"/>
                <w:sz w:val="18"/>
                <w:szCs w:val="18"/>
                <w:lang w:eastAsia="en-GB"/>
              </w:rPr>
              <w:br/>
              <w:t>My teaching provides a bridge to abstract thinking. I attend to learners’ ideas and respond flexibly, supporting learners to reflect upon their understanding and misconceptions.  </w:t>
            </w:r>
          </w:p>
        </w:tc>
      </w:tr>
      <w:tr w:rsidR="00D55DD8" w:rsidRPr="00D55DD8" w14:paraId="7A9EC4D1" w14:textId="77777777" w:rsidTr="00D55DD8">
        <w:trPr>
          <w:trHeight w:val="1665"/>
        </w:trPr>
        <w:tc>
          <w:tcPr>
            <w:tcW w:w="2835" w:type="dxa"/>
            <w:tcBorders>
              <w:top w:val="single" w:sz="6" w:space="0" w:color="auto"/>
              <w:left w:val="single" w:sz="6" w:space="0" w:color="auto"/>
              <w:bottom w:val="single" w:sz="6" w:space="0" w:color="auto"/>
              <w:right w:val="single" w:sz="6" w:space="0" w:color="auto"/>
            </w:tcBorders>
            <w:shd w:val="clear" w:color="auto" w:fill="A6A6A6"/>
            <w:hideMark/>
          </w:tcPr>
          <w:p w14:paraId="523F52FF"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u w:val="single"/>
                <w:lang w:eastAsia="en-GB"/>
              </w:rPr>
              <w:lastRenderedPageBreak/>
              <w:t>All students </w:t>
            </w:r>
            <w:r w:rsidRPr="00D55DD8">
              <w:rPr>
                <w:rFonts w:ascii="Arial" w:eastAsia="Times New Roman" w:hAnsi="Arial" w:cs="Arial"/>
                <w:sz w:val="18"/>
                <w:szCs w:val="18"/>
                <w:lang w:eastAsia="en-GB"/>
              </w:rPr>
              <w:t> </w:t>
            </w:r>
          </w:p>
          <w:p w14:paraId="625FD60E"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 </w:t>
            </w:r>
          </w:p>
          <w:p w14:paraId="11A3B3A0"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 </w:t>
            </w:r>
          </w:p>
          <w:p w14:paraId="502EC11D"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Development of effective literacy, oracy and numeracy skills that support practice. </w:t>
            </w:r>
            <w:r w:rsidRPr="00D55DD8">
              <w:rPr>
                <w:rFonts w:ascii="Arial" w:eastAsia="Times New Roman" w:hAnsi="Arial" w:cs="Arial"/>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FFFFFF"/>
            <w:hideMark/>
          </w:tcPr>
          <w:p w14:paraId="2CB35405"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have sufficient levels of literacy, oracy and numeracy and I understand how these underpin my role as an effective teacher. I am aware of the areas I need to develop, and I am taking a proactive approach to strengthen areas of need.     </w:t>
            </w:r>
          </w:p>
        </w:tc>
        <w:tc>
          <w:tcPr>
            <w:tcW w:w="3255" w:type="dxa"/>
            <w:tcBorders>
              <w:top w:val="single" w:sz="6" w:space="0" w:color="auto"/>
              <w:left w:val="single" w:sz="6" w:space="0" w:color="auto"/>
              <w:bottom w:val="single" w:sz="6" w:space="0" w:color="auto"/>
              <w:right w:val="single" w:sz="6" w:space="0" w:color="auto"/>
            </w:tcBorders>
            <w:shd w:val="clear" w:color="auto" w:fill="FFFFFF"/>
            <w:hideMark/>
          </w:tcPr>
          <w:p w14:paraId="76AB1F87"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demonstrate secure literacy, oracy and numeracy skills and understand their place within my wider practice. I model their value to the pupils I teach.   </w:t>
            </w:r>
          </w:p>
        </w:tc>
        <w:tc>
          <w:tcPr>
            <w:tcW w:w="3255" w:type="dxa"/>
            <w:tcBorders>
              <w:top w:val="single" w:sz="6" w:space="0" w:color="auto"/>
              <w:left w:val="single" w:sz="6" w:space="0" w:color="auto"/>
              <w:bottom w:val="single" w:sz="6" w:space="0" w:color="auto"/>
              <w:right w:val="single" w:sz="6" w:space="0" w:color="auto"/>
            </w:tcBorders>
            <w:shd w:val="clear" w:color="auto" w:fill="FFFFFF"/>
            <w:hideMark/>
          </w:tcPr>
          <w:p w14:paraId="1DE56479"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My literacy and oracy skills enable me to effectively communicate with all stakeholders. My numeracy skills allow me to analyse class and whole school data. This analysis informs my future practice and supports intervention to promote good pupil progress.  </w:t>
            </w:r>
          </w:p>
        </w:tc>
        <w:tc>
          <w:tcPr>
            <w:tcW w:w="3255" w:type="dxa"/>
            <w:tcBorders>
              <w:top w:val="single" w:sz="6" w:space="0" w:color="auto"/>
              <w:left w:val="single" w:sz="6" w:space="0" w:color="auto"/>
              <w:bottom w:val="single" w:sz="6" w:space="0" w:color="auto"/>
              <w:right w:val="single" w:sz="6" w:space="0" w:color="auto"/>
            </w:tcBorders>
            <w:shd w:val="clear" w:color="auto" w:fill="FFFFFF"/>
            <w:hideMark/>
          </w:tcPr>
          <w:p w14:paraId="044C3520"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 </w:t>
            </w:r>
          </w:p>
        </w:tc>
      </w:tr>
    </w:tbl>
    <w:p w14:paraId="37F18EF8" w14:textId="77777777" w:rsidR="00D55DD8" w:rsidRPr="00D55DD8" w:rsidRDefault="00D55DD8" w:rsidP="00D55DD8">
      <w:pPr>
        <w:textAlignment w:val="baseline"/>
        <w:rPr>
          <w:rFonts w:ascii="Segoe UI" w:eastAsia="Times New Roman" w:hAnsi="Segoe UI" w:cs="Segoe UI"/>
          <w:sz w:val="18"/>
          <w:szCs w:val="18"/>
          <w:lang w:eastAsia="en-GB"/>
        </w:rPr>
      </w:pPr>
      <w:r w:rsidRPr="00D55DD8">
        <w:rPr>
          <w:rFonts w:ascii="Arial" w:eastAsia="Times New Roman" w:hAnsi="Arial" w:cs="Arial"/>
          <w:sz w:val="18"/>
          <w:szCs w:val="18"/>
          <w:lang w:eastAsia="en-GB"/>
        </w:rPr>
        <w:t> </w:t>
      </w:r>
    </w:p>
    <w:p w14:paraId="4906A279" w14:textId="77777777" w:rsidR="00D55DD8" w:rsidRPr="00D55DD8" w:rsidRDefault="00D55DD8" w:rsidP="00D55DD8">
      <w:pPr>
        <w:textAlignment w:val="baseline"/>
        <w:rPr>
          <w:rFonts w:ascii="Segoe UI" w:eastAsia="Times New Roman" w:hAnsi="Segoe UI" w:cs="Segoe UI"/>
          <w:sz w:val="18"/>
          <w:szCs w:val="18"/>
          <w:lang w:eastAsia="en-GB"/>
        </w:rPr>
      </w:pPr>
      <w:r w:rsidRPr="00D55DD8">
        <w:rPr>
          <w:rFonts w:ascii="Arial" w:eastAsia="Times New Roman" w:hAnsi="Arial" w:cs="Arial"/>
          <w:sz w:val="18"/>
          <w:szCs w:val="18"/>
          <w:lang w:eastAsia="en-GB"/>
        </w:rPr>
        <w:t> </w:t>
      </w:r>
    </w:p>
    <w:p w14:paraId="68682B7A" w14:textId="77777777" w:rsidR="00D55DD8" w:rsidRDefault="00D55DD8" w:rsidP="00D55DD8">
      <w:pPr>
        <w:ind w:hanging="705"/>
        <w:textAlignment w:val="baseline"/>
        <w:rPr>
          <w:rFonts w:ascii="Arial" w:eastAsia="Times New Roman" w:hAnsi="Arial" w:cs="Arial"/>
          <w:b/>
          <w:bCs/>
          <w:u w:val="single"/>
          <w:lang w:eastAsia="en-GB"/>
        </w:rPr>
      </w:pPr>
    </w:p>
    <w:p w14:paraId="7B71F9D3" w14:textId="77777777" w:rsidR="00D55DD8" w:rsidRDefault="00D55DD8" w:rsidP="00D55DD8">
      <w:pPr>
        <w:ind w:hanging="705"/>
        <w:textAlignment w:val="baseline"/>
        <w:rPr>
          <w:rFonts w:ascii="Arial" w:eastAsia="Times New Roman" w:hAnsi="Arial" w:cs="Arial"/>
          <w:b/>
          <w:bCs/>
          <w:u w:val="single"/>
          <w:lang w:eastAsia="en-GB"/>
        </w:rPr>
      </w:pPr>
    </w:p>
    <w:p w14:paraId="72B563E4" w14:textId="77777777" w:rsidR="00D55DD8" w:rsidRDefault="00D55DD8" w:rsidP="00D55DD8">
      <w:pPr>
        <w:ind w:hanging="705"/>
        <w:textAlignment w:val="baseline"/>
        <w:rPr>
          <w:rFonts w:ascii="Arial" w:eastAsia="Times New Roman" w:hAnsi="Arial" w:cs="Arial"/>
          <w:b/>
          <w:bCs/>
          <w:u w:val="single"/>
          <w:lang w:eastAsia="en-GB"/>
        </w:rPr>
      </w:pPr>
    </w:p>
    <w:p w14:paraId="517F10F6" w14:textId="77777777" w:rsidR="00D55DD8" w:rsidRDefault="00D55DD8" w:rsidP="00D55DD8">
      <w:pPr>
        <w:ind w:hanging="705"/>
        <w:textAlignment w:val="baseline"/>
        <w:rPr>
          <w:rFonts w:ascii="Arial" w:eastAsia="Times New Roman" w:hAnsi="Arial" w:cs="Arial"/>
          <w:b/>
          <w:bCs/>
          <w:u w:val="single"/>
          <w:lang w:eastAsia="en-GB"/>
        </w:rPr>
      </w:pPr>
    </w:p>
    <w:p w14:paraId="1BBECCF3" w14:textId="77777777" w:rsidR="00D55DD8" w:rsidRDefault="00D55DD8" w:rsidP="00D55DD8">
      <w:pPr>
        <w:ind w:hanging="705"/>
        <w:textAlignment w:val="baseline"/>
        <w:rPr>
          <w:rFonts w:ascii="Arial" w:eastAsia="Times New Roman" w:hAnsi="Arial" w:cs="Arial"/>
          <w:b/>
          <w:bCs/>
          <w:u w:val="single"/>
          <w:lang w:eastAsia="en-GB"/>
        </w:rPr>
      </w:pPr>
    </w:p>
    <w:p w14:paraId="23262B58" w14:textId="77777777" w:rsidR="00D55DD8" w:rsidRDefault="00D55DD8" w:rsidP="00D55DD8">
      <w:pPr>
        <w:ind w:hanging="705"/>
        <w:textAlignment w:val="baseline"/>
        <w:rPr>
          <w:rFonts w:ascii="Arial" w:eastAsia="Times New Roman" w:hAnsi="Arial" w:cs="Arial"/>
          <w:b/>
          <w:bCs/>
          <w:u w:val="single"/>
          <w:lang w:eastAsia="en-GB"/>
        </w:rPr>
      </w:pPr>
    </w:p>
    <w:p w14:paraId="2838C938" w14:textId="77777777" w:rsidR="00D55DD8" w:rsidRDefault="00D55DD8" w:rsidP="00D55DD8">
      <w:pPr>
        <w:ind w:hanging="705"/>
        <w:textAlignment w:val="baseline"/>
        <w:rPr>
          <w:rFonts w:ascii="Arial" w:eastAsia="Times New Roman" w:hAnsi="Arial" w:cs="Arial"/>
          <w:b/>
          <w:bCs/>
          <w:u w:val="single"/>
          <w:lang w:eastAsia="en-GB"/>
        </w:rPr>
      </w:pPr>
    </w:p>
    <w:p w14:paraId="0D84DB95" w14:textId="77777777" w:rsidR="00D55DD8" w:rsidRDefault="00D55DD8" w:rsidP="00D55DD8">
      <w:pPr>
        <w:ind w:hanging="705"/>
        <w:textAlignment w:val="baseline"/>
        <w:rPr>
          <w:rFonts w:ascii="Arial" w:eastAsia="Times New Roman" w:hAnsi="Arial" w:cs="Arial"/>
          <w:b/>
          <w:bCs/>
          <w:u w:val="single"/>
          <w:lang w:eastAsia="en-GB"/>
        </w:rPr>
      </w:pPr>
    </w:p>
    <w:p w14:paraId="4253C511" w14:textId="77777777" w:rsidR="00D55DD8" w:rsidRDefault="00D55DD8" w:rsidP="00D55DD8">
      <w:pPr>
        <w:ind w:hanging="705"/>
        <w:textAlignment w:val="baseline"/>
        <w:rPr>
          <w:rFonts w:ascii="Arial" w:eastAsia="Times New Roman" w:hAnsi="Arial" w:cs="Arial"/>
          <w:b/>
          <w:bCs/>
          <w:u w:val="single"/>
          <w:lang w:eastAsia="en-GB"/>
        </w:rPr>
      </w:pPr>
    </w:p>
    <w:p w14:paraId="1F762C56" w14:textId="77777777" w:rsidR="00D55DD8" w:rsidRDefault="00D55DD8" w:rsidP="00D55DD8">
      <w:pPr>
        <w:ind w:hanging="705"/>
        <w:textAlignment w:val="baseline"/>
        <w:rPr>
          <w:rFonts w:ascii="Arial" w:eastAsia="Times New Roman" w:hAnsi="Arial" w:cs="Arial"/>
          <w:b/>
          <w:bCs/>
          <w:u w:val="single"/>
          <w:lang w:eastAsia="en-GB"/>
        </w:rPr>
      </w:pPr>
    </w:p>
    <w:p w14:paraId="06D124F3" w14:textId="77777777" w:rsidR="00D55DD8" w:rsidRDefault="00D55DD8" w:rsidP="00D55DD8">
      <w:pPr>
        <w:ind w:hanging="705"/>
        <w:textAlignment w:val="baseline"/>
        <w:rPr>
          <w:rFonts w:ascii="Arial" w:eastAsia="Times New Roman" w:hAnsi="Arial" w:cs="Arial"/>
          <w:b/>
          <w:bCs/>
          <w:u w:val="single"/>
          <w:lang w:eastAsia="en-GB"/>
        </w:rPr>
      </w:pPr>
    </w:p>
    <w:p w14:paraId="64520832" w14:textId="77777777" w:rsidR="00D55DD8" w:rsidRDefault="00D55DD8" w:rsidP="00D55DD8">
      <w:pPr>
        <w:ind w:hanging="705"/>
        <w:textAlignment w:val="baseline"/>
        <w:rPr>
          <w:rFonts w:ascii="Arial" w:eastAsia="Times New Roman" w:hAnsi="Arial" w:cs="Arial"/>
          <w:b/>
          <w:bCs/>
          <w:u w:val="single"/>
          <w:lang w:eastAsia="en-GB"/>
        </w:rPr>
      </w:pPr>
    </w:p>
    <w:p w14:paraId="47A5406D" w14:textId="77777777" w:rsidR="00D55DD8" w:rsidRDefault="00D55DD8" w:rsidP="00D55DD8">
      <w:pPr>
        <w:ind w:hanging="705"/>
        <w:textAlignment w:val="baseline"/>
        <w:rPr>
          <w:rFonts w:ascii="Arial" w:eastAsia="Times New Roman" w:hAnsi="Arial" w:cs="Arial"/>
          <w:b/>
          <w:bCs/>
          <w:u w:val="single"/>
          <w:lang w:eastAsia="en-GB"/>
        </w:rPr>
      </w:pPr>
    </w:p>
    <w:p w14:paraId="4985FACF" w14:textId="77777777" w:rsidR="00D55DD8" w:rsidRDefault="00D55DD8" w:rsidP="00D55DD8">
      <w:pPr>
        <w:ind w:hanging="705"/>
        <w:textAlignment w:val="baseline"/>
        <w:rPr>
          <w:rFonts w:ascii="Arial" w:eastAsia="Times New Roman" w:hAnsi="Arial" w:cs="Arial"/>
          <w:b/>
          <w:bCs/>
          <w:u w:val="single"/>
          <w:lang w:eastAsia="en-GB"/>
        </w:rPr>
      </w:pPr>
    </w:p>
    <w:p w14:paraId="27C753B4" w14:textId="77777777" w:rsidR="00D55DD8" w:rsidRDefault="00D55DD8" w:rsidP="00D55DD8">
      <w:pPr>
        <w:ind w:hanging="705"/>
        <w:textAlignment w:val="baseline"/>
        <w:rPr>
          <w:rFonts w:ascii="Arial" w:eastAsia="Times New Roman" w:hAnsi="Arial" w:cs="Arial"/>
          <w:b/>
          <w:bCs/>
          <w:u w:val="single"/>
          <w:lang w:eastAsia="en-GB"/>
        </w:rPr>
      </w:pPr>
    </w:p>
    <w:p w14:paraId="2DEF316C" w14:textId="77777777" w:rsidR="00D55DD8" w:rsidRDefault="00D55DD8" w:rsidP="00D55DD8">
      <w:pPr>
        <w:ind w:hanging="705"/>
        <w:textAlignment w:val="baseline"/>
        <w:rPr>
          <w:rFonts w:ascii="Arial" w:eastAsia="Times New Roman" w:hAnsi="Arial" w:cs="Arial"/>
          <w:b/>
          <w:bCs/>
          <w:u w:val="single"/>
          <w:lang w:eastAsia="en-GB"/>
        </w:rPr>
      </w:pPr>
    </w:p>
    <w:p w14:paraId="7B87A196" w14:textId="77777777" w:rsidR="00D55DD8" w:rsidRDefault="00D55DD8" w:rsidP="00D55DD8">
      <w:pPr>
        <w:ind w:hanging="705"/>
        <w:textAlignment w:val="baseline"/>
        <w:rPr>
          <w:rFonts w:ascii="Arial" w:eastAsia="Times New Roman" w:hAnsi="Arial" w:cs="Arial"/>
          <w:b/>
          <w:bCs/>
          <w:u w:val="single"/>
          <w:lang w:eastAsia="en-GB"/>
        </w:rPr>
      </w:pPr>
    </w:p>
    <w:p w14:paraId="7A952CFE" w14:textId="77777777" w:rsidR="00D55DD8" w:rsidRDefault="00D55DD8" w:rsidP="00D55DD8">
      <w:pPr>
        <w:ind w:hanging="705"/>
        <w:textAlignment w:val="baseline"/>
        <w:rPr>
          <w:rFonts w:ascii="Arial" w:eastAsia="Times New Roman" w:hAnsi="Arial" w:cs="Arial"/>
          <w:b/>
          <w:bCs/>
          <w:u w:val="single"/>
          <w:lang w:eastAsia="en-GB"/>
        </w:rPr>
      </w:pPr>
    </w:p>
    <w:p w14:paraId="44D59F95" w14:textId="77777777" w:rsidR="00D55DD8" w:rsidRDefault="00D55DD8" w:rsidP="00D55DD8">
      <w:pPr>
        <w:ind w:hanging="705"/>
        <w:textAlignment w:val="baseline"/>
        <w:rPr>
          <w:rFonts w:ascii="Arial" w:eastAsia="Times New Roman" w:hAnsi="Arial" w:cs="Arial"/>
          <w:b/>
          <w:bCs/>
          <w:u w:val="single"/>
          <w:lang w:eastAsia="en-GB"/>
        </w:rPr>
      </w:pPr>
    </w:p>
    <w:p w14:paraId="13E0BEF7" w14:textId="77777777" w:rsidR="00D55DD8" w:rsidRDefault="00D55DD8" w:rsidP="00D55DD8">
      <w:pPr>
        <w:ind w:hanging="705"/>
        <w:textAlignment w:val="baseline"/>
        <w:rPr>
          <w:rFonts w:ascii="Arial" w:eastAsia="Times New Roman" w:hAnsi="Arial" w:cs="Arial"/>
          <w:b/>
          <w:bCs/>
          <w:u w:val="single"/>
          <w:lang w:eastAsia="en-GB"/>
        </w:rPr>
      </w:pPr>
    </w:p>
    <w:p w14:paraId="2911B485" w14:textId="77777777" w:rsidR="00D55DD8" w:rsidRDefault="00D55DD8" w:rsidP="00D55DD8">
      <w:pPr>
        <w:ind w:hanging="705"/>
        <w:textAlignment w:val="baseline"/>
        <w:rPr>
          <w:rFonts w:ascii="Arial" w:eastAsia="Times New Roman" w:hAnsi="Arial" w:cs="Arial"/>
          <w:b/>
          <w:bCs/>
          <w:u w:val="single"/>
          <w:lang w:eastAsia="en-GB"/>
        </w:rPr>
      </w:pPr>
    </w:p>
    <w:p w14:paraId="6DD80A55" w14:textId="77777777" w:rsidR="00D55DD8" w:rsidRDefault="00D55DD8" w:rsidP="00D55DD8">
      <w:pPr>
        <w:ind w:hanging="705"/>
        <w:textAlignment w:val="baseline"/>
        <w:rPr>
          <w:rFonts w:ascii="Arial" w:eastAsia="Times New Roman" w:hAnsi="Arial" w:cs="Arial"/>
          <w:b/>
          <w:bCs/>
          <w:u w:val="single"/>
          <w:lang w:eastAsia="en-GB"/>
        </w:rPr>
      </w:pPr>
    </w:p>
    <w:p w14:paraId="79935922" w14:textId="77777777" w:rsidR="00D55DD8" w:rsidRDefault="00D55DD8" w:rsidP="00D55DD8">
      <w:pPr>
        <w:ind w:hanging="705"/>
        <w:textAlignment w:val="baseline"/>
        <w:rPr>
          <w:rFonts w:ascii="Arial" w:eastAsia="Times New Roman" w:hAnsi="Arial" w:cs="Arial"/>
          <w:b/>
          <w:bCs/>
          <w:u w:val="single"/>
          <w:lang w:eastAsia="en-GB"/>
        </w:rPr>
      </w:pPr>
    </w:p>
    <w:p w14:paraId="44CA50FC" w14:textId="77777777" w:rsidR="00D55DD8" w:rsidRDefault="00D55DD8" w:rsidP="00D55DD8">
      <w:pPr>
        <w:ind w:hanging="705"/>
        <w:textAlignment w:val="baseline"/>
        <w:rPr>
          <w:rFonts w:ascii="Arial" w:eastAsia="Times New Roman" w:hAnsi="Arial" w:cs="Arial"/>
          <w:b/>
          <w:bCs/>
          <w:u w:val="single"/>
          <w:lang w:eastAsia="en-GB"/>
        </w:rPr>
      </w:pPr>
    </w:p>
    <w:p w14:paraId="10AF9563" w14:textId="77777777" w:rsidR="00D55DD8" w:rsidRDefault="00D55DD8" w:rsidP="00D55DD8">
      <w:pPr>
        <w:ind w:hanging="705"/>
        <w:textAlignment w:val="baseline"/>
        <w:rPr>
          <w:rFonts w:ascii="Arial" w:eastAsia="Times New Roman" w:hAnsi="Arial" w:cs="Arial"/>
          <w:b/>
          <w:bCs/>
          <w:u w:val="single"/>
          <w:lang w:eastAsia="en-GB"/>
        </w:rPr>
      </w:pPr>
    </w:p>
    <w:p w14:paraId="7403382C" w14:textId="77777777" w:rsidR="00D55DD8" w:rsidRDefault="00D55DD8" w:rsidP="00D55DD8">
      <w:pPr>
        <w:ind w:hanging="705"/>
        <w:textAlignment w:val="baseline"/>
        <w:rPr>
          <w:rFonts w:ascii="Arial" w:eastAsia="Times New Roman" w:hAnsi="Arial" w:cs="Arial"/>
          <w:b/>
          <w:bCs/>
          <w:u w:val="single"/>
          <w:lang w:eastAsia="en-GB"/>
        </w:rPr>
      </w:pPr>
    </w:p>
    <w:p w14:paraId="1698EAAC" w14:textId="77777777" w:rsidR="00D55DD8" w:rsidRDefault="00D55DD8" w:rsidP="00D55DD8">
      <w:pPr>
        <w:ind w:hanging="705"/>
        <w:textAlignment w:val="baseline"/>
        <w:rPr>
          <w:rFonts w:ascii="Arial" w:eastAsia="Times New Roman" w:hAnsi="Arial" w:cs="Arial"/>
          <w:b/>
          <w:bCs/>
          <w:u w:val="single"/>
          <w:lang w:eastAsia="en-GB"/>
        </w:rPr>
      </w:pPr>
    </w:p>
    <w:p w14:paraId="65C58B9E" w14:textId="77777777" w:rsidR="00D55DD8" w:rsidRDefault="00D55DD8" w:rsidP="00D55DD8">
      <w:pPr>
        <w:ind w:hanging="705"/>
        <w:textAlignment w:val="baseline"/>
        <w:rPr>
          <w:rFonts w:ascii="Arial" w:eastAsia="Times New Roman" w:hAnsi="Arial" w:cs="Arial"/>
          <w:b/>
          <w:bCs/>
          <w:u w:val="single"/>
          <w:lang w:eastAsia="en-GB"/>
        </w:rPr>
      </w:pPr>
    </w:p>
    <w:p w14:paraId="59A7F21D" w14:textId="77777777" w:rsidR="00D55DD8" w:rsidRDefault="00D55DD8" w:rsidP="00D55DD8">
      <w:pPr>
        <w:ind w:hanging="705"/>
        <w:textAlignment w:val="baseline"/>
        <w:rPr>
          <w:rFonts w:ascii="Arial" w:eastAsia="Times New Roman" w:hAnsi="Arial" w:cs="Arial"/>
          <w:b/>
          <w:bCs/>
          <w:u w:val="single"/>
          <w:lang w:eastAsia="en-GB"/>
        </w:rPr>
      </w:pPr>
    </w:p>
    <w:p w14:paraId="6FDCEE91" w14:textId="77777777" w:rsidR="00D55DD8" w:rsidRDefault="00D55DD8" w:rsidP="00D55DD8">
      <w:pPr>
        <w:ind w:hanging="705"/>
        <w:textAlignment w:val="baseline"/>
        <w:rPr>
          <w:rFonts w:ascii="Arial" w:eastAsia="Times New Roman" w:hAnsi="Arial" w:cs="Arial"/>
          <w:b/>
          <w:bCs/>
          <w:u w:val="single"/>
          <w:lang w:eastAsia="en-GB"/>
        </w:rPr>
      </w:pPr>
    </w:p>
    <w:p w14:paraId="1E93E8C1" w14:textId="09B9330E" w:rsidR="00D55DD8" w:rsidRPr="00D55DD8" w:rsidRDefault="00D55DD8" w:rsidP="00D55DD8">
      <w:pPr>
        <w:ind w:hanging="705"/>
        <w:textAlignment w:val="baseline"/>
        <w:rPr>
          <w:rFonts w:ascii="Segoe UI" w:eastAsia="Times New Roman" w:hAnsi="Segoe UI" w:cs="Segoe UI"/>
          <w:sz w:val="18"/>
          <w:szCs w:val="18"/>
          <w:lang w:eastAsia="en-GB"/>
        </w:rPr>
      </w:pPr>
      <w:r w:rsidRPr="00D55DD8">
        <w:rPr>
          <w:rFonts w:ascii="Arial" w:eastAsia="Times New Roman" w:hAnsi="Arial" w:cs="Arial"/>
          <w:b/>
          <w:bCs/>
          <w:u w:val="single"/>
          <w:lang w:eastAsia="en-GB"/>
        </w:rPr>
        <w:lastRenderedPageBreak/>
        <w:t>Assessment</w:t>
      </w:r>
      <w:r w:rsidRPr="00D55DD8">
        <w:rPr>
          <w:rFonts w:ascii="Arial" w:eastAsia="Times New Roman" w:hAnsi="Arial" w:cs="Arial"/>
          <w:b/>
          <w:bCs/>
          <w:lang w:eastAsia="en-GB"/>
        </w:rPr>
        <w:t> </w:t>
      </w:r>
      <w:r w:rsidRPr="00D55DD8">
        <w:rPr>
          <w:rFonts w:ascii="Arial" w:eastAsia="Times New Roman" w:hAnsi="Arial" w:cs="Arial"/>
          <w:b/>
          <w:bCs/>
          <w:sz w:val="22"/>
          <w:szCs w:val="22"/>
          <w:lang w:eastAsia="en-GB"/>
        </w:rPr>
        <w:t>- </w:t>
      </w:r>
      <w:r w:rsidRPr="00D55DD8">
        <w:rPr>
          <w:rFonts w:ascii="Arial" w:eastAsia="Times New Roman" w:hAnsi="Arial" w:cs="Arial"/>
          <w:b/>
          <w:bCs/>
          <w:color w:val="000000"/>
          <w:sz w:val="22"/>
          <w:szCs w:val="22"/>
          <w:lang w:eastAsia="en-GB"/>
        </w:rPr>
        <w:t>This continuum is intended to promote </w:t>
      </w:r>
      <w:r w:rsidRPr="00D55DD8">
        <w:rPr>
          <w:rFonts w:ascii="Arial" w:eastAsia="Times New Roman" w:hAnsi="Arial" w:cs="Arial"/>
          <w:b/>
          <w:bCs/>
          <w:color w:val="000000"/>
          <w:sz w:val="22"/>
          <w:szCs w:val="22"/>
          <w:u w:val="single"/>
          <w:lang w:eastAsia="en-GB"/>
        </w:rPr>
        <w:t>dialogue</w:t>
      </w:r>
      <w:r w:rsidRPr="00D55DD8">
        <w:rPr>
          <w:rFonts w:ascii="Arial" w:eastAsia="Times New Roman" w:hAnsi="Arial" w:cs="Arial"/>
          <w:b/>
          <w:bCs/>
          <w:color w:val="000000"/>
          <w:sz w:val="22"/>
          <w:szCs w:val="22"/>
          <w:lang w:eastAsia="en-GB"/>
        </w:rPr>
        <w:t> about your progress towards the standards</w:t>
      </w:r>
      <w:r w:rsidRPr="00D55DD8">
        <w:rPr>
          <w:rFonts w:ascii="Arial" w:eastAsia="Times New Roman" w:hAnsi="Arial" w:cs="Arial"/>
          <w:color w:val="000000"/>
          <w:sz w:val="22"/>
          <w:szCs w:val="22"/>
          <w:lang w:eastAsia="en-GB"/>
        </w:rPr>
        <w:t> </w:t>
      </w:r>
    </w:p>
    <w:p w14:paraId="2B550410" w14:textId="77777777" w:rsidR="00D55DD8" w:rsidRPr="00D55DD8" w:rsidRDefault="00D55DD8" w:rsidP="00D55DD8">
      <w:pPr>
        <w:ind w:left="-720"/>
        <w:textAlignment w:val="baseline"/>
        <w:rPr>
          <w:rFonts w:ascii="Segoe UI" w:eastAsia="Times New Roman" w:hAnsi="Segoe UI" w:cs="Segoe UI"/>
          <w:sz w:val="18"/>
          <w:szCs w:val="18"/>
          <w:lang w:eastAsia="en-GB"/>
        </w:rPr>
      </w:pPr>
      <w:r w:rsidRPr="00D55DD8">
        <w:rPr>
          <w:rFonts w:ascii="Arial" w:eastAsia="Times New Roman" w:hAnsi="Arial" w:cs="Arial"/>
          <w:sz w:val="18"/>
          <w:szCs w:val="18"/>
          <w:lang w:eastAsia="en-GB"/>
        </w:rPr>
        <w:t>The statements below support the YSJ curriculum which has been informed by the YSJ Curriculum Themes, the Core Content Framework and the Teacher Standards.  The Full Standards can be accessed at </w:t>
      </w:r>
      <w:hyperlink r:id="rId12" w:tgtFrame="_blank" w:history="1">
        <w:r w:rsidRPr="00D55DD8">
          <w:rPr>
            <w:rFonts w:ascii="Arial" w:eastAsia="Times New Roman" w:hAnsi="Arial" w:cs="Arial"/>
            <w:color w:val="0000FF"/>
            <w:sz w:val="18"/>
            <w:szCs w:val="18"/>
            <w:u w:val="single"/>
            <w:lang w:eastAsia="en-GB"/>
          </w:rPr>
          <w:t>https://assets.publishing.service.gov.uk/government/uploads/system/uploads/attachment_data/file/665522/Teachers_standard_information.pdf</w:t>
        </w:r>
      </w:hyperlink>
      <w:r w:rsidRPr="00D55DD8">
        <w:rPr>
          <w:rFonts w:ascii="Arial" w:eastAsia="Times New Roman" w:hAnsi="Arial" w:cs="Arial"/>
          <w:sz w:val="18"/>
          <w:szCs w:val="18"/>
          <w:lang w:eastAsia="en-GB"/>
        </w:rPr>
        <w:t>  </w:t>
      </w:r>
    </w:p>
    <w:tbl>
      <w:tblPr>
        <w:tblW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5"/>
        <w:gridCol w:w="3105"/>
        <w:gridCol w:w="3105"/>
        <w:gridCol w:w="3390"/>
        <w:gridCol w:w="3285"/>
      </w:tblGrid>
      <w:tr w:rsidR="00D55DD8" w:rsidRPr="00D55DD8" w14:paraId="1745E7B7" w14:textId="77777777" w:rsidTr="00D55DD8">
        <w:trPr>
          <w:trHeight w:val="690"/>
        </w:trPr>
        <w:tc>
          <w:tcPr>
            <w:tcW w:w="2835" w:type="dxa"/>
            <w:tcBorders>
              <w:top w:val="single" w:sz="6" w:space="0" w:color="auto"/>
              <w:left w:val="single" w:sz="6" w:space="0" w:color="auto"/>
              <w:bottom w:val="single" w:sz="6" w:space="0" w:color="auto"/>
              <w:right w:val="single" w:sz="6" w:space="0" w:color="auto"/>
            </w:tcBorders>
            <w:shd w:val="clear" w:color="auto" w:fill="A6A6A6"/>
            <w:hideMark/>
          </w:tcPr>
          <w:p w14:paraId="7789AC61" w14:textId="77777777" w:rsidR="00D55DD8" w:rsidRPr="00D55DD8" w:rsidRDefault="00D55DD8" w:rsidP="00D55DD8">
            <w:pPr>
              <w:jc w:val="center"/>
              <w:textAlignment w:val="baseline"/>
              <w:rPr>
                <w:rFonts w:ascii="Times New Roman" w:eastAsia="Times New Roman" w:hAnsi="Times New Roman" w:cs="Times New Roman"/>
                <w:lang w:eastAsia="en-GB"/>
              </w:rPr>
            </w:pPr>
            <w:r w:rsidRPr="00D55DD8">
              <w:rPr>
                <w:rFonts w:ascii="Arial" w:eastAsia="Times New Roman" w:hAnsi="Arial" w:cs="Arial"/>
                <w:b/>
                <w:bCs/>
                <w:sz w:val="20"/>
                <w:szCs w:val="20"/>
                <w:lang w:eastAsia="en-GB"/>
              </w:rPr>
              <w:t>Component of the curriculum</w:t>
            </w:r>
            <w:r w:rsidRPr="00D55DD8">
              <w:rPr>
                <w:rFonts w:ascii="Arial" w:eastAsia="Times New Roman" w:hAnsi="Arial" w:cs="Arial"/>
                <w:sz w:val="20"/>
                <w:szCs w:val="20"/>
                <w:lang w:eastAsia="en-GB"/>
              </w:rPr>
              <w:t> </w:t>
            </w:r>
          </w:p>
        </w:tc>
        <w:tc>
          <w:tcPr>
            <w:tcW w:w="3105" w:type="dxa"/>
            <w:tcBorders>
              <w:top w:val="single" w:sz="6" w:space="0" w:color="auto"/>
              <w:left w:val="single" w:sz="6" w:space="0" w:color="auto"/>
              <w:bottom w:val="single" w:sz="6" w:space="0" w:color="auto"/>
              <w:right w:val="single" w:sz="6" w:space="0" w:color="auto"/>
            </w:tcBorders>
            <w:shd w:val="clear" w:color="auto" w:fill="A6A6A6"/>
            <w:hideMark/>
          </w:tcPr>
          <w:p w14:paraId="77A70BE2" w14:textId="77777777" w:rsidR="00D55DD8" w:rsidRPr="00D55DD8" w:rsidRDefault="00D55DD8" w:rsidP="00D55DD8">
            <w:pPr>
              <w:jc w:val="center"/>
              <w:textAlignment w:val="baseline"/>
              <w:rPr>
                <w:rFonts w:ascii="Times New Roman" w:eastAsia="Times New Roman" w:hAnsi="Times New Roman" w:cs="Times New Roman"/>
                <w:lang w:eastAsia="en-GB"/>
              </w:rPr>
            </w:pPr>
            <w:r w:rsidRPr="00D55DD8">
              <w:rPr>
                <w:rFonts w:ascii="Arial" w:eastAsia="Times New Roman" w:hAnsi="Arial" w:cs="Arial"/>
                <w:b/>
                <w:bCs/>
                <w:sz w:val="20"/>
                <w:szCs w:val="20"/>
                <w:lang w:eastAsia="en-GB"/>
              </w:rPr>
              <w:t>Expected for SE1</w:t>
            </w:r>
            <w:r w:rsidRPr="00D55DD8">
              <w:rPr>
                <w:rFonts w:ascii="Arial" w:eastAsia="Times New Roman" w:hAnsi="Arial" w:cs="Arial"/>
                <w:sz w:val="20"/>
                <w:szCs w:val="20"/>
                <w:lang w:eastAsia="en-GB"/>
              </w:rPr>
              <w:t> </w:t>
            </w:r>
          </w:p>
          <w:p w14:paraId="5E7FC6AD" w14:textId="77777777" w:rsidR="00D55DD8" w:rsidRPr="00D55DD8" w:rsidRDefault="00D55DD8" w:rsidP="00D55DD8">
            <w:pPr>
              <w:jc w:val="cente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(minimum expectation for SE1)</w:t>
            </w:r>
            <w:r w:rsidRPr="00D55DD8">
              <w:rPr>
                <w:rFonts w:ascii="Arial" w:eastAsia="Times New Roman" w:hAnsi="Arial" w:cs="Arial"/>
                <w:sz w:val="18"/>
                <w:szCs w:val="18"/>
                <w:lang w:eastAsia="en-GB"/>
              </w:rPr>
              <w:t> </w:t>
            </w:r>
          </w:p>
        </w:tc>
        <w:tc>
          <w:tcPr>
            <w:tcW w:w="3105" w:type="dxa"/>
            <w:tcBorders>
              <w:top w:val="single" w:sz="6" w:space="0" w:color="auto"/>
              <w:left w:val="single" w:sz="6" w:space="0" w:color="auto"/>
              <w:bottom w:val="single" w:sz="6" w:space="0" w:color="auto"/>
              <w:right w:val="single" w:sz="6" w:space="0" w:color="auto"/>
            </w:tcBorders>
            <w:shd w:val="clear" w:color="auto" w:fill="A6A6A6"/>
            <w:hideMark/>
          </w:tcPr>
          <w:p w14:paraId="66F5B223" w14:textId="77777777" w:rsidR="00D55DD8" w:rsidRPr="00D55DD8" w:rsidRDefault="00D55DD8" w:rsidP="00D55DD8">
            <w:pPr>
              <w:jc w:val="center"/>
              <w:textAlignment w:val="baseline"/>
              <w:rPr>
                <w:rFonts w:ascii="Times New Roman" w:eastAsia="Times New Roman" w:hAnsi="Times New Roman" w:cs="Times New Roman"/>
                <w:lang w:eastAsia="en-GB"/>
              </w:rPr>
            </w:pPr>
            <w:r w:rsidRPr="00D55DD8">
              <w:rPr>
                <w:rFonts w:ascii="Arial" w:eastAsia="Times New Roman" w:hAnsi="Arial" w:cs="Arial"/>
                <w:b/>
                <w:bCs/>
                <w:sz w:val="20"/>
                <w:szCs w:val="20"/>
                <w:lang w:eastAsia="en-GB"/>
              </w:rPr>
              <w:t>Expected for SE2</w:t>
            </w:r>
            <w:r w:rsidRPr="00D55DD8">
              <w:rPr>
                <w:rFonts w:ascii="Arial" w:eastAsia="Times New Roman" w:hAnsi="Arial" w:cs="Arial"/>
                <w:sz w:val="20"/>
                <w:szCs w:val="20"/>
                <w:lang w:eastAsia="en-GB"/>
              </w:rPr>
              <w:t> </w:t>
            </w:r>
          </w:p>
        </w:tc>
        <w:tc>
          <w:tcPr>
            <w:tcW w:w="3390" w:type="dxa"/>
            <w:tcBorders>
              <w:top w:val="single" w:sz="6" w:space="0" w:color="auto"/>
              <w:left w:val="single" w:sz="6" w:space="0" w:color="auto"/>
              <w:bottom w:val="single" w:sz="6" w:space="0" w:color="auto"/>
              <w:right w:val="single" w:sz="6" w:space="0" w:color="auto"/>
            </w:tcBorders>
            <w:shd w:val="clear" w:color="auto" w:fill="A6A6A6"/>
            <w:hideMark/>
          </w:tcPr>
          <w:p w14:paraId="7ABFDA01" w14:textId="77777777" w:rsidR="00D55DD8" w:rsidRPr="00D55DD8" w:rsidRDefault="00D55DD8" w:rsidP="00D55DD8">
            <w:pPr>
              <w:jc w:val="center"/>
              <w:textAlignment w:val="baseline"/>
              <w:rPr>
                <w:rFonts w:ascii="Times New Roman" w:eastAsia="Times New Roman" w:hAnsi="Times New Roman" w:cs="Times New Roman"/>
                <w:lang w:eastAsia="en-GB"/>
              </w:rPr>
            </w:pPr>
            <w:r w:rsidRPr="00D55DD8">
              <w:rPr>
                <w:rFonts w:ascii="Arial" w:eastAsia="Times New Roman" w:hAnsi="Arial" w:cs="Arial"/>
                <w:b/>
                <w:bCs/>
                <w:sz w:val="20"/>
                <w:szCs w:val="20"/>
                <w:lang w:eastAsia="en-GB"/>
              </w:rPr>
              <w:t>Expected for SE3</w:t>
            </w:r>
            <w:r w:rsidRPr="00D55DD8">
              <w:rPr>
                <w:rFonts w:ascii="Arial" w:eastAsia="Times New Roman" w:hAnsi="Arial" w:cs="Arial"/>
                <w:sz w:val="20"/>
                <w:szCs w:val="20"/>
                <w:lang w:eastAsia="en-GB"/>
              </w:rPr>
              <w:t> </w:t>
            </w:r>
          </w:p>
          <w:p w14:paraId="2D1B4AC8" w14:textId="77777777" w:rsidR="00D55DD8" w:rsidRPr="00D55DD8" w:rsidRDefault="00D55DD8" w:rsidP="00D55DD8">
            <w:pPr>
              <w:jc w:val="center"/>
              <w:textAlignment w:val="baseline"/>
              <w:rPr>
                <w:rFonts w:ascii="Times New Roman" w:eastAsia="Times New Roman" w:hAnsi="Times New Roman" w:cs="Times New Roman"/>
                <w:lang w:eastAsia="en-GB"/>
              </w:rPr>
            </w:pPr>
            <w:r w:rsidRPr="00D55DD8">
              <w:rPr>
                <w:rFonts w:ascii="Arial" w:eastAsia="Times New Roman" w:hAnsi="Arial" w:cs="Arial"/>
                <w:b/>
                <w:bCs/>
                <w:sz w:val="16"/>
                <w:szCs w:val="16"/>
                <w:lang w:eastAsia="en-GB"/>
              </w:rPr>
              <w:t>Student teachers must have met the standards by the end of SE3</w:t>
            </w:r>
            <w:r w:rsidRPr="00D55DD8">
              <w:rPr>
                <w:rFonts w:ascii="Arial" w:eastAsia="Times New Roman" w:hAnsi="Arial" w:cs="Arial"/>
                <w:sz w:val="16"/>
                <w:szCs w:val="16"/>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6A6A6"/>
            <w:hideMark/>
          </w:tcPr>
          <w:p w14:paraId="0B109C39" w14:textId="77777777" w:rsidR="00D55DD8" w:rsidRPr="00D55DD8" w:rsidRDefault="00D55DD8" w:rsidP="00D55DD8">
            <w:pPr>
              <w:jc w:val="center"/>
              <w:textAlignment w:val="baseline"/>
              <w:rPr>
                <w:rFonts w:ascii="Times New Roman" w:eastAsia="Times New Roman" w:hAnsi="Times New Roman" w:cs="Times New Roman"/>
                <w:lang w:eastAsia="en-GB"/>
              </w:rPr>
            </w:pPr>
            <w:r w:rsidRPr="00D55DD8">
              <w:rPr>
                <w:rFonts w:ascii="Arial" w:eastAsia="Times New Roman" w:hAnsi="Arial" w:cs="Arial"/>
                <w:b/>
                <w:bCs/>
                <w:sz w:val="20"/>
                <w:szCs w:val="20"/>
                <w:lang w:eastAsia="en-GB"/>
              </w:rPr>
              <w:t>Beyond Expectations for SE3</w:t>
            </w:r>
            <w:r w:rsidRPr="00D55DD8">
              <w:rPr>
                <w:rFonts w:ascii="Arial" w:eastAsia="Times New Roman" w:hAnsi="Arial" w:cs="Arial"/>
                <w:sz w:val="20"/>
                <w:szCs w:val="20"/>
                <w:lang w:eastAsia="en-GB"/>
              </w:rPr>
              <w:t> </w:t>
            </w:r>
          </w:p>
        </w:tc>
      </w:tr>
      <w:tr w:rsidR="00D55DD8" w:rsidRPr="00D55DD8" w14:paraId="476B99CC" w14:textId="77777777" w:rsidTr="00D55DD8">
        <w:trPr>
          <w:trHeight w:val="675"/>
        </w:trPr>
        <w:tc>
          <w:tcPr>
            <w:tcW w:w="2835" w:type="dxa"/>
            <w:tcBorders>
              <w:top w:val="single" w:sz="6" w:space="0" w:color="auto"/>
              <w:left w:val="single" w:sz="6" w:space="0" w:color="auto"/>
              <w:bottom w:val="single" w:sz="6" w:space="0" w:color="auto"/>
              <w:right w:val="single" w:sz="6" w:space="0" w:color="auto"/>
            </w:tcBorders>
            <w:shd w:val="clear" w:color="auto" w:fill="A6A6A6"/>
            <w:hideMark/>
          </w:tcPr>
          <w:p w14:paraId="6FD70303"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Understanding the role of effective feedback* in supporting pupil progress - including strategies for pupils to engage with and reflect on feedback to support their future learning. </w:t>
            </w:r>
            <w:r w:rsidRPr="00D55DD8">
              <w:rPr>
                <w:rFonts w:ascii="Arial" w:eastAsia="Times New Roman" w:hAnsi="Arial" w:cs="Arial"/>
                <w:sz w:val="18"/>
                <w:szCs w:val="18"/>
                <w:lang w:eastAsia="en-GB"/>
              </w:rPr>
              <w:t>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269B7863"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can give feedback to pupils although this of variable quality and its timeliness is inconsistent </w:t>
            </w:r>
          </w:p>
          <w:p w14:paraId="35662FD4"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2C45A4E5"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can give feedback to pupils that is timely and applicable; there are aspects which meet the criteria for quality feedback below. I plan for pupils to make use of the </w:t>
            </w:r>
            <w:r w:rsidRPr="00D55DD8">
              <w:rPr>
                <w:rFonts w:ascii="Arial" w:eastAsia="Times New Roman" w:hAnsi="Arial" w:cs="Arial"/>
                <w:sz w:val="18"/>
                <w:szCs w:val="18"/>
                <w:lang w:eastAsia="en-GB"/>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06D3A69C"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Feedback to pupils is timely and of high quality, incorporating most features below. Pupils make use of the feedback in their learning to aid progression.</w:t>
            </w:r>
            <w:r w:rsidRPr="00D55DD8">
              <w:rPr>
                <w:rFonts w:ascii="Arial" w:eastAsia="Times New Roman" w:hAnsi="Arial" w:cs="Arial"/>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00AB51BE"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Feedback to pupils is timely and of consistently high quality; the high-quality feedback comes from many sources;  </w:t>
            </w:r>
          </w:p>
        </w:tc>
      </w:tr>
      <w:tr w:rsidR="00D55DD8" w:rsidRPr="00D55DD8" w14:paraId="193D4567" w14:textId="77777777" w:rsidTr="00D55DD8">
        <w:trPr>
          <w:trHeight w:val="675"/>
        </w:trPr>
        <w:tc>
          <w:tcPr>
            <w:tcW w:w="15720" w:type="dxa"/>
            <w:gridSpan w:val="5"/>
            <w:tcBorders>
              <w:top w:val="single" w:sz="6" w:space="0" w:color="auto"/>
              <w:left w:val="single" w:sz="6" w:space="0" w:color="auto"/>
              <w:bottom w:val="single" w:sz="6" w:space="0" w:color="auto"/>
              <w:right w:val="single" w:sz="6" w:space="0" w:color="auto"/>
            </w:tcBorders>
            <w:shd w:val="clear" w:color="auto" w:fill="D9D9D9"/>
            <w:vAlign w:val="center"/>
            <w:hideMark/>
          </w:tcPr>
          <w:p w14:paraId="05F814A9" w14:textId="77777777" w:rsidR="00D55DD8" w:rsidRPr="00D55DD8" w:rsidRDefault="00D55DD8" w:rsidP="00D55DD8">
            <w:pPr>
              <w:jc w:val="center"/>
              <w:textAlignment w:val="baseline"/>
              <w:rPr>
                <w:rFonts w:ascii="Times New Roman" w:eastAsia="Times New Roman" w:hAnsi="Times New Roman" w:cs="Times New Roman"/>
                <w:lang w:eastAsia="en-GB"/>
              </w:rPr>
            </w:pPr>
            <w:r w:rsidRPr="00D55DD8">
              <w:rPr>
                <w:rFonts w:ascii="Arial" w:eastAsia="Times New Roman" w:hAnsi="Arial" w:cs="Arial"/>
                <w:i/>
                <w:iCs/>
                <w:sz w:val="18"/>
                <w:szCs w:val="18"/>
                <w:lang w:eastAsia="en-GB"/>
              </w:rPr>
              <w:t>*Criteria for effective feedback includes that it should be 1. Timely, 2. Constructive, 3. Relate to learning goals/success criteria, 4. Provide guidance to improve outcomes [feedforward] 5. Be targeted as appropriate 6. Appropriate for age etc, 7. Aspect of contingency [what is expected as a result of the feedback]. 8. Feedback on both knowledge and skills, 9. Both verbal and written feedback is given, 10. Feedback should enable pupils to monitor and regulate their own learning, 11. In line with school policy.</w:t>
            </w:r>
            <w:r w:rsidRPr="00D55DD8">
              <w:rPr>
                <w:rFonts w:ascii="Arial" w:eastAsia="Times New Roman" w:hAnsi="Arial" w:cs="Arial"/>
                <w:sz w:val="18"/>
                <w:szCs w:val="18"/>
                <w:lang w:eastAsia="en-GB"/>
              </w:rPr>
              <w:t> </w:t>
            </w:r>
          </w:p>
        </w:tc>
      </w:tr>
      <w:tr w:rsidR="00D55DD8" w:rsidRPr="00D55DD8" w14:paraId="26F38221" w14:textId="77777777" w:rsidTr="00D55DD8">
        <w:trPr>
          <w:trHeight w:val="5372"/>
        </w:trPr>
        <w:tc>
          <w:tcPr>
            <w:tcW w:w="2835" w:type="dxa"/>
            <w:tcBorders>
              <w:top w:val="single" w:sz="6" w:space="0" w:color="auto"/>
              <w:left w:val="single" w:sz="6" w:space="0" w:color="auto"/>
              <w:bottom w:val="single" w:sz="6" w:space="0" w:color="auto"/>
              <w:right w:val="single" w:sz="6" w:space="0" w:color="auto"/>
            </w:tcBorders>
            <w:shd w:val="clear" w:color="auto" w:fill="808080"/>
            <w:hideMark/>
          </w:tcPr>
          <w:p w14:paraId="5E9C481F"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Range of strategies for monitoring, assessing and tracking the progress of all pupils - formative and summative.</w:t>
            </w:r>
            <w:r w:rsidRPr="00D55DD8">
              <w:rPr>
                <w:rFonts w:ascii="Arial" w:eastAsia="Times New Roman" w:hAnsi="Arial" w:cs="Arial"/>
                <w:sz w:val="18"/>
                <w:szCs w:val="18"/>
                <w:lang w:eastAsia="en-GB"/>
              </w:rPr>
              <w:t> </w:t>
            </w:r>
          </w:p>
          <w:p w14:paraId="2C87C6F2"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Calibri" w:eastAsia="Times New Roman" w:hAnsi="Calibri" w:cs="Calibri"/>
                <w:b/>
                <w:bCs/>
                <w:i/>
                <w:iCs/>
                <w:sz w:val="16"/>
                <w:szCs w:val="16"/>
                <w:lang w:eastAsia="en-GB"/>
              </w:rPr>
              <w:t>(</w:t>
            </w:r>
            <w:r w:rsidRPr="00D55DD8">
              <w:rPr>
                <w:rFonts w:ascii="Arial" w:eastAsia="Times New Roman" w:hAnsi="Arial" w:cs="Arial"/>
                <w:b/>
                <w:bCs/>
                <w:i/>
                <w:iCs/>
                <w:sz w:val="16"/>
                <w:szCs w:val="16"/>
                <w:lang w:eastAsia="en-GB"/>
              </w:rPr>
              <w:t>including self-assessment, peer assessment, use of questioning etc)</w:t>
            </w:r>
            <w:r w:rsidRPr="00D55DD8">
              <w:rPr>
                <w:rFonts w:ascii="Arial" w:eastAsia="Times New Roman" w:hAnsi="Arial" w:cs="Arial"/>
                <w:sz w:val="16"/>
                <w:szCs w:val="16"/>
                <w:lang w:eastAsia="en-GB"/>
              </w:rPr>
              <w:t> </w:t>
            </w:r>
          </w:p>
          <w:p w14:paraId="5C1C2340" w14:textId="77777777" w:rsidR="00D55DD8" w:rsidRDefault="00D55DD8" w:rsidP="00D55DD8">
            <w:pPr>
              <w:textAlignment w:val="baseline"/>
              <w:rPr>
                <w:rFonts w:ascii="Calibri" w:eastAsia="Times New Roman" w:hAnsi="Calibri" w:cs="Calibri"/>
                <w:sz w:val="20"/>
                <w:szCs w:val="20"/>
                <w:lang w:eastAsia="en-GB"/>
              </w:rPr>
            </w:pPr>
            <w:r w:rsidRPr="00D55DD8">
              <w:rPr>
                <w:rFonts w:ascii="Calibri" w:eastAsia="Times New Roman" w:hAnsi="Calibri" w:cs="Calibri"/>
                <w:sz w:val="20"/>
                <w:szCs w:val="20"/>
                <w:lang w:eastAsia="en-GB"/>
              </w:rPr>
              <w:t> </w:t>
            </w:r>
          </w:p>
          <w:p w14:paraId="7FDCBEA1" w14:textId="77777777" w:rsidR="00D55DD8" w:rsidRPr="00D55DD8" w:rsidRDefault="00D55DD8" w:rsidP="00D55DD8">
            <w:pPr>
              <w:rPr>
                <w:rFonts w:ascii="Times New Roman" w:eastAsia="Times New Roman" w:hAnsi="Times New Roman" w:cs="Times New Roman"/>
                <w:lang w:eastAsia="en-GB"/>
              </w:rPr>
            </w:pPr>
          </w:p>
          <w:p w14:paraId="1A9BF339" w14:textId="77777777" w:rsidR="00D55DD8" w:rsidRPr="00D55DD8" w:rsidRDefault="00D55DD8" w:rsidP="00D55DD8">
            <w:pPr>
              <w:rPr>
                <w:rFonts w:ascii="Times New Roman" w:eastAsia="Times New Roman" w:hAnsi="Times New Roman" w:cs="Times New Roman"/>
                <w:lang w:eastAsia="en-GB"/>
              </w:rPr>
            </w:pPr>
          </w:p>
          <w:p w14:paraId="6F36B275" w14:textId="77777777" w:rsidR="00D55DD8" w:rsidRPr="00D55DD8" w:rsidRDefault="00D55DD8" w:rsidP="00D55DD8">
            <w:pPr>
              <w:rPr>
                <w:rFonts w:ascii="Times New Roman" w:eastAsia="Times New Roman" w:hAnsi="Times New Roman" w:cs="Times New Roman"/>
                <w:lang w:eastAsia="en-GB"/>
              </w:rPr>
            </w:pPr>
          </w:p>
          <w:p w14:paraId="7AE8883F" w14:textId="77777777" w:rsidR="00D55DD8" w:rsidRPr="00D55DD8" w:rsidRDefault="00D55DD8" w:rsidP="00D55DD8">
            <w:pPr>
              <w:rPr>
                <w:rFonts w:ascii="Times New Roman" w:eastAsia="Times New Roman" w:hAnsi="Times New Roman" w:cs="Times New Roman"/>
                <w:lang w:eastAsia="en-GB"/>
              </w:rPr>
            </w:pPr>
          </w:p>
          <w:p w14:paraId="6829A4DE" w14:textId="77777777" w:rsidR="00D55DD8" w:rsidRPr="00D55DD8" w:rsidRDefault="00D55DD8" w:rsidP="00D55DD8">
            <w:pPr>
              <w:rPr>
                <w:rFonts w:ascii="Times New Roman" w:eastAsia="Times New Roman" w:hAnsi="Times New Roman" w:cs="Times New Roman"/>
                <w:lang w:eastAsia="en-GB"/>
              </w:rPr>
            </w:pPr>
          </w:p>
          <w:p w14:paraId="386D3C50" w14:textId="77777777" w:rsidR="00D55DD8" w:rsidRPr="00D55DD8" w:rsidRDefault="00D55DD8" w:rsidP="00D55DD8">
            <w:pPr>
              <w:rPr>
                <w:rFonts w:ascii="Times New Roman" w:eastAsia="Times New Roman" w:hAnsi="Times New Roman" w:cs="Times New Roman"/>
                <w:lang w:eastAsia="en-GB"/>
              </w:rPr>
            </w:pPr>
          </w:p>
          <w:p w14:paraId="589C3A03" w14:textId="77777777" w:rsidR="00D55DD8" w:rsidRPr="00D55DD8" w:rsidRDefault="00D55DD8" w:rsidP="00D55DD8">
            <w:pPr>
              <w:rPr>
                <w:rFonts w:ascii="Times New Roman" w:eastAsia="Times New Roman" w:hAnsi="Times New Roman" w:cs="Times New Roman"/>
                <w:lang w:eastAsia="en-GB"/>
              </w:rPr>
            </w:pPr>
          </w:p>
          <w:p w14:paraId="1B69185D" w14:textId="77777777" w:rsidR="00D55DD8" w:rsidRPr="00D55DD8" w:rsidRDefault="00D55DD8" w:rsidP="00D55DD8">
            <w:pPr>
              <w:rPr>
                <w:rFonts w:ascii="Times New Roman" w:eastAsia="Times New Roman" w:hAnsi="Times New Roman" w:cs="Times New Roman"/>
                <w:lang w:eastAsia="en-GB"/>
              </w:rPr>
            </w:pPr>
          </w:p>
          <w:p w14:paraId="6DE1179C" w14:textId="77777777" w:rsidR="00D55DD8" w:rsidRPr="00D55DD8" w:rsidRDefault="00D55DD8" w:rsidP="00D55DD8">
            <w:pPr>
              <w:rPr>
                <w:rFonts w:ascii="Times New Roman" w:eastAsia="Times New Roman" w:hAnsi="Times New Roman" w:cs="Times New Roman"/>
                <w:lang w:eastAsia="en-GB"/>
              </w:rPr>
            </w:pPr>
          </w:p>
          <w:p w14:paraId="79A35A65" w14:textId="77777777" w:rsidR="00D55DD8" w:rsidRPr="00D55DD8" w:rsidRDefault="00D55DD8" w:rsidP="00D55DD8">
            <w:pPr>
              <w:rPr>
                <w:rFonts w:ascii="Times New Roman" w:eastAsia="Times New Roman" w:hAnsi="Times New Roman" w:cs="Times New Roman"/>
                <w:lang w:eastAsia="en-GB"/>
              </w:rPr>
            </w:pPr>
          </w:p>
          <w:p w14:paraId="0B3CFB6C" w14:textId="77777777" w:rsidR="00D55DD8" w:rsidRDefault="00D55DD8" w:rsidP="00D55DD8">
            <w:pPr>
              <w:rPr>
                <w:rFonts w:ascii="Calibri" w:eastAsia="Times New Roman" w:hAnsi="Calibri" w:cs="Calibri"/>
                <w:sz w:val="20"/>
                <w:szCs w:val="20"/>
                <w:lang w:eastAsia="en-GB"/>
              </w:rPr>
            </w:pPr>
          </w:p>
          <w:p w14:paraId="6FE80B27" w14:textId="7F48143A" w:rsidR="00D55DD8" w:rsidRPr="00D55DD8" w:rsidRDefault="00D55DD8" w:rsidP="00D55DD8">
            <w:pPr>
              <w:rPr>
                <w:rFonts w:ascii="Times New Roman" w:eastAsia="Times New Roman" w:hAnsi="Times New Roman" w:cs="Times New Roman"/>
                <w:lang w:eastAsia="en-GB"/>
              </w:rPr>
            </w:pP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3400BDD2"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am aware of some strategies for formative assessment, though not all my intended outcomes are assessed </w:t>
            </w:r>
          </w:p>
          <w:p w14:paraId="1B7EF570"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share some of the criteria and learning outcomes by which pupil work will be evaluated </w:t>
            </w:r>
          </w:p>
          <w:p w14:paraId="709A7C7C"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occasionally put in opportunities for pupils to assess their work against the assessment criteria </w:t>
            </w:r>
          </w:p>
          <w:p w14:paraId="71A6A717"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have started to mark pupils’ work (as appropriate)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21651BE9"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can use strategies for formative assessment that address all intended outcomes</w:t>
            </w:r>
            <w:r w:rsidRPr="00D55DD8">
              <w:rPr>
                <w:rFonts w:ascii="Arial" w:eastAsia="Times New Roman" w:hAnsi="Arial" w:cs="Arial"/>
                <w:sz w:val="18"/>
                <w:szCs w:val="18"/>
                <w:lang w:eastAsia="en-GB"/>
              </w:rPr>
              <w:t> </w:t>
            </w:r>
          </w:p>
          <w:p w14:paraId="3EEC8B8B"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share the criteria and learning outcomes by which pupil work will be evaluated </w:t>
            </w:r>
          </w:p>
          <w:p w14:paraId="13B21B6E"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can monitor the progress of the whole class and/or groups, and use open questioning to elicit information such as misconceptions</w:t>
            </w:r>
            <w:r w:rsidRPr="00D55DD8">
              <w:rPr>
                <w:rFonts w:ascii="Arial" w:eastAsia="Times New Roman" w:hAnsi="Arial" w:cs="Arial"/>
                <w:sz w:val="18"/>
                <w:szCs w:val="18"/>
                <w:lang w:eastAsia="en-GB"/>
              </w:rPr>
              <w:t> </w:t>
            </w:r>
          </w:p>
          <w:p w14:paraId="32D30CD3"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develop opportunities for pupils to assess their work against the assessment criteria </w:t>
            </w:r>
          </w:p>
          <w:p w14:paraId="599099BD" w14:textId="77777777" w:rsidR="00D55DD8" w:rsidRDefault="00D55DD8" w:rsidP="00D55DD8">
            <w:pPr>
              <w:textAlignment w:val="baseline"/>
              <w:rPr>
                <w:rFonts w:ascii="Arial" w:eastAsia="Times New Roman" w:hAnsi="Arial" w:cs="Arial"/>
                <w:sz w:val="18"/>
                <w:szCs w:val="18"/>
                <w:lang w:eastAsia="en-GB"/>
              </w:rPr>
            </w:pPr>
            <w:r w:rsidRPr="00D55DD8">
              <w:rPr>
                <w:rFonts w:ascii="Arial" w:eastAsia="Times New Roman" w:hAnsi="Arial" w:cs="Arial"/>
                <w:sz w:val="18"/>
                <w:szCs w:val="18"/>
                <w:lang w:eastAsia="en-GB"/>
              </w:rPr>
              <w:t>I have started to identify different approaches to marking </w:t>
            </w:r>
          </w:p>
          <w:p w14:paraId="5259034E" w14:textId="77777777" w:rsidR="00D55DD8" w:rsidRPr="00D55DD8" w:rsidRDefault="00D55DD8" w:rsidP="00D55DD8">
            <w:pPr>
              <w:rPr>
                <w:rFonts w:ascii="Times New Roman" w:eastAsia="Times New Roman" w:hAnsi="Times New Roman" w:cs="Times New Roman"/>
                <w:lang w:eastAsia="en-GB"/>
              </w:rPr>
            </w:pPr>
          </w:p>
          <w:p w14:paraId="3679ABA8" w14:textId="77777777" w:rsidR="00D55DD8" w:rsidRPr="00D55DD8" w:rsidRDefault="00D55DD8" w:rsidP="00D55DD8">
            <w:pPr>
              <w:rPr>
                <w:rFonts w:ascii="Times New Roman" w:eastAsia="Times New Roman" w:hAnsi="Times New Roman" w:cs="Times New Roman"/>
                <w:lang w:eastAsia="en-GB"/>
              </w:rPr>
            </w:pPr>
          </w:p>
          <w:p w14:paraId="467B5DCB" w14:textId="77777777" w:rsidR="00D55DD8" w:rsidRPr="00D55DD8" w:rsidRDefault="00D55DD8" w:rsidP="00D55DD8">
            <w:pPr>
              <w:rPr>
                <w:rFonts w:ascii="Times New Roman" w:eastAsia="Times New Roman" w:hAnsi="Times New Roman" w:cs="Times New Roman"/>
                <w:lang w:eastAsia="en-GB"/>
              </w:rPr>
            </w:pPr>
          </w:p>
          <w:p w14:paraId="33596545" w14:textId="77777777" w:rsidR="00D55DD8" w:rsidRPr="00D55DD8" w:rsidRDefault="00D55DD8" w:rsidP="00D55DD8">
            <w:pPr>
              <w:rPr>
                <w:rFonts w:ascii="Times New Roman" w:eastAsia="Times New Roman" w:hAnsi="Times New Roman" w:cs="Times New Roman"/>
                <w:lang w:eastAsia="en-GB"/>
              </w:rPr>
            </w:pPr>
          </w:p>
          <w:p w14:paraId="0CFF2FAB" w14:textId="77777777" w:rsidR="00D55DD8" w:rsidRPr="00D55DD8" w:rsidRDefault="00D55DD8" w:rsidP="00D55DD8">
            <w:pPr>
              <w:rPr>
                <w:rFonts w:ascii="Times New Roman" w:eastAsia="Times New Roman" w:hAnsi="Times New Roman" w:cs="Times New Roman"/>
                <w:lang w:eastAsia="en-GB"/>
              </w:rPr>
            </w:pPr>
          </w:p>
          <w:p w14:paraId="527F581E" w14:textId="77777777" w:rsidR="00D55DD8" w:rsidRPr="00D55DD8" w:rsidRDefault="00D55DD8" w:rsidP="00D55DD8">
            <w:pPr>
              <w:rPr>
                <w:rFonts w:ascii="Times New Roman" w:eastAsia="Times New Roman" w:hAnsi="Times New Roman" w:cs="Times New Roman"/>
                <w:lang w:eastAsia="en-GB"/>
              </w:rPr>
            </w:pPr>
          </w:p>
          <w:p w14:paraId="758B738E" w14:textId="77777777" w:rsidR="00D55DD8" w:rsidRPr="00D55DD8" w:rsidRDefault="00D55DD8" w:rsidP="00D55DD8">
            <w:pPr>
              <w:rPr>
                <w:rFonts w:ascii="Times New Roman" w:eastAsia="Times New Roman" w:hAnsi="Times New Roman" w:cs="Times New Roman"/>
                <w:lang w:eastAsia="en-GB"/>
              </w:rPr>
            </w:pPr>
          </w:p>
          <w:p w14:paraId="14C75896" w14:textId="77777777" w:rsidR="00D55DD8" w:rsidRPr="00D55DD8" w:rsidRDefault="00D55DD8" w:rsidP="00D55DD8">
            <w:pPr>
              <w:rPr>
                <w:rFonts w:ascii="Times New Roman" w:eastAsia="Times New Roman" w:hAnsi="Times New Roman" w:cs="Times New Roman"/>
                <w:lang w:eastAsia="en-GB"/>
              </w:rPr>
            </w:pPr>
          </w:p>
          <w:p w14:paraId="1BDA86E3" w14:textId="77777777" w:rsidR="00D55DD8" w:rsidRDefault="00D55DD8" w:rsidP="00D55DD8">
            <w:pPr>
              <w:rPr>
                <w:rFonts w:ascii="Arial" w:eastAsia="Times New Roman" w:hAnsi="Arial" w:cs="Arial"/>
                <w:sz w:val="18"/>
                <w:szCs w:val="18"/>
                <w:lang w:eastAsia="en-GB"/>
              </w:rPr>
            </w:pPr>
          </w:p>
          <w:p w14:paraId="659FC787" w14:textId="578B737E" w:rsidR="00D55DD8" w:rsidRPr="00D55DD8" w:rsidRDefault="00D55DD8" w:rsidP="00D55DD8">
            <w:pPr>
              <w:rPr>
                <w:rFonts w:ascii="Times New Roman" w:eastAsia="Times New Roman" w:hAnsi="Times New Roman" w:cs="Times New Roman"/>
                <w:lang w:eastAsia="en-GB"/>
              </w:rPr>
            </w:pP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3DB66DD2"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can use some well-developed strategies for using formative assessment and can design approaches to be used</w:t>
            </w:r>
            <w:r w:rsidRPr="00D55DD8">
              <w:rPr>
                <w:rFonts w:ascii="Arial" w:eastAsia="Times New Roman" w:hAnsi="Arial" w:cs="Arial"/>
                <w:sz w:val="18"/>
                <w:szCs w:val="18"/>
                <w:lang w:eastAsia="en-GB"/>
              </w:rPr>
              <w:t> </w:t>
            </w:r>
          </w:p>
          <w:p w14:paraId="1A9FDAB9"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consistently share the criteria and learning outcomes by which pupil work and/or skills will be evaluated; sometimes the pupils are involved in co-construction of the success criteria</w:t>
            </w:r>
            <w:r w:rsidRPr="00D55DD8">
              <w:rPr>
                <w:rFonts w:ascii="Arial" w:eastAsia="Times New Roman" w:hAnsi="Arial" w:cs="Arial"/>
                <w:sz w:val="18"/>
                <w:szCs w:val="18"/>
                <w:lang w:eastAsia="en-GB"/>
              </w:rPr>
              <w:t> </w:t>
            </w:r>
          </w:p>
          <w:p w14:paraId="01969EFD"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can monitor the progress of the whole class and groups, and can make use of a range of diagnostic prompts to elicit pupil information such as misconceptions</w:t>
            </w:r>
            <w:r w:rsidRPr="00D55DD8">
              <w:rPr>
                <w:rFonts w:ascii="Arial" w:eastAsia="Times New Roman" w:hAnsi="Arial" w:cs="Arial"/>
                <w:sz w:val="18"/>
                <w:szCs w:val="18"/>
                <w:lang w:eastAsia="en-GB"/>
              </w:rPr>
              <w:t> </w:t>
            </w:r>
          </w:p>
          <w:p w14:paraId="0A5DF0BB"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consistently ensure that pupils formatively assess and monitor the quality of their own/their peers’ work against the assessment criteria</w:t>
            </w:r>
            <w:r w:rsidRPr="00D55DD8">
              <w:rPr>
                <w:rFonts w:ascii="Arial" w:eastAsia="Times New Roman" w:hAnsi="Arial" w:cs="Arial"/>
                <w:sz w:val="18"/>
                <w:szCs w:val="18"/>
                <w:lang w:eastAsia="en-GB"/>
              </w:rPr>
              <w:t> </w:t>
            </w:r>
          </w:p>
          <w:p w14:paraId="50E8FED7"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use different approaches to marking and use alternatives to be time-efficient</w:t>
            </w:r>
            <w:r w:rsidRPr="00D55DD8">
              <w:rPr>
                <w:rFonts w:ascii="Arial" w:eastAsia="Times New Roman" w:hAnsi="Arial" w:cs="Arial"/>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15855955"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have an approach to using formative assessment that is well designed and includes pupil as well as student teacher use of the assessment information </w:t>
            </w:r>
          </w:p>
          <w:p w14:paraId="37C0DE28"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consistently and effectively share the criteria and learning outcomes by which pupil work and/or skills will be evaluated; I can build in opportunities for co-construction of the success criteria </w:t>
            </w:r>
          </w:p>
          <w:p w14:paraId="7D177AEC"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can actively and systematically elicit diagnostic information from individual pupils regarding their understanding and can monitor the progress of individual and the class </w:t>
            </w:r>
          </w:p>
          <w:p w14:paraId="08D39A23"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consistently and effectively ensure that pupils assess and monitor the quality of their own/their peers’ work against the assessment criteria and make active use of that information in their own learning </w:t>
            </w:r>
          </w:p>
          <w:p w14:paraId="18A396EA" w14:textId="77777777" w:rsidR="00D55DD8" w:rsidRDefault="00D55DD8" w:rsidP="00D55DD8">
            <w:pPr>
              <w:textAlignment w:val="baseline"/>
              <w:rPr>
                <w:rFonts w:ascii="Arial" w:eastAsia="Times New Roman" w:hAnsi="Arial" w:cs="Arial"/>
                <w:sz w:val="18"/>
                <w:szCs w:val="18"/>
                <w:lang w:eastAsia="en-GB"/>
              </w:rPr>
            </w:pPr>
            <w:r w:rsidRPr="00D55DD8">
              <w:rPr>
                <w:rFonts w:ascii="Arial" w:eastAsia="Times New Roman" w:hAnsi="Arial" w:cs="Arial"/>
                <w:sz w:val="18"/>
                <w:szCs w:val="18"/>
                <w:lang w:eastAsia="en-GB"/>
              </w:rPr>
              <w:t>I ensure that my marking of pupils’ work has a particular purpose and is efficient and productive; I use alternatives to marking such as feedback in the learning instance  </w:t>
            </w:r>
          </w:p>
          <w:p w14:paraId="1C360FE9" w14:textId="77777777" w:rsidR="00D55DD8" w:rsidRPr="00D55DD8" w:rsidRDefault="00D55DD8" w:rsidP="00D55DD8">
            <w:pPr>
              <w:rPr>
                <w:rFonts w:ascii="Times New Roman" w:eastAsia="Times New Roman" w:hAnsi="Times New Roman" w:cs="Times New Roman"/>
                <w:lang w:eastAsia="en-GB"/>
              </w:rPr>
            </w:pPr>
          </w:p>
          <w:p w14:paraId="4D792262" w14:textId="77777777" w:rsidR="00D55DD8" w:rsidRPr="00D55DD8" w:rsidRDefault="00D55DD8" w:rsidP="00D55DD8">
            <w:pPr>
              <w:rPr>
                <w:rFonts w:ascii="Times New Roman" w:eastAsia="Times New Roman" w:hAnsi="Times New Roman" w:cs="Times New Roman"/>
                <w:lang w:eastAsia="en-GB"/>
              </w:rPr>
            </w:pPr>
          </w:p>
          <w:p w14:paraId="28EF8BA4" w14:textId="77777777" w:rsidR="00D55DD8" w:rsidRPr="00D55DD8" w:rsidRDefault="00D55DD8" w:rsidP="00D55DD8">
            <w:pPr>
              <w:rPr>
                <w:rFonts w:ascii="Times New Roman" w:eastAsia="Times New Roman" w:hAnsi="Times New Roman" w:cs="Times New Roman"/>
                <w:lang w:eastAsia="en-GB"/>
              </w:rPr>
            </w:pPr>
          </w:p>
          <w:p w14:paraId="429D04B7" w14:textId="77777777" w:rsidR="00D55DD8" w:rsidRDefault="00D55DD8" w:rsidP="00D55DD8">
            <w:pPr>
              <w:rPr>
                <w:rFonts w:ascii="Arial" w:eastAsia="Times New Roman" w:hAnsi="Arial" w:cs="Arial"/>
                <w:sz w:val="18"/>
                <w:szCs w:val="18"/>
                <w:lang w:eastAsia="en-GB"/>
              </w:rPr>
            </w:pPr>
          </w:p>
          <w:p w14:paraId="38CCE17E" w14:textId="2D842C1C" w:rsidR="00D55DD8" w:rsidRPr="00D55DD8" w:rsidRDefault="00D55DD8" w:rsidP="00D55DD8">
            <w:pPr>
              <w:rPr>
                <w:rFonts w:ascii="Times New Roman" w:eastAsia="Times New Roman" w:hAnsi="Times New Roman" w:cs="Times New Roman"/>
                <w:lang w:eastAsia="en-GB"/>
              </w:rPr>
            </w:pPr>
          </w:p>
        </w:tc>
      </w:tr>
      <w:tr w:rsidR="00D55DD8" w:rsidRPr="00D55DD8" w14:paraId="41503CF1" w14:textId="77777777" w:rsidTr="00D55DD8">
        <w:trPr>
          <w:trHeight w:val="2460"/>
        </w:trPr>
        <w:tc>
          <w:tcPr>
            <w:tcW w:w="2835" w:type="dxa"/>
            <w:tcBorders>
              <w:top w:val="single" w:sz="6" w:space="0" w:color="auto"/>
              <w:left w:val="single" w:sz="6" w:space="0" w:color="auto"/>
              <w:bottom w:val="single" w:sz="6" w:space="0" w:color="auto"/>
              <w:right w:val="single" w:sz="6" w:space="0" w:color="auto"/>
            </w:tcBorders>
            <w:shd w:val="clear" w:color="auto" w:fill="808080"/>
            <w:hideMark/>
          </w:tcPr>
          <w:p w14:paraId="66D40048"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lastRenderedPageBreak/>
              <w:t>Use of a range of data to plan, assess pupil progress and set targets. </w:t>
            </w:r>
            <w:r w:rsidRPr="00D55DD8">
              <w:rPr>
                <w:rFonts w:ascii="Arial" w:eastAsia="Times New Roman" w:hAnsi="Arial" w:cs="Arial"/>
                <w:sz w:val="18"/>
                <w:szCs w:val="18"/>
                <w:lang w:eastAsia="en-GB"/>
              </w:rPr>
              <w:t> </w:t>
            </w:r>
          </w:p>
          <w:p w14:paraId="6E1BB141"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Calibri" w:eastAsia="Times New Roman" w:hAnsi="Calibri" w:cs="Calibri"/>
                <w:sz w:val="18"/>
                <w:szCs w:val="18"/>
                <w:lang w:eastAsia="en-GB"/>
              </w:rPr>
              <w:t> </w:t>
            </w:r>
          </w:p>
          <w:p w14:paraId="376C086B"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Calibri" w:eastAsia="Times New Roman" w:hAnsi="Calibri" w:cs="Calibri"/>
                <w:sz w:val="16"/>
                <w:szCs w:val="16"/>
                <w:lang w:eastAsia="en-GB"/>
              </w:rPr>
              <w:t> </w:t>
            </w:r>
          </w:p>
          <w:p w14:paraId="468BC9D0"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Calibri" w:eastAsia="Times New Roman" w:hAnsi="Calibri" w:cs="Calibri"/>
                <w:sz w:val="16"/>
                <w:szCs w:val="16"/>
                <w:lang w:eastAsia="en-GB"/>
              </w:rPr>
              <w:t> </w:t>
            </w:r>
          </w:p>
          <w:p w14:paraId="7BC9FB56"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Calibri" w:eastAsia="Times New Roman" w:hAnsi="Calibri" w:cs="Calibri"/>
                <w:sz w:val="16"/>
                <w:szCs w:val="16"/>
                <w:lang w:eastAsia="en-GB"/>
              </w:rPr>
              <w:t> </w:t>
            </w:r>
          </w:p>
          <w:p w14:paraId="0EBC1D16"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Calibri" w:eastAsia="Times New Roman" w:hAnsi="Calibri" w:cs="Calibri"/>
                <w:sz w:val="16"/>
                <w:szCs w:val="16"/>
                <w:lang w:eastAsia="en-GB"/>
              </w:rPr>
              <w:t>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61B49ECB"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am beginning to use previous assessment information to plan, assess current progress or set targets </w:t>
            </w:r>
          </w:p>
          <w:p w14:paraId="693CCEB9"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have developed a system for recording data on pupil outcomes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5CD38E82"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use previous assessment information to plan, assess current progress or set targets although this may not be consistent</w:t>
            </w:r>
            <w:r w:rsidRPr="00D55DD8">
              <w:rPr>
                <w:rFonts w:ascii="Calibri" w:eastAsia="Times New Roman" w:hAnsi="Calibri" w:cs="Calibri"/>
                <w:b/>
                <w:bCs/>
                <w:sz w:val="18"/>
                <w:szCs w:val="18"/>
                <w:lang w:eastAsia="en-GB"/>
              </w:rPr>
              <w:t>.  </w:t>
            </w:r>
            <w:r w:rsidRPr="00D55DD8">
              <w:rPr>
                <w:rFonts w:ascii="Calibri" w:eastAsia="Times New Roman" w:hAnsi="Calibri" w:cs="Calibri"/>
                <w:sz w:val="18"/>
                <w:szCs w:val="18"/>
                <w:lang w:eastAsia="en-GB"/>
              </w:rPr>
              <w:t> </w:t>
            </w:r>
          </w:p>
          <w:p w14:paraId="3B0F025E"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Calibri" w:eastAsia="Times New Roman" w:hAnsi="Calibri" w:cs="Calibri"/>
                <w:sz w:val="18"/>
                <w:szCs w:val="18"/>
                <w:lang w:eastAsia="en-GB"/>
              </w:rPr>
              <w:t> </w:t>
            </w:r>
          </w:p>
          <w:p w14:paraId="49DAB4A1"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can keep records of pupil progress in learning and attainment which are accurate, up-to-date and, much of the time, are used to inform future planning and target setting</w:t>
            </w:r>
            <w:r w:rsidRPr="00D55DD8">
              <w:rPr>
                <w:rFonts w:ascii="Arial" w:eastAsia="Times New Roman" w:hAnsi="Arial" w:cs="Arial"/>
                <w:sz w:val="18"/>
                <w:szCs w:val="18"/>
                <w:lang w:eastAsia="en-GB"/>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66504E37"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can use a range of previous assessment data to plan, including school progress data, assess current progress and set targets</w:t>
            </w:r>
            <w:r w:rsidRPr="00D55DD8">
              <w:rPr>
                <w:rFonts w:ascii="Arial" w:eastAsia="Times New Roman" w:hAnsi="Arial" w:cs="Arial"/>
                <w:sz w:val="18"/>
                <w:szCs w:val="18"/>
                <w:lang w:eastAsia="en-GB"/>
              </w:rPr>
              <w:t> </w:t>
            </w:r>
          </w:p>
          <w:p w14:paraId="31D589FE"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can keep records of pupil progress in learning and attainment which are accurate, up-to-date and are used to inform future planning and target setting.  I can communicate this information to key stakeholders.</w:t>
            </w:r>
            <w:r w:rsidRPr="00D55DD8">
              <w:rPr>
                <w:rFonts w:ascii="Arial" w:eastAsia="Times New Roman" w:hAnsi="Arial" w:cs="Arial"/>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681BB255"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consistently and effectively use previous assessment data to plan, assess current progress and set targets. I use school and class data formatively to inform learning </w:t>
            </w:r>
          </w:p>
          <w:p w14:paraId="099557A6"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can keep records of pupil progress in learning and attainment which are accurate, up-to-date and are used to inform future planning and target setting. Data recorded is both instructional and non-instructional</w:t>
            </w:r>
            <w:r w:rsidRPr="00D55DD8">
              <w:rPr>
                <w:rFonts w:ascii="Calibri" w:eastAsia="Times New Roman" w:hAnsi="Calibri" w:cs="Calibri"/>
                <w:sz w:val="18"/>
                <w:szCs w:val="18"/>
                <w:lang w:eastAsia="en-GB"/>
              </w:rPr>
              <w:t>. </w:t>
            </w:r>
          </w:p>
        </w:tc>
      </w:tr>
      <w:tr w:rsidR="00D55DD8" w:rsidRPr="00D55DD8" w14:paraId="27423739" w14:textId="77777777" w:rsidTr="00D55DD8">
        <w:trPr>
          <w:trHeight w:val="2235"/>
        </w:trPr>
        <w:tc>
          <w:tcPr>
            <w:tcW w:w="2835" w:type="dxa"/>
            <w:tcBorders>
              <w:top w:val="single" w:sz="6" w:space="0" w:color="auto"/>
              <w:left w:val="single" w:sz="6" w:space="0" w:color="auto"/>
              <w:bottom w:val="single" w:sz="6" w:space="0" w:color="auto"/>
              <w:right w:val="single" w:sz="6" w:space="0" w:color="auto"/>
            </w:tcBorders>
            <w:shd w:val="clear" w:color="auto" w:fill="808080"/>
            <w:hideMark/>
          </w:tcPr>
          <w:p w14:paraId="3E3EC7E3"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Knowledge and understanding of assessment within school/subject/curriculum including statutory requirements. </w:t>
            </w:r>
            <w:r w:rsidRPr="00D55DD8">
              <w:rPr>
                <w:rFonts w:ascii="Arial" w:eastAsia="Times New Roman" w:hAnsi="Arial" w:cs="Arial"/>
                <w:sz w:val="18"/>
                <w:szCs w:val="18"/>
                <w:lang w:eastAsia="en-GB"/>
              </w:rPr>
              <w:t> </w:t>
            </w:r>
          </w:p>
          <w:p w14:paraId="09871D3E"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20"/>
                <w:szCs w:val="20"/>
                <w:lang w:eastAsia="en-GB"/>
              </w:rPr>
              <w:t>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1F799BD5"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have developed assessment criteria and standards but these are not always clear </w:t>
            </w:r>
          </w:p>
          <w:p w14:paraId="175BF8B9"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have some knowledge of the subject statutory requirements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3E61897B"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have developed assessment criteria and standards and these are mostly appropriate </w:t>
            </w:r>
          </w:p>
          <w:p w14:paraId="3EE3F6F8"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have consulted subject statutory requirements in developing the assessment criteria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4A866647"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have developed assessment criteria and standards, and these are always appropriate</w:t>
            </w:r>
            <w:r w:rsidRPr="00D55DD8">
              <w:rPr>
                <w:rFonts w:ascii="Arial" w:eastAsia="Times New Roman" w:hAnsi="Arial" w:cs="Arial"/>
                <w:sz w:val="18"/>
                <w:szCs w:val="18"/>
                <w:lang w:eastAsia="en-GB"/>
              </w:rPr>
              <w:t> </w:t>
            </w:r>
          </w:p>
          <w:p w14:paraId="210E97FF"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have consulted subject statutory requirements and sometimes other literature in developing the assessment criteria</w:t>
            </w:r>
            <w:r w:rsidRPr="00D55DD8">
              <w:rPr>
                <w:rFonts w:ascii="Arial" w:eastAsia="Times New Roman" w:hAnsi="Arial" w:cs="Arial"/>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47E9E22F"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have developed well-pitched assessment criteria and standards which are clear and sometimes these are co-constructed with the pupils </w:t>
            </w:r>
          </w:p>
          <w:p w14:paraId="72970907"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have consulted subject statutory requirements and recent developments in the subject area in deciding and sharing the assessment criteria </w:t>
            </w:r>
          </w:p>
        </w:tc>
      </w:tr>
    </w:tbl>
    <w:p w14:paraId="324D4BEA" w14:textId="77777777" w:rsidR="00D55DD8" w:rsidRPr="00D55DD8" w:rsidRDefault="00D55DD8" w:rsidP="00D55DD8">
      <w:pPr>
        <w:textAlignment w:val="baseline"/>
        <w:rPr>
          <w:rFonts w:ascii="Segoe UI" w:eastAsia="Times New Roman" w:hAnsi="Segoe UI" w:cs="Segoe UI"/>
          <w:sz w:val="18"/>
          <w:szCs w:val="18"/>
          <w:lang w:eastAsia="en-GB"/>
        </w:rPr>
      </w:pPr>
      <w:r w:rsidRPr="00D55DD8">
        <w:rPr>
          <w:rFonts w:ascii="Arial" w:eastAsia="Times New Roman" w:hAnsi="Arial" w:cs="Arial"/>
          <w:sz w:val="18"/>
          <w:szCs w:val="18"/>
          <w:lang w:eastAsia="en-GB"/>
        </w:rPr>
        <w:t> </w:t>
      </w:r>
    </w:p>
    <w:p w14:paraId="7DBF1E93" w14:textId="77777777" w:rsidR="00D55DD8" w:rsidRDefault="00D55DD8" w:rsidP="00D55DD8">
      <w:pPr>
        <w:ind w:hanging="705"/>
        <w:textAlignment w:val="baseline"/>
        <w:rPr>
          <w:rFonts w:ascii="Arial" w:eastAsia="Times New Roman" w:hAnsi="Arial" w:cs="Arial"/>
          <w:b/>
          <w:bCs/>
          <w:u w:val="single"/>
          <w:lang w:eastAsia="en-GB"/>
        </w:rPr>
      </w:pPr>
    </w:p>
    <w:p w14:paraId="603BC3B5" w14:textId="77777777" w:rsidR="00D55DD8" w:rsidRDefault="00D55DD8" w:rsidP="00D55DD8">
      <w:pPr>
        <w:ind w:hanging="705"/>
        <w:textAlignment w:val="baseline"/>
        <w:rPr>
          <w:rFonts w:ascii="Arial" w:eastAsia="Times New Roman" w:hAnsi="Arial" w:cs="Arial"/>
          <w:b/>
          <w:bCs/>
          <w:u w:val="single"/>
          <w:lang w:eastAsia="en-GB"/>
        </w:rPr>
      </w:pPr>
    </w:p>
    <w:p w14:paraId="137C3DA4" w14:textId="77777777" w:rsidR="00D55DD8" w:rsidRDefault="00D55DD8" w:rsidP="00D55DD8">
      <w:pPr>
        <w:ind w:hanging="705"/>
        <w:textAlignment w:val="baseline"/>
        <w:rPr>
          <w:rFonts w:ascii="Arial" w:eastAsia="Times New Roman" w:hAnsi="Arial" w:cs="Arial"/>
          <w:b/>
          <w:bCs/>
          <w:u w:val="single"/>
          <w:lang w:eastAsia="en-GB"/>
        </w:rPr>
      </w:pPr>
    </w:p>
    <w:p w14:paraId="0C6D3015" w14:textId="77777777" w:rsidR="00D55DD8" w:rsidRDefault="00D55DD8" w:rsidP="00D55DD8">
      <w:pPr>
        <w:ind w:hanging="705"/>
        <w:textAlignment w:val="baseline"/>
        <w:rPr>
          <w:rFonts w:ascii="Arial" w:eastAsia="Times New Roman" w:hAnsi="Arial" w:cs="Arial"/>
          <w:b/>
          <w:bCs/>
          <w:u w:val="single"/>
          <w:lang w:eastAsia="en-GB"/>
        </w:rPr>
      </w:pPr>
    </w:p>
    <w:p w14:paraId="7B4CBEC8" w14:textId="77777777" w:rsidR="00D55DD8" w:rsidRDefault="00D55DD8" w:rsidP="00D55DD8">
      <w:pPr>
        <w:ind w:hanging="705"/>
        <w:textAlignment w:val="baseline"/>
        <w:rPr>
          <w:rFonts w:ascii="Arial" w:eastAsia="Times New Roman" w:hAnsi="Arial" w:cs="Arial"/>
          <w:b/>
          <w:bCs/>
          <w:u w:val="single"/>
          <w:lang w:eastAsia="en-GB"/>
        </w:rPr>
      </w:pPr>
    </w:p>
    <w:p w14:paraId="1615392B" w14:textId="77777777" w:rsidR="00D55DD8" w:rsidRDefault="00D55DD8" w:rsidP="00D55DD8">
      <w:pPr>
        <w:ind w:hanging="705"/>
        <w:textAlignment w:val="baseline"/>
        <w:rPr>
          <w:rFonts w:ascii="Arial" w:eastAsia="Times New Roman" w:hAnsi="Arial" w:cs="Arial"/>
          <w:b/>
          <w:bCs/>
          <w:u w:val="single"/>
          <w:lang w:eastAsia="en-GB"/>
        </w:rPr>
      </w:pPr>
    </w:p>
    <w:p w14:paraId="54020311" w14:textId="77777777" w:rsidR="00D55DD8" w:rsidRDefault="00D55DD8" w:rsidP="00D55DD8">
      <w:pPr>
        <w:ind w:hanging="705"/>
        <w:textAlignment w:val="baseline"/>
        <w:rPr>
          <w:rFonts w:ascii="Arial" w:eastAsia="Times New Roman" w:hAnsi="Arial" w:cs="Arial"/>
          <w:b/>
          <w:bCs/>
          <w:u w:val="single"/>
          <w:lang w:eastAsia="en-GB"/>
        </w:rPr>
      </w:pPr>
    </w:p>
    <w:p w14:paraId="6B6EC7C4" w14:textId="77777777" w:rsidR="00D55DD8" w:rsidRDefault="00D55DD8" w:rsidP="00D55DD8">
      <w:pPr>
        <w:ind w:hanging="705"/>
        <w:textAlignment w:val="baseline"/>
        <w:rPr>
          <w:rFonts w:ascii="Arial" w:eastAsia="Times New Roman" w:hAnsi="Arial" w:cs="Arial"/>
          <w:b/>
          <w:bCs/>
          <w:u w:val="single"/>
          <w:lang w:eastAsia="en-GB"/>
        </w:rPr>
      </w:pPr>
    </w:p>
    <w:p w14:paraId="5A95222C" w14:textId="77777777" w:rsidR="00D55DD8" w:rsidRDefault="00D55DD8" w:rsidP="00D55DD8">
      <w:pPr>
        <w:ind w:hanging="705"/>
        <w:textAlignment w:val="baseline"/>
        <w:rPr>
          <w:rFonts w:ascii="Arial" w:eastAsia="Times New Roman" w:hAnsi="Arial" w:cs="Arial"/>
          <w:b/>
          <w:bCs/>
          <w:u w:val="single"/>
          <w:lang w:eastAsia="en-GB"/>
        </w:rPr>
      </w:pPr>
    </w:p>
    <w:p w14:paraId="6C7900B5" w14:textId="77777777" w:rsidR="00D55DD8" w:rsidRDefault="00D55DD8" w:rsidP="00D55DD8">
      <w:pPr>
        <w:ind w:hanging="705"/>
        <w:textAlignment w:val="baseline"/>
        <w:rPr>
          <w:rFonts w:ascii="Arial" w:eastAsia="Times New Roman" w:hAnsi="Arial" w:cs="Arial"/>
          <w:b/>
          <w:bCs/>
          <w:u w:val="single"/>
          <w:lang w:eastAsia="en-GB"/>
        </w:rPr>
      </w:pPr>
    </w:p>
    <w:p w14:paraId="6C8275C8" w14:textId="77777777" w:rsidR="00D55DD8" w:rsidRDefault="00D55DD8" w:rsidP="00D55DD8">
      <w:pPr>
        <w:ind w:hanging="705"/>
        <w:textAlignment w:val="baseline"/>
        <w:rPr>
          <w:rFonts w:ascii="Arial" w:eastAsia="Times New Roman" w:hAnsi="Arial" w:cs="Arial"/>
          <w:b/>
          <w:bCs/>
          <w:u w:val="single"/>
          <w:lang w:eastAsia="en-GB"/>
        </w:rPr>
      </w:pPr>
    </w:p>
    <w:p w14:paraId="2640D780" w14:textId="77777777" w:rsidR="00D55DD8" w:rsidRDefault="00D55DD8" w:rsidP="00D55DD8">
      <w:pPr>
        <w:ind w:hanging="705"/>
        <w:textAlignment w:val="baseline"/>
        <w:rPr>
          <w:rFonts w:ascii="Arial" w:eastAsia="Times New Roman" w:hAnsi="Arial" w:cs="Arial"/>
          <w:b/>
          <w:bCs/>
          <w:u w:val="single"/>
          <w:lang w:eastAsia="en-GB"/>
        </w:rPr>
      </w:pPr>
    </w:p>
    <w:p w14:paraId="0662BFDC" w14:textId="77777777" w:rsidR="00D55DD8" w:rsidRDefault="00D55DD8" w:rsidP="00D55DD8">
      <w:pPr>
        <w:ind w:hanging="705"/>
        <w:textAlignment w:val="baseline"/>
        <w:rPr>
          <w:rFonts w:ascii="Arial" w:eastAsia="Times New Roman" w:hAnsi="Arial" w:cs="Arial"/>
          <w:b/>
          <w:bCs/>
          <w:u w:val="single"/>
          <w:lang w:eastAsia="en-GB"/>
        </w:rPr>
      </w:pPr>
    </w:p>
    <w:p w14:paraId="2F29FF03" w14:textId="77777777" w:rsidR="00D55DD8" w:rsidRDefault="00D55DD8" w:rsidP="00D55DD8">
      <w:pPr>
        <w:ind w:hanging="705"/>
        <w:textAlignment w:val="baseline"/>
        <w:rPr>
          <w:rFonts w:ascii="Arial" w:eastAsia="Times New Roman" w:hAnsi="Arial" w:cs="Arial"/>
          <w:b/>
          <w:bCs/>
          <w:u w:val="single"/>
          <w:lang w:eastAsia="en-GB"/>
        </w:rPr>
      </w:pPr>
    </w:p>
    <w:p w14:paraId="2E591F5F" w14:textId="77777777" w:rsidR="00D55DD8" w:rsidRDefault="00D55DD8" w:rsidP="00D55DD8">
      <w:pPr>
        <w:ind w:hanging="705"/>
        <w:textAlignment w:val="baseline"/>
        <w:rPr>
          <w:rFonts w:ascii="Arial" w:eastAsia="Times New Roman" w:hAnsi="Arial" w:cs="Arial"/>
          <w:b/>
          <w:bCs/>
          <w:u w:val="single"/>
          <w:lang w:eastAsia="en-GB"/>
        </w:rPr>
      </w:pPr>
    </w:p>
    <w:p w14:paraId="4A67DF7D" w14:textId="77777777" w:rsidR="00D55DD8" w:rsidRDefault="00D55DD8" w:rsidP="00D55DD8">
      <w:pPr>
        <w:ind w:hanging="705"/>
        <w:textAlignment w:val="baseline"/>
        <w:rPr>
          <w:rFonts w:ascii="Arial" w:eastAsia="Times New Roman" w:hAnsi="Arial" w:cs="Arial"/>
          <w:b/>
          <w:bCs/>
          <w:u w:val="single"/>
          <w:lang w:eastAsia="en-GB"/>
        </w:rPr>
      </w:pPr>
    </w:p>
    <w:p w14:paraId="71198B8E" w14:textId="77777777" w:rsidR="00D55DD8" w:rsidRDefault="00D55DD8" w:rsidP="00D55DD8">
      <w:pPr>
        <w:ind w:hanging="705"/>
        <w:textAlignment w:val="baseline"/>
        <w:rPr>
          <w:rFonts w:ascii="Arial" w:eastAsia="Times New Roman" w:hAnsi="Arial" w:cs="Arial"/>
          <w:b/>
          <w:bCs/>
          <w:u w:val="single"/>
          <w:lang w:eastAsia="en-GB"/>
        </w:rPr>
      </w:pPr>
    </w:p>
    <w:p w14:paraId="6A130DDF" w14:textId="77777777" w:rsidR="00D55DD8" w:rsidRDefault="00D55DD8" w:rsidP="00D55DD8">
      <w:pPr>
        <w:ind w:hanging="705"/>
        <w:textAlignment w:val="baseline"/>
        <w:rPr>
          <w:rFonts w:ascii="Arial" w:eastAsia="Times New Roman" w:hAnsi="Arial" w:cs="Arial"/>
          <w:b/>
          <w:bCs/>
          <w:u w:val="single"/>
          <w:lang w:eastAsia="en-GB"/>
        </w:rPr>
      </w:pPr>
    </w:p>
    <w:p w14:paraId="6B370597" w14:textId="77777777" w:rsidR="00D55DD8" w:rsidRDefault="00D55DD8" w:rsidP="00D55DD8">
      <w:pPr>
        <w:ind w:hanging="705"/>
        <w:textAlignment w:val="baseline"/>
        <w:rPr>
          <w:rFonts w:ascii="Arial" w:eastAsia="Times New Roman" w:hAnsi="Arial" w:cs="Arial"/>
          <w:b/>
          <w:bCs/>
          <w:u w:val="single"/>
          <w:lang w:eastAsia="en-GB"/>
        </w:rPr>
      </w:pPr>
    </w:p>
    <w:p w14:paraId="5A66316A" w14:textId="78082316" w:rsidR="00D55DD8" w:rsidRPr="00D55DD8" w:rsidRDefault="00D55DD8" w:rsidP="00D55DD8">
      <w:pPr>
        <w:ind w:hanging="705"/>
        <w:textAlignment w:val="baseline"/>
        <w:rPr>
          <w:rFonts w:ascii="Segoe UI" w:eastAsia="Times New Roman" w:hAnsi="Segoe UI" w:cs="Segoe UI"/>
          <w:sz w:val="18"/>
          <w:szCs w:val="18"/>
          <w:lang w:eastAsia="en-GB"/>
        </w:rPr>
      </w:pPr>
      <w:r w:rsidRPr="00D55DD8">
        <w:rPr>
          <w:rFonts w:ascii="Arial" w:eastAsia="Times New Roman" w:hAnsi="Arial" w:cs="Arial"/>
          <w:b/>
          <w:bCs/>
          <w:u w:val="single"/>
          <w:lang w:eastAsia="en-GB"/>
        </w:rPr>
        <w:lastRenderedPageBreak/>
        <w:t>Professional Behaviours</w:t>
      </w:r>
      <w:r w:rsidRPr="00D55DD8">
        <w:rPr>
          <w:rFonts w:ascii="Arial" w:eastAsia="Times New Roman" w:hAnsi="Arial" w:cs="Arial"/>
          <w:b/>
          <w:bCs/>
          <w:lang w:eastAsia="en-GB"/>
        </w:rPr>
        <w:t> </w:t>
      </w:r>
      <w:r w:rsidRPr="00D55DD8">
        <w:rPr>
          <w:rFonts w:ascii="Arial" w:eastAsia="Times New Roman" w:hAnsi="Arial" w:cs="Arial"/>
          <w:b/>
          <w:bCs/>
          <w:sz w:val="22"/>
          <w:szCs w:val="22"/>
          <w:lang w:eastAsia="en-GB"/>
        </w:rPr>
        <w:t>- </w:t>
      </w:r>
      <w:r w:rsidRPr="00D55DD8">
        <w:rPr>
          <w:rFonts w:ascii="Arial" w:eastAsia="Times New Roman" w:hAnsi="Arial" w:cs="Arial"/>
          <w:b/>
          <w:bCs/>
          <w:color w:val="000000"/>
          <w:sz w:val="22"/>
          <w:szCs w:val="22"/>
          <w:lang w:eastAsia="en-GB"/>
        </w:rPr>
        <w:t>This continuum is intended to promote </w:t>
      </w:r>
      <w:r w:rsidRPr="00D55DD8">
        <w:rPr>
          <w:rFonts w:ascii="Arial" w:eastAsia="Times New Roman" w:hAnsi="Arial" w:cs="Arial"/>
          <w:b/>
          <w:bCs/>
          <w:color w:val="000000"/>
          <w:sz w:val="22"/>
          <w:szCs w:val="22"/>
          <w:u w:val="single"/>
          <w:lang w:eastAsia="en-GB"/>
        </w:rPr>
        <w:t>dialogue</w:t>
      </w:r>
      <w:r w:rsidRPr="00D55DD8">
        <w:rPr>
          <w:rFonts w:ascii="Arial" w:eastAsia="Times New Roman" w:hAnsi="Arial" w:cs="Arial"/>
          <w:b/>
          <w:bCs/>
          <w:color w:val="000000"/>
          <w:sz w:val="22"/>
          <w:szCs w:val="22"/>
          <w:lang w:eastAsia="en-GB"/>
        </w:rPr>
        <w:t> about your progress towards the standards</w:t>
      </w:r>
      <w:r w:rsidRPr="00D55DD8">
        <w:rPr>
          <w:rFonts w:ascii="Arial" w:eastAsia="Times New Roman" w:hAnsi="Arial" w:cs="Arial"/>
          <w:color w:val="000000"/>
          <w:sz w:val="22"/>
          <w:szCs w:val="22"/>
          <w:lang w:eastAsia="en-GB"/>
        </w:rPr>
        <w:t> </w:t>
      </w:r>
    </w:p>
    <w:p w14:paraId="1D828E72" w14:textId="77777777" w:rsidR="00D55DD8" w:rsidRPr="00D55DD8" w:rsidRDefault="00D55DD8" w:rsidP="00D55DD8">
      <w:pPr>
        <w:ind w:left="-720"/>
        <w:textAlignment w:val="baseline"/>
        <w:rPr>
          <w:rFonts w:ascii="Segoe UI" w:eastAsia="Times New Roman" w:hAnsi="Segoe UI" w:cs="Segoe UI"/>
          <w:sz w:val="18"/>
          <w:szCs w:val="18"/>
          <w:lang w:eastAsia="en-GB"/>
        </w:rPr>
      </w:pPr>
      <w:r w:rsidRPr="00D55DD8">
        <w:rPr>
          <w:rFonts w:ascii="Arial" w:eastAsia="Times New Roman" w:hAnsi="Arial" w:cs="Arial"/>
          <w:sz w:val="18"/>
          <w:szCs w:val="18"/>
          <w:lang w:eastAsia="en-GB"/>
        </w:rPr>
        <w:t>The statements below support the YSJ curriculum which has been informed by the YSJ Curriculum Themes, the Core Content Framework and the Teacher Standards.  The Full Standards can be accessed at </w:t>
      </w:r>
      <w:hyperlink r:id="rId13" w:tgtFrame="_blank" w:history="1">
        <w:r w:rsidRPr="00D55DD8">
          <w:rPr>
            <w:rFonts w:ascii="Arial" w:eastAsia="Times New Roman" w:hAnsi="Arial" w:cs="Arial"/>
            <w:color w:val="0000FF"/>
            <w:sz w:val="18"/>
            <w:szCs w:val="18"/>
            <w:u w:val="single"/>
            <w:lang w:eastAsia="en-GB"/>
          </w:rPr>
          <w:t>https://assets.publishing.service.gov.uk/government/uploads/system/uploads/attachment_data/file/665522/Teachers_standard_information.pdf</w:t>
        </w:r>
      </w:hyperlink>
      <w:r w:rsidRPr="00D55DD8">
        <w:rPr>
          <w:rFonts w:ascii="Arial" w:eastAsia="Times New Roman" w:hAnsi="Arial" w:cs="Arial"/>
          <w:sz w:val="18"/>
          <w:szCs w:val="18"/>
          <w:lang w:eastAsia="en-GB"/>
        </w:rPr>
        <w:t>  </w:t>
      </w:r>
    </w:p>
    <w:tbl>
      <w:tblPr>
        <w:tblW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90"/>
        <w:gridCol w:w="2850"/>
        <w:gridCol w:w="3120"/>
        <w:gridCol w:w="3255"/>
        <w:gridCol w:w="3405"/>
      </w:tblGrid>
      <w:tr w:rsidR="00D55DD8" w:rsidRPr="00D55DD8" w14:paraId="20A447A7" w14:textId="77777777" w:rsidTr="00D55DD8">
        <w:trPr>
          <w:trHeight w:val="645"/>
        </w:trPr>
        <w:tc>
          <w:tcPr>
            <w:tcW w:w="3090" w:type="dxa"/>
            <w:tcBorders>
              <w:top w:val="single" w:sz="6" w:space="0" w:color="auto"/>
              <w:left w:val="single" w:sz="6" w:space="0" w:color="auto"/>
              <w:bottom w:val="single" w:sz="6" w:space="0" w:color="auto"/>
              <w:right w:val="single" w:sz="6" w:space="0" w:color="auto"/>
            </w:tcBorders>
            <w:shd w:val="clear" w:color="auto" w:fill="808080"/>
            <w:hideMark/>
          </w:tcPr>
          <w:p w14:paraId="349F6436"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20"/>
                <w:szCs w:val="20"/>
                <w:lang w:eastAsia="en-GB"/>
              </w:rPr>
              <w:t>Component of the curriculum</w:t>
            </w:r>
            <w:r w:rsidRPr="00D55DD8">
              <w:rPr>
                <w:rFonts w:ascii="Arial" w:eastAsia="Times New Roman" w:hAnsi="Arial" w:cs="Arial"/>
                <w:sz w:val="20"/>
                <w:szCs w:val="20"/>
                <w:lang w:eastAsia="en-GB"/>
              </w:rPr>
              <w:t> </w:t>
            </w:r>
          </w:p>
        </w:tc>
        <w:tc>
          <w:tcPr>
            <w:tcW w:w="2850" w:type="dxa"/>
            <w:tcBorders>
              <w:top w:val="single" w:sz="6" w:space="0" w:color="auto"/>
              <w:left w:val="single" w:sz="6" w:space="0" w:color="auto"/>
              <w:bottom w:val="single" w:sz="6" w:space="0" w:color="auto"/>
              <w:right w:val="single" w:sz="6" w:space="0" w:color="auto"/>
            </w:tcBorders>
            <w:shd w:val="clear" w:color="auto" w:fill="808080"/>
            <w:hideMark/>
          </w:tcPr>
          <w:p w14:paraId="61D43951" w14:textId="77777777" w:rsidR="00D55DD8" w:rsidRPr="00D55DD8" w:rsidRDefault="00D55DD8" w:rsidP="00D55DD8">
            <w:pPr>
              <w:jc w:val="center"/>
              <w:textAlignment w:val="baseline"/>
              <w:rPr>
                <w:rFonts w:ascii="Times New Roman" w:eastAsia="Times New Roman" w:hAnsi="Times New Roman" w:cs="Times New Roman"/>
                <w:lang w:eastAsia="en-GB"/>
              </w:rPr>
            </w:pPr>
            <w:r w:rsidRPr="00D55DD8">
              <w:rPr>
                <w:rFonts w:ascii="Arial" w:eastAsia="Times New Roman" w:hAnsi="Arial" w:cs="Arial"/>
                <w:b/>
                <w:bCs/>
                <w:sz w:val="20"/>
                <w:szCs w:val="20"/>
                <w:lang w:eastAsia="en-GB"/>
              </w:rPr>
              <w:t>Expected for SE1</w:t>
            </w:r>
            <w:r w:rsidRPr="00D55DD8">
              <w:rPr>
                <w:rFonts w:ascii="Arial" w:eastAsia="Times New Roman" w:hAnsi="Arial" w:cs="Arial"/>
                <w:sz w:val="20"/>
                <w:szCs w:val="20"/>
                <w:lang w:eastAsia="en-GB"/>
              </w:rPr>
              <w:t> </w:t>
            </w:r>
          </w:p>
          <w:p w14:paraId="25A7C021" w14:textId="77777777" w:rsidR="00D55DD8" w:rsidRPr="00D55DD8" w:rsidRDefault="00D55DD8" w:rsidP="00D55DD8">
            <w:pPr>
              <w:jc w:val="cente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(minimum expectation for SE1)</w:t>
            </w:r>
            <w:r w:rsidRPr="00D55DD8">
              <w:rPr>
                <w:rFonts w:ascii="Arial" w:eastAsia="Times New Roman" w:hAnsi="Arial" w:cs="Arial"/>
                <w:sz w:val="18"/>
                <w:szCs w:val="18"/>
                <w:lang w:eastAsia="en-GB"/>
              </w:rPr>
              <w:t> </w:t>
            </w:r>
          </w:p>
        </w:tc>
        <w:tc>
          <w:tcPr>
            <w:tcW w:w="3105" w:type="dxa"/>
            <w:tcBorders>
              <w:top w:val="single" w:sz="6" w:space="0" w:color="auto"/>
              <w:left w:val="single" w:sz="6" w:space="0" w:color="auto"/>
              <w:bottom w:val="single" w:sz="6" w:space="0" w:color="auto"/>
              <w:right w:val="single" w:sz="6" w:space="0" w:color="auto"/>
            </w:tcBorders>
            <w:shd w:val="clear" w:color="auto" w:fill="808080"/>
            <w:hideMark/>
          </w:tcPr>
          <w:p w14:paraId="2F827473" w14:textId="77777777" w:rsidR="00D55DD8" w:rsidRPr="00D55DD8" w:rsidRDefault="00D55DD8" w:rsidP="00D55DD8">
            <w:pPr>
              <w:jc w:val="center"/>
              <w:textAlignment w:val="baseline"/>
              <w:rPr>
                <w:rFonts w:ascii="Times New Roman" w:eastAsia="Times New Roman" w:hAnsi="Times New Roman" w:cs="Times New Roman"/>
                <w:lang w:eastAsia="en-GB"/>
              </w:rPr>
            </w:pPr>
            <w:r w:rsidRPr="00D55DD8">
              <w:rPr>
                <w:rFonts w:ascii="Arial" w:eastAsia="Times New Roman" w:hAnsi="Arial" w:cs="Arial"/>
                <w:b/>
                <w:bCs/>
                <w:sz w:val="20"/>
                <w:szCs w:val="20"/>
                <w:lang w:eastAsia="en-GB"/>
              </w:rPr>
              <w:t>Expected for SE2</w:t>
            </w:r>
            <w:r w:rsidRPr="00D55DD8">
              <w:rPr>
                <w:rFonts w:ascii="Arial" w:eastAsia="Times New Roman" w:hAnsi="Arial" w:cs="Arial"/>
                <w:sz w:val="20"/>
                <w:szCs w:val="20"/>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808080"/>
            <w:hideMark/>
          </w:tcPr>
          <w:p w14:paraId="3ABA3E0A" w14:textId="77777777" w:rsidR="00D55DD8" w:rsidRPr="00D55DD8" w:rsidRDefault="00D55DD8" w:rsidP="00D55DD8">
            <w:pPr>
              <w:jc w:val="center"/>
              <w:textAlignment w:val="baseline"/>
              <w:rPr>
                <w:rFonts w:ascii="Times New Roman" w:eastAsia="Times New Roman" w:hAnsi="Times New Roman" w:cs="Times New Roman"/>
                <w:lang w:eastAsia="en-GB"/>
              </w:rPr>
            </w:pPr>
            <w:r w:rsidRPr="00D55DD8">
              <w:rPr>
                <w:rFonts w:ascii="Arial" w:eastAsia="Times New Roman" w:hAnsi="Arial" w:cs="Arial"/>
                <w:b/>
                <w:bCs/>
                <w:sz w:val="20"/>
                <w:szCs w:val="20"/>
                <w:lang w:eastAsia="en-GB"/>
              </w:rPr>
              <w:t>Expected for SE3</w:t>
            </w:r>
            <w:r w:rsidRPr="00D55DD8">
              <w:rPr>
                <w:rFonts w:ascii="Arial" w:eastAsia="Times New Roman" w:hAnsi="Arial" w:cs="Arial"/>
                <w:sz w:val="20"/>
                <w:szCs w:val="20"/>
                <w:lang w:eastAsia="en-GB"/>
              </w:rPr>
              <w:t> </w:t>
            </w:r>
          </w:p>
          <w:p w14:paraId="15EACC71"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6"/>
                <w:szCs w:val="16"/>
                <w:lang w:eastAsia="en-GB"/>
              </w:rPr>
              <w:t>Student teachers must have met the standards by the end of SE3</w:t>
            </w:r>
            <w:r w:rsidRPr="00D55DD8">
              <w:rPr>
                <w:rFonts w:ascii="Arial" w:eastAsia="Times New Roman" w:hAnsi="Arial" w:cs="Arial"/>
                <w:sz w:val="16"/>
                <w:szCs w:val="16"/>
                <w:lang w:eastAsia="en-GB"/>
              </w:rPr>
              <w:t> </w:t>
            </w:r>
          </w:p>
        </w:tc>
        <w:tc>
          <w:tcPr>
            <w:tcW w:w="3390" w:type="dxa"/>
            <w:tcBorders>
              <w:top w:val="single" w:sz="6" w:space="0" w:color="auto"/>
              <w:left w:val="single" w:sz="6" w:space="0" w:color="auto"/>
              <w:bottom w:val="single" w:sz="6" w:space="0" w:color="auto"/>
              <w:right w:val="single" w:sz="6" w:space="0" w:color="auto"/>
            </w:tcBorders>
            <w:shd w:val="clear" w:color="auto" w:fill="808080"/>
            <w:hideMark/>
          </w:tcPr>
          <w:p w14:paraId="6BB1D77A" w14:textId="77777777" w:rsidR="00D55DD8" w:rsidRPr="00D55DD8" w:rsidRDefault="00D55DD8" w:rsidP="00D55DD8">
            <w:pPr>
              <w:jc w:val="center"/>
              <w:textAlignment w:val="baseline"/>
              <w:rPr>
                <w:rFonts w:ascii="Times New Roman" w:eastAsia="Times New Roman" w:hAnsi="Times New Roman" w:cs="Times New Roman"/>
                <w:lang w:eastAsia="en-GB"/>
              </w:rPr>
            </w:pPr>
            <w:r w:rsidRPr="00D55DD8">
              <w:rPr>
                <w:rFonts w:ascii="Arial" w:eastAsia="Times New Roman" w:hAnsi="Arial" w:cs="Arial"/>
                <w:b/>
                <w:bCs/>
                <w:sz w:val="20"/>
                <w:szCs w:val="20"/>
                <w:lang w:eastAsia="en-GB"/>
              </w:rPr>
              <w:t>Beyond Expectations for SE3</w:t>
            </w:r>
            <w:r w:rsidRPr="00D55DD8">
              <w:rPr>
                <w:rFonts w:ascii="Arial" w:eastAsia="Times New Roman" w:hAnsi="Arial" w:cs="Arial"/>
                <w:sz w:val="20"/>
                <w:szCs w:val="20"/>
                <w:lang w:eastAsia="en-GB"/>
              </w:rPr>
              <w:t> </w:t>
            </w:r>
          </w:p>
        </w:tc>
      </w:tr>
      <w:tr w:rsidR="00D55DD8" w:rsidRPr="00D55DD8" w14:paraId="66BC7A5C" w14:textId="77777777" w:rsidTr="00D55DD8">
        <w:trPr>
          <w:trHeight w:val="2010"/>
        </w:trPr>
        <w:tc>
          <w:tcPr>
            <w:tcW w:w="3090" w:type="dxa"/>
            <w:tcBorders>
              <w:top w:val="single" w:sz="6" w:space="0" w:color="auto"/>
              <w:left w:val="single" w:sz="6" w:space="0" w:color="auto"/>
              <w:bottom w:val="single" w:sz="6" w:space="0" w:color="auto"/>
              <w:right w:val="single" w:sz="6" w:space="0" w:color="auto"/>
            </w:tcBorders>
            <w:shd w:val="clear" w:color="auto" w:fill="808080"/>
            <w:hideMark/>
          </w:tcPr>
          <w:p w14:paraId="595D8D89"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Knowledge and understanding of being a professional </w:t>
            </w:r>
            <w:r w:rsidRPr="00D55DD8">
              <w:rPr>
                <w:rFonts w:ascii="Arial" w:eastAsia="Times New Roman" w:hAnsi="Arial" w:cs="Arial"/>
                <w:sz w:val="18"/>
                <w:szCs w:val="18"/>
                <w:lang w:eastAsia="en-GB"/>
              </w:rPr>
              <w:t> </w:t>
            </w:r>
          </w:p>
          <w:p w14:paraId="750B9FA0"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i/>
                <w:iCs/>
                <w:sz w:val="16"/>
                <w:szCs w:val="16"/>
                <w:lang w:eastAsia="en-GB"/>
              </w:rPr>
              <w:t>(the breadth of what this involves, how it is exemplified in practice- being a positive role model etc.)</w:t>
            </w:r>
            <w:r w:rsidRPr="00D55DD8">
              <w:rPr>
                <w:rFonts w:ascii="Arial" w:eastAsia="Times New Roman" w:hAnsi="Arial" w:cs="Arial"/>
                <w:sz w:val="16"/>
                <w:szCs w:val="16"/>
                <w:lang w:eastAsia="en-GB"/>
              </w:rPr>
              <w:t> </w:t>
            </w:r>
          </w:p>
        </w:tc>
        <w:tc>
          <w:tcPr>
            <w:tcW w:w="12630" w:type="dxa"/>
            <w:gridSpan w:val="4"/>
            <w:tcBorders>
              <w:top w:val="single" w:sz="6" w:space="0" w:color="auto"/>
              <w:left w:val="single" w:sz="6" w:space="0" w:color="auto"/>
              <w:bottom w:val="single" w:sz="6" w:space="0" w:color="auto"/>
              <w:right w:val="single" w:sz="6" w:space="0" w:color="auto"/>
            </w:tcBorders>
            <w:shd w:val="clear" w:color="auto" w:fill="auto"/>
            <w:hideMark/>
          </w:tcPr>
          <w:p w14:paraId="59F7BBAD"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understand and uphold the duties relating to the legal, statutory and ethical frameworks people in the profession are expected to adhere to.  </w:t>
            </w:r>
          </w:p>
          <w:p w14:paraId="0FE7D41C"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understand my responsibility in upholding high standards of professional conduct which contribute to public trust and esteem in the profession.</w:t>
            </w:r>
            <w:r w:rsidRPr="00D55DD8">
              <w:rPr>
                <w:rFonts w:ascii="Arial" w:eastAsia="Times New Roman" w:hAnsi="Arial" w:cs="Arial"/>
                <w:sz w:val="18"/>
                <w:szCs w:val="18"/>
                <w:lang w:eastAsia="en-GB"/>
              </w:rPr>
              <w:t> </w:t>
            </w:r>
          </w:p>
          <w:p w14:paraId="4BC0FE1A"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have an accurate understanding of what sorts of behaviour, disclosures, and incidents to report in relation to safeguarding.</w:t>
            </w:r>
            <w:r w:rsidRPr="00D55DD8">
              <w:rPr>
                <w:rFonts w:ascii="Arial" w:eastAsia="Times New Roman" w:hAnsi="Arial" w:cs="Arial"/>
                <w:sz w:val="18"/>
                <w:szCs w:val="18"/>
                <w:lang w:eastAsia="en-GB"/>
              </w:rPr>
              <w:t> I understand the need to safeguard myself e.g. use of social media. </w:t>
            </w:r>
          </w:p>
          <w:p w14:paraId="45E113AC"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understand the importance of managing my personal and professional wellbeing, including workload; I am aware of some of the sources available to support my wellbeing.</w:t>
            </w:r>
            <w:r w:rsidRPr="00D55DD8">
              <w:rPr>
                <w:rFonts w:ascii="Arial" w:eastAsia="Times New Roman" w:hAnsi="Arial" w:cs="Arial"/>
                <w:sz w:val="18"/>
                <w:szCs w:val="18"/>
                <w:lang w:eastAsia="en-GB"/>
              </w:rPr>
              <w:t> </w:t>
            </w:r>
          </w:p>
        </w:tc>
      </w:tr>
      <w:tr w:rsidR="00D55DD8" w:rsidRPr="00D55DD8" w14:paraId="3C35A40C" w14:textId="77777777" w:rsidTr="00D55DD8">
        <w:trPr>
          <w:trHeight w:val="2254"/>
        </w:trPr>
        <w:tc>
          <w:tcPr>
            <w:tcW w:w="3090" w:type="dxa"/>
            <w:tcBorders>
              <w:top w:val="single" w:sz="6" w:space="0" w:color="auto"/>
              <w:left w:val="single" w:sz="6" w:space="0" w:color="auto"/>
              <w:bottom w:val="single" w:sz="6" w:space="0" w:color="auto"/>
              <w:right w:val="single" w:sz="6" w:space="0" w:color="auto"/>
            </w:tcBorders>
            <w:shd w:val="clear" w:color="auto" w:fill="808080"/>
            <w:hideMark/>
          </w:tcPr>
          <w:p w14:paraId="67AF0332"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Professional and effective relationships with pupils, colleagues and parents/carers.</w:t>
            </w:r>
            <w:r w:rsidRPr="00D55DD8">
              <w:rPr>
                <w:rFonts w:ascii="Arial" w:eastAsia="Times New Roman" w:hAnsi="Arial" w:cs="Arial"/>
                <w:sz w:val="18"/>
                <w:szCs w:val="18"/>
                <w:lang w:eastAsia="en-GB"/>
              </w:rPr>
              <w:t> </w:t>
            </w:r>
          </w:p>
          <w:p w14:paraId="401A84F5"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i/>
                <w:iCs/>
                <w:sz w:val="16"/>
                <w:szCs w:val="16"/>
                <w:lang w:eastAsia="en-GB"/>
              </w:rPr>
              <w:t>(Interactions, communication and language)</w:t>
            </w:r>
            <w:r w:rsidRPr="00D55DD8">
              <w:rPr>
                <w:rFonts w:ascii="Arial" w:eastAsia="Times New Roman" w:hAnsi="Arial" w:cs="Arial"/>
                <w:sz w:val="16"/>
                <w:szCs w:val="16"/>
                <w:lang w:eastAsia="en-GB"/>
              </w:rPr>
              <w:t> </w:t>
            </w:r>
          </w:p>
          <w:p w14:paraId="546B8524"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 </w:t>
            </w:r>
          </w:p>
        </w:tc>
        <w:tc>
          <w:tcPr>
            <w:tcW w:w="2850" w:type="dxa"/>
            <w:tcBorders>
              <w:top w:val="single" w:sz="6" w:space="0" w:color="auto"/>
              <w:left w:val="single" w:sz="6" w:space="0" w:color="auto"/>
              <w:bottom w:val="single" w:sz="6" w:space="0" w:color="auto"/>
              <w:right w:val="single" w:sz="6" w:space="0" w:color="auto"/>
            </w:tcBorders>
            <w:shd w:val="clear" w:color="auto" w:fill="auto"/>
            <w:hideMark/>
          </w:tcPr>
          <w:p w14:paraId="3BDFA3A0"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use the school’s required procedure for communicating with colleagues about individual pupils. </w:t>
            </w:r>
          </w:p>
          <w:p w14:paraId="0D94FA09"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maintain positive, working relationships with my professional colleagues.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2748D4A2"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use the school’s required procedure for communicating with parents and carers about individual students. </w:t>
            </w:r>
          </w:p>
          <w:p w14:paraId="30120885"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My relationships with my professional colleagues are characterised by mutual support and cooperation.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3EDD9C99"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know how to communicate with parents and carers proactively with regard to pupils’ progress, achievements and wellbeing.  </w:t>
            </w:r>
          </w:p>
          <w:p w14:paraId="56CD81F5"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My relationships with my professional colleagues are mutually supportive, cooperative, and trusting. I know how to support individual colleagues and how to work effectively as part of a team to achieve shared goals.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24FF6ED2"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am able to develop and maintain positive relationships with parents and carers through effective communication strategies. </w:t>
            </w:r>
          </w:p>
          <w:p w14:paraId="764B2775"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take an active role in contributing to effective professional relationships across the school; I support and lead colleagues and teams to achieve shared goals. </w:t>
            </w:r>
          </w:p>
        </w:tc>
      </w:tr>
      <w:tr w:rsidR="00D55DD8" w:rsidRPr="00D55DD8" w14:paraId="062C9C0D" w14:textId="77777777" w:rsidTr="00D55DD8">
        <w:trPr>
          <w:trHeight w:val="3622"/>
        </w:trPr>
        <w:tc>
          <w:tcPr>
            <w:tcW w:w="3090" w:type="dxa"/>
            <w:vMerge w:val="restart"/>
            <w:tcBorders>
              <w:top w:val="single" w:sz="6" w:space="0" w:color="auto"/>
              <w:left w:val="single" w:sz="6" w:space="0" w:color="auto"/>
              <w:bottom w:val="single" w:sz="6" w:space="0" w:color="auto"/>
              <w:right w:val="single" w:sz="6" w:space="0" w:color="auto"/>
            </w:tcBorders>
            <w:shd w:val="clear" w:color="auto" w:fill="808080"/>
            <w:hideMark/>
          </w:tcPr>
          <w:p w14:paraId="70E3339A"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Professional responsibilities related to classroom practice </w:t>
            </w:r>
            <w:r w:rsidRPr="00D55DD8">
              <w:rPr>
                <w:rFonts w:ascii="Arial" w:eastAsia="Times New Roman" w:hAnsi="Arial" w:cs="Arial"/>
                <w:b/>
                <w:bCs/>
                <w:i/>
                <w:iCs/>
                <w:sz w:val="16"/>
                <w:szCs w:val="16"/>
                <w:lang w:eastAsia="en-GB"/>
              </w:rPr>
              <w:t>(preparedness for teaching and learning - including how you ‘show up’ - liaison with TAs and other professionals) engagement in CPD/research/professional networks to support professional practice)</w:t>
            </w:r>
            <w:r w:rsidRPr="00D55DD8">
              <w:rPr>
                <w:rFonts w:ascii="Arial" w:eastAsia="Times New Roman" w:hAnsi="Arial" w:cs="Arial"/>
                <w:sz w:val="16"/>
                <w:szCs w:val="16"/>
                <w:lang w:eastAsia="en-GB"/>
              </w:rPr>
              <w:t> </w:t>
            </w:r>
          </w:p>
        </w:tc>
        <w:tc>
          <w:tcPr>
            <w:tcW w:w="2850" w:type="dxa"/>
            <w:tcBorders>
              <w:top w:val="single" w:sz="6" w:space="0" w:color="auto"/>
              <w:left w:val="single" w:sz="6" w:space="0" w:color="auto"/>
              <w:bottom w:val="single" w:sz="6" w:space="0" w:color="auto"/>
              <w:right w:val="single" w:sz="6" w:space="0" w:color="auto"/>
            </w:tcBorders>
            <w:shd w:val="clear" w:color="auto" w:fill="auto"/>
            <w:hideMark/>
          </w:tcPr>
          <w:p w14:paraId="573F9394"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am able to plan and be prepared for all teaching and learning that I am responsible for; </w:t>
            </w:r>
            <w:r w:rsidRPr="00D55DD8">
              <w:rPr>
                <w:rFonts w:ascii="Arial" w:eastAsia="Times New Roman" w:hAnsi="Arial" w:cs="Arial"/>
                <w:sz w:val="18"/>
                <w:szCs w:val="18"/>
                <w:lang w:eastAsia="en-GB"/>
              </w:rPr>
              <w:t>I sometimes may need support to prioritise tasks.   </w:t>
            </w:r>
          </w:p>
          <w:p w14:paraId="3D0D7FB0"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ensure that all learning activities and resources are in place in readiness for each lesson.  </w:t>
            </w:r>
            <w:r w:rsidRPr="00D55DD8">
              <w:rPr>
                <w:rFonts w:ascii="Arial" w:eastAsia="Times New Roman" w:hAnsi="Arial" w:cs="Arial"/>
                <w:sz w:val="18"/>
                <w:szCs w:val="18"/>
                <w:lang w:eastAsia="en-GB"/>
              </w:rPr>
              <w:t> </w:t>
            </w:r>
          </w:p>
          <w:p w14:paraId="49E8647E"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share the intended lesson outcomes with teaching assistants for my lessons. </w:t>
            </w:r>
          </w:p>
          <w:p w14:paraId="736422A4"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take opportunities to learn from expert colleagues to support my professional practice.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6391EADB"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manage my time efficiently and effectively and complete all responsibilities required, seeking support if necessary. </w:t>
            </w:r>
          </w:p>
          <w:p w14:paraId="6FEBC85F"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share my expectations for learning with teaching assistants for my lessons.  </w:t>
            </w:r>
          </w:p>
          <w:p w14:paraId="4372C52B"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engage in professional development activities that will have a positive impact on my teaching in relation to pupil outcomes within my individual lessons and sequences of lessons.  </w:t>
            </w:r>
          </w:p>
          <w:p w14:paraId="2502E8C0"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7BA7D754"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implement a range of systems and routines that support efficient time and task management (e.g., teaching and learning resources, preparation for different meetings), requiring minimal support from expert colleagues. </w:t>
            </w:r>
          </w:p>
          <w:p w14:paraId="70FC9997"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know how to prepare teaching assistants for lessons so that all adults in the classroom are able to support pupils’ learning over time effectively.  </w:t>
            </w:r>
          </w:p>
          <w:p w14:paraId="259D1B3C"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engage in professional development with clear intentions for impact on pupil outcomes, sustained over time. This includes my being able to articulate my rationale for my classroom practice.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172A9D7F"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use and personalise systems and routines to support highly efficient time and task management which is well prioritised. </w:t>
            </w:r>
          </w:p>
          <w:p w14:paraId="58E8DCAA"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Positive relationships with all adults in my classroom underpin my work with teaching assistants; as such, all adults are well prepared to support pupils’ learning effectively over time. </w:t>
            </w:r>
          </w:p>
          <w:p w14:paraId="78664331"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engage in professional development; I critically reflect upon and evaluate professional development opportunities; these actions have a sustained positive impact on pupil outcomes over time. </w:t>
            </w:r>
          </w:p>
        </w:tc>
      </w:tr>
      <w:tr w:rsidR="00D55DD8" w:rsidRPr="00D55DD8" w14:paraId="41B9FF40" w14:textId="77777777" w:rsidTr="00D55DD8">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86B4BE7" w14:textId="77777777" w:rsidR="00D55DD8" w:rsidRPr="00D55DD8" w:rsidRDefault="00D55DD8" w:rsidP="00D55DD8">
            <w:pPr>
              <w:rPr>
                <w:rFonts w:ascii="Times New Roman" w:eastAsia="Times New Roman" w:hAnsi="Times New Roman" w:cs="Times New Roman"/>
                <w:lang w:eastAsia="en-GB"/>
              </w:rPr>
            </w:pPr>
          </w:p>
        </w:tc>
        <w:tc>
          <w:tcPr>
            <w:tcW w:w="12630" w:type="dxa"/>
            <w:gridSpan w:val="4"/>
            <w:tcBorders>
              <w:top w:val="single" w:sz="6" w:space="0" w:color="auto"/>
              <w:left w:val="single" w:sz="6" w:space="0" w:color="auto"/>
              <w:bottom w:val="single" w:sz="6" w:space="0" w:color="auto"/>
              <w:right w:val="single" w:sz="6" w:space="0" w:color="auto"/>
            </w:tcBorders>
            <w:shd w:val="clear" w:color="auto" w:fill="auto"/>
            <w:hideMark/>
          </w:tcPr>
          <w:p w14:paraId="474BCB10"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20"/>
                <w:szCs w:val="20"/>
                <w:lang w:eastAsia="en-GB"/>
              </w:rPr>
              <w:t>I know that I am accountable for all pupils’ learning in my classroom, including those who have support from teaching assistants; I am gaining an understanding of this accountability with support from my mentor and colleagues.</w:t>
            </w:r>
            <w:r w:rsidRPr="00D55DD8">
              <w:rPr>
                <w:rFonts w:ascii="Arial" w:eastAsia="Times New Roman" w:hAnsi="Arial" w:cs="Arial"/>
                <w:sz w:val="20"/>
                <w:szCs w:val="20"/>
                <w:lang w:eastAsia="en-GB"/>
              </w:rPr>
              <w:t> </w:t>
            </w:r>
          </w:p>
        </w:tc>
      </w:tr>
      <w:tr w:rsidR="00D55DD8" w:rsidRPr="00D55DD8" w14:paraId="0EC5017E" w14:textId="77777777" w:rsidTr="00D55DD8">
        <w:trPr>
          <w:trHeight w:val="1185"/>
        </w:trPr>
        <w:tc>
          <w:tcPr>
            <w:tcW w:w="3090" w:type="dxa"/>
            <w:tcBorders>
              <w:top w:val="single" w:sz="6" w:space="0" w:color="auto"/>
              <w:left w:val="single" w:sz="6" w:space="0" w:color="auto"/>
              <w:bottom w:val="single" w:sz="6" w:space="0" w:color="auto"/>
              <w:right w:val="single" w:sz="6" w:space="0" w:color="auto"/>
            </w:tcBorders>
            <w:shd w:val="clear" w:color="auto" w:fill="808080"/>
            <w:hideMark/>
          </w:tcPr>
          <w:p w14:paraId="17821D4F"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lastRenderedPageBreak/>
              <w:t>Critical/accurate reflection and evaluation of teaching/professional practice</w:t>
            </w:r>
            <w:r w:rsidRPr="00D55DD8">
              <w:rPr>
                <w:rFonts w:ascii="Arial" w:eastAsia="Times New Roman" w:hAnsi="Arial" w:cs="Arial"/>
                <w:sz w:val="18"/>
                <w:szCs w:val="18"/>
                <w:lang w:eastAsia="en-GB"/>
              </w:rPr>
              <w:t> </w:t>
            </w:r>
          </w:p>
          <w:p w14:paraId="75AB181E"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i/>
                <w:iCs/>
                <w:sz w:val="16"/>
                <w:szCs w:val="16"/>
                <w:lang w:eastAsia="en-GB"/>
              </w:rPr>
              <w:t>(including how feedback from experienced colleagues is utilised)</w:t>
            </w:r>
            <w:r w:rsidRPr="00D55DD8">
              <w:rPr>
                <w:rFonts w:ascii="Arial" w:eastAsia="Times New Roman" w:hAnsi="Arial" w:cs="Arial"/>
                <w:sz w:val="16"/>
                <w:szCs w:val="16"/>
                <w:lang w:eastAsia="en-GB"/>
              </w:rPr>
              <w:t> </w:t>
            </w:r>
          </w:p>
        </w:tc>
        <w:tc>
          <w:tcPr>
            <w:tcW w:w="2850" w:type="dxa"/>
            <w:tcBorders>
              <w:top w:val="single" w:sz="6" w:space="0" w:color="auto"/>
              <w:left w:val="single" w:sz="6" w:space="0" w:color="auto"/>
              <w:bottom w:val="single" w:sz="6" w:space="0" w:color="auto"/>
              <w:right w:val="single" w:sz="6" w:space="0" w:color="auto"/>
            </w:tcBorders>
            <w:shd w:val="clear" w:color="auto" w:fill="auto"/>
            <w:hideMark/>
          </w:tcPr>
          <w:p w14:paraId="3FC92E7C"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am able to reflect on and respond to feedback from mentors and other colleagues, seeking support as needed.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240920FE"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reflect on and respond to challenge, feedback and critique from mentors and other colleagues.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0D4370DD"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am proactive in seeking challenge, feedback and critique from mentors and other colleagues; I reflect on and respond to this consistently and efficiently.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6F4D97CA"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work in synthesis with colleagues in a cycle of feedback and development to consistently improve teaching and learning (both my own, and wider practices). </w:t>
            </w:r>
          </w:p>
        </w:tc>
      </w:tr>
      <w:tr w:rsidR="00D55DD8" w:rsidRPr="00D55DD8" w14:paraId="0B0D20D4" w14:textId="77777777" w:rsidTr="00D55DD8">
        <w:trPr>
          <w:trHeight w:val="2100"/>
        </w:trPr>
        <w:tc>
          <w:tcPr>
            <w:tcW w:w="3090" w:type="dxa"/>
            <w:tcBorders>
              <w:top w:val="single" w:sz="6" w:space="0" w:color="auto"/>
              <w:left w:val="single" w:sz="6" w:space="0" w:color="auto"/>
              <w:bottom w:val="single" w:sz="6" w:space="0" w:color="auto"/>
              <w:right w:val="single" w:sz="6" w:space="0" w:color="auto"/>
            </w:tcBorders>
            <w:shd w:val="clear" w:color="auto" w:fill="808080"/>
            <w:hideMark/>
          </w:tcPr>
          <w:p w14:paraId="36D701D6"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Professional responsibilities related to wider school environment</w:t>
            </w:r>
            <w:r w:rsidRPr="00D55DD8">
              <w:rPr>
                <w:rFonts w:ascii="Arial" w:eastAsia="Times New Roman" w:hAnsi="Arial" w:cs="Arial"/>
                <w:sz w:val="18"/>
                <w:szCs w:val="18"/>
                <w:lang w:eastAsia="en-GB"/>
              </w:rPr>
              <w:t> </w:t>
            </w:r>
          </w:p>
          <w:p w14:paraId="716E3805"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i/>
                <w:iCs/>
                <w:sz w:val="16"/>
                <w:szCs w:val="16"/>
                <w:lang w:eastAsia="en-GB"/>
              </w:rPr>
              <w:t>(Involvement in and contribution to school and   professional community of practice, school policies and procedures including health and safety)</w:t>
            </w:r>
            <w:r w:rsidRPr="00D55DD8">
              <w:rPr>
                <w:rFonts w:ascii="Arial" w:eastAsia="Times New Roman" w:hAnsi="Arial" w:cs="Arial"/>
                <w:sz w:val="16"/>
                <w:szCs w:val="16"/>
                <w:lang w:eastAsia="en-GB"/>
              </w:rPr>
              <w:t> </w:t>
            </w:r>
          </w:p>
        </w:tc>
        <w:tc>
          <w:tcPr>
            <w:tcW w:w="59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C680A62"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contribute to the wider school community by supporting activities outside of my classroom (e.g., by supporting an extra-curricular club or assembly). I understand the professional responsibility of keeping up to date with administration and communication with both school and university.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2E63211A"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understand that activities outside of the classroom can have an impact on pupil learning. I contribute positively to the wider school community beyond my classroom in several ways to support this. I demonstrate a shared responsibility for working holistically with pupils across the school.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2BF9B192"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Within the school culture, I support critical reflection and evaluation and facilitate co-construction of improvements to the lives of all pupils within the school. </w:t>
            </w:r>
          </w:p>
          <w:p w14:paraId="251E00B0"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Calibri" w:eastAsia="Times New Roman" w:hAnsi="Calibri" w:cs="Calibri"/>
                <w:color w:val="44546A"/>
                <w:sz w:val="18"/>
                <w:szCs w:val="18"/>
                <w:lang w:eastAsia="en-GB"/>
              </w:rPr>
              <w:t> </w:t>
            </w:r>
          </w:p>
        </w:tc>
      </w:tr>
      <w:tr w:rsidR="00D55DD8" w:rsidRPr="00D55DD8" w14:paraId="5BCC358E" w14:textId="77777777" w:rsidTr="00D55DD8">
        <w:trPr>
          <w:trHeight w:val="2085"/>
        </w:trPr>
        <w:tc>
          <w:tcPr>
            <w:tcW w:w="3090" w:type="dxa"/>
            <w:tcBorders>
              <w:top w:val="single" w:sz="6" w:space="0" w:color="auto"/>
              <w:left w:val="single" w:sz="6" w:space="0" w:color="auto"/>
              <w:bottom w:val="single" w:sz="6" w:space="0" w:color="auto"/>
              <w:right w:val="single" w:sz="6" w:space="0" w:color="auto"/>
            </w:tcBorders>
            <w:shd w:val="clear" w:color="auto" w:fill="808080"/>
            <w:hideMark/>
          </w:tcPr>
          <w:p w14:paraId="11B12409"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Engagement in CPD/research/professional networks to support pedagogy and wider professional practice</w:t>
            </w:r>
            <w:r w:rsidRPr="00D55DD8">
              <w:rPr>
                <w:rFonts w:ascii="Arial" w:eastAsia="Times New Roman" w:hAnsi="Arial" w:cs="Arial"/>
                <w:sz w:val="18"/>
                <w:szCs w:val="18"/>
                <w:lang w:eastAsia="en-GB"/>
              </w:rPr>
              <w:t> </w:t>
            </w:r>
          </w:p>
          <w:p w14:paraId="53C01787"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6"/>
                <w:szCs w:val="16"/>
                <w:lang w:eastAsia="en-GB"/>
              </w:rPr>
              <w:t>(</w:t>
            </w:r>
            <w:r w:rsidRPr="00D55DD8">
              <w:rPr>
                <w:rFonts w:ascii="Arial" w:eastAsia="Times New Roman" w:hAnsi="Arial" w:cs="Arial"/>
                <w:b/>
                <w:bCs/>
                <w:i/>
                <w:iCs/>
                <w:sz w:val="16"/>
                <w:szCs w:val="16"/>
                <w:lang w:eastAsia="en-GB"/>
              </w:rPr>
              <w:t>independent learning, research engaged)</w:t>
            </w:r>
            <w:r w:rsidRPr="00D55DD8">
              <w:rPr>
                <w:rFonts w:ascii="Arial" w:eastAsia="Times New Roman" w:hAnsi="Arial" w:cs="Arial"/>
                <w:sz w:val="16"/>
                <w:szCs w:val="16"/>
                <w:lang w:eastAsia="en-GB"/>
              </w:rPr>
              <w:t> </w:t>
            </w:r>
          </w:p>
        </w:tc>
        <w:tc>
          <w:tcPr>
            <w:tcW w:w="2850" w:type="dxa"/>
            <w:tcBorders>
              <w:top w:val="single" w:sz="6" w:space="0" w:color="auto"/>
              <w:left w:val="single" w:sz="6" w:space="0" w:color="auto"/>
              <w:bottom w:val="single" w:sz="6" w:space="0" w:color="auto"/>
              <w:right w:val="single" w:sz="6" w:space="0" w:color="auto"/>
            </w:tcBorders>
            <w:shd w:val="clear" w:color="auto" w:fill="auto"/>
            <w:hideMark/>
          </w:tcPr>
          <w:p w14:paraId="0B5380F8"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participate in professional development activities to a limited extent when they are available or convenient. </w:t>
            </w:r>
          </w:p>
          <w:p w14:paraId="1D87654A"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understand the importance of research and evidence-based practice, and this informs my own practice.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6E458E63"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seek out opportunities for professional development to enhance content knowledge and pedagogical skills. </w:t>
            </w:r>
          </w:p>
          <w:p w14:paraId="7D74693E"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can articulate accurate connections between research, evidence and practice and use this understanding to inform my own practice.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75F66455"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have undertaken numerous professional development activities, including participating in wider networks, to strengthen content knowledge and pedagogical skills. </w:t>
            </w:r>
          </w:p>
          <w:p w14:paraId="087417FA"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know how to engage critically with research and evidence and am able to justify how this informs my own professional practice.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68C8987A"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seek out opportunities for further professional development; I make a systematic effort to experiment on my own practice.  </w:t>
            </w:r>
          </w:p>
          <w:p w14:paraId="728E652C"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Research and evidence consistently inform my practice and my collaboration with other colleagues. </w:t>
            </w:r>
          </w:p>
        </w:tc>
      </w:tr>
    </w:tbl>
    <w:p w14:paraId="442F6A11" w14:textId="77777777" w:rsidR="00D55DD8" w:rsidRPr="00D55DD8" w:rsidRDefault="00D55DD8" w:rsidP="00D55DD8">
      <w:pPr>
        <w:textAlignment w:val="baseline"/>
        <w:rPr>
          <w:rFonts w:ascii="Segoe UI" w:eastAsia="Times New Roman" w:hAnsi="Segoe UI" w:cs="Segoe UI"/>
          <w:sz w:val="18"/>
          <w:szCs w:val="18"/>
          <w:lang w:eastAsia="en-GB"/>
        </w:rPr>
      </w:pPr>
      <w:r w:rsidRPr="00D55DD8">
        <w:rPr>
          <w:rFonts w:ascii="Calibri" w:eastAsia="Times New Roman" w:hAnsi="Calibri" w:cs="Calibri"/>
          <w:sz w:val="22"/>
          <w:szCs w:val="22"/>
          <w:lang w:eastAsia="en-GB"/>
        </w:rPr>
        <w:t> </w:t>
      </w:r>
    </w:p>
    <w:p w14:paraId="7F5F2B6F" w14:textId="01122E93" w:rsidR="00D55DD8" w:rsidRDefault="00D55DD8" w:rsidP="00D55DD8">
      <w:pPr>
        <w:ind w:right="-192"/>
      </w:pPr>
    </w:p>
    <w:p w14:paraId="3F12E058" w14:textId="52356A8E" w:rsidR="00D55DD8" w:rsidRDefault="00D55DD8" w:rsidP="00D55DD8"/>
    <w:p w14:paraId="6645BA93" w14:textId="5FE07F2E" w:rsidR="00D55DD8" w:rsidRDefault="00D55DD8" w:rsidP="00D55DD8"/>
    <w:p w14:paraId="427BFD59" w14:textId="29B31FEB" w:rsidR="00D55DD8" w:rsidRDefault="00D55DD8" w:rsidP="00D55DD8"/>
    <w:p w14:paraId="57DC3304" w14:textId="359E0695" w:rsidR="00D55DD8" w:rsidRDefault="00D55DD8" w:rsidP="00D55DD8"/>
    <w:p w14:paraId="0A6F4BB6" w14:textId="6AB846D4" w:rsidR="00D55DD8" w:rsidRDefault="00D55DD8" w:rsidP="00D55DD8"/>
    <w:p w14:paraId="3A821852" w14:textId="2BEBCB72" w:rsidR="00D55DD8" w:rsidRDefault="00D55DD8" w:rsidP="00D55DD8"/>
    <w:p w14:paraId="0FE89D19" w14:textId="69DF82E6" w:rsidR="00D55DD8" w:rsidRDefault="00D55DD8" w:rsidP="00D55DD8"/>
    <w:p w14:paraId="3EADA1F3" w14:textId="262AAC70" w:rsidR="00D55DD8" w:rsidRDefault="00D55DD8" w:rsidP="00D55DD8"/>
    <w:p w14:paraId="4E261144" w14:textId="2571299C" w:rsidR="00D55DD8" w:rsidRDefault="00D55DD8" w:rsidP="00D55DD8"/>
    <w:p w14:paraId="0155F93A" w14:textId="5A46D859" w:rsidR="00D55DD8" w:rsidRDefault="00D55DD8" w:rsidP="00D55DD8"/>
    <w:p w14:paraId="6AE6A399" w14:textId="2D1F2503" w:rsidR="00D55DD8" w:rsidRDefault="00D55DD8" w:rsidP="00D55DD8"/>
    <w:p w14:paraId="1EDBA475" w14:textId="6B40D11A" w:rsidR="00D55DD8" w:rsidRDefault="00D55DD8" w:rsidP="00D55DD8"/>
    <w:p w14:paraId="30A2BFEB" w14:textId="6EA95C61" w:rsidR="00D55DD8" w:rsidRDefault="00D55DD8" w:rsidP="00D55DD8"/>
    <w:p w14:paraId="7249F669" w14:textId="1A7F200B" w:rsidR="00D55DD8" w:rsidRDefault="00D55DD8" w:rsidP="00D55DD8"/>
    <w:p w14:paraId="19FD1041" w14:textId="1C654151" w:rsidR="00D55DD8" w:rsidRDefault="00D55DD8" w:rsidP="00D55DD8"/>
    <w:p w14:paraId="42DB69A8" w14:textId="77777777" w:rsidR="00D55DD8" w:rsidRDefault="00D55DD8" w:rsidP="00D55DD8">
      <w:pPr>
        <w:sectPr w:rsidR="00D55DD8" w:rsidSect="00D55DD8">
          <w:pgSz w:w="16840" w:h="11900" w:orient="landscape"/>
          <w:pgMar w:top="740" w:right="624" w:bottom="705" w:left="1191" w:header="709" w:footer="709" w:gutter="0"/>
          <w:cols w:space="708"/>
          <w:docGrid w:linePitch="360"/>
        </w:sectPr>
      </w:pPr>
    </w:p>
    <w:p w14:paraId="3B716EB1" w14:textId="77777777" w:rsidR="00D55DD8" w:rsidRPr="0094761A" w:rsidRDefault="00D55DD8" w:rsidP="00D55DD8">
      <w:pPr>
        <w:tabs>
          <w:tab w:val="left" w:pos="2160"/>
        </w:tabs>
        <w:jc w:val="center"/>
        <w:rPr>
          <w:rFonts w:ascii="Arial" w:hAnsi="Arial" w:cs="Arial"/>
          <w:b/>
          <w:sz w:val="28"/>
          <w:szCs w:val="28"/>
          <w:u w:val="single"/>
        </w:rPr>
      </w:pPr>
      <w:r w:rsidRPr="0094761A">
        <w:rPr>
          <w:rFonts w:ascii="Arial" w:hAnsi="Arial" w:cs="Arial"/>
          <w:b/>
          <w:sz w:val="28"/>
          <w:szCs w:val="28"/>
          <w:u w:val="single"/>
        </w:rPr>
        <w:lastRenderedPageBreak/>
        <w:t>Part Two:  Assessment of Academic work</w:t>
      </w:r>
    </w:p>
    <w:p w14:paraId="398EC8EE" w14:textId="77777777" w:rsidR="00C21CB7" w:rsidRDefault="00C21CB7" w:rsidP="00D55DD8">
      <w:pPr>
        <w:rPr>
          <w:rFonts w:ascii="Arial" w:eastAsia="Times New Roman" w:hAnsi="Arial" w:cs="Arial"/>
          <w:lang w:val="en-US"/>
        </w:rPr>
      </w:pPr>
    </w:p>
    <w:p w14:paraId="09B05E03" w14:textId="3B369F6C" w:rsidR="00D55DD8" w:rsidRDefault="00D55DD8" w:rsidP="00D55DD8">
      <w:pPr>
        <w:rPr>
          <w:rFonts w:ascii="Arial" w:eastAsia="Times New Roman" w:hAnsi="Arial" w:cs="Arial"/>
          <w:lang w:val="en-US"/>
        </w:rPr>
      </w:pPr>
      <w:r w:rsidRPr="0094761A">
        <w:rPr>
          <w:rFonts w:ascii="Arial" w:eastAsia="Times New Roman" w:hAnsi="Arial" w:cs="Arial"/>
          <w:lang w:val="en-US"/>
        </w:rPr>
        <w:t>There are two academic modules to complete for the PGCE as follows:</w:t>
      </w:r>
    </w:p>
    <w:p w14:paraId="4E13472C" w14:textId="77777777" w:rsidR="00D55DD8" w:rsidRPr="0094761A" w:rsidRDefault="00D55DD8" w:rsidP="00D55DD8">
      <w:pPr>
        <w:rPr>
          <w:rFonts w:ascii="Arial" w:eastAsia="Times New Roman" w:hAnsi="Arial" w:cs="Arial"/>
          <w:lang w:val="en-US"/>
        </w:rPr>
      </w:pPr>
    </w:p>
    <w:tbl>
      <w:tblPr>
        <w:tblStyle w:val="TableGrid13"/>
        <w:tblW w:w="8767" w:type="dxa"/>
        <w:tblLook w:val="04A0" w:firstRow="1" w:lastRow="0" w:firstColumn="1" w:lastColumn="0" w:noHBand="0" w:noVBand="1"/>
      </w:tblPr>
      <w:tblGrid>
        <w:gridCol w:w="3636"/>
        <w:gridCol w:w="2648"/>
        <w:gridCol w:w="2483"/>
      </w:tblGrid>
      <w:tr w:rsidR="00D55DD8" w:rsidRPr="0094761A" w14:paraId="37479583" w14:textId="77777777" w:rsidTr="008654DA">
        <w:trPr>
          <w:trHeight w:val="495"/>
        </w:trPr>
        <w:tc>
          <w:tcPr>
            <w:tcW w:w="3636" w:type="dxa"/>
          </w:tcPr>
          <w:p w14:paraId="549E31A8" w14:textId="77777777" w:rsidR="00D55DD8" w:rsidRPr="0094761A" w:rsidRDefault="00D55DD8" w:rsidP="008654DA">
            <w:pPr>
              <w:rPr>
                <w:rFonts w:ascii="Arial" w:eastAsia="Times New Roman" w:hAnsi="Arial" w:cs="Arial"/>
                <w:b/>
                <w:bCs/>
                <w:lang w:val="en-US"/>
              </w:rPr>
            </w:pPr>
            <w:r w:rsidRPr="0094761A">
              <w:rPr>
                <w:rFonts w:ascii="Arial" w:eastAsia="Times New Roman" w:hAnsi="Arial" w:cs="Arial"/>
                <w:b/>
                <w:bCs/>
                <w:lang w:val="en-US"/>
              </w:rPr>
              <w:t>Module:</w:t>
            </w:r>
          </w:p>
        </w:tc>
        <w:tc>
          <w:tcPr>
            <w:tcW w:w="2648" w:type="dxa"/>
          </w:tcPr>
          <w:p w14:paraId="53E3EF98" w14:textId="77777777" w:rsidR="00D55DD8" w:rsidRPr="0094761A" w:rsidRDefault="00D55DD8" w:rsidP="008654DA">
            <w:pPr>
              <w:rPr>
                <w:rFonts w:ascii="Arial" w:eastAsia="Times New Roman" w:hAnsi="Arial" w:cs="Arial"/>
                <w:b/>
                <w:bCs/>
                <w:lang w:val="en-US"/>
              </w:rPr>
            </w:pPr>
            <w:r w:rsidRPr="0094761A">
              <w:rPr>
                <w:rFonts w:ascii="Arial" w:eastAsia="Times New Roman" w:hAnsi="Arial" w:cs="Arial"/>
                <w:b/>
                <w:bCs/>
                <w:lang w:val="en-US"/>
              </w:rPr>
              <w:t>School Direct route</w:t>
            </w:r>
            <w:r>
              <w:rPr>
                <w:rFonts w:ascii="Arial" w:eastAsia="Times New Roman" w:hAnsi="Arial" w:cs="Arial"/>
                <w:b/>
                <w:bCs/>
                <w:lang w:val="en-US"/>
              </w:rPr>
              <w:t xml:space="preserve"> </w:t>
            </w:r>
            <w:r w:rsidRPr="0094761A">
              <w:rPr>
                <w:rFonts w:ascii="Arial" w:eastAsia="Times New Roman" w:hAnsi="Arial" w:cs="Arial"/>
                <w:b/>
                <w:bCs/>
                <w:lang w:val="en-US"/>
              </w:rPr>
              <w:t>module code:</w:t>
            </w:r>
          </w:p>
        </w:tc>
        <w:tc>
          <w:tcPr>
            <w:tcW w:w="2483" w:type="dxa"/>
          </w:tcPr>
          <w:p w14:paraId="6A6B73D5" w14:textId="77777777" w:rsidR="00D55DD8" w:rsidRPr="0094761A" w:rsidRDefault="00D55DD8" w:rsidP="008654DA">
            <w:pPr>
              <w:rPr>
                <w:rFonts w:ascii="Arial" w:eastAsia="Times New Roman" w:hAnsi="Arial" w:cs="Arial"/>
                <w:b/>
                <w:bCs/>
                <w:lang w:val="en-US"/>
              </w:rPr>
            </w:pPr>
            <w:r w:rsidRPr="0094761A">
              <w:rPr>
                <w:rFonts w:ascii="Arial" w:eastAsia="Times New Roman" w:hAnsi="Arial" w:cs="Arial"/>
                <w:b/>
                <w:bCs/>
                <w:lang w:val="en-US"/>
              </w:rPr>
              <w:t>Assignment</w:t>
            </w:r>
          </w:p>
        </w:tc>
      </w:tr>
      <w:tr w:rsidR="00D55DD8" w:rsidRPr="0094761A" w14:paraId="2410A22D" w14:textId="77777777" w:rsidTr="008654DA">
        <w:trPr>
          <w:trHeight w:val="540"/>
        </w:trPr>
        <w:tc>
          <w:tcPr>
            <w:tcW w:w="3636" w:type="dxa"/>
          </w:tcPr>
          <w:p w14:paraId="503F81FB" w14:textId="77777777" w:rsidR="00D55DD8" w:rsidRPr="0094761A" w:rsidRDefault="00D55DD8" w:rsidP="008654DA">
            <w:pPr>
              <w:rPr>
                <w:rFonts w:ascii="Arial" w:eastAsia="Times New Roman" w:hAnsi="Arial" w:cs="Arial"/>
                <w:lang w:val="en-US"/>
              </w:rPr>
            </w:pPr>
            <w:r w:rsidRPr="002A261E">
              <w:rPr>
                <w:rFonts w:ascii="Arial" w:eastAsia="Times New Roman" w:hAnsi="Arial" w:cs="Arial"/>
                <w:lang w:val="en-US"/>
              </w:rPr>
              <w:t xml:space="preserve">Learning and </w:t>
            </w:r>
            <w:r>
              <w:rPr>
                <w:rFonts w:ascii="Arial" w:eastAsia="Times New Roman" w:hAnsi="Arial" w:cs="Arial"/>
                <w:lang w:val="en-US"/>
              </w:rPr>
              <w:t>T</w:t>
            </w:r>
            <w:r w:rsidRPr="002A261E">
              <w:rPr>
                <w:rFonts w:ascii="Arial" w:eastAsia="Times New Roman" w:hAnsi="Arial" w:cs="Arial"/>
                <w:lang w:val="en-US"/>
              </w:rPr>
              <w:t xml:space="preserve">eaching in the </w:t>
            </w:r>
            <w:r>
              <w:rPr>
                <w:rFonts w:ascii="Arial" w:eastAsia="Times New Roman" w:hAnsi="Arial" w:cs="Arial"/>
                <w:lang w:val="en-US"/>
              </w:rPr>
              <w:t>P</w:t>
            </w:r>
            <w:r w:rsidRPr="002A261E">
              <w:rPr>
                <w:rFonts w:ascii="Arial" w:eastAsia="Times New Roman" w:hAnsi="Arial" w:cs="Arial"/>
                <w:lang w:val="en-US"/>
              </w:rPr>
              <w:t xml:space="preserve">rimary </w:t>
            </w:r>
            <w:r>
              <w:rPr>
                <w:rFonts w:ascii="Arial" w:eastAsia="Times New Roman" w:hAnsi="Arial" w:cs="Arial"/>
                <w:lang w:val="en-US"/>
              </w:rPr>
              <w:t>C</w:t>
            </w:r>
            <w:r w:rsidRPr="002A261E">
              <w:rPr>
                <w:rFonts w:ascii="Arial" w:eastAsia="Times New Roman" w:hAnsi="Arial" w:cs="Arial"/>
                <w:lang w:val="en-US"/>
              </w:rPr>
              <w:t>urriculum</w:t>
            </w:r>
          </w:p>
        </w:tc>
        <w:tc>
          <w:tcPr>
            <w:tcW w:w="2648" w:type="dxa"/>
          </w:tcPr>
          <w:p w14:paraId="2F6A4749" w14:textId="77777777" w:rsidR="00D55DD8" w:rsidRPr="0094761A" w:rsidRDefault="00D55DD8" w:rsidP="008654DA">
            <w:pPr>
              <w:rPr>
                <w:rFonts w:ascii="Arial" w:eastAsia="Times New Roman" w:hAnsi="Arial" w:cs="Arial"/>
                <w:lang w:val="en-US"/>
              </w:rPr>
            </w:pPr>
            <w:r>
              <w:rPr>
                <w:rFonts w:ascii="Arial" w:eastAsia="Times New Roman" w:hAnsi="Arial" w:cs="Arial"/>
                <w:lang w:val="en-US"/>
              </w:rPr>
              <w:t xml:space="preserve"> PGC7003M</w:t>
            </w:r>
          </w:p>
        </w:tc>
        <w:tc>
          <w:tcPr>
            <w:tcW w:w="2483" w:type="dxa"/>
          </w:tcPr>
          <w:p w14:paraId="1B3D91D7" w14:textId="77777777" w:rsidR="00D55DD8" w:rsidRPr="0094761A" w:rsidRDefault="00D55DD8" w:rsidP="008654DA">
            <w:pPr>
              <w:rPr>
                <w:rFonts w:ascii="Arial" w:eastAsia="Times New Roman" w:hAnsi="Arial" w:cs="Arial"/>
                <w:lang w:val="en-US"/>
              </w:rPr>
            </w:pPr>
            <w:r w:rsidRPr="0094761A">
              <w:rPr>
                <w:rFonts w:ascii="Arial" w:eastAsia="Times New Roman" w:hAnsi="Arial" w:cs="Arial"/>
                <w:lang w:val="en-US"/>
              </w:rPr>
              <w:t>Essay</w:t>
            </w:r>
          </w:p>
        </w:tc>
      </w:tr>
      <w:tr w:rsidR="00D55DD8" w:rsidRPr="0094761A" w14:paraId="64D08292" w14:textId="77777777" w:rsidTr="008654DA">
        <w:trPr>
          <w:trHeight w:val="780"/>
        </w:trPr>
        <w:tc>
          <w:tcPr>
            <w:tcW w:w="3636" w:type="dxa"/>
          </w:tcPr>
          <w:p w14:paraId="2D2A4D40" w14:textId="77777777" w:rsidR="00D55DD8" w:rsidRPr="0094761A" w:rsidRDefault="00D55DD8" w:rsidP="008654DA">
            <w:pPr>
              <w:rPr>
                <w:rFonts w:ascii="Arial" w:eastAsia="Times New Roman" w:hAnsi="Arial" w:cs="Arial"/>
                <w:lang w:val="en-US"/>
              </w:rPr>
            </w:pPr>
            <w:r w:rsidRPr="0094761A">
              <w:rPr>
                <w:rFonts w:ascii="Arial" w:eastAsia="Times New Roman" w:hAnsi="Arial" w:cs="Arial"/>
                <w:lang w:val="en-US"/>
              </w:rPr>
              <w:t xml:space="preserve">The Developing Professional </w:t>
            </w:r>
          </w:p>
        </w:tc>
        <w:tc>
          <w:tcPr>
            <w:tcW w:w="2648" w:type="dxa"/>
          </w:tcPr>
          <w:p w14:paraId="4AE24CDE" w14:textId="77777777" w:rsidR="00D55DD8" w:rsidRPr="0094761A" w:rsidRDefault="00D55DD8" w:rsidP="008654DA">
            <w:pPr>
              <w:rPr>
                <w:rFonts w:ascii="Arial" w:eastAsia="Times New Roman" w:hAnsi="Arial" w:cs="Arial"/>
                <w:lang w:val="en-US"/>
              </w:rPr>
            </w:pPr>
            <w:r>
              <w:rPr>
                <w:rFonts w:ascii="Arial" w:eastAsia="Times New Roman" w:hAnsi="Arial" w:cs="Arial"/>
                <w:lang w:val="en-US"/>
              </w:rPr>
              <w:t xml:space="preserve"> PGC7004M</w:t>
            </w:r>
          </w:p>
        </w:tc>
        <w:tc>
          <w:tcPr>
            <w:tcW w:w="2483" w:type="dxa"/>
          </w:tcPr>
          <w:p w14:paraId="66ABB876" w14:textId="77777777" w:rsidR="00D55DD8" w:rsidRPr="0094761A" w:rsidRDefault="00D55DD8" w:rsidP="008654DA">
            <w:pPr>
              <w:rPr>
                <w:rFonts w:ascii="Arial" w:eastAsia="Times New Roman" w:hAnsi="Arial" w:cs="Arial"/>
                <w:lang w:val="en-US"/>
              </w:rPr>
            </w:pPr>
            <w:r w:rsidRPr="0094761A">
              <w:rPr>
                <w:rFonts w:ascii="Arial" w:eastAsia="Times New Roman" w:hAnsi="Arial" w:cs="Arial"/>
                <w:lang w:val="en-US"/>
              </w:rPr>
              <w:t>Research project</w:t>
            </w:r>
          </w:p>
        </w:tc>
      </w:tr>
    </w:tbl>
    <w:p w14:paraId="2E2E16F9" w14:textId="77777777" w:rsidR="00D55DD8" w:rsidRDefault="00D55DD8" w:rsidP="00D55DD8">
      <w:pPr>
        <w:rPr>
          <w:rFonts w:ascii="Arial" w:eastAsia="Times New Roman" w:hAnsi="Arial" w:cs="Arial"/>
          <w:lang w:val="en-US"/>
        </w:rPr>
      </w:pPr>
    </w:p>
    <w:p w14:paraId="39341291" w14:textId="77777777" w:rsidR="00D55DD8" w:rsidRDefault="00D55DD8" w:rsidP="00D55DD8">
      <w:pPr>
        <w:rPr>
          <w:rFonts w:ascii="Arial" w:eastAsia="Times New Roman" w:hAnsi="Arial" w:cs="Arial"/>
          <w:lang w:val="en-US"/>
        </w:rPr>
      </w:pPr>
      <w:r w:rsidRPr="0094761A">
        <w:rPr>
          <w:rFonts w:ascii="Arial" w:eastAsia="Times New Roman" w:hAnsi="Arial" w:cs="Arial"/>
          <w:lang w:val="en-US"/>
        </w:rPr>
        <w:t xml:space="preserve">The modules are inter-related, and the timetable of programmed sessions reflects this. </w:t>
      </w:r>
    </w:p>
    <w:p w14:paraId="62785840" w14:textId="77777777" w:rsidR="00D55DD8" w:rsidRDefault="00D55DD8" w:rsidP="00D55DD8">
      <w:pPr>
        <w:rPr>
          <w:rFonts w:ascii="Arial" w:hAnsi="Arial" w:cs="Arial"/>
          <w:b/>
          <w:bCs/>
        </w:rPr>
      </w:pPr>
    </w:p>
    <w:p w14:paraId="3DDE8A48" w14:textId="77777777" w:rsidR="00D55DD8" w:rsidRPr="0094761A" w:rsidRDefault="00D55DD8" w:rsidP="00D55DD8">
      <w:pPr>
        <w:rPr>
          <w:rFonts w:ascii="Arial" w:hAnsi="Arial" w:cs="Arial"/>
        </w:rPr>
      </w:pPr>
      <w:r w:rsidRPr="0094761A">
        <w:rPr>
          <w:rFonts w:ascii="Arial" w:hAnsi="Arial" w:cs="Arial"/>
          <w:b/>
          <w:bCs/>
        </w:rPr>
        <w:t xml:space="preserve">Module: </w:t>
      </w:r>
      <w:r w:rsidRPr="002A261E">
        <w:rPr>
          <w:rFonts w:ascii="Arial" w:hAnsi="Arial" w:cs="Arial"/>
          <w:b/>
          <w:bCs/>
        </w:rPr>
        <w:t>Learning and teaching in the primary curriculum</w:t>
      </w:r>
      <w:r>
        <w:rPr>
          <w:rFonts w:ascii="Arial" w:hAnsi="Arial" w:cs="Arial"/>
          <w:b/>
          <w:bCs/>
        </w:rPr>
        <w:t xml:space="preserve"> (PGC7003M)</w:t>
      </w:r>
    </w:p>
    <w:p w14:paraId="1D6BCFBD" w14:textId="77777777" w:rsidR="00D55DD8" w:rsidRPr="0094761A" w:rsidRDefault="00D55DD8" w:rsidP="00D55DD8">
      <w:pPr>
        <w:rPr>
          <w:rFonts w:ascii="Arial" w:hAnsi="Arial" w:cs="Arial"/>
        </w:rPr>
      </w:pPr>
      <w:r w:rsidRPr="0094761A">
        <w:rPr>
          <w:rFonts w:ascii="Arial" w:hAnsi="Arial" w:cs="Arial"/>
        </w:rPr>
        <w:t>This module aim</w:t>
      </w:r>
      <w:r>
        <w:rPr>
          <w:rFonts w:ascii="Arial" w:hAnsi="Arial" w:cs="Arial"/>
        </w:rPr>
        <w:t>s</w:t>
      </w:r>
      <w:r w:rsidRPr="0094761A">
        <w:rPr>
          <w:rFonts w:ascii="Arial" w:hAnsi="Arial" w:cs="Arial"/>
        </w:rPr>
        <w:t xml:space="preserve"> to provide opportunities for student teachers to:</w:t>
      </w:r>
    </w:p>
    <w:p w14:paraId="4C0D487F" w14:textId="77777777" w:rsidR="00D55DD8" w:rsidRPr="0094761A" w:rsidRDefault="00D55DD8" w:rsidP="00D55DD8">
      <w:pPr>
        <w:numPr>
          <w:ilvl w:val="0"/>
          <w:numId w:val="6"/>
        </w:numPr>
        <w:contextualSpacing/>
        <w:rPr>
          <w:rFonts w:ascii="Arial" w:eastAsia="Times New Roman" w:hAnsi="Arial" w:cs="Arial"/>
        </w:rPr>
      </w:pPr>
      <w:r w:rsidRPr="0094761A">
        <w:rPr>
          <w:rFonts w:ascii="Arial" w:eastAsia="Times New Roman" w:hAnsi="Arial" w:cs="Arial"/>
        </w:rPr>
        <w:t>explore and critically appraise literature relating to pedagogical theories, subject pedagogy and learning and teaching approaches;</w:t>
      </w:r>
    </w:p>
    <w:p w14:paraId="34A30AE0" w14:textId="77777777" w:rsidR="00D55DD8" w:rsidRPr="0094761A" w:rsidRDefault="00D55DD8" w:rsidP="00D55DD8">
      <w:pPr>
        <w:numPr>
          <w:ilvl w:val="0"/>
          <w:numId w:val="6"/>
        </w:numPr>
        <w:contextualSpacing/>
        <w:rPr>
          <w:rFonts w:ascii="Arial" w:eastAsia="Times New Roman" w:hAnsi="Arial" w:cs="Arial"/>
        </w:rPr>
      </w:pPr>
      <w:r w:rsidRPr="0094761A">
        <w:rPr>
          <w:rFonts w:ascii="Arial" w:eastAsia="Times New Roman" w:hAnsi="Arial" w:cs="Arial"/>
        </w:rPr>
        <w:t>apply theories, methods and strategies to their own practice during school experience and demonstrate the ability to critically evaluate outcomes;</w:t>
      </w:r>
    </w:p>
    <w:p w14:paraId="6DE50BF0" w14:textId="77777777" w:rsidR="00D55DD8" w:rsidRPr="0094761A" w:rsidRDefault="00D55DD8" w:rsidP="00D55DD8">
      <w:pPr>
        <w:numPr>
          <w:ilvl w:val="0"/>
          <w:numId w:val="6"/>
        </w:numPr>
        <w:contextualSpacing/>
        <w:rPr>
          <w:rFonts w:ascii="Arial" w:eastAsia="Times New Roman" w:hAnsi="Arial" w:cs="Arial"/>
        </w:rPr>
      </w:pPr>
      <w:r w:rsidRPr="0094761A">
        <w:rPr>
          <w:rFonts w:ascii="Arial" w:eastAsia="Times New Roman" w:hAnsi="Arial" w:cs="Arial"/>
        </w:rPr>
        <w:t>develop knowledge and skills in learning, teaching and assessment within subject area;</w:t>
      </w:r>
    </w:p>
    <w:p w14:paraId="0707EADB" w14:textId="77777777" w:rsidR="00D55DD8" w:rsidRPr="0094761A" w:rsidRDefault="00D55DD8" w:rsidP="00D55DD8">
      <w:pPr>
        <w:numPr>
          <w:ilvl w:val="0"/>
          <w:numId w:val="6"/>
        </w:numPr>
        <w:contextualSpacing/>
        <w:rPr>
          <w:rFonts w:ascii="Arial" w:eastAsia="Times New Roman" w:hAnsi="Arial" w:cs="Arial"/>
        </w:rPr>
      </w:pPr>
      <w:r w:rsidRPr="0094761A">
        <w:rPr>
          <w:rFonts w:ascii="Arial" w:eastAsia="Times New Roman" w:hAnsi="Arial" w:cs="Arial"/>
        </w:rPr>
        <w:t>apply subject specific pedagogies within school-based training;</w:t>
      </w:r>
    </w:p>
    <w:p w14:paraId="55C97FFD" w14:textId="77777777" w:rsidR="00D55DD8" w:rsidRPr="0094761A" w:rsidRDefault="00D55DD8" w:rsidP="00D55DD8">
      <w:pPr>
        <w:numPr>
          <w:ilvl w:val="0"/>
          <w:numId w:val="6"/>
        </w:numPr>
        <w:contextualSpacing/>
        <w:rPr>
          <w:rFonts w:ascii="Arial" w:eastAsia="Times New Roman" w:hAnsi="Arial" w:cs="Arial"/>
        </w:rPr>
      </w:pPr>
      <w:r w:rsidRPr="0094761A">
        <w:rPr>
          <w:rFonts w:ascii="Arial" w:eastAsia="Times New Roman" w:hAnsi="Arial" w:cs="Arial"/>
        </w:rPr>
        <w:t>audit, reflect upon and develop secure subject knowledge;</w:t>
      </w:r>
    </w:p>
    <w:p w14:paraId="2E400219" w14:textId="77777777" w:rsidR="00D55DD8" w:rsidRPr="0094761A" w:rsidRDefault="00D55DD8" w:rsidP="00D55DD8">
      <w:pPr>
        <w:numPr>
          <w:ilvl w:val="0"/>
          <w:numId w:val="6"/>
        </w:numPr>
        <w:contextualSpacing/>
        <w:rPr>
          <w:rFonts w:ascii="Arial" w:eastAsia="Times New Roman" w:hAnsi="Arial" w:cs="Arial"/>
          <w:szCs w:val="20"/>
        </w:rPr>
      </w:pPr>
      <w:r w:rsidRPr="0094761A">
        <w:rPr>
          <w:rFonts w:ascii="Arial" w:eastAsia="Times New Roman" w:hAnsi="Arial" w:cs="Arial"/>
        </w:rPr>
        <w:t xml:space="preserve">broaden experience through enrichment placements, for example in those schools with a high proportion of </w:t>
      </w:r>
      <w:r w:rsidRPr="0094761A">
        <w:rPr>
          <w:rFonts w:ascii="Arial" w:eastAsia="Times New Roman" w:hAnsi="Arial" w:cs="Arial"/>
          <w:szCs w:val="20"/>
        </w:rPr>
        <w:t>pupils with diverse needs.</w:t>
      </w:r>
    </w:p>
    <w:p w14:paraId="689D5637" w14:textId="77777777" w:rsidR="00D55DD8" w:rsidRPr="0094761A" w:rsidRDefault="00D55DD8" w:rsidP="00D55DD8">
      <w:pPr>
        <w:rPr>
          <w:rFonts w:ascii="Arial" w:hAnsi="Arial" w:cs="Arial"/>
        </w:rPr>
      </w:pPr>
    </w:p>
    <w:p w14:paraId="770173B6" w14:textId="77777777" w:rsidR="00D55DD8" w:rsidRPr="002A261E" w:rsidRDefault="00D55DD8" w:rsidP="00D55DD8">
      <w:pPr>
        <w:rPr>
          <w:rFonts w:ascii="Arial" w:hAnsi="Arial" w:cs="Arial"/>
          <w:b/>
          <w:bCs/>
        </w:rPr>
      </w:pPr>
      <w:r w:rsidRPr="0094761A">
        <w:rPr>
          <w:rFonts w:ascii="Arial" w:hAnsi="Arial" w:cs="Arial"/>
          <w:b/>
          <w:bCs/>
        </w:rPr>
        <w:t>Reading lists for this module:</w:t>
      </w:r>
    </w:p>
    <w:p w14:paraId="0DC1175D" w14:textId="77777777" w:rsidR="00D55DD8" w:rsidRPr="0094761A" w:rsidRDefault="00D55DD8" w:rsidP="00D55DD8">
      <w:pPr>
        <w:spacing w:after="200"/>
        <w:contextualSpacing/>
        <w:rPr>
          <w:rFonts w:ascii="Arial" w:eastAsia="Calibri" w:hAnsi="Arial" w:cs="Arial"/>
        </w:rPr>
      </w:pPr>
    </w:p>
    <w:p w14:paraId="0897D4D9" w14:textId="6B8D0160" w:rsidR="00D55DD8" w:rsidRDefault="00D55DD8" w:rsidP="00D55DD8">
      <w:pPr>
        <w:spacing w:after="200"/>
        <w:contextualSpacing/>
        <w:rPr>
          <w:rFonts w:ascii="Calibri" w:eastAsia="Calibri" w:hAnsi="Calibri" w:cs="Times New Roman"/>
        </w:rPr>
      </w:pPr>
      <w:r>
        <w:rPr>
          <w:rFonts w:ascii="Arial" w:eastAsia="Calibri" w:hAnsi="Arial" w:cs="Arial"/>
        </w:rPr>
        <w:t>Links to the reading list can be found on the module Moodle page</w:t>
      </w:r>
    </w:p>
    <w:p w14:paraId="34A08816" w14:textId="77777777" w:rsidR="00D55DD8" w:rsidRDefault="00D55DD8" w:rsidP="00D55DD8">
      <w:pPr>
        <w:spacing w:after="200"/>
        <w:contextualSpacing/>
        <w:rPr>
          <w:rFonts w:ascii="Calibri" w:eastAsia="Calibri" w:hAnsi="Calibri" w:cs="Times New Roman"/>
        </w:rPr>
      </w:pPr>
    </w:p>
    <w:p w14:paraId="59A572EB" w14:textId="68B3AC94" w:rsidR="00D55DD8" w:rsidRPr="00D55DD8" w:rsidRDefault="00D55DD8" w:rsidP="00D55DD8">
      <w:pPr>
        <w:spacing w:after="200"/>
        <w:contextualSpacing/>
        <w:rPr>
          <w:rFonts w:ascii="Calibri" w:eastAsia="Calibri" w:hAnsi="Calibri" w:cs="Times New Roman"/>
        </w:rPr>
      </w:pPr>
      <w:r w:rsidRPr="00467B74">
        <w:rPr>
          <w:rFonts w:ascii="Arial" w:hAnsi="Arial" w:cs="Arial"/>
          <w:b/>
          <w:bCs/>
          <w:u w:val="single"/>
        </w:rPr>
        <w:t>Critically evaluate</w:t>
      </w:r>
      <w:r>
        <w:rPr>
          <w:rFonts w:ascii="Arial" w:hAnsi="Arial" w:cs="Arial"/>
          <w:b/>
          <w:bCs/>
          <w:u w:val="single"/>
        </w:rPr>
        <w:t xml:space="preserve"> research and theory relating to</w:t>
      </w:r>
      <w:r w:rsidRPr="00467B74">
        <w:rPr>
          <w:rFonts w:ascii="Arial" w:hAnsi="Arial" w:cs="Arial"/>
          <w:b/>
          <w:bCs/>
          <w:u w:val="single"/>
        </w:rPr>
        <w:t xml:space="preserve"> assessment, teaching </w:t>
      </w:r>
      <w:r>
        <w:rPr>
          <w:rFonts w:ascii="Arial" w:hAnsi="Arial" w:cs="Arial"/>
          <w:b/>
          <w:bCs/>
          <w:u w:val="single"/>
        </w:rPr>
        <w:t>and learning, and analyse how this influences practice</w:t>
      </w:r>
      <w:r>
        <w:rPr>
          <w:rFonts w:ascii="Calibri" w:eastAsia="Calibri" w:hAnsi="Calibri" w:cs="Times New Roman"/>
        </w:rPr>
        <w:t xml:space="preserve">     </w:t>
      </w:r>
      <w:r w:rsidRPr="00833D80">
        <w:rPr>
          <w:rFonts w:ascii="Arial" w:hAnsi="Arial" w:cs="Arial"/>
          <w:b/>
          <w:bCs/>
        </w:rPr>
        <w:t>5000 words</w:t>
      </w:r>
    </w:p>
    <w:p w14:paraId="37467414" w14:textId="77777777" w:rsidR="00D55DD8" w:rsidRPr="00467B74" w:rsidRDefault="00D55DD8" w:rsidP="00D55DD8">
      <w:pPr>
        <w:rPr>
          <w:rFonts w:ascii="Arial" w:hAnsi="Arial" w:cs="Arial"/>
          <w:b/>
          <w:bCs/>
          <w:u w:val="single"/>
        </w:rPr>
      </w:pPr>
    </w:p>
    <w:p w14:paraId="24DFF9A9" w14:textId="77777777" w:rsidR="00D55DD8" w:rsidRPr="00467B74" w:rsidRDefault="00D55DD8" w:rsidP="00D55DD8">
      <w:pPr>
        <w:rPr>
          <w:rFonts w:ascii="Arial" w:hAnsi="Arial" w:cs="Arial"/>
        </w:rPr>
      </w:pPr>
      <w:r w:rsidRPr="00467B74">
        <w:rPr>
          <w:rFonts w:ascii="Arial" w:hAnsi="Arial" w:cs="Arial"/>
        </w:rPr>
        <w:t>This essay links to programme learning outcomes as follows:</w:t>
      </w:r>
    </w:p>
    <w:p w14:paraId="3F798C6E" w14:textId="77777777" w:rsidR="00D55DD8" w:rsidRPr="00467B74" w:rsidRDefault="00D55DD8" w:rsidP="00D55DD8">
      <w:pPr>
        <w:rPr>
          <w:rFonts w:ascii="Arial" w:hAnsi="Arial" w:cs="Arial"/>
          <w:b/>
          <w:bCs/>
        </w:rPr>
      </w:pPr>
      <w:r w:rsidRPr="00467B74">
        <w:rPr>
          <w:rFonts w:ascii="Arial" w:hAnsi="Arial" w:cs="Arial"/>
          <w:b/>
          <w:bCs/>
        </w:rPr>
        <w:t>Level 7</w:t>
      </w:r>
    </w:p>
    <w:tbl>
      <w:tblPr>
        <w:tblStyle w:val="TableGrid14"/>
        <w:tblW w:w="0" w:type="auto"/>
        <w:tblLook w:val="04A0" w:firstRow="1" w:lastRow="0" w:firstColumn="1" w:lastColumn="0" w:noHBand="0" w:noVBand="1"/>
      </w:tblPr>
      <w:tblGrid>
        <w:gridCol w:w="9016"/>
      </w:tblGrid>
      <w:tr w:rsidR="00D55DD8" w:rsidRPr="00467B74" w14:paraId="5F93154E" w14:textId="77777777" w:rsidTr="008654DA">
        <w:tc>
          <w:tcPr>
            <w:tcW w:w="9016" w:type="dxa"/>
          </w:tcPr>
          <w:p w14:paraId="350D2F1B" w14:textId="77777777" w:rsidR="00D55DD8" w:rsidRPr="00467B74" w:rsidRDefault="00D55DD8" w:rsidP="008654DA">
            <w:pPr>
              <w:ind w:left="720" w:hanging="720"/>
              <w:rPr>
                <w:rFonts w:ascii="Arial" w:hAnsi="Arial" w:cs="Arial"/>
              </w:rPr>
            </w:pPr>
            <w:r w:rsidRPr="00467B74">
              <w:rPr>
                <w:rFonts w:ascii="Arial" w:hAnsi="Arial" w:cs="Arial"/>
              </w:rPr>
              <w:t>7.1</w:t>
            </w:r>
            <w:r w:rsidRPr="00467B74">
              <w:rPr>
                <w:rFonts w:ascii="Arial" w:hAnsi="Arial" w:cs="Arial"/>
              </w:rPr>
              <w:tab/>
              <w:t>Investigate and demonstrate critical awareness of their own values and educational philosophy and identify influences which may impact on effective learning and teaching</w:t>
            </w:r>
          </w:p>
          <w:p w14:paraId="55D4DBCD" w14:textId="77777777" w:rsidR="00D55DD8" w:rsidRPr="00467B74" w:rsidRDefault="00D55DD8" w:rsidP="008654DA">
            <w:pPr>
              <w:ind w:left="720" w:hanging="720"/>
              <w:rPr>
                <w:rFonts w:ascii="Arial" w:hAnsi="Arial" w:cs="Arial"/>
              </w:rPr>
            </w:pPr>
            <w:r w:rsidRPr="00467B74">
              <w:rPr>
                <w:rFonts w:ascii="Arial" w:hAnsi="Arial" w:cs="Arial"/>
              </w:rPr>
              <w:t>7.2</w:t>
            </w:r>
            <w:r w:rsidRPr="00467B74">
              <w:rPr>
                <w:rFonts w:ascii="Arial" w:hAnsi="Arial" w:cs="Arial"/>
              </w:rPr>
              <w:tab/>
              <w:t xml:space="preserve"> Reflect on the synthesis of theory and practice to create learning opportunities which enhance children and young people’s learning</w:t>
            </w:r>
          </w:p>
          <w:p w14:paraId="62011BC4" w14:textId="77777777" w:rsidR="00D55DD8" w:rsidRPr="00467B74" w:rsidRDefault="00D55DD8" w:rsidP="008654DA">
            <w:pPr>
              <w:ind w:left="720" w:hanging="720"/>
              <w:rPr>
                <w:rFonts w:ascii="Arial" w:hAnsi="Arial" w:cs="Arial"/>
              </w:rPr>
            </w:pPr>
            <w:r w:rsidRPr="00467B74">
              <w:rPr>
                <w:rFonts w:ascii="Arial" w:hAnsi="Arial" w:cs="Arial"/>
              </w:rPr>
              <w:t>7.5</w:t>
            </w:r>
            <w:r w:rsidRPr="00467B74">
              <w:rPr>
                <w:rFonts w:ascii="Arial" w:hAnsi="Arial" w:cs="Arial"/>
              </w:rPr>
              <w:tab/>
              <w:t>Interpret, compare and apply knowledge and understanding of pedagogy to plan, assess and critically evaluate learning and teaching in order to meet the needs of children/young people</w:t>
            </w:r>
          </w:p>
        </w:tc>
      </w:tr>
    </w:tbl>
    <w:p w14:paraId="28A528C7" w14:textId="77777777" w:rsidR="00D55DD8" w:rsidRPr="00467B74" w:rsidRDefault="00D55DD8" w:rsidP="00D55DD8">
      <w:pPr>
        <w:rPr>
          <w:rFonts w:ascii="Arial" w:hAnsi="Arial" w:cs="Arial"/>
        </w:rPr>
      </w:pPr>
    </w:p>
    <w:p w14:paraId="631A3328" w14:textId="77777777" w:rsidR="00D55DD8" w:rsidRPr="00467B74" w:rsidRDefault="00D55DD8" w:rsidP="00D55DD8">
      <w:pPr>
        <w:rPr>
          <w:rFonts w:ascii="Arial" w:hAnsi="Arial" w:cs="Arial"/>
          <w:b/>
          <w:bCs/>
        </w:rPr>
      </w:pPr>
      <w:r w:rsidRPr="00467B74">
        <w:rPr>
          <w:rFonts w:ascii="Arial" w:hAnsi="Arial" w:cs="Arial"/>
          <w:b/>
          <w:bCs/>
        </w:rPr>
        <w:t>Level 6</w:t>
      </w:r>
    </w:p>
    <w:tbl>
      <w:tblPr>
        <w:tblStyle w:val="TableGrid14"/>
        <w:tblW w:w="0" w:type="auto"/>
        <w:tblLook w:val="04A0" w:firstRow="1" w:lastRow="0" w:firstColumn="1" w:lastColumn="0" w:noHBand="0" w:noVBand="1"/>
      </w:tblPr>
      <w:tblGrid>
        <w:gridCol w:w="9016"/>
      </w:tblGrid>
      <w:tr w:rsidR="00D55DD8" w:rsidRPr="00467B74" w14:paraId="7FA06773" w14:textId="77777777" w:rsidTr="008654DA">
        <w:tc>
          <w:tcPr>
            <w:tcW w:w="9016" w:type="dxa"/>
          </w:tcPr>
          <w:p w14:paraId="7F296FB3" w14:textId="77777777" w:rsidR="00D55DD8" w:rsidRPr="00467B74" w:rsidRDefault="00D55DD8" w:rsidP="008654DA">
            <w:pPr>
              <w:rPr>
                <w:rFonts w:ascii="Arial" w:hAnsi="Arial" w:cs="Arial"/>
              </w:rPr>
            </w:pPr>
            <w:r>
              <w:rPr>
                <w:rFonts w:ascii="Arial" w:hAnsi="Arial" w:cs="Arial"/>
              </w:rPr>
              <w:t xml:space="preserve">6.1      </w:t>
            </w:r>
            <w:r w:rsidRPr="00467B74">
              <w:rPr>
                <w:rFonts w:ascii="Arial" w:hAnsi="Arial" w:cs="Arial"/>
              </w:rPr>
              <w:t xml:space="preserve">Demonstrate critical awareness of their own values and educational philosophy and </w:t>
            </w:r>
            <w:r>
              <w:rPr>
                <w:rFonts w:ascii="Arial" w:hAnsi="Arial" w:cs="Arial"/>
              </w:rPr>
              <w:t xml:space="preserve">       </w:t>
            </w:r>
            <w:r w:rsidRPr="00467B74">
              <w:rPr>
                <w:rFonts w:ascii="Arial" w:hAnsi="Arial" w:cs="Arial"/>
              </w:rPr>
              <w:t>identify influences which may impact on effective learning and teaching</w:t>
            </w:r>
          </w:p>
          <w:p w14:paraId="73AF34FD" w14:textId="77777777" w:rsidR="00D55DD8" w:rsidRPr="00467B74" w:rsidRDefault="00D55DD8" w:rsidP="008654DA">
            <w:pPr>
              <w:rPr>
                <w:rFonts w:ascii="Arial" w:hAnsi="Arial" w:cs="Arial"/>
              </w:rPr>
            </w:pPr>
          </w:p>
          <w:p w14:paraId="2390BDA1" w14:textId="77777777" w:rsidR="00D55DD8" w:rsidRPr="00467B74" w:rsidRDefault="00D55DD8" w:rsidP="008654DA">
            <w:pPr>
              <w:rPr>
                <w:rFonts w:ascii="Arial" w:hAnsi="Arial" w:cs="Arial"/>
              </w:rPr>
            </w:pPr>
            <w:r w:rsidRPr="00467B74">
              <w:rPr>
                <w:rFonts w:ascii="Arial" w:hAnsi="Arial" w:cs="Arial"/>
              </w:rPr>
              <w:t xml:space="preserve">6.2 </w:t>
            </w:r>
            <w:r>
              <w:rPr>
                <w:rFonts w:ascii="Arial" w:hAnsi="Arial" w:cs="Arial"/>
              </w:rPr>
              <w:t xml:space="preserve">    </w:t>
            </w:r>
            <w:r w:rsidRPr="00467B74">
              <w:rPr>
                <w:rFonts w:ascii="Arial" w:hAnsi="Arial" w:cs="Arial"/>
              </w:rPr>
              <w:t>Analyse theory and practice in relation to children’s and young people’s development and learning</w:t>
            </w:r>
          </w:p>
          <w:p w14:paraId="02C79CBD" w14:textId="77777777" w:rsidR="00D55DD8" w:rsidRPr="00467B74" w:rsidRDefault="00D55DD8" w:rsidP="008654DA">
            <w:pPr>
              <w:rPr>
                <w:rFonts w:ascii="Arial" w:hAnsi="Arial" w:cs="Arial"/>
              </w:rPr>
            </w:pPr>
          </w:p>
          <w:p w14:paraId="3ED4AA92" w14:textId="77777777" w:rsidR="00D55DD8" w:rsidRPr="00467B74" w:rsidRDefault="00D55DD8" w:rsidP="008654DA">
            <w:pPr>
              <w:rPr>
                <w:rFonts w:ascii="Arial" w:hAnsi="Arial" w:cs="Arial"/>
              </w:rPr>
            </w:pPr>
            <w:r w:rsidRPr="00467B74">
              <w:rPr>
                <w:rFonts w:ascii="Arial" w:hAnsi="Arial" w:cs="Arial"/>
              </w:rPr>
              <w:t xml:space="preserve">6.5  </w:t>
            </w:r>
            <w:r>
              <w:rPr>
                <w:rFonts w:ascii="Arial" w:hAnsi="Arial" w:cs="Arial"/>
              </w:rPr>
              <w:t xml:space="preserve">   </w:t>
            </w:r>
            <w:r w:rsidRPr="00467B74">
              <w:rPr>
                <w:rFonts w:ascii="Arial" w:hAnsi="Arial" w:cs="Arial"/>
              </w:rPr>
              <w:t>Compare and apply knowledge and understanding of pedagogy to plan, assess and evaluate learning and teaching in order to meet the needs of children/young people</w:t>
            </w:r>
          </w:p>
        </w:tc>
      </w:tr>
    </w:tbl>
    <w:p w14:paraId="47AD9166" w14:textId="77777777" w:rsidR="00D55DD8" w:rsidRPr="00467B74" w:rsidRDefault="00D55DD8" w:rsidP="00D55DD8">
      <w:pPr>
        <w:rPr>
          <w:rFonts w:ascii="Arial" w:hAnsi="Arial" w:cs="Arial"/>
        </w:rPr>
      </w:pPr>
    </w:p>
    <w:p w14:paraId="4A59485D" w14:textId="77777777" w:rsidR="00C21CB7" w:rsidRDefault="00C21CB7" w:rsidP="00D55DD8">
      <w:pPr>
        <w:rPr>
          <w:rFonts w:ascii="Arial" w:hAnsi="Arial" w:cs="Arial"/>
          <w:b/>
        </w:rPr>
      </w:pPr>
    </w:p>
    <w:p w14:paraId="68AFE22D" w14:textId="1B7AA003" w:rsidR="00D55DD8" w:rsidRPr="00467B74" w:rsidRDefault="00D55DD8" w:rsidP="00D55DD8">
      <w:pPr>
        <w:rPr>
          <w:rFonts w:ascii="Arial" w:hAnsi="Arial" w:cs="Arial"/>
        </w:rPr>
      </w:pPr>
      <w:r w:rsidRPr="00467B74">
        <w:rPr>
          <w:rFonts w:ascii="Arial" w:hAnsi="Arial" w:cs="Arial"/>
          <w:b/>
        </w:rPr>
        <w:lastRenderedPageBreak/>
        <w:t>Word Count:</w:t>
      </w:r>
      <w:r w:rsidRPr="00467B74">
        <w:rPr>
          <w:rFonts w:ascii="Arial" w:hAnsi="Arial" w:cs="Arial"/>
        </w:rPr>
        <w:t xml:space="preserve"> 5000</w:t>
      </w:r>
    </w:p>
    <w:p w14:paraId="3E84B64F" w14:textId="77777777" w:rsidR="00D55DD8" w:rsidRPr="00467B74" w:rsidRDefault="00D55DD8" w:rsidP="00D55DD8">
      <w:pPr>
        <w:rPr>
          <w:rFonts w:ascii="Arial" w:hAnsi="Arial" w:cs="Arial"/>
        </w:rPr>
      </w:pPr>
    </w:p>
    <w:p w14:paraId="0452C600" w14:textId="768F6B5B" w:rsidR="00D55DD8" w:rsidRPr="00D55DD8" w:rsidRDefault="00D55DD8" w:rsidP="00D55DD8">
      <w:pPr>
        <w:rPr>
          <w:rFonts w:ascii="Arial" w:hAnsi="Arial" w:cs="Arial"/>
          <w:b/>
        </w:rPr>
      </w:pPr>
      <w:r w:rsidRPr="00D55DD8">
        <w:rPr>
          <w:rFonts w:ascii="Arial" w:hAnsi="Arial" w:cs="Arial"/>
          <w:b/>
        </w:rPr>
        <w:t>Electronic Submission: 12.00 noon on 12</w:t>
      </w:r>
      <w:r w:rsidRPr="00D55DD8">
        <w:rPr>
          <w:rFonts w:ascii="Arial" w:hAnsi="Arial" w:cs="Arial"/>
          <w:b/>
          <w:vertAlign w:val="superscript"/>
        </w:rPr>
        <w:t>th</w:t>
      </w:r>
      <w:r w:rsidRPr="00D55DD8">
        <w:rPr>
          <w:rFonts w:ascii="Arial" w:hAnsi="Arial" w:cs="Arial"/>
          <w:b/>
        </w:rPr>
        <w:t xml:space="preserve"> January 2022 </w:t>
      </w:r>
    </w:p>
    <w:p w14:paraId="7682A48B" w14:textId="77777777" w:rsidR="00D55DD8" w:rsidRPr="00D55DD8" w:rsidRDefault="00D55DD8" w:rsidP="00D55DD8">
      <w:pPr>
        <w:rPr>
          <w:rFonts w:ascii="Arial" w:hAnsi="Arial" w:cs="Arial"/>
          <w:b/>
        </w:rPr>
      </w:pPr>
    </w:p>
    <w:p w14:paraId="0CEF71B1" w14:textId="272DFC52" w:rsidR="00D55DD8" w:rsidRPr="00D55DD8" w:rsidRDefault="00D55DD8" w:rsidP="00D55DD8">
      <w:pPr>
        <w:rPr>
          <w:rFonts w:ascii="Arial" w:hAnsi="Arial" w:cs="Arial"/>
          <w:b/>
        </w:rPr>
      </w:pPr>
      <w:r w:rsidRPr="00D55DD8">
        <w:rPr>
          <w:rFonts w:ascii="Arial" w:hAnsi="Arial" w:cs="Arial"/>
          <w:b/>
        </w:rPr>
        <w:t>Feedback Date: 9</w:t>
      </w:r>
      <w:r w:rsidRPr="00D55DD8">
        <w:rPr>
          <w:rFonts w:ascii="Arial" w:hAnsi="Arial" w:cs="Arial"/>
          <w:b/>
          <w:vertAlign w:val="superscript"/>
        </w:rPr>
        <w:t>th</w:t>
      </w:r>
      <w:r w:rsidRPr="00D55DD8">
        <w:rPr>
          <w:rFonts w:ascii="Arial" w:hAnsi="Arial" w:cs="Arial"/>
          <w:b/>
        </w:rPr>
        <w:t xml:space="preserve"> February 2022</w:t>
      </w:r>
    </w:p>
    <w:p w14:paraId="58E95D41" w14:textId="77777777" w:rsidR="00D55DD8" w:rsidRPr="00D55DD8" w:rsidRDefault="00D55DD8" w:rsidP="00D55DD8">
      <w:pPr>
        <w:rPr>
          <w:rFonts w:ascii="Arial" w:hAnsi="Arial" w:cs="Arial"/>
          <w:b/>
        </w:rPr>
      </w:pPr>
    </w:p>
    <w:p w14:paraId="0BAB6B2C" w14:textId="2C006BA2" w:rsidR="00D55DD8" w:rsidRPr="008C40E9" w:rsidRDefault="00D55DD8" w:rsidP="00D55DD8">
      <w:pPr>
        <w:rPr>
          <w:rFonts w:ascii="Arial" w:hAnsi="Arial" w:cs="Arial"/>
          <w:b/>
        </w:rPr>
      </w:pPr>
      <w:r w:rsidRPr="00D55DD8">
        <w:rPr>
          <w:rFonts w:ascii="Arial" w:hAnsi="Arial" w:cs="Arial"/>
          <w:b/>
        </w:rPr>
        <w:t>Resubmission Date:  9</w:t>
      </w:r>
      <w:r w:rsidRPr="00D55DD8">
        <w:rPr>
          <w:rFonts w:ascii="Arial" w:hAnsi="Arial" w:cs="Arial"/>
          <w:b/>
          <w:vertAlign w:val="superscript"/>
        </w:rPr>
        <w:t>th</w:t>
      </w:r>
      <w:r w:rsidRPr="00D55DD8">
        <w:rPr>
          <w:rFonts w:ascii="Arial" w:hAnsi="Arial" w:cs="Arial"/>
          <w:b/>
        </w:rPr>
        <w:t xml:space="preserve"> March 2022</w:t>
      </w:r>
    </w:p>
    <w:p w14:paraId="65C06498" w14:textId="77777777" w:rsidR="00D55DD8" w:rsidRDefault="00D55DD8" w:rsidP="00D55DD8">
      <w:pPr>
        <w:rPr>
          <w:rFonts w:ascii="Arial" w:hAnsi="Arial" w:cs="Arial"/>
        </w:rPr>
      </w:pPr>
    </w:p>
    <w:p w14:paraId="4DC88F97" w14:textId="77777777" w:rsidR="00D55DD8" w:rsidRPr="00467B74" w:rsidRDefault="00D55DD8" w:rsidP="00D55DD8">
      <w:pPr>
        <w:rPr>
          <w:rFonts w:ascii="Arial" w:hAnsi="Arial" w:cs="Arial"/>
        </w:rPr>
      </w:pPr>
    </w:p>
    <w:p w14:paraId="22397976" w14:textId="77777777" w:rsidR="00D55DD8" w:rsidRPr="00467B74" w:rsidRDefault="00D55DD8" w:rsidP="00D55DD8">
      <w:pPr>
        <w:rPr>
          <w:rFonts w:ascii="Arial" w:hAnsi="Arial" w:cs="Arial"/>
        </w:rPr>
      </w:pPr>
      <w:r w:rsidRPr="00467B74">
        <w:rPr>
          <w:rFonts w:ascii="Arial" w:hAnsi="Arial" w:cs="Arial"/>
        </w:rPr>
        <w:t>Throughout your essay you need to consider:</w:t>
      </w:r>
    </w:p>
    <w:p w14:paraId="11F56309" w14:textId="77777777" w:rsidR="00D55DD8" w:rsidRPr="009111F1" w:rsidRDefault="00D55DD8" w:rsidP="00D55DD8">
      <w:pPr>
        <w:pStyle w:val="ListParagraph"/>
        <w:numPr>
          <w:ilvl w:val="0"/>
          <w:numId w:val="9"/>
        </w:numPr>
        <w:spacing w:after="0" w:line="240" w:lineRule="auto"/>
        <w:rPr>
          <w:rFonts w:ascii="Arial" w:hAnsi="Arial" w:cs="Arial"/>
        </w:rPr>
      </w:pPr>
      <w:r>
        <w:rPr>
          <w:rFonts w:ascii="Arial" w:hAnsi="Arial" w:cs="Arial"/>
        </w:rPr>
        <w:t>R</w:t>
      </w:r>
      <w:r w:rsidRPr="009111F1">
        <w:rPr>
          <w:rFonts w:ascii="Arial" w:hAnsi="Arial" w:cs="Arial"/>
        </w:rPr>
        <w:t xml:space="preserve">esearch and theory relating to </w:t>
      </w:r>
      <w:r>
        <w:rPr>
          <w:rFonts w:ascii="Arial" w:hAnsi="Arial" w:cs="Arial"/>
        </w:rPr>
        <w:t xml:space="preserve">assessment, </w:t>
      </w:r>
      <w:r w:rsidRPr="009111F1">
        <w:rPr>
          <w:rFonts w:ascii="Arial" w:hAnsi="Arial" w:cs="Arial"/>
        </w:rPr>
        <w:t>teaching</w:t>
      </w:r>
      <w:r>
        <w:rPr>
          <w:rFonts w:ascii="Arial" w:hAnsi="Arial" w:cs="Arial"/>
        </w:rPr>
        <w:t xml:space="preserve"> and learning,</w:t>
      </w:r>
      <w:r w:rsidRPr="009111F1">
        <w:rPr>
          <w:rFonts w:ascii="Arial" w:hAnsi="Arial" w:cs="Arial"/>
        </w:rPr>
        <w:t xml:space="preserve"> and analyse how this influences practice</w:t>
      </w:r>
    </w:p>
    <w:p w14:paraId="0DE50878" w14:textId="77777777" w:rsidR="00D55DD8" w:rsidRDefault="00D55DD8" w:rsidP="00D55DD8">
      <w:pPr>
        <w:numPr>
          <w:ilvl w:val="0"/>
          <w:numId w:val="9"/>
        </w:numPr>
        <w:spacing w:after="160" w:line="259" w:lineRule="auto"/>
        <w:contextualSpacing/>
        <w:rPr>
          <w:rFonts w:ascii="Arial" w:hAnsi="Arial" w:cs="Arial"/>
        </w:rPr>
      </w:pPr>
      <w:r w:rsidRPr="00467B74">
        <w:rPr>
          <w:rFonts w:ascii="Arial" w:hAnsi="Arial" w:cs="Arial"/>
        </w:rPr>
        <w:t xml:space="preserve">Subject </w:t>
      </w:r>
      <w:r>
        <w:rPr>
          <w:rFonts w:ascii="Arial" w:hAnsi="Arial" w:cs="Arial"/>
        </w:rPr>
        <w:t xml:space="preserve">specific </w:t>
      </w:r>
      <w:r w:rsidRPr="00467B74">
        <w:rPr>
          <w:rFonts w:ascii="Arial" w:hAnsi="Arial" w:cs="Arial"/>
        </w:rPr>
        <w:t xml:space="preserve">pedagogy </w:t>
      </w:r>
    </w:p>
    <w:p w14:paraId="26829FEA" w14:textId="77777777" w:rsidR="00D55DD8" w:rsidRPr="00467B74" w:rsidRDefault="00D55DD8" w:rsidP="00D55DD8">
      <w:pPr>
        <w:ind w:left="360"/>
        <w:contextualSpacing/>
        <w:rPr>
          <w:rFonts w:ascii="Arial" w:hAnsi="Arial" w:cs="Arial"/>
        </w:rPr>
      </w:pPr>
    </w:p>
    <w:p w14:paraId="7C3D8FF2" w14:textId="77777777" w:rsidR="00D55DD8" w:rsidRPr="009B5281" w:rsidRDefault="00D55DD8" w:rsidP="00D55DD8">
      <w:pPr>
        <w:rPr>
          <w:rFonts w:ascii="Arial" w:hAnsi="Arial" w:cs="Arial"/>
          <w:b/>
          <w:bCs/>
          <w:u w:val="single"/>
        </w:rPr>
      </w:pPr>
      <w:r w:rsidRPr="00D8733E">
        <w:rPr>
          <w:rFonts w:ascii="Arial" w:hAnsi="Arial" w:cs="Arial"/>
          <w:b/>
          <w:bCs/>
          <w:u w:val="single"/>
        </w:rPr>
        <w:t>Throughout your writing you must engage with wider reading and present a critical analysis of recent research and theory.</w:t>
      </w:r>
    </w:p>
    <w:p w14:paraId="60C8431A" w14:textId="77777777" w:rsidR="00D55DD8" w:rsidRPr="009B5281" w:rsidRDefault="00D55DD8" w:rsidP="00D55DD8">
      <w:pPr>
        <w:rPr>
          <w:rFonts w:ascii="Arial" w:hAnsi="Arial" w:cs="Arial"/>
          <w:bCs/>
        </w:rPr>
      </w:pPr>
      <w:r w:rsidRPr="009B5281">
        <w:rPr>
          <w:rFonts w:ascii="Arial" w:hAnsi="Arial" w:cs="Arial"/>
          <w:bCs/>
        </w:rPr>
        <w:t>Guidance on how to structure your essay</w:t>
      </w:r>
    </w:p>
    <w:p w14:paraId="7DC336F3" w14:textId="77777777" w:rsidR="00D55DD8" w:rsidRPr="00D8733E" w:rsidRDefault="00D55DD8" w:rsidP="00D55DD8">
      <w:pPr>
        <w:pStyle w:val="ListParagraph"/>
        <w:numPr>
          <w:ilvl w:val="0"/>
          <w:numId w:val="15"/>
        </w:numPr>
        <w:rPr>
          <w:rFonts w:ascii="Arial" w:hAnsi="Arial" w:cs="Arial"/>
          <w:b/>
        </w:rPr>
      </w:pPr>
      <w:r w:rsidRPr="00D8733E">
        <w:rPr>
          <w:rFonts w:ascii="Arial" w:hAnsi="Arial" w:cs="Arial"/>
          <w:b/>
        </w:rPr>
        <w:t>Introduction to the essay</w:t>
      </w:r>
    </w:p>
    <w:p w14:paraId="452007CE" w14:textId="77777777" w:rsidR="00D55DD8" w:rsidRPr="00467B74" w:rsidRDefault="00D55DD8" w:rsidP="00D55DD8">
      <w:pPr>
        <w:rPr>
          <w:rFonts w:ascii="Arial" w:hAnsi="Arial" w:cs="Arial"/>
        </w:rPr>
      </w:pPr>
      <w:r w:rsidRPr="00467B74">
        <w:rPr>
          <w:rFonts w:ascii="Arial" w:hAnsi="Arial" w:cs="Arial"/>
        </w:rPr>
        <w:t>This should include the following:</w:t>
      </w:r>
    </w:p>
    <w:p w14:paraId="78D849AB" w14:textId="77777777" w:rsidR="00D55DD8" w:rsidRPr="009111F1" w:rsidRDefault="00D55DD8" w:rsidP="00D55DD8">
      <w:pPr>
        <w:numPr>
          <w:ilvl w:val="0"/>
          <w:numId w:val="8"/>
        </w:numPr>
        <w:spacing w:after="160" w:line="259" w:lineRule="auto"/>
        <w:contextualSpacing/>
        <w:rPr>
          <w:rFonts w:ascii="Arial" w:hAnsi="Arial" w:cs="Arial"/>
        </w:rPr>
      </w:pPr>
      <w:r>
        <w:rPr>
          <w:rFonts w:ascii="Arial" w:hAnsi="Arial" w:cs="Arial"/>
        </w:rPr>
        <w:t xml:space="preserve">A brief critical reflection of your understanding about </w:t>
      </w:r>
      <w:r w:rsidRPr="00467B74">
        <w:rPr>
          <w:rFonts w:ascii="Arial" w:hAnsi="Arial" w:cs="Arial"/>
        </w:rPr>
        <w:t>assessment, teaching and learning</w:t>
      </w:r>
      <w:r>
        <w:rPr>
          <w:rFonts w:ascii="Arial" w:hAnsi="Arial" w:cs="Arial"/>
        </w:rPr>
        <w:t xml:space="preserve"> based on your reading and learning so far. Also consider the s</w:t>
      </w:r>
      <w:r w:rsidRPr="009111F1">
        <w:rPr>
          <w:rFonts w:ascii="Arial" w:hAnsi="Arial" w:cs="Arial"/>
        </w:rPr>
        <w:t>trategies you have observed in school related to assessment, teaching and learning</w:t>
      </w:r>
      <w:r>
        <w:rPr>
          <w:rFonts w:ascii="Arial" w:hAnsi="Arial" w:cs="Arial"/>
        </w:rPr>
        <w:t xml:space="preserve"> and how these have influenced your </w:t>
      </w:r>
      <w:proofErr w:type="gramStart"/>
      <w:r>
        <w:rPr>
          <w:rFonts w:ascii="Arial" w:hAnsi="Arial" w:cs="Arial"/>
        </w:rPr>
        <w:t xml:space="preserve">understanding </w:t>
      </w:r>
      <w:r w:rsidRPr="009111F1">
        <w:rPr>
          <w:rFonts w:ascii="Arial" w:hAnsi="Arial" w:cs="Arial"/>
        </w:rPr>
        <w:t xml:space="preserve"> </w:t>
      </w:r>
      <w:r>
        <w:rPr>
          <w:rFonts w:ascii="Arial" w:hAnsi="Arial" w:cs="Arial"/>
        </w:rPr>
        <w:t>(</w:t>
      </w:r>
      <w:proofErr w:type="gramEnd"/>
      <w:r w:rsidRPr="009111F1">
        <w:rPr>
          <w:rFonts w:ascii="Arial" w:hAnsi="Arial" w:cs="Arial"/>
        </w:rPr>
        <w:t>For example, how pupils are grouped, subject specific pedagogy, behaviour for learning strategies, assessment for learning strategies, use of teaching assistants etc.</w:t>
      </w:r>
      <w:r>
        <w:rPr>
          <w:rFonts w:ascii="Arial" w:hAnsi="Arial" w:cs="Arial"/>
        </w:rPr>
        <w:t>)</w:t>
      </w:r>
    </w:p>
    <w:p w14:paraId="1C8F0B2D" w14:textId="77777777" w:rsidR="00D55DD8" w:rsidRDefault="00D55DD8" w:rsidP="00D55DD8">
      <w:pPr>
        <w:numPr>
          <w:ilvl w:val="0"/>
          <w:numId w:val="8"/>
        </w:numPr>
        <w:spacing w:after="160" w:line="259" w:lineRule="auto"/>
        <w:contextualSpacing/>
        <w:rPr>
          <w:rFonts w:ascii="Arial" w:hAnsi="Arial" w:cs="Arial"/>
        </w:rPr>
      </w:pPr>
      <w:r w:rsidRPr="00467B74">
        <w:rPr>
          <w:rFonts w:ascii="Arial" w:hAnsi="Arial" w:cs="Arial"/>
        </w:rPr>
        <w:t xml:space="preserve">Your developing personal philosophy on teaching, learning and assessment (consider how the above has supported the development of this) </w:t>
      </w:r>
    </w:p>
    <w:p w14:paraId="36AC801C" w14:textId="77777777" w:rsidR="00D55DD8" w:rsidRPr="00467B74" w:rsidRDefault="00D55DD8" w:rsidP="00D55DD8">
      <w:pPr>
        <w:rPr>
          <w:rFonts w:ascii="Arial" w:hAnsi="Arial" w:cs="Arial"/>
        </w:rPr>
      </w:pPr>
    </w:p>
    <w:p w14:paraId="12BB85F2" w14:textId="77777777" w:rsidR="00D55DD8" w:rsidRPr="00670BAC" w:rsidRDefault="00D55DD8" w:rsidP="00D55DD8">
      <w:pPr>
        <w:pStyle w:val="ListParagraph"/>
        <w:numPr>
          <w:ilvl w:val="0"/>
          <w:numId w:val="15"/>
        </w:numPr>
        <w:rPr>
          <w:rFonts w:ascii="Arial" w:hAnsi="Arial" w:cs="Arial"/>
          <w:b/>
          <w:bCs/>
        </w:rPr>
      </w:pPr>
      <w:r w:rsidRPr="00D8733E">
        <w:rPr>
          <w:rFonts w:ascii="Arial" w:hAnsi="Arial" w:cs="Arial"/>
          <w:b/>
          <w:bCs/>
        </w:rPr>
        <w:t xml:space="preserve">Main body </w:t>
      </w:r>
    </w:p>
    <w:p w14:paraId="3F0E4B3D" w14:textId="77777777" w:rsidR="00D55DD8" w:rsidRDefault="00D55DD8" w:rsidP="00D55DD8">
      <w:pPr>
        <w:pStyle w:val="ListParagraph"/>
        <w:rPr>
          <w:rFonts w:ascii="Arial" w:hAnsi="Arial" w:cs="Arial"/>
        </w:rPr>
      </w:pPr>
      <w:r>
        <w:rPr>
          <w:rFonts w:ascii="Arial" w:hAnsi="Arial" w:cs="Arial"/>
        </w:rPr>
        <w:t xml:space="preserve">To write this section effectively it is essential you have critically engaged with reading/literature (texts, journal articles) on theories of learning, different pedagogical approaches and theory and practice relating to assessment. You </w:t>
      </w:r>
      <w:r w:rsidRPr="008C40E9">
        <w:rPr>
          <w:rFonts w:ascii="Arial" w:hAnsi="Arial" w:cs="Arial"/>
          <w:b/>
          <w:bCs/>
          <w:color w:val="000000" w:themeColor="text1"/>
        </w:rPr>
        <w:t>MUST</w:t>
      </w:r>
      <w:r>
        <w:rPr>
          <w:rFonts w:ascii="Arial" w:hAnsi="Arial" w:cs="Arial"/>
        </w:rPr>
        <w:t xml:space="preserve"> evidence your extensive wider reading within your writing. </w:t>
      </w:r>
    </w:p>
    <w:p w14:paraId="22693116" w14:textId="77777777" w:rsidR="00D55DD8" w:rsidRDefault="00D55DD8" w:rsidP="00D55DD8">
      <w:pPr>
        <w:pStyle w:val="ListParagraph"/>
        <w:rPr>
          <w:rFonts w:ascii="Arial" w:hAnsi="Arial" w:cs="Arial"/>
        </w:rPr>
      </w:pPr>
    </w:p>
    <w:p w14:paraId="388CEF3C" w14:textId="77777777" w:rsidR="00D55DD8" w:rsidRDefault="00D55DD8" w:rsidP="00D55DD8">
      <w:pPr>
        <w:pStyle w:val="ListParagraph"/>
        <w:rPr>
          <w:rFonts w:ascii="Arial" w:hAnsi="Arial" w:cs="Arial"/>
        </w:rPr>
      </w:pPr>
      <w:r w:rsidRPr="00F7608A">
        <w:rPr>
          <w:rFonts w:ascii="Arial" w:hAnsi="Arial" w:cs="Arial"/>
        </w:rPr>
        <w:t>Within sessions, you will have looked at examples of learning theories, how these</w:t>
      </w:r>
      <w:r>
        <w:rPr>
          <w:rFonts w:ascii="Arial" w:hAnsi="Arial" w:cs="Arial"/>
        </w:rPr>
        <w:t xml:space="preserve"> might influence and guide approaches to learning (pedagogy) and the theory behind assessment and associated strategies. You must draw on this learning and additional reading to inform your writing. </w:t>
      </w:r>
    </w:p>
    <w:p w14:paraId="11C2AD43" w14:textId="77777777" w:rsidR="00D55DD8" w:rsidRPr="005C4CF1" w:rsidRDefault="00D55DD8" w:rsidP="00D55DD8">
      <w:pPr>
        <w:pStyle w:val="ListParagraph"/>
        <w:rPr>
          <w:rFonts w:ascii="Arial" w:hAnsi="Arial" w:cs="Arial"/>
        </w:rPr>
      </w:pPr>
    </w:p>
    <w:p w14:paraId="747D9C5B" w14:textId="77777777" w:rsidR="00D55DD8" w:rsidRPr="00670BAC" w:rsidRDefault="00D55DD8" w:rsidP="00D55DD8">
      <w:pPr>
        <w:pStyle w:val="ListParagraph"/>
        <w:rPr>
          <w:rFonts w:ascii="Arial" w:hAnsi="Arial" w:cs="Arial"/>
        </w:rPr>
      </w:pPr>
      <w:r>
        <w:rPr>
          <w:rFonts w:ascii="Arial" w:hAnsi="Arial" w:cs="Arial"/>
        </w:rPr>
        <w:t xml:space="preserve">The below diagram illustrates the essential connections between these elements. The central point illustrates the synthesis of these elements and how they pull together to inform good practice. </w:t>
      </w:r>
    </w:p>
    <w:p w14:paraId="445E80DC" w14:textId="77777777" w:rsidR="00D55DD8" w:rsidRDefault="00D55DD8" w:rsidP="00D55DD8">
      <w:pPr>
        <w:pStyle w:val="ListParagraph"/>
        <w:jc w:val="center"/>
        <w:rPr>
          <w:rFonts w:ascii="Arial" w:hAnsi="Arial" w:cs="Arial"/>
        </w:rPr>
      </w:pPr>
      <w:r>
        <w:rPr>
          <w:rFonts w:ascii="Arial" w:hAnsi="Arial" w:cs="Arial"/>
          <w:noProof/>
        </w:rPr>
        <w:drawing>
          <wp:anchor distT="0" distB="0" distL="114300" distR="114300" simplePos="0" relativeHeight="251659264" behindDoc="0" locked="0" layoutInCell="1" allowOverlap="1" wp14:anchorId="0C9D8E3E" wp14:editId="3F0F127E">
            <wp:simplePos x="0" y="0"/>
            <wp:positionH relativeFrom="column">
              <wp:posOffset>3412154</wp:posOffset>
            </wp:positionH>
            <wp:positionV relativeFrom="paragraph">
              <wp:posOffset>794982</wp:posOffset>
            </wp:positionV>
            <wp:extent cx="345600" cy="345600"/>
            <wp:effectExtent l="0" t="0" r="0" b="0"/>
            <wp:wrapNone/>
            <wp:docPr id="19" name="Graphic 19" descr="Teaching is central to all elements. It draws on assessment, pedagogy and theory to ensure ir is effectiv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Teaching is central to all elements. It draws on assessment, pedagogy and theory to ensure ir is effective. &#10;"/>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45600" cy="3456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noProof/>
        </w:rPr>
        <w:drawing>
          <wp:inline distT="0" distB="0" distL="0" distR="0" wp14:anchorId="4F5F5BC8" wp14:editId="5796BBE9">
            <wp:extent cx="2996931" cy="1843270"/>
            <wp:effectExtent l="0" t="0" r="0" b="5080"/>
            <wp:docPr id="18" name="Diagram 18" descr="shows the link between theory, assessment and pedagogy. How they are linked to support teaching "/>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1340468D" w14:textId="3A32E71C" w:rsidR="00D55DD8" w:rsidRPr="00D55DD8" w:rsidRDefault="00D55DD8" w:rsidP="00D55DD8">
      <w:pPr>
        <w:rPr>
          <w:rFonts w:ascii="Arial" w:hAnsi="Arial" w:cs="Arial"/>
          <w:b/>
          <w:bCs/>
        </w:rPr>
      </w:pPr>
      <w:r w:rsidRPr="00D55DD8">
        <w:rPr>
          <w:rFonts w:ascii="Arial" w:hAnsi="Arial" w:cs="Arial"/>
        </w:rPr>
        <w:lastRenderedPageBreak/>
        <w:t xml:space="preserve">The content of the main body must synthesise literature, observation and practice. It will be an evaluation of key aspects of research and learning theory, teaching pedagogy and assessment. You should include a range of additional evidence to illustrate your understanding. (Please see suggestions for appendices) </w:t>
      </w:r>
    </w:p>
    <w:p w14:paraId="27C1359F" w14:textId="77777777" w:rsidR="00D55DD8" w:rsidRDefault="00D55DD8" w:rsidP="00D55DD8">
      <w:pPr>
        <w:rPr>
          <w:rFonts w:ascii="Arial" w:hAnsi="Arial" w:cs="Arial"/>
          <w:b/>
        </w:rPr>
      </w:pPr>
    </w:p>
    <w:p w14:paraId="23DF500A" w14:textId="1B18F6CF" w:rsidR="00D55DD8" w:rsidRPr="00467B74" w:rsidRDefault="00D55DD8" w:rsidP="00D55DD8">
      <w:pPr>
        <w:rPr>
          <w:rFonts w:ascii="Arial" w:hAnsi="Arial" w:cs="Arial"/>
          <w:b/>
        </w:rPr>
      </w:pPr>
      <w:r w:rsidRPr="00467B74">
        <w:rPr>
          <w:rFonts w:ascii="Arial" w:hAnsi="Arial" w:cs="Arial"/>
          <w:b/>
        </w:rPr>
        <w:t>Conclusion:</w:t>
      </w:r>
    </w:p>
    <w:p w14:paraId="490E47AE" w14:textId="77777777" w:rsidR="00D55DD8" w:rsidRPr="00467B74" w:rsidRDefault="00D55DD8" w:rsidP="00D55DD8">
      <w:pPr>
        <w:rPr>
          <w:rFonts w:ascii="Arial" w:hAnsi="Arial" w:cs="Arial"/>
        </w:rPr>
      </w:pPr>
      <w:r>
        <w:rPr>
          <w:rFonts w:ascii="Arial" w:hAnsi="Arial" w:cs="Arial"/>
        </w:rPr>
        <w:t xml:space="preserve">The conclusion will be in two parts: a critical evaluation of key learning points from the assignment that you will use to further your practice and also a clear action plan that will signpost how you will use this learning in your practice. </w:t>
      </w:r>
      <w:r w:rsidRPr="00467B74">
        <w:rPr>
          <w:rFonts w:ascii="Arial" w:hAnsi="Arial" w:cs="Arial"/>
        </w:rPr>
        <w:t xml:space="preserve">This should be added as an appendix. An outline of the action plan to use is below: </w:t>
      </w:r>
    </w:p>
    <w:p w14:paraId="43E0B2F4" w14:textId="77777777" w:rsidR="00D55DD8" w:rsidRPr="00467B74" w:rsidRDefault="00D55DD8" w:rsidP="00D55DD8">
      <w:pPr>
        <w:rPr>
          <w:rFonts w:ascii="Arial" w:hAnsi="Arial" w:cs="Arial"/>
        </w:rPr>
      </w:pPr>
    </w:p>
    <w:tbl>
      <w:tblPr>
        <w:tblStyle w:val="TableGrid15"/>
        <w:tblW w:w="0" w:type="auto"/>
        <w:tblLook w:val="04A0" w:firstRow="1" w:lastRow="0" w:firstColumn="1" w:lastColumn="0" w:noHBand="0" w:noVBand="1"/>
      </w:tblPr>
      <w:tblGrid>
        <w:gridCol w:w="2513"/>
        <w:gridCol w:w="2513"/>
        <w:gridCol w:w="2514"/>
        <w:gridCol w:w="2514"/>
      </w:tblGrid>
      <w:tr w:rsidR="00D55DD8" w:rsidRPr="00467B74" w14:paraId="663C1F66" w14:textId="77777777" w:rsidTr="008654DA">
        <w:tc>
          <w:tcPr>
            <w:tcW w:w="2513" w:type="dxa"/>
          </w:tcPr>
          <w:p w14:paraId="1E3E2531" w14:textId="77777777" w:rsidR="00D55DD8" w:rsidRPr="00467B74" w:rsidRDefault="00D55DD8" w:rsidP="008654DA">
            <w:pPr>
              <w:rPr>
                <w:rFonts w:ascii="Arial" w:hAnsi="Arial" w:cs="Arial"/>
              </w:rPr>
            </w:pPr>
            <w:r w:rsidRPr="00467B74">
              <w:rPr>
                <w:rFonts w:ascii="Arial" w:hAnsi="Arial" w:cs="Arial"/>
              </w:rPr>
              <w:t>Key learning points from assignment</w:t>
            </w:r>
          </w:p>
        </w:tc>
        <w:tc>
          <w:tcPr>
            <w:tcW w:w="2513" w:type="dxa"/>
          </w:tcPr>
          <w:p w14:paraId="51258784" w14:textId="77777777" w:rsidR="00D55DD8" w:rsidRPr="00467B74" w:rsidRDefault="00D55DD8" w:rsidP="008654DA">
            <w:pPr>
              <w:rPr>
                <w:rFonts w:ascii="Arial" w:hAnsi="Arial" w:cs="Arial"/>
              </w:rPr>
            </w:pPr>
            <w:r w:rsidRPr="00467B74">
              <w:rPr>
                <w:rFonts w:ascii="Arial" w:hAnsi="Arial" w:cs="Arial"/>
              </w:rPr>
              <w:t>Targets (SMART)</w:t>
            </w:r>
          </w:p>
        </w:tc>
        <w:tc>
          <w:tcPr>
            <w:tcW w:w="2514" w:type="dxa"/>
          </w:tcPr>
          <w:p w14:paraId="27CCAE11" w14:textId="77777777" w:rsidR="00D55DD8" w:rsidRPr="00467B74" w:rsidRDefault="00D55DD8" w:rsidP="008654DA">
            <w:pPr>
              <w:rPr>
                <w:rFonts w:ascii="Arial" w:hAnsi="Arial" w:cs="Arial"/>
              </w:rPr>
            </w:pPr>
            <w:r w:rsidRPr="00467B74">
              <w:rPr>
                <w:rFonts w:ascii="Arial" w:hAnsi="Arial" w:cs="Arial"/>
              </w:rPr>
              <w:t xml:space="preserve">Strategies to </w:t>
            </w:r>
            <w:proofErr w:type="gramStart"/>
            <w:r w:rsidRPr="00467B74">
              <w:rPr>
                <w:rFonts w:ascii="Arial" w:hAnsi="Arial" w:cs="Arial"/>
              </w:rPr>
              <w:t>support  this</w:t>
            </w:r>
            <w:proofErr w:type="gramEnd"/>
            <w:r w:rsidRPr="00467B74">
              <w:rPr>
                <w:rFonts w:ascii="Arial" w:hAnsi="Arial" w:cs="Arial"/>
              </w:rPr>
              <w:t xml:space="preserve"> target</w:t>
            </w:r>
          </w:p>
        </w:tc>
        <w:tc>
          <w:tcPr>
            <w:tcW w:w="2514" w:type="dxa"/>
          </w:tcPr>
          <w:p w14:paraId="723E9737" w14:textId="77777777" w:rsidR="00D55DD8" w:rsidRPr="00467B74" w:rsidRDefault="00D55DD8" w:rsidP="008654DA">
            <w:pPr>
              <w:rPr>
                <w:rFonts w:ascii="Arial" w:hAnsi="Arial" w:cs="Arial"/>
              </w:rPr>
            </w:pPr>
            <w:r w:rsidRPr="00467B74">
              <w:rPr>
                <w:rFonts w:ascii="Arial" w:hAnsi="Arial" w:cs="Arial"/>
              </w:rPr>
              <w:t xml:space="preserve">Success criteria (how I will know this target has been achieved) </w:t>
            </w:r>
          </w:p>
        </w:tc>
      </w:tr>
      <w:tr w:rsidR="00D55DD8" w:rsidRPr="00467B74" w14:paraId="38DC095C" w14:textId="77777777" w:rsidTr="008654DA">
        <w:tc>
          <w:tcPr>
            <w:tcW w:w="2513" w:type="dxa"/>
          </w:tcPr>
          <w:p w14:paraId="2B8D872A" w14:textId="77777777" w:rsidR="00D55DD8" w:rsidRPr="00467B74" w:rsidRDefault="00D55DD8" w:rsidP="00D55DD8">
            <w:pPr>
              <w:numPr>
                <w:ilvl w:val="0"/>
                <w:numId w:val="10"/>
              </w:numPr>
              <w:contextualSpacing/>
              <w:rPr>
                <w:rFonts w:ascii="Arial" w:hAnsi="Arial" w:cs="Arial"/>
              </w:rPr>
            </w:pPr>
          </w:p>
        </w:tc>
        <w:tc>
          <w:tcPr>
            <w:tcW w:w="2513" w:type="dxa"/>
          </w:tcPr>
          <w:p w14:paraId="6F871A71" w14:textId="77777777" w:rsidR="00D55DD8" w:rsidRPr="00467B74" w:rsidRDefault="00D55DD8" w:rsidP="008654DA">
            <w:pPr>
              <w:rPr>
                <w:rFonts w:ascii="Arial" w:hAnsi="Arial" w:cs="Arial"/>
              </w:rPr>
            </w:pPr>
          </w:p>
        </w:tc>
        <w:tc>
          <w:tcPr>
            <w:tcW w:w="2514" w:type="dxa"/>
          </w:tcPr>
          <w:p w14:paraId="2D0E4621" w14:textId="77777777" w:rsidR="00D55DD8" w:rsidRPr="00467B74" w:rsidRDefault="00D55DD8" w:rsidP="008654DA">
            <w:pPr>
              <w:rPr>
                <w:rFonts w:ascii="Arial" w:hAnsi="Arial" w:cs="Arial"/>
              </w:rPr>
            </w:pPr>
          </w:p>
        </w:tc>
        <w:tc>
          <w:tcPr>
            <w:tcW w:w="2514" w:type="dxa"/>
          </w:tcPr>
          <w:p w14:paraId="17A53B2E" w14:textId="77777777" w:rsidR="00D55DD8" w:rsidRPr="00467B74" w:rsidRDefault="00D55DD8" w:rsidP="008654DA">
            <w:pPr>
              <w:rPr>
                <w:rFonts w:ascii="Arial" w:hAnsi="Arial" w:cs="Arial"/>
              </w:rPr>
            </w:pPr>
          </w:p>
        </w:tc>
      </w:tr>
      <w:tr w:rsidR="00D55DD8" w:rsidRPr="00467B74" w14:paraId="39184483" w14:textId="77777777" w:rsidTr="008654DA">
        <w:tc>
          <w:tcPr>
            <w:tcW w:w="2513" w:type="dxa"/>
          </w:tcPr>
          <w:p w14:paraId="6C5FEA5B" w14:textId="77777777" w:rsidR="00D55DD8" w:rsidRPr="00467B74" w:rsidRDefault="00D55DD8" w:rsidP="00D55DD8">
            <w:pPr>
              <w:numPr>
                <w:ilvl w:val="0"/>
                <w:numId w:val="10"/>
              </w:numPr>
              <w:contextualSpacing/>
              <w:rPr>
                <w:rFonts w:ascii="Arial" w:hAnsi="Arial" w:cs="Arial"/>
              </w:rPr>
            </w:pPr>
          </w:p>
        </w:tc>
        <w:tc>
          <w:tcPr>
            <w:tcW w:w="2513" w:type="dxa"/>
          </w:tcPr>
          <w:p w14:paraId="36AEA064" w14:textId="77777777" w:rsidR="00D55DD8" w:rsidRPr="00467B74" w:rsidRDefault="00D55DD8" w:rsidP="008654DA">
            <w:pPr>
              <w:rPr>
                <w:rFonts w:ascii="Arial" w:hAnsi="Arial" w:cs="Arial"/>
              </w:rPr>
            </w:pPr>
          </w:p>
        </w:tc>
        <w:tc>
          <w:tcPr>
            <w:tcW w:w="2514" w:type="dxa"/>
          </w:tcPr>
          <w:p w14:paraId="644BF591" w14:textId="77777777" w:rsidR="00D55DD8" w:rsidRPr="00467B74" w:rsidRDefault="00D55DD8" w:rsidP="008654DA">
            <w:pPr>
              <w:rPr>
                <w:rFonts w:ascii="Arial" w:hAnsi="Arial" w:cs="Arial"/>
              </w:rPr>
            </w:pPr>
          </w:p>
        </w:tc>
        <w:tc>
          <w:tcPr>
            <w:tcW w:w="2514" w:type="dxa"/>
          </w:tcPr>
          <w:p w14:paraId="5118A254" w14:textId="77777777" w:rsidR="00D55DD8" w:rsidRPr="00467B74" w:rsidRDefault="00D55DD8" w:rsidP="008654DA">
            <w:pPr>
              <w:rPr>
                <w:rFonts w:ascii="Arial" w:hAnsi="Arial" w:cs="Arial"/>
              </w:rPr>
            </w:pPr>
          </w:p>
        </w:tc>
      </w:tr>
      <w:tr w:rsidR="00D55DD8" w:rsidRPr="00467B74" w14:paraId="136BA698" w14:textId="77777777" w:rsidTr="008654DA">
        <w:tc>
          <w:tcPr>
            <w:tcW w:w="2513" w:type="dxa"/>
          </w:tcPr>
          <w:p w14:paraId="730920D1" w14:textId="77777777" w:rsidR="00D55DD8" w:rsidRPr="00467B74" w:rsidRDefault="00D55DD8" w:rsidP="00D55DD8">
            <w:pPr>
              <w:numPr>
                <w:ilvl w:val="0"/>
                <w:numId w:val="10"/>
              </w:numPr>
              <w:contextualSpacing/>
              <w:rPr>
                <w:rFonts w:ascii="Arial" w:hAnsi="Arial" w:cs="Arial"/>
              </w:rPr>
            </w:pPr>
          </w:p>
        </w:tc>
        <w:tc>
          <w:tcPr>
            <w:tcW w:w="2513" w:type="dxa"/>
          </w:tcPr>
          <w:p w14:paraId="403CD9DA" w14:textId="77777777" w:rsidR="00D55DD8" w:rsidRPr="00467B74" w:rsidRDefault="00D55DD8" w:rsidP="008654DA">
            <w:pPr>
              <w:rPr>
                <w:rFonts w:ascii="Arial" w:hAnsi="Arial" w:cs="Arial"/>
              </w:rPr>
            </w:pPr>
          </w:p>
        </w:tc>
        <w:tc>
          <w:tcPr>
            <w:tcW w:w="2514" w:type="dxa"/>
          </w:tcPr>
          <w:p w14:paraId="797E57A2" w14:textId="77777777" w:rsidR="00D55DD8" w:rsidRPr="00467B74" w:rsidRDefault="00D55DD8" w:rsidP="008654DA">
            <w:pPr>
              <w:rPr>
                <w:rFonts w:ascii="Arial" w:hAnsi="Arial" w:cs="Arial"/>
              </w:rPr>
            </w:pPr>
          </w:p>
        </w:tc>
        <w:tc>
          <w:tcPr>
            <w:tcW w:w="2514" w:type="dxa"/>
          </w:tcPr>
          <w:p w14:paraId="7EF4E114" w14:textId="77777777" w:rsidR="00D55DD8" w:rsidRPr="00467B74" w:rsidRDefault="00D55DD8" w:rsidP="008654DA">
            <w:pPr>
              <w:rPr>
                <w:rFonts w:ascii="Arial" w:hAnsi="Arial" w:cs="Arial"/>
              </w:rPr>
            </w:pPr>
          </w:p>
        </w:tc>
      </w:tr>
      <w:tr w:rsidR="00D55DD8" w:rsidRPr="00467B74" w14:paraId="7A0E16C9" w14:textId="77777777" w:rsidTr="008654DA">
        <w:tc>
          <w:tcPr>
            <w:tcW w:w="2513" w:type="dxa"/>
          </w:tcPr>
          <w:p w14:paraId="23E2BF1B" w14:textId="77777777" w:rsidR="00D55DD8" w:rsidRPr="00467B74" w:rsidRDefault="00D55DD8" w:rsidP="00D55DD8">
            <w:pPr>
              <w:numPr>
                <w:ilvl w:val="0"/>
                <w:numId w:val="10"/>
              </w:numPr>
              <w:contextualSpacing/>
              <w:rPr>
                <w:rFonts w:ascii="Arial" w:hAnsi="Arial" w:cs="Arial"/>
              </w:rPr>
            </w:pPr>
          </w:p>
        </w:tc>
        <w:tc>
          <w:tcPr>
            <w:tcW w:w="2513" w:type="dxa"/>
          </w:tcPr>
          <w:p w14:paraId="4CCA36E4" w14:textId="77777777" w:rsidR="00D55DD8" w:rsidRPr="00467B74" w:rsidRDefault="00D55DD8" w:rsidP="008654DA">
            <w:pPr>
              <w:rPr>
                <w:rFonts w:ascii="Arial" w:hAnsi="Arial" w:cs="Arial"/>
              </w:rPr>
            </w:pPr>
          </w:p>
        </w:tc>
        <w:tc>
          <w:tcPr>
            <w:tcW w:w="2514" w:type="dxa"/>
          </w:tcPr>
          <w:p w14:paraId="04A898A1" w14:textId="77777777" w:rsidR="00D55DD8" w:rsidRPr="00467B74" w:rsidRDefault="00D55DD8" w:rsidP="008654DA">
            <w:pPr>
              <w:rPr>
                <w:rFonts w:ascii="Arial" w:hAnsi="Arial" w:cs="Arial"/>
              </w:rPr>
            </w:pPr>
          </w:p>
        </w:tc>
        <w:tc>
          <w:tcPr>
            <w:tcW w:w="2514" w:type="dxa"/>
          </w:tcPr>
          <w:p w14:paraId="52F41D1F" w14:textId="77777777" w:rsidR="00D55DD8" w:rsidRPr="00467B74" w:rsidRDefault="00D55DD8" w:rsidP="008654DA">
            <w:pPr>
              <w:rPr>
                <w:rFonts w:ascii="Arial" w:hAnsi="Arial" w:cs="Arial"/>
              </w:rPr>
            </w:pPr>
          </w:p>
        </w:tc>
      </w:tr>
    </w:tbl>
    <w:p w14:paraId="098D05C6" w14:textId="77777777" w:rsidR="00D55DD8" w:rsidRPr="00467B74" w:rsidRDefault="00D55DD8" w:rsidP="00D55DD8">
      <w:pPr>
        <w:rPr>
          <w:rFonts w:ascii="Arial" w:hAnsi="Arial" w:cs="Arial"/>
          <w:b/>
        </w:rPr>
      </w:pPr>
    </w:p>
    <w:p w14:paraId="02232E03" w14:textId="77777777" w:rsidR="00D55DD8" w:rsidRPr="00467B74" w:rsidRDefault="00D55DD8" w:rsidP="00D55DD8">
      <w:pPr>
        <w:rPr>
          <w:rFonts w:ascii="Arial" w:hAnsi="Arial" w:cs="Arial"/>
          <w:b/>
        </w:rPr>
      </w:pPr>
      <w:r w:rsidRPr="00467B74">
        <w:rPr>
          <w:rFonts w:ascii="Arial" w:hAnsi="Arial" w:cs="Arial"/>
          <w:b/>
        </w:rPr>
        <w:t xml:space="preserve">Please ensure you add the word count to your work before the reference list.  </w:t>
      </w:r>
    </w:p>
    <w:p w14:paraId="1AA8DB98" w14:textId="77777777" w:rsidR="00D55DD8" w:rsidRPr="00467B74" w:rsidRDefault="00D55DD8" w:rsidP="00D55DD8">
      <w:pPr>
        <w:rPr>
          <w:rFonts w:ascii="Arial" w:hAnsi="Arial" w:cs="Arial"/>
          <w:b/>
        </w:rPr>
      </w:pPr>
      <w:r w:rsidRPr="00467B74">
        <w:rPr>
          <w:rFonts w:ascii="Arial" w:hAnsi="Arial" w:cs="Arial"/>
          <w:b/>
        </w:rPr>
        <w:t>Reference List:</w:t>
      </w:r>
    </w:p>
    <w:p w14:paraId="5AFD1A08" w14:textId="77777777" w:rsidR="00D55DD8" w:rsidRPr="00467B74" w:rsidRDefault="00D55DD8" w:rsidP="00D55DD8">
      <w:pPr>
        <w:rPr>
          <w:rFonts w:ascii="Arial" w:hAnsi="Arial" w:cs="Arial"/>
        </w:rPr>
      </w:pPr>
      <w:r w:rsidRPr="00467B74">
        <w:rPr>
          <w:rFonts w:ascii="Arial" w:hAnsi="Arial" w:cs="Arial"/>
        </w:rPr>
        <w:t>For Masters level work extensive reading is expected to ensure you have a wide range of sources to support critical discussion within your work.  Refer to the module reading list on TALIS.</w:t>
      </w:r>
    </w:p>
    <w:p w14:paraId="3ADC7E26" w14:textId="77777777" w:rsidR="00D55DD8" w:rsidRPr="00D11764" w:rsidRDefault="00D55DD8" w:rsidP="00D55DD8">
      <w:pPr>
        <w:rPr>
          <w:rFonts w:ascii="Arial" w:hAnsi="Arial" w:cs="Arial"/>
          <w:color w:val="C00000"/>
        </w:rPr>
      </w:pPr>
      <w:r w:rsidRPr="00467B74">
        <w:rPr>
          <w:rFonts w:ascii="Arial" w:hAnsi="Arial" w:cs="Arial"/>
        </w:rPr>
        <w:t>Please ensure you use Harvard Referencing for this assignment.  Guidance on Harvard Referencing can be found on the following link</w:t>
      </w:r>
      <w:r>
        <w:rPr>
          <w:rFonts w:ascii="Arial" w:hAnsi="Arial" w:cs="Arial"/>
        </w:rPr>
        <w:t xml:space="preserve"> </w:t>
      </w:r>
      <w:hyperlink r:id="rId21" w:history="1">
        <w:r w:rsidRPr="00263A52">
          <w:rPr>
            <w:rStyle w:val="Hyperlink"/>
            <w:rFonts w:ascii="Arial" w:hAnsi="Arial" w:cs="Arial"/>
          </w:rPr>
          <w:t>https://www.yorksj.ac.uk/library/referencing/guides/</w:t>
        </w:r>
      </w:hyperlink>
    </w:p>
    <w:p w14:paraId="155E38B9" w14:textId="77777777" w:rsidR="00D55DD8" w:rsidRDefault="00D55DD8" w:rsidP="00D55DD8">
      <w:pPr>
        <w:rPr>
          <w:rFonts w:ascii="Arial" w:hAnsi="Arial" w:cs="Arial"/>
          <w:b/>
        </w:rPr>
      </w:pPr>
    </w:p>
    <w:p w14:paraId="37E03818" w14:textId="4DD8E88D" w:rsidR="00D55DD8" w:rsidRPr="00467B74" w:rsidRDefault="00D55DD8" w:rsidP="00D55DD8">
      <w:pPr>
        <w:rPr>
          <w:rFonts w:ascii="Arial" w:hAnsi="Arial" w:cs="Arial"/>
          <w:b/>
        </w:rPr>
      </w:pPr>
      <w:r w:rsidRPr="00467B74">
        <w:rPr>
          <w:rFonts w:ascii="Arial" w:hAnsi="Arial" w:cs="Arial"/>
          <w:b/>
        </w:rPr>
        <w:t>Appendices:</w:t>
      </w:r>
    </w:p>
    <w:p w14:paraId="2FD4C4B7" w14:textId="77777777" w:rsidR="00D55DD8" w:rsidRPr="00467B74" w:rsidRDefault="00D55DD8" w:rsidP="00D55DD8">
      <w:pPr>
        <w:rPr>
          <w:rFonts w:ascii="Arial" w:hAnsi="Arial" w:cs="Arial"/>
        </w:rPr>
      </w:pPr>
      <w:r w:rsidRPr="00467B74">
        <w:rPr>
          <w:rFonts w:ascii="Arial" w:hAnsi="Arial" w:cs="Arial"/>
        </w:rPr>
        <w:t>Examples of appendices include the following:</w:t>
      </w:r>
    </w:p>
    <w:p w14:paraId="108B6BB6" w14:textId="77777777" w:rsidR="00D55DD8" w:rsidRPr="00467B74" w:rsidRDefault="00D55DD8" w:rsidP="00D55DD8">
      <w:pPr>
        <w:numPr>
          <w:ilvl w:val="0"/>
          <w:numId w:val="11"/>
        </w:numPr>
        <w:spacing w:after="160" w:line="259" w:lineRule="auto"/>
        <w:contextualSpacing/>
        <w:rPr>
          <w:rFonts w:ascii="Arial" w:hAnsi="Arial" w:cs="Arial"/>
        </w:rPr>
      </w:pPr>
      <w:r w:rsidRPr="00467B74">
        <w:rPr>
          <w:rFonts w:ascii="Arial" w:hAnsi="Arial" w:cs="Arial"/>
        </w:rPr>
        <w:t>Notes from observation of lessons/pupils</w:t>
      </w:r>
    </w:p>
    <w:p w14:paraId="4FAFE6AE" w14:textId="77777777" w:rsidR="00D55DD8" w:rsidRPr="00467B74" w:rsidRDefault="00D55DD8" w:rsidP="00D55DD8">
      <w:pPr>
        <w:numPr>
          <w:ilvl w:val="0"/>
          <w:numId w:val="11"/>
        </w:numPr>
        <w:spacing w:after="160" w:line="259" w:lineRule="auto"/>
        <w:contextualSpacing/>
        <w:rPr>
          <w:rFonts w:ascii="Arial" w:hAnsi="Arial" w:cs="Arial"/>
        </w:rPr>
      </w:pPr>
      <w:r w:rsidRPr="00467B74">
        <w:rPr>
          <w:rFonts w:ascii="Arial" w:hAnsi="Arial" w:cs="Arial"/>
        </w:rPr>
        <w:t>Planning</w:t>
      </w:r>
    </w:p>
    <w:p w14:paraId="2A317894" w14:textId="77777777" w:rsidR="00D55DD8" w:rsidRPr="00467B74" w:rsidRDefault="00D55DD8" w:rsidP="00D55DD8">
      <w:pPr>
        <w:numPr>
          <w:ilvl w:val="0"/>
          <w:numId w:val="11"/>
        </w:numPr>
        <w:spacing w:after="160" w:line="259" w:lineRule="auto"/>
        <w:contextualSpacing/>
        <w:rPr>
          <w:rFonts w:ascii="Arial" w:hAnsi="Arial" w:cs="Arial"/>
        </w:rPr>
      </w:pPr>
      <w:r w:rsidRPr="00467B74">
        <w:rPr>
          <w:rFonts w:ascii="Arial" w:hAnsi="Arial" w:cs="Arial"/>
        </w:rPr>
        <w:t>Lesson evaluations/reflections</w:t>
      </w:r>
    </w:p>
    <w:p w14:paraId="46EB97AA" w14:textId="77777777" w:rsidR="00D55DD8" w:rsidRPr="00467B74" w:rsidRDefault="00D55DD8" w:rsidP="00D55DD8">
      <w:pPr>
        <w:numPr>
          <w:ilvl w:val="0"/>
          <w:numId w:val="11"/>
        </w:numPr>
        <w:spacing w:after="160" w:line="259" w:lineRule="auto"/>
        <w:contextualSpacing/>
        <w:rPr>
          <w:rFonts w:ascii="Arial" w:hAnsi="Arial" w:cs="Arial"/>
        </w:rPr>
      </w:pPr>
      <w:r w:rsidRPr="00467B74">
        <w:rPr>
          <w:rFonts w:ascii="Arial" w:hAnsi="Arial" w:cs="Arial"/>
        </w:rPr>
        <w:t>Lesson appraisals</w:t>
      </w:r>
    </w:p>
    <w:p w14:paraId="57261CB0" w14:textId="77777777" w:rsidR="00D55DD8" w:rsidRPr="00467B74" w:rsidRDefault="00D55DD8" w:rsidP="00D55DD8">
      <w:pPr>
        <w:numPr>
          <w:ilvl w:val="0"/>
          <w:numId w:val="11"/>
        </w:numPr>
        <w:spacing w:after="160" w:line="259" w:lineRule="auto"/>
        <w:contextualSpacing/>
        <w:rPr>
          <w:rFonts w:ascii="Arial" w:hAnsi="Arial" w:cs="Arial"/>
        </w:rPr>
      </w:pPr>
      <w:r w:rsidRPr="00467B74">
        <w:rPr>
          <w:rFonts w:ascii="Arial" w:hAnsi="Arial" w:cs="Arial"/>
        </w:rPr>
        <w:t xml:space="preserve">Examples of pupil work including assessment tasks </w:t>
      </w:r>
    </w:p>
    <w:p w14:paraId="6C277429" w14:textId="77777777" w:rsidR="00D55DD8" w:rsidRPr="00467B74" w:rsidRDefault="00D55DD8" w:rsidP="00D55DD8">
      <w:pPr>
        <w:ind w:left="720"/>
        <w:contextualSpacing/>
        <w:rPr>
          <w:rFonts w:ascii="Arial" w:hAnsi="Arial" w:cs="Arial"/>
        </w:rPr>
      </w:pPr>
    </w:p>
    <w:p w14:paraId="40A03C22" w14:textId="77777777" w:rsidR="00D55DD8" w:rsidRPr="00467B74" w:rsidRDefault="00D55DD8" w:rsidP="00D55DD8">
      <w:pPr>
        <w:rPr>
          <w:rFonts w:ascii="Arial" w:hAnsi="Arial" w:cs="Arial"/>
        </w:rPr>
      </w:pPr>
      <w:r w:rsidRPr="00467B74">
        <w:rPr>
          <w:rFonts w:ascii="Arial" w:hAnsi="Arial" w:cs="Arial"/>
        </w:rPr>
        <w:t>Please note that any material in the appendices must be referred to in the main body of your essay. Hence appendices should be carefully considered to ensure they support critical discussion in your work.  Appendices should be labelled numerically and ordered as they are referenced in your assignment.</w:t>
      </w:r>
    </w:p>
    <w:p w14:paraId="5E2FCC47" w14:textId="77777777" w:rsidR="00D55DD8" w:rsidRPr="00467B74" w:rsidRDefault="00D55DD8" w:rsidP="00D55DD8">
      <w:pPr>
        <w:rPr>
          <w:rFonts w:ascii="Arial" w:hAnsi="Arial" w:cs="Arial"/>
        </w:rPr>
      </w:pPr>
      <w:r w:rsidRPr="00467B74">
        <w:rPr>
          <w:rFonts w:ascii="Arial" w:hAnsi="Arial" w:cs="Arial"/>
        </w:rPr>
        <w:t>Before submitting your work please ensure you have thoroughly proofread your work. Your work should be anonymised with no reference to school or pupil names.</w:t>
      </w:r>
    </w:p>
    <w:p w14:paraId="6ABC9728" w14:textId="77777777" w:rsidR="00D55DD8" w:rsidRDefault="00D55DD8" w:rsidP="00D55DD8">
      <w:pPr>
        <w:rPr>
          <w:rFonts w:ascii="Arial" w:hAnsi="Arial" w:cs="Arial"/>
        </w:rPr>
      </w:pPr>
      <w:r w:rsidRPr="00467B74">
        <w:rPr>
          <w:rFonts w:ascii="Arial" w:hAnsi="Arial" w:cs="Arial"/>
        </w:rPr>
        <w:t>Ensure you attach the assignment front cover to your work before submitting.</w:t>
      </w:r>
    </w:p>
    <w:p w14:paraId="1B54EF87" w14:textId="77777777" w:rsidR="00D55DD8" w:rsidRDefault="00D55DD8" w:rsidP="00D55DD8">
      <w:pPr>
        <w:rPr>
          <w:rFonts w:ascii="Arial" w:hAnsi="Arial" w:cs="Arial"/>
          <w:b/>
          <w:bCs/>
        </w:rPr>
      </w:pPr>
    </w:p>
    <w:p w14:paraId="569065D6" w14:textId="77777777" w:rsidR="00D55DD8" w:rsidRDefault="00D55DD8" w:rsidP="00D55DD8">
      <w:pPr>
        <w:rPr>
          <w:rFonts w:ascii="Arial" w:hAnsi="Arial" w:cs="Arial"/>
          <w:b/>
          <w:bCs/>
        </w:rPr>
      </w:pPr>
    </w:p>
    <w:p w14:paraId="16A4FF7F" w14:textId="77777777" w:rsidR="00D55DD8" w:rsidRDefault="00D55DD8" w:rsidP="00D55DD8">
      <w:pPr>
        <w:rPr>
          <w:rFonts w:ascii="Arial" w:hAnsi="Arial" w:cs="Arial"/>
          <w:b/>
          <w:bCs/>
        </w:rPr>
      </w:pPr>
    </w:p>
    <w:p w14:paraId="05677143" w14:textId="77777777" w:rsidR="00D55DD8" w:rsidRDefault="00D55DD8" w:rsidP="00D55DD8">
      <w:pPr>
        <w:rPr>
          <w:rFonts w:ascii="Arial" w:hAnsi="Arial" w:cs="Arial"/>
          <w:b/>
          <w:bCs/>
        </w:rPr>
      </w:pPr>
    </w:p>
    <w:p w14:paraId="3D1351C1" w14:textId="77777777" w:rsidR="00D55DD8" w:rsidRDefault="00D55DD8" w:rsidP="00D55DD8">
      <w:pPr>
        <w:rPr>
          <w:rFonts w:ascii="Arial" w:hAnsi="Arial" w:cs="Arial"/>
          <w:b/>
          <w:bCs/>
        </w:rPr>
      </w:pPr>
    </w:p>
    <w:p w14:paraId="5312069F" w14:textId="77777777" w:rsidR="00D55DD8" w:rsidRDefault="00D55DD8" w:rsidP="00D55DD8">
      <w:pPr>
        <w:rPr>
          <w:rFonts w:ascii="Arial" w:hAnsi="Arial" w:cs="Arial"/>
          <w:b/>
          <w:bCs/>
        </w:rPr>
      </w:pPr>
    </w:p>
    <w:p w14:paraId="6C3AA349" w14:textId="77777777" w:rsidR="00D55DD8" w:rsidRDefault="00D55DD8" w:rsidP="00D55DD8">
      <w:pPr>
        <w:rPr>
          <w:rFonts w:ascii="Arial" w:hAnsi="Arial" w:cs="Arial"/>
          <w:b/>
          <w:bCs/>
        </w:rPr>
      </w:pPr>
    </w:p>
    <w:p w14:paraId="5F85D0DA" w14:textId="77777777" w:rsidR="00D55DD8" w:rsidRDefault="00D55DD8" w:rsidP="00D55DD8">
      <w:pPr>
        <w:rPr>
          <w:rFonts w:ascii="Arial" w:hAnsi="Arial" w:cs="Arial"/>
          <w:b/>
          <w:bCs/>
        </w:rPr>
      </w:pPr>
    </w:p>
    <w:p w14:paraId="39E9C9EE" w14:textId="77777777" w:rsidR="00D55DD8" w:rsidRDefault="00D55DD8" w:rsidP="00D55DD8">
      <w:pPr>
        <w:rPr>
          <w:rFonts w:ascii="Arial" w:hAnsi="Arial" w:cs="Arial"/>
          <w:b/>
          <w:bCs/>
        </w:rPr>
      </w:pPr>
    </w:p>
    <w:p w14:paraId="36C0121B" w14:textId="77777777" w:rsidR="00D55DD8" w:rsidRDefault="00D55DD8" w:rsidP="00D55DD8">
      <w:pPr>
        <w:rPr>
          <w:rFonts w:ascii="Arial" w:hAnsi="Arial" w:cs="Arial"/>
          <w:b/>
          <w:bCs/>
        </w:rPr>
      </w:pPr>
    </w:p>
    <w:p w14:paraId="2770C6BB" w14:textId="77777777" w:rsidR="00D55DD8" w:rsidRDefault="00D55DD8" w:rsidP="00D55DD8">
      <w:pPr>
        <w:rPr>
          <w:rFonts w:ascii="Arial" w:hAnsi="Arial" w:cs="Arial"/>
          <w:b/>
          <w:bCs/>
        </w:rPr>
      </w:pPr>
    </w:p>
    <w:p w14:paraId="7DFC606B" w14:textId="77777777" w:rsidR="00D55DD8" w:rsidRDefault="00D55DD8" w:rsidP="00D55DD8">
      <w:pPr>
        <w:rPr>
          <w:rFonts w:ascii="Arial" w:hAnsi="Arial" w:cs="Arial"/>
          <w:b/>
          <w:bCs/>
        </w:rPr>
      </w:pPr>
    </w:p>
    <w:p w14:paraId="21D2815C" w14:textId="77777777" w:rsidR="00D55DD8" w:rsidRDefault="00D55DD8" w:rsidP="00D55DD8">
      <w:pPr>
        <w:rPr>
          <w:rFonts w:ascii="Arial" w:hAnsi="Arial" w:cs="Arial"/>
          <w:b/>
          <w:bCs/>
        </w:rPr>
      </w:pPr>
    </w:p>
    <w:p w14:paraId="5FFFD1CA" w14:textId="560BE810" w:rsidR="00D55DD8" w:rsidRPr="00467B74" w:rsidRDefault="00D55DD8" w:rsidP="00D55DD8">
      <w:pPr>
        <w:rPr>
          <w:rFonts w:ascii="Arial" w:hAnsi="Arial" w:cs="Arial"/>
        </w:rPr>
      </w:pPr>
      <w:r w:rsidRPr="0094761A">
        <w:rPr>
          <w:rFonts w:ascii="Arial" w:hAnsi="Arial" w:cs="Arial"/>
          <w:b/>
          <w:bCs/>
        </w:rPr>
        <w:lastRenderedPageBreak/>
        <w:t>Module: The Developing Professional (</w:t>
      </w:r>
      <w:r>
        <w:rPr>
          <w:rFonts w:ascii="Arial" w:hAnsi="Arial" w:cs="Arial"/>
          <w:b/>
          <w:bCs/>
        </w:rPr>
        <w:t>PGC7004</w:t>
      </w:r>
      <w:r w:rsidRPr="0094761A">
        <w:rPr>
          <w:rFonts w:ascii="Arial" w:hAnsi="Arial" w:cs="Arial"/>
          <w:b/>
          <w:bCs/>
        </w:rPr>
        <w:t>)</w:t>
      </w:r>
    </w:p>
    <w:p w14:paraId="742020AD" w14:textId="77777777" w:rsidR="00D55DD8" w:rsidRPr="0094761A" w:rsidRDefault="00D55DD8" w:rsidP="00D55DD8">
      <w:pPr>
        <w:rPr>
          <w:rFonts w:ascii="Arial" w:hAnsi="Arial" w:cs="Arial"/>
        </w:rPr>
      </w:pPr>
      <w:r w:rsidRPr="0094761A">
        <w:rPr>
          <w:rFonts w:ascii="Arial" w:hAnsi="Arial" w:cs="Arial"/>
        </w:rPr>
        <w:t>The module aims to provide opportunities for student teachers to:</w:t>
      </w:r>
    </w:p>
    <w:p w14:paraId="0F927514" w14:textId="77777777" w:rsidR="00D55DD8" w:rsidRPr="0094761A" w:rsidRDefault="00D55DD8" w:rsidP="00D55DD8">
      <w:pPr>
        <w:numPr>
          <w:ilvl w:val="0"/>
          <w:numId w:val="7"/>
        </w:numPr>
        <w:contextualSpacing/>
        <w:rPr>
          <w:rFonts w:ascii="Arial" w:eastAsia="Times New Roman" w:hAnsi="Arial" w:cs="Arial"/>
        </w:rPr>
      </w:pPr>
      <w:r w:rsidRPr="0094761A">
        <w:rPr>
          <w:rFonts w:ascii="Arial" w:eastAsia="Times New Roman" w:hAnsi="Arial" w:cs="Arial"/>
        </w:rPr>
        <w:t>explore and critically appraise literature relating to key learning theories, child development, learning and teaching approaches;</w:t>
      </w:r>
    </w:p>
    <w:p w14:paraId="00A226DC" w14:textId="77777777" w:rsidR="00D55DD8" w:rsidRPr="0094761A" w:rsidRDefault="00D55DD8" w:rsidP="00D55DD8">
      <w:pPr>
        <w:numPr>
          <w:ilvl w:val="0"/>
          <w:numId w:val="7"/>
        </w:numPr>
        <w:contextualSpacing/>
        <w:rPr>
          <w:rFonts w:ascii="Arial" w:eastAsia="Times New Roman" w:hAnsi="Arial" w:cs="Arial"/>
        </w:rPr>
      </w:pPr>
      <w:r w:rsidRPr="0094761A">
        <w:rPr>
          <w:rFonts w:ascii="Arial" w:eastAsia="Times New Roman" w:hAnsi="Arial" w:cs="Arial"/>
        </w:rPr>
        <w:t>build upon existing pedagogical skills, knowledge and understanding in order to provide consistent and effective learning and teaching opportunities within secondary settings;</w:t>
      </w:r>
    </w:p>
    <w:p w14:paraId="67B967F0" w14:textId="77777777" w:rsidR="00D55DD8" w:rsidRPr="0094761A" w:rsidRDefault="00D55DD8" w:rsidP="00D55DD8">
      <w:pPr>
        <w:numPr>
          <w:ilvl w:val="0"/>
          <w:numId w:val="7"/>
        </w:numPr>
        <w:contextualSpacing/>
        <w:rPr>
          <w:rFonts w:ascii="Arial" w:eastAsia="Times New Roman" w:hAnsi="Arial" w:cs="Arial"/>
        </w:rPr>
      </w:pPr>
      <w:r w:rsidRPr="0094761A">
        <w:rPr>
          <w:rFonts w:ascii="Arial" w:eastAsia="Times New Roman" w:hAnsi="Arial" w:cs="Arial"/>
        </w:rPr>
        <w:t>reflect on and critically evaluate their learning, in the context of their developing professional practice;</w:t>
      </w:r>
    </w:p>
    <w:p w14:paraId="4ED54DDC" w14:textId="77777777" w:rsidR="00D55DD8" w:rsidRPr="0094761A" w:rsidRDefault="00D55DD8" w:rsidP="00D55DD8">
      <w:pPr>
        <w:numPr>
          <w:ilvl w:val="0"/>
          <w:numId w:val="7"/>
        </w:numPr>
        <w:contextualSpacing/>
        <w:rPr>
          <w:rFonts w:ascii="Arial" w:eastAsia="Times New Roman" w:hAnsi="Arial" w:cs="Arial"/>
        </w:rPr>
      </w:pPr>
      <w:r w:rsidRPr="0094761A">
        <w:rPr>
          <w:rFonts w:ascii="Arial" w:eastAsia="Times New Roman" w:hAnsi="Arial" w:cs="Arial"/>
        </w:rPr>
        <w:t>work with increasing professional autonomy during school experience;</w:t>
      </w:r>
    </w:p>
    <w:p w14:paraId="6818D6E6" w14:textId="77777777" w:rsidR="00D55DD8" w:rsidRPr="0094761A" w:rsidRDefault="00D55DD8" w:rsidP="00D55DD8">
      <w:pPr>
        <w:numPr>
          <w:ilvl w:val="0"/>
          <w:numId w:val="7"/>
        </w:numPr>
        <w:contextualSpacing/>
        <w:rPr>
          <w:rFonts w:ascii="Arial" w:eastAsia="Times New Roman" w:hAnsi="Arial" w:cs="Arial"/>
        </w:rPr>
      </w:pPr>
      <w:r w:rsidRPr="0094761A">
        <w:rPr>
          <w:rFonts w:ascii="Arial" w:eastAsia="Times New Roman" w:hAnsi="Arial" w:cs="Arial"/>
        </w:rPr>
        <w:t>develop a critical understanding of schools as organisations within the context of local and national policy;</w:t>
      </w:r>
    </w:p>
    <w:p w14:paraId="1BF91790" w14:textId="77777777" w:rsidR="00D55DD8" w:rsidRPr="0094761A" w:rsidRDefault="00D55DD8" w:rsidP="00D55DD8">
      <w:pPr>
        <w:numPr>
          <w:ilvl w:val="0"/>
          <w:numId w:val="7"/>
        </w:numPr>
        <w:contextualSpacing/>
        <w:rPr>
          <w:rFonts w:ascii="Arial" w:eastAsia="Times New Roman" w:hAnsi="Arial" w:cs="Arial"/>
        </w:rPr>
      </w:pPr>
      <w:r w:rsidRPr="0094761A">
        <w:rPr>
          <w:rFonts w:ascii="Arial" w:eastAsia="Times New Roman" w:hAnsi="Arial" w:cs="Arial"/>
        </w:rPr>
        <w:t>explore, implement and evaluate different approaches to, and a range of methods for, gathering data and information as part of the research process;</w:t>
      </w:r>
    </w:p>
    <w:p w14:paraId="3E09B944" w14:textId="77777777" w:rsidR="00D55DD8" w:rsidRPr="0094761A" w:rsidRDefault="00D55DD8" w:rsidP="00D55DD8">
      <w:pPr>
        <w:numPr>
          <w:ilvl w:val="0"/>
          <w:numId w:val="7"/>
        </w:numPr>
        <w:contextualSpacing/>
        <w:rPr>
          <w:rFonts w:ascii="Arial" w:eastAsia="Times New Roman" w:hAnsi="Arial" w:cs="Arial"/>
        </w:rPr>
      </w:pPr>
      <w:r w:rsidRPr="0094761A">
        <w:rPr>
          <w:rFonts w:ascii="Arial" w:eastAsia="Times New Roman" w:hAnsi="Arial" w:cs="Arial"/>
        </w:rPr>
        <w:t>develop their professional ability to reflect on a specific research issue related to an educational setting.</w:t>
      </w:r>
    </w:p>
    <w:p w14:paraId="16154A43" w14:textId="77777777" w:rsidR="00D55DD8" w:rsidRPr="0094761A" w:rsidRDefault="00D55DD8" w:rsidP="00D55DD8">
      <w:pPr>
        <w:rPr>
          <w:rFonts w:ascii="Arial" w:hAnsi="Arial" w:cs="Arial"/>
        </w:rPr>
      </w:pPr>
    </w:p>
    <w:p w14:paraId="49CE96AD" w14:textId="77777777" w:rsidR="00D55DD8" w:rsidRPr="0094761A" w:rsidRDefault="00D55DD8" w:rsidP="00D55DD8">
      <w:pPr>
        <w:rPr>
          <w:rFonts w:ascii="Arial" w:hAnsi="Arial" w:cs="Arial"/>
          <w:b/>
          <w:bCs/>
        </w:rPr>
      </w:pPr>
      <w:r w:rsidRPr="0094761A">
        <w:rPr>
          <w:rFonts w:ascii="Arial" w:hAnsi="Arial" w:cs="Arial"/>
          <w:b/>
          <w:bCs/>
        </w:rPr>
        <w:t>Reading lists for this module:</w:t>
      </w:r>
    </w:p>
    <w:p w14:paraId="15773661" w14:textId="4B481ACD" w:rsidR="00D55DD8" w:rsidRDefault="00D55DD8" w:rsidP="00D55DD8">
      <w:pPr>
        <w:rPr>
          <w:rFonts w:ascii="Arial" w:eastAsia="Times New Roman" w:hAnsi="Arial" w:cs="Arial"/>
          <w:lang w:val="en-US"/>
        </w:rPr>
      </w:pPr>
      <w:r>
        <w:rPr>
          <w:rFonts w:ascii="Arial" w:eastAsia="Times New Roman" w:hAnsi="Arial" w:cs="Arial"/>
          <w:lang w:val="en-US"/>
        </w:rPr>
        <w:t>Links to the reading list can be found on the module Moodle page</w:t>
      </w:r>
    </w:p>
    <w:p w14:paraId="2838FB19" w14:textId="77777777" w:rsidR="00D55DD8" w:rsidRPr="00D11764" w:rsidRDefault="00D55DD8" w:rsidP="00D55DD8">
      <w:pPr>
        <w:rPr>
          <w:rFonts w:ascii="Arial" w:eastAsia="Times New Roman" w:hAnsi="Arial" w:cs="Arial"/>
          <w:lang w:val="en-US"/>
        </w:rPr>
      </w:pPr>
    </w:p>
    <w:p w14:paraId="196DDE50" w14:textId="77777777" w:rsidR="00D55DD8" w:rsidRPr="0094761A" w:rsidRDefault="00D55DD8" w:rsidP="00D55DD8">
      <w:pPr>
        <w:rPr>
          <w:rFonts w:ascii="Arial" w:hAnsi="Arial" w:cs="Arial"/>
        </w:rPr>
      </w:pPr>
      <w:r w:rsidRPr="0094761A">
        <w:rPr>
          <w:rFonts w:ascii="Arial" w:hAnsi="Arial" w:cs="Arial"/>
        </w:rPr>
        <w:t>Assessment for this module is a research project that is split into 2 parts as follows:</w:t>
      </w:r>
    </w:p>
    <w:p w14:paraId="26F669F2" w14:textId="77777777" w:rsidR="00D55DD8" w:rsidRPr="0094761A" w:rsidRDefault="00D55DD8" w:rsidP="00D55DD8">
      <w:pPr>
        <w:numPr>
          <w:ilvl w:val="0"/>
          <w:numId w:val="12"/>
        </w:numPr>
        <w:contextualSpacing/>
        <w:rPr>
          <w:rFonts w:ascii="Arial" w:eastAsia="Times New Roman" w:hAnsi="Arial" w:cs="Arial"/>
        </w:rPr>
      </w:pPr>
      <w:r w:rsidRPr="0094761A">
        <w:rPr>
          <w:rFonts w:ascii="Arial" w:eastAsia="Times New Roman" w:hAnsi="Arial" w:cs="Arial"/>
        </w:rPr>
        <w:t xml:space="preserve">Part 1 - </w:t>
      </w:r>
      <w:proofErr w:type="gramStart"/>
      <w:r w:rsidRPr="0094761A">
        <w:rPr>
          <w:rFonts w:ascii="Arial" w:eastAsia="Times New Roman" w:hAnsi="Arial" w:cs="Arial"/>
        </w:rPr>
        <w:t>3000 word</w:t>
      </w:r>
      <w:proofErr w:type="gramEnd"/>
      <w:r w:rsidRPr="0094761A">
        <w:rPr>
          <w:rFonts w:ascii="Arial" w:eastAsia="Times New Roman" w:hAnsi="Arial" w:cs="Arial"/>
        </w:rPr>
        <w:t xml:space="preserve"> research paper – literature review and methodology (40%)</w:t>
      </w:r>
    </w:p>
    <w:p w14:paraId="564B3C4F" w14:textId="77777777" w:rsidR="00D55DD8" w:rsidRDefault="00D55DD8" w:rsidP="00D55DD8">
      <w:pPr>
        <w:numPr>
          <w:ilvl w:val="0"/>
          <w:numId w:val="12"/>
        </w:numPr>
        <w:contextualSpacing/>
        <w:rPr>
          <w:rFonts w:ascii="Arial" w:eastAsia="Times New Roman" w:hAnsi="Arial" w:cs="Arial"/>
        </w:rPr>
      </w:pPr>
      <w:r w:rsidRPr="0094761A">
        <w:rPr>
          <w:rFonts w:ascii="Arial" w:eastAsia="Times New Roman" w:hAnsi="Arial" w:cs="Arial"/>
        </w:rPr>
        <w:t>Part 2 - Oral presentation (60%)</w:t>
      </w:r>
    </w:p>
    <w:p w14:paraId="1F5582E9" w14:textId="77777777" w:rsidR="00D55DD8" w:rsidRPr="00D11764" w:rsidRDefault="00D55DD8" w:rsidP="00D55DD8">
      <w:pPr>
        <w:ind w:left="1440"/>
        <w:contextualSpacing/>
        <w:rPr>
          <w:rFonts w:ascii="Arial" w:eastAsia="Times New Roman" w:hAnsi="Arial" w:cs="Arial"/>
        </w:rPr>
      </w:pPr>
    </w:p>
    <w:p w14:paraId="2E8BE0D0" w14:textId="77777777" w:rsidR="00D55DD8" w:rsidRPr="0094761A" w:rsidRDefault="00D55DD8" w:rsidP="00D55DD8">
      <w:pPr>
        <w:rPr>
          <w:rFonts w:ascii="Arial" w:hAnsi="Arial" w:cs="Arial"/>
        </w:rPr>
      </w:pPr>
      <w:r w:rsidRPr="0094761A">
        <w:rPr>
          <w:rFonts w:ascii="Arial" w:hAnsi="Arial" w:cs="Arial"/>
        </w:rPr>
        <w:t>This research project links to programme learning outcomes as follows:</w:t>
      </w:r>
    </w:p>
    <w:p w14:paraId="473C5FEF" w14:textId="77777777" w:rsidR="00D55DD8" w:rsidRPr="0094761A" w:rsidRDefault="00D55DD8" w:rsidP="00D55DD8">
      <w:pPr>
        <w:rPr>
          <w:rFonts w:ascii="Arial" w:hAnsi="Arial" w:cs="Arial"/>
          <w:b/>
          <w:bCs/>
        </w:rPr>
      </w:pPr>
      <w:r w:rsidRPr="0094761A">
        <w:rPr>
          <w:rFonts w:ascii="Arial" w:hAnsi="Arial" w:cs="Arial"/>
          <w:b/>
          <w:bCs/>
        </w:rPr>
        <w:t>Level 7</w:t>
      </w:r>
    </w:p>
    <w:tbl>
      <w:tblPr>
        <w:tblStyle w:val="TableGrid22"/>
        <w:tblW w:w="0" w:type="auto"/>
        <w:tblLook w:val="04A0" w:firstRow="1" w:lastRow="0" w:firstColumn="1" w:lastColumn="0" w:noHBand="0" w:noVBand="1"/>
      </w:tblPr>
      <w:tblGrid>
        <w:gridCol w:w="9016"/>
      </w:tblGrid>
      <w:tr w:rsidR="00D55DD8" w:rsidRPr="0094761A" w14:paraId="39F21EDA" w14:textId="77777777" w:rsidTr="008654DA">
        <w:tc>
          <w:tcPr>
            <w:tcW w:w="9016" w:type="dxa"/>
          </w:tcPr>
          <w:p w14:paraId="72391B87" w14:textId="77777777" w:rsidR="00D55DD8" w:rsidRPr="0094761A" w:rsidRDefault="00D55DD8" w:rsidP="008654DA">
            <w:pPr>
              <w:ind w:left="720" w:hanging="720"/>
              <w:rPr>
                <w:rFonts w:ascii="Arial" w:hAnsi="Arial" w:cs="Arial"/>
              </w:rPr>
            </w:pPr>
            <w:r w:rsidRPr="0094761A">
              <w:rPr>
                <w:rFonts w:ascii="Arial" w:hAnsi="Arial" w:cs="Arial"/>
              </w:rPr>
              <w:t>7.3</w:t>
            </w:r>
            <w:r w:rsidRPr="0094761A">
              <w:rPr>
                <w:rFonts w:ascii="Arial" w:hAnsi="Arial" w:cs="Arial"/>
              </w:rPr>
              <w:tab/>
              <w:t>Evaluate and select appropriate research processes and methodologies of educational enquiry to investigate an issue drawn from professional practice</w:t>
            </w:r>
          </w:p>
          <w:p w14:paraId="13E203BB" w14:textId="77777777" w:rsidR="00D55DD8" w:rsidRPr="0094761A" w:rsidRDefault="00D55DD8" w:rsidP="008654DA">
            <w:pPr>
              <w:ind w:left="720" w:hanging="720"/>
              <w:rPr>
                <w:rFonts w:ascii="Arial" w:hAnsi="Arial" w:cs="Arial"/>
              </w:rPr>
            </w:pPr>
          </w:p>
          <w:p w14:paraId="60B5CFCF" w14:textId="77777777" w:rsidR="00D55DD8" w:rsidRPr="0094761A" w:rsidRDefault="00D55DD8" w:rsidP="008654DA">
            <w:pPr>
              <w:ind w:left="720" w:hanging="720"/>
              <w:rPr>
                <w:rFonts w:ascii="Arial" w:hAnsi="Arial" w:cs="Arial"/>
              </w:rPr>
            </w:pPr>
            <w:r w:rsidRPr="0094761A">
              <w:rPr>
                <w:rFonts w:ascii="Arial" w:hAnsi="Arial" w:cs="Arial"/>
              </w:rPr>
              <w:t>7.4</w:t>
            </w:r>
            <w:r w:rsidRPr="0094761A">
              <w:rPr>
                <w:rFonts w:ascii="Arial" w:hAnsi="Arial" w:cs="Arial"/>
              </w:rPr>
              <w:tab/>
              <w:t xml:space="preserve"> Design a piece of independent research that explores an educational issue, generating and critically analysing data to create new understanding that informs professional learning and future practice</w:t>
            </w:r>
          </w:p>
        </w:tc>
      </w:tr>
    </w:tbl>
    <w:p w14:paraId="18966531" w14:textId="77777777" w:rsidR="00D55DD8" w:rsidRPr="0094761A" w:rsidRDefault="00D55DD8" w:rsidP="00D55DD8">
      <w:pPr>
        <w:rPr>
          <w:rFonts w:ascii="Arial" w:hAnsi="Arial" w:cs="Arial"/>
          <w:b/>
          <w:bCs/>
        </w:rPr>
      </w:pPr>
      <w:r w:rsidRPr="0094761A">
        <w:rPr>
          <w:rFonts w:ascii="Arial" w:hAnsi="Arial" w:cs="Arial"/>
          <w:b/>
          <w:bCs/>
        </w:rPr>
        <w:t>Level 6</w:t>
      </w:r>
    </w:p>
    <w:tbl>
      <w:tblPr>
        <w:tblStyle w:val="TableGrid22"/>
        <w:tblW w:w="0" w:type="auto"/>
        <w:tblLook w:val="04A0" w:firstRow="1" w:lastRow="0" w:firstColumn="1" w:lastColumn="0" w:noHBand="0" w:noVBand="1"/>
      </w:tblPr>
      <w:tblGrid>
        <w:gridCol w:w="9016"/>
      </w:tblGrid>
      <w:tr w:rsidR="00D55DD8" w:rsidRPr="0094761A" w14:paraId="70D0B143" w14:textId="77777777" w:rsidTr="008654DA">
        <w:tc>
          <w:tcPr>
            <w:tcW w:w="9016" w:type="dxa"/>
          </w:tcPr>
          <w:p w14:paraId="5CB4D407" w14:textId="77777777" w:rsidR="00D55DD8" w:rsidRPr="0094761A" w:rsidRDefault="00D55DD8" w:rsidP="008654DA">
            <w:pPr>
              <w:rPr>
                <w:rFonts w:ascii="Arial" w:hAnsi="Arial" w:cs="Arial"/>
              </w:rPr>
            </w:pPr>
            <w:r w:rsidRPr="0094761A">
              <w:rPr>
                <w:rFonts w:ascii="Arial" w:hAnsi="Arial" w:cs="Arial"/>
              </w:rPr>
              <w:t xml:space="preserve">6.3    Select with justification appropriate research processes and methodologies of educational enquiry to investigate an issue drawn from professional practice </w:t>
            </w:r>
          </w:p>
          <w:p w14:paraId="2036F879" w14:textId="77777777" w:rsidR="00D55DD8" w:rsidRPr="0094761A" w:rsidRDefault="00D55DD8" w:rsidP="008654DA">
            <w:pPr>
              <w:rPr>
                <w:rFonts w:ascii="Arial" w:hAnsi="Arial" w:cs="Arial"/>
              </w:rPr>
            </w:pPr>
          </w:p>
          <w:p w14:paraId="77E6EAF5" w14:textId="77777777" w:rsidR="00D55DD8" w:rsidRPr="0094761A" w:rsidRDefault="00D55DD8" w:rsidP="008654DA">
            <w:pPr>
              <w:rPr>
                <w:rFonts w:ascii="Arial" w:hAnsi="Arial" w:cs="Arial"/>
              </w:rPr>
            </w:pPr>
            <w:r w:rsidRPr="0094761A">
              <w:rPr>
                <w:rFonts w:ascii="Arial" w:hAnsi="Arial" w:cs="Arial"/>
              </w:rPr>
              <w:t>6.4      Design a piece of independent research that informs professional learning and future practice</w:t>
            </w:r>
          </w:p>
        </w:tc>
      </w:tr>
    </w:tbl>
    <w:p w14:paraId="112D45B6" w14:textId="77777777" w:rsidR="00D55DD8" w:rsidRDefault="00D55DD8" w:rsidP="00D55DD8">
      <w:pPr>
        <w:rPr>
          <w:rFonts w:ascii="Arial" w:hAnsi="Arial" w:cs="Arial"/>
          <w:b/>
        </w:rPr>
      </w:pPr>
    </w:p>
    <w:p w14:paraId="10D82007" w14:textId="77777777" w:rsidR="00D55DD8" w:rsidRPr="00D55DD8" w:rsidRDefault="00D55DD8" w:rsidP="00D55DD8">
      <w:pPr>
        <w:rPr>
          <w:rFonts w:ascii="Arial" w:hAnsi="Arial" w:cs="Arial"/>
          <w:b/>
        </w:rPr>
      </w:pPr>
      <w:r w:rsidRPr="00D55DD8">
        <w:rPr>
          <w:rFonts w:ascii="Arial" w:hAnsi="Arial" w:cs="Arial"/>
          <w:b/>
        </w:rPr>
        <w:t xml:space="preserve">Electronic Submission via Moodle/Turnitin: </w:t>
      </w:r>
    </w:p>
    <w:p w14:paraId="4E5155E7" w14:textId="45ED50F2" w:rsidR="00D55DD8" w:rsidRPr="00D55DD8" w:rsidRDefault="00D55DD8" w:rsidP="00D55DD8">
      <w:pPr>
        <w:rPr>
          <w:rFonts w:ascii="Arial" w:hAnsi="Arial" w:cs="Arial"/>
          <w:b/>
        </w:rPr>
      </w:pPr>
      <w:r w:rsidRPr="00D55DD8">
        <w:rPr>
          <w:rFonts w:ascii="Arial" w:hAnsi="Arial" w:cs="Arial"/>
          <w:b/>
        </w:rPr>
        <w:t>Part 1: 12.00 noon on 2</w:t>
      </w:r>
      <w:r w:rsidRPr="00D55DD8">
        <w:rPr>
          <w:rFonts w:ascii="Arial" w:hAnsi="Arial" w:cs="Arial"/>
          <w:b/>
          <w:vertAlign w:val="superscript"/>
        </w:rPr>
        <w:t>nd</w:t>
      </w:r>
      <w:r w:rsidRPr="00D55DD8">
        <w:rPr>
          <w:rFonts w:ascii="Arial" w:hAnsi="Arial" w:cs="Arial"/>
          <w:b/>
        </w:rPr>
        <w:t xml:space="preserve"> March 2022 </w:t>
      </w:r>
    </w:p>
    <w:p w14:paraId="215962F3" w14:textId="0A93CF92" w:rsidR="00D55DD8" w:rsidRPr="00D55DD8" w:rsidRDefault="00D55DD8" w:rsidP="00D55DD8">
      <w:pPr>
        <w:rPr>
          <w:rFonts w:ascii="Arial" w:hAnsi="Arial" w:cs="Arial"/>
          <w:b/>
        </w:rPr>
      </w:pPr>
      <w:r w:rsidRPr="00D55DD8">
        <w:rPr>
          <w:rFonts w:ascii="Arial" w:hAnsi="Arial" w:cs="Arial"/>
          <w:b/>
        </w:rPr>
        <w:t>Feedback Date: 30</w:t>
      </w:r>
      <w:r w:rsidRPr="00D55DD8">
        <w:rPr>
          <w:rFonts w:ascii="Arial" w:hAnsi="Arial" w:cs="Arial"/>
          <w:b/>
          <w:vertAlign w:val="superscript"/>
        </w:rPr>
        <w:t>th</w:t>
      </w:r>
      <w:r w:rsidRPr="00D55DD8">
        <w:rPr>
          <w:rFonts w:ascii="Arial" w:hAnsi="Arial" w:cs="Arial"/>
          <w:b/>
        </w:rPr>
        <w:t xml:space="preserve"> March 2022 </w:t>
      </w:r>
    </w:p>
    <w:p w14:paraId="7D35CA8F" w14:textId="1B6B43ED" w:rsidR="00D55DD8" w:rsidRPr="00D55DD8" w:rsidRDefault="00D55DD8" w:rsidP="00D55DD8">
      <w:pPr>
        <w:rPr>
          <w:rFonts w:ascii="Arial" w:hAnsi="Arial" w:cs="Arial"/>
          <w:b/>
        </w:rPr>
      </w:pPr>
      <w:r w:rsidRPr="00D55DD8">
        <w:rPr>
          <w:rFonts w:ascii="Arial" w:hAnsi="Arial" w:cs="Arial"/>
          <w:b/>
        </w:rPr>
        <w:t>Resubmission of part 1: 29</w:t>
      </w:r>
      <w:r w:rsidRPr="00D55DD8">
        <w:rPr>
          <w:rFonts w:ascii="Arial" w:hAnsi="Arial" w:cs="Arial"/>
          <w:b/>
          <w:vertAlign w:val="superscript"/>
        </w:rPr>
        <w:t>th</w:t>
      </w:r>
      <w:r w:rsidRPr="00D55DD8">
        <w:rPr>
          <w:rFonts w:ascii="Arial" w:hAnsi="Arial" w:cs="Arial"/>
          <w:b/>
        </w:rPr>
        <w:t xml:space="preserve"> April 2022</w:t>
      </w:r>
    </w:p>
    <w:p w14:paraId="13A8B854" w14:textId="5A4812BF" w:rsidR="00D55DD8" w:rsidRPr="00D55DD8" w:rsidRDefault="00D55DD8" w:rsidP="00D55DD8">
      <w:pPr>
        <w:rPr>
          <w:rFonts w:ascii="Arial" w:hAnsi="Arial" w:cs="Arial"/>
          <w:b/>
        </w:rPr>
      </w:pPr>
      <w:r w:rsidRPr="00D55DD8">
        <w:rPr>
          <w:rFonts w:ascii="Arial" w:hAnsi="Arial" w:cs="Arial"/>
          <w:b/>
        </w:rPr>
        <w:t>Part 2: Presentations will be undertaken on 6</w:t>
      </w:r>
      <w:r w:rsidRPr="00D55DD8">
        <w:rPr>
          <w:rFonts w:ascii="Arial" w:hAnsi="Arial" w:cs="Arial"/>
          <w:b/>
          <w:vertAlign w:val="superscript"/>
        </w:rPr>
        <w:t>th</w:t>
      </w:r>
      <w:r w:rsidRPr="00D55DD8">
        <w:rPr>
          <w:rFonts w:ascii="Arial" w:hAnsi="Arial" w:cs="Arial"/>
          <w:b/>
        </w:rPr>
        <w:t>, 7</w:t>
      </w:r>
      <w:r w:rsidRPr="00D55DD8">
        <w:rPr>
          <w:rFonts w:ascii="Arial" w:hAnsi="Arial" w:cs="Arial"/>
          <w:b/>
          <w:vertAlign w:val="superscript"/>
        </w:rPr>
        <w:t>th</w:t>
      </w:r>
      <w:r w:rsidRPr="00D55DD8">
        <w:rPr>
          <w:rFonts w:ascii="Arial" w:hAnsi="Arial" w:cs="Arial"/>
          <w:b/>
        </w:rPr>
        <w:t xml:space="preserve"> or 8</w:t>
      </w:r>
      <w:r w:rsidRPr="00D55DD8">
        <w:rPr>
          <w:rFonts w:ascii="Arial" w:hAnsi="Arial" w:cs="Arial"/>
          <w:b/>
          <w:vertAlign w:val="superscript"/>
        </w:rPr>
        <w:t>th</w:t>
      </w:r>
      <w:r w:rsidRPr="00D55DD8">
        <w:rPr>
          <w:rFonts w:ascii="Arial" w:hAnsi="Arial" w:cs="Arial"/>
          <w:b/>
        </w:rPr>
        <w:t xml:space="preserve"> </w:t>
      </w:r>
      <w:proofErr w:type="gramStart"/>
      <w:r w:rsidRPr="00D55DD8">
        <w:rPr>
          <w:rFonts w:ascii="Arial" w:hAnsi="Arial" w:cs="Arial"/>
          <w:b/>
        </w:rPr>
        <w:t>April  2022</w:t>
      </w:r>
      <w:proofErr w:type="gramEnd"/>
      <w:r w:rsidRPr="00D55DD8">
        <w:rPr>
          <w:rFonts w:ascii="Arial" w:hAnsi="Arial" w:cs="Arial"/>
          <w:b/>
        </w:rPr>
        <w:t xml:space="preserve"> and students will be expected to attend one of these days (timetable to be confirmed by the programme team)</w:t>
      </w:r>
    </w:p>
    <w:p w14:paraId="4AB4230A" w14:textId="11BA77B0" w:rsidR="00D55DD8" w:rsidRPr="00D55DD8" w:rsidRDefault="00D55DD8" w:rsidP="00D55DD8">
      <w:pPr>
        <w:rPr>
          <w:rFonts w:ascii="Arial" w:hAnsi="Arial" w:cs="Arial"/>
          <w:b/>
        </w:rPr>
      </w:pPr>
      <w:r w:rsidRPr="00D55DD8">
        <w:rPr>
          <w:rFonts w:ascii="Arial" w:hAnsi="Arial" w:cs="Arial"/>
          <w:b/>
        </w:rPr>
        <w:t>Feedback Date: 9</w:t>
      </w:r>
      <w:r w:rsidRPr="00D55DD8">
        <w:rPr>
          <w:rFonts w:ascii="Arial" w:hAnsi="Arial" w:cs="Arial"/>
          <w:b/>
          <w:vertAlign w:val="superscript"/>
        </w:rPr>
        <w:t>th</w:t>
      </w:r>
      <w:r w:rsidRPr="00D55DD8">
        <w:rPr>
          <w:rFonts w:ascii="Arial" w:hAnsi="Arial" w:cs="Arial"/>
          <w:b/>
        </w:rPr>
        <w:t xml:space="preserve"> May 2022</w:t>
      </w:r>
    </w:p>
    <w:p w14:paraId="7BB11D22" w14:textId="498DE2B9" w:rsidR="00D55DD8" w:rsidRPr="0098769C" w:rsidRDefault="00D55DD8" w:rsidP="00D55DD8">
      <w:pPr>
        <w:rPr>
          <w:rFonts w:ascii="Arial" w:hAnsi="Arial" w:cs="Arial"/>
          <w:b/>
        </w:rPr>
      </w:pPr>
      <w:r w:rsidRPr="00D55DD8">
        <w:rPr>
          <w:rFonts w:ascii="Arial" w:hAnsi="Arial" w:cs="Arial"/>
          <w:b/>
        </w:rPr>
        <w:t xml:space="preserve">Resubmission of the presentation: </w:t>
      </w:r>
      <w:proofErr w:type="spellStart"/>
      <w:r w:rsidRPr="00D55DD8">
        <w:rPr>
          <w:rFonts w:ascii="Arial" w:hAnsi="Arial" w:cs="Arial"/>
          <w:b/>
        </w:rPr>
        <w:t>wb</w:t>
      </w:r>
      <w:proofErr w:type="spellEnd"/>
      <w:r w:rsidRPr="00D55DD8">
        <w:rPr>
          <w:rFonts w:ascii="Arial" w:hAnsi="Arial" w:cs="Arial"/>
          <w:b/>
        </w:rPr>
        <w:t xml:space="preserve"> 30</w:t>
      </w:r>
      <w:r w:rsidRPr="00D55DD8">
        <w:rPr>
          <w:rFonts w:ascii="Arial" w:hAnsi="Arial" w:cs="Arial"/>
          <w:b/>
          <w:vertAlign w:val="superscript"/>
        </w:rPr>
        <w:t>th</w:t>
      </w:r>
      <w:r w:rsidRPr="00D55DD8">
        <w:rPr>
          <w:rFonts w:ascii="Arial" w:hAnsi="Arial" w:cs="Arial"/>
          <w:b/>
        </w:rPr>
        <w:t xml:space="preserve"> May 2022</w:t>
      </w:r>
    </w:p>
    <w:p w14:paraId="54B78DC6" w14:textId="77777777" w:rsidR="00D55DD8" w:rsidRDefault="00D55DD8" w:rsidP="00D55DD8">
      <w:pPr>
        <w:rPr>
          <w:rFonts w:ascii="Arial" w:hAnsi="Arial" w:cs="Arial"/>
          <w:b/>
          <w:bCs/>
        </w:rPr>
      </w:pPr>
    </w:p>
    <w:p w14:paraId="20C6B87A" w14:textId="77777777" w:rsidR="00D55DD8" w:rsidRPr="0094761A" w:rsidRDefault="00D55DD8" w:rsidP="00D55DD8">
      <w:pPr>
        <w:rPr>
          <w:rFonts w:ascii="Arial" w:hAnsi="Arial" w:cs="Arial"/>
          <w:b/>
          <w:bCs/>
        </w:rPr>
      </w:pPr>
      <w:r w:rsidRPr="0094761A">
        <w:rPr>
          <w:rFonts w:ascii="Arial" w:hAnsi="Arial" w:cs="Arial"/>
          <w:b/>
          <w:bCs/>
        </w:rPr>
        <w:t>Guidance for the research project assignment</w:t>
      </w:r>
    </w:p>
    <w:p w14:paraId="029FE81B" w14:textId="77777777" w:rsidR="00D55DD8" w:rsidRPr="0094761A" w:rsidRDefault="00D55DD8" w:rsidP="00D55DD8">
      <w:pPr>
        <w:spacing w:line="276" w:lineRule="auto"/>
        <w:jc w:val="both"/>
        <w:outlineLvl w:val="0"/>
        <w:rPr>
          <w:rFonts w:ascii="Arial" w:eastAsia="Arial Unicode MS" w:hAnsi="Arial" w:cs="Arial"/>
          <w:color w:val="000000"/>
          <w:u w:color="000000"/>
          <w:lang w:eastAsia="en-GB"/>
        </w:rPr>
      </w:pPr>
      <w:r w:rsidRPr="0094761A">
        <w:rPr>
          <w:rFonts w:ascii="Arial" w:eastAsia="Arial Unicode MS" w:hAnsi="Arial" w:cs="Arial"/>
          <w:color w:val="000000"/>
          <w:u w:color="000000"/>
          <w:lang w:eastAsia="en-GB"/>
        </w:rPr>
        <w:t xml:space="preserve">This will be an assignment based in the setting of your </w:t>
      </w:r>
      <w:r>
        <w:rPr>
          <w:rFonts w:ascii="Arial" w:eastAsia="Arial Unicode MS" w:hAnsi="Arial" w:cs="Arial"/>
          <w:color w:val="000000"/>
          <w:u w:color="000000"/>
          <w:lang w:eastAsia="en-GB"/>
        </w:rPr>
        <w:t>second</w:t>
      </w:r>
      <w:r w:rsidRPr="0094761A">
        <w:rPr>
          <w:rFonts w:ascii="Arial" w:eastAsia="Arial Unicode MS" w:hAnsi="Arial" w:cs="Arial"/>
          <w:color w:val="000000"/>
          <w:u w:color="000000"/>
          <w:lang w:eastAsia="en-GB"/>
        </w:rPr>
        <w:t xml:space="preserve"> school placement in the </w:t>
      </w:r>
      <w:r>
        <w:rPr>
          <w:rFonts w:ascii="Arial" w:eastAsia="Arial Unicode MS" w:hAnsi="Arial" w:cs="Arial"/>
          <w:color w:val="000000"/>
          <w:u w:color="000000"/>
          <w:lang w:eastAsia="en-GB"/>
        </w:rPr>
        <w:t>spring</w:t>
      </w:r>
      <w:r w:rsidRPr="0094761A">
        <w:rPr>
          <w:rFonts w:ascii="Arial" w:eastAsia="Arial Unicode MS" w:hAnsi="Arial" w:cs="Arial"/>
          <w:color w:val="000000"/>
          <w:u w:color="000000"/>
          <w:lang w:eastAsia="en-GB"/>
        </w:rPr>
        <w:t xml:space="preserve"> term and students will collect all data during this time. Also, in the </w:t>
      </w:r>
      <w:r>
        <w:rPr>
          <w:rFonts w:ascii="Arial" w:eastAsia="Arial Unicode MS" w:hAnsi="Arial" w:cs="Arial"/>
          <w:color w:val="000000"/>
          <w:u w:color="000000"/>
          <w:lang w:eastAsia="en-GB"/>
        </w:rPr>
        <w:t>spring</w:t>
      </w:r>
      <w:r w:rsidRPr="0094761A">
        <w:rPr>
          <w:rFonts w:ascii="Arial" w:eastAsia="Arial Unicode MS" w:hAnsi="Arial" w:cs="Arial"/>
          <w:color w:val="000000"/>
          <w:u w:color="000000"/>
          <w:lang w:eastAsia="en-GB"/>
        </w:rPr>
        <w:t xml:space="preserve"> term</w:t>
      </w:r>
      <w:r>
        <w:rPr>
          <w:rFonts w:ascii="Arial" w:eastAsia="Arial Unicode MS" w:hAnsi="Arial" w:cs="Arial"/>
          <w:color w:val="000000"/>
          <w:u w:color="000000"/>
          <w:lang w:eastAsia="en-GB"/>
        </w:rPr>
        <w:t>,</w:t>
      </w:r>
      <w:r w:rsidRPr="0094761A">
        <w:rPr>
          <w:rFonts w:ascii="Arial" w:eastAsia="Arial Unicode MS" w:hAnsi="Arial" w:cs="Arial"/>
          <w:color w:val="000000"/>
          <w:u w:color="000000"/>
          <w:lang w:eastAsia="en-GB"/>
        </w:rPr>
        <w:t xml:space="preserve"> much of the background work, for example, reading for the literature review and methodology will be completed. You will liaise with your mentor in your school placement as soon as possible to ask them to identify aspects that they would be happy for you to consider when deciding on the focus of your project. Suitable </w:t>
      </w:r>
      <w:r w:rsidRPr="0094761A">
        <w:rPr>
          <w:rFonts w:ascii="Arial" w:eastAsia="Arial Unicode MS" w:hAnsi="Arial" w:cs="Arial"/>
          <w:color w:val="000000"/>
          <w:u w:color="000000"/>
          <w:lang w:eastAsia="en-GB"/>
        </w:rPr>
        <w:lastRenderedPageBreak/>
        <w:t xml:space="preserve">aspects will be discussed during teaching sessions. Once you have decided upon one focus for your project, you will then spend time reviewing appropriate literature around this and planning for data collection.  </w:t>
      </w:r>
    </w:p>
    <w:p w14:paraId="4B9807BC" w14:textId="77777777" w:rsidR="00D55DD8" w:rsidRPr="0094761A" w:rsidRDefault="00D55DD8" w:rsidP="00D55DD8">
      <w:pPr>
        <w:spacing w:line="276" w:lineRule="auto"/>
        <w:jc w:val="both"/>
        <w:outlineLvl w:val="0"/>
        <w:rPr>
          <w:rFonts w:ascii="Arial" w:eastAsia="Arial Unicode MS" w:hAnsi="Arial" w:cs="Arial"/>
          <w:color w:val="000000"/>
          <w:u w:color="000000"/>
          <w:lang w:eastAsia="en-GB"/>
        </w:rPr>
      </w:pPr>
    </w:p>
    <w:p w14:paraId="226D8C6B" w14:textId="77777777" w:rsidR="00D55DD8" w:rsidRPr="0094761A" w:rsidRDefault="00D55DD8" w:rsidP="00D55DD8">
      <w:pPr>
        <w:spacing w:line="276" w:lineRule="auto"/>
        <w:jc w:val="both"/>
        <w:outlineLvl w:val="0"/>
        <w:rPr>
          <w:rFonts w:ascii="Arial" w:eastAsia="Arial Unicode MS" w:hAnsi="Arial" w:cs="Arial"/>
          <w:color w:val="000000"/>
          <w:u w:color="000000"/>
          <w:lang w:eastAsia="en-GB"/>
        </w:rPr>
      </w:pPr>
      <w:r w:rsidRPr="0094761A">
        <w:rPr>
          <w:rFonts w:ascii="Arial" w:eastAsia="Arial Unicode MS" w:hAnsi="Arial" w:cs="Arial"/>
          <w:color w:val="000000"/>
          <w:u w:color="000000"/>
          <w:lang w:eastAsia="en-GB"/>
        </w:rPr>
        <w:t>Guidance on research skills and processes will be integrated into programme sessions to support your thinking and development.</w:t>
      </w:r>
    </w:p>
    <w:p w14:paraId="5FB0BC89" w14:textId="77777777" w:rsidR="00D55DD8" w:rsidRPr="0094761A" w:rsidRDefault="00D55DD8" w:rsidP="00D55DD8">
      <w:pPr>
        <w:spacing w:line="276" w:lineRule="auto"/>
        <w:jc w:val="both"/>
        <w:outlineLvl w:val="0"/>
        <w:rPr>
          <w:rFonts w:ascii="Arial" w:eastAsia="Arial Unicode MS" w:hAnsi="Arial" w:cs="Arial"/>
          <w:color w:val="000000"/>
          <w:u w:color="000000"/>
          <w:lang w:eastAsia="en-GB"/>
        </w:rPr>
      </w:pPr>
    </w:p>
    <w:p w14:paraId="1A3DC18B" w14:textId="77777777" w:rsidR="00D55DD8" w:rsidRPr="0094761A" w:rsidRDefault="00D55DD8" w:rsidP="00D55DD8">
      <w:pPr>
        <w:spacing w:line="276" w:lineRule="auto"/>
        <w:jc w:val="both"/>
        <w:outlineLvl w:val="0"/>
        <w:rPr>
          <w:rFonts w:ascii="Arial" w:eastAsia="Arial Unicode MS" w:hAnsi="Arial" w:cs="Arial"/>
          <w:color w:val="000000"/>
          <w:u w:color="000000"/>
          <w:lang w:eastAsia="en-GB"/>
        </w:rPr>
      </w:pPr>
      <w:r w:rsidRPr="0094761A">
        <w:rPr>
          <w:rFonts w:ascii="Arial" w:eastAsia="Arial Unicode MS" w:hAnsi="Arial" w:cs="Arial"/>
          <w:color w:val="000000"/>
          <w:u w:color="000000"/>
          <w:lang w:eastAsia="en-GB"/>
        </w:rPr>
        <w:t>You will need to consider how you will gather the data needed for your project in the space of time available to you.  You will have to organise a timetable for your time during these days, and you will need to share this with your school mentor.</w:t>
      </w:r>
    </w:p>
    <w:p w14:paraId="4E36A8F1" w14:textId="77777777" w:rsidR="00D55DD8" w:rsidRPr="0094761A" w:rsidRDefault="00D55DD8" w:rsidP="00D55DD8">
      <w:pPr>
        <w:spacing w:line="276" w:lineRule="auto"/>
        <w:jc w:val="both"/>
        <w:outlineLvl w:val="0"/>
        <w:rPr>
          <w:rFonts w:ascii="Arial" w:eastAsia="Arial Unicode MS" w:hAnsi="Arial" w:cs="Arial"/>
          <w:color w:val="000000"/>
          <w:u w:color="000000"/>
          <w:lang w:eastAsia="en-GB"/>
        </w:rPr>
      </w:pPr>
    </w:p>
    <w:p w14:paraId="21FC0F47" w14:textId="77777777" w:rsidR="00D55DD8" w:rsidRPr="008C0308" w:rsidRDefault="00D55DD8" w:rsidP="00D55DD8">
      <w:pPr>
        <w:spacing w:line="276" w:lineRule="auto"/>
        <w:jc w:val="both"/>
        <w:outlineLvl w:val="0"/>
        <w:rPr>
          <w:rFonts w:ascii="Arial" w:eastAsia="Arial Unicode MS" w:hAnsi="Arial" w:cs="Arial"/>
          <w:color w:val="000000"/>
          <w:u w:color="000000"/>
          <w:lang w:eastAsia="en-GB"/>
        </w:rPr>
      </w:pPr>
      <w:r w:rsidRPr="0094761A">
        <w:rPr>
          <w:rFonts w:ascii="Arial" w:eastAsia="Arial Unicode MS" w:hAnsi="Arial" w:cs="Arial"/>
          <w:color w:val="000000"/>
          <w:u w:color="000000"/>
          <w:lang w:eastAsia="en-GB"/>
        </w:rPr>
        <w:t xml:space="preserve">During the </w:t>
      </w:r>
      <w:r>
        <w:rPr>
          <w:rFonts w:ascii="Arial" w:eastAsia="Arial Unicode MS" w:hAnsi="Arial" w:cs="Arial"/>
          <w:color w:val="000000"/>
          <w:u w:color="000000"/>
          <w:lang w:eastAsia="en-GB"/>
        </w:rPr>
        <w:t>spring</w:t>
      </w:r>
      <w:r w:rsidRPr="0094761A">
        <w:rPr>
          <w:rFonts w:ascii="Arial" w:eastAsia="Arial Unicode MS" w:hAnsi="Arial" w:cs="Arial"/>
          <w:color w:val="000000"/>
          <w:u w:color="000000"/>
          <w:lang w:eastAsia="en-GB"/>
        </w:rPr>
        <w:t xml:space="preserve"> placement you will be expected to start writing up your findings. The literature review and methodology sections are handed in prior to the presentation, to support completion of the research project in stages and to support management of workload.  You can expect further support from a research tutor. </w:t>
      </w:r>
    </w:p>
    <w:p w14:paraId="5DE2D595" w14:textId="77777777" w:rsidR="00D55DD8" w:rsidRPr="0094761A" w:rsidRDefault="00D55DD8" w:rsidP="00D55DD8">
      <w:pPr>
        <w:spacing w:line="276" w:lineRule="auto"/>
        <w:jc w:val="both"/>
        <w:outlineLvl w:val="0"/>
        <w:rPr>
          <w:rFonts w:ascii="Arial" w:eastAsia="Arial Unicode MS" w:hAnsi="Arial" w:cs="Arial"/>
          <w:b/>
          <w:bCs/>
          <w:color w:val="000000"/>
          <w:u w:color="000000"/>
          <w:lang w:eastAsia="en-GB"/>
        </w:rPr>
      </w:pPr>
    </w:p>
    <w:p w14:paraId="62289735" w14:textId="77777777" w:rsidR="00D55DD8" w:rsidRPr="0094761A" w:rsidRDefault="00D55DD8" w:rsidP="00D55DD8">
      <w:pPr>
        <w:spacing w:line="276" w:lineRule="auto"/>
        <w:jc w:val="both"/>
        <w:outlineLvl w:val="0"/>
        <w:rPr>
          <w:rFonts w:ascii="Arial" w:eastAsia="Arial Unicode MS" w:hAnsi="Arial" w:cs="Arial"/>
          <w:b/>
          <w:bCs/>
          <w:color w:val="000000"/>
          <w:u w:color="000000"/>
          <w:lang w:eastAsia="en-GB"/>
        </w:rPr>
      </w:pPr>
      <w:r w:rsidRPr="0094761A">
        <w:rPr>
          <w:rFonts w:ascii="Arial" w:eastAsia="Arial Unicode MS" w:hAnsi="Arial" w:cs="Arial"/>
          <w:b/>
          <w:bCs/>
          <w:color w:val="000000"/>
          <w:u w:color="000000"/>
          <w:lang w:eastAsia="en-GB"/>
        </w:rPr>
        <w:t>Structure of the project</w:t>
      </w:r>
    </w:p>
    <w:p w14:paraId="4A3DC38A" w14:textId="77777777" w:rsidR="00D55DD8" w:rsidRPr="0094761A" w:rsidRDefault="00D55DD8" w:rsidP="00D55DD8">
      <w:pPr>
        <w:spacing w:line="276" w:lineRule="auto"/>
        <w:jc w:val="both"/>
        <w:outlineLvl w:val="0"/>
        <w:rPr>
          <w:rFonts w:ascii="Arial" w:eastAsia="Arial Unicode MS" w:hAnsi="Arial" w:cs="Arial"/>
          <w:b/>
          <w:bCs/>
          <w:color w:val="000000"/>
          <w:u w:color="000000"/>
          <w:lang w:eastAsia="en-GB"/>
        </w:rPr>
      </w:pPr>
    </w:p>
    <w:p w14:paraId="3E836591" w14:textId="5E39F73E" w:rsidR="00D55DD8" w:rsidRPr="0094761A" w:rsidRDefault="00D55DD8" w:rsidP="00D55DD8">
      <w:pPr>
        <w:spacing w:line="276" w:lineRule="auto"/>
        <w:jc w:val="both"/>
        <w:outlineLvl w:val="0"/>
        <w:rPr>
          <w:rFonts w:ascii="Arial" w:eastAsia="Arial Unicode MS" w:hAnsi="Arial" w:cs="Arial"/>
          <w:color w:val="000000"/>
          <w:u w:color="000000"/>
          <w:lang w:eastAsia="en-GB"/>
        </w:rPr>
      </w:pPr>
      <w:r w:rsidRPr="0094761A">
        <w:rPr>
          <w:rFonts w:ascii="Arial" w:eastAsia="Arial Unicode MS" w:hAnsi="Arial" w:cs="Arial"/>
          <w:color w:val="000000"/>
          <w:u w:color="000000"/>
          <w:lang w:eastAsia="en-GB"/>
        </w:rPr>
        <w:t xml:space="preserve">The research project is divided into 2 parts. The written submission is 3000 words excluding references and is based on the literature review and methodology for your research. References are included (but do not contribute to the word count) and these should include a range of books, journals, articles, websites, materials or sources which you refer to directly in the text. The results, findings, analysis and conclusions will be communicated in a conference-style presentation where you will have fifteen minutes to articulate your findings to peers and tutors.  As part of the presentation, you will also provide a written hand-out (no more than one page) which will demonstrate the conceptual frameworks that have influenced your work.  </w:t>
      </w:r>
    </w:p>
    <w:p w14:paraId="51DC3CBF" w14:textId="77777777" w:rsidR="00D55DD8" w:rsidRPr="0094761A" w:rsidRDefault="00D55DD8" w:rsidP="00D55DD8">
      <w:pPr>
        <w:spacing w:line="276" w:lineRule="auto"/>
        <w:jc w:val="both"/>
        <w:outlineLvl w:val="0"/>
        <w:rPr>
          <w:rFonts w:ascii="Arial" w:eastAsia="Arial Unicode MS" w:hAnsi="Arial" w:cs="Arial"/>
          <w:color w:val="000000"/>
          <w:u w:color="000000"/>
          <w:lang w:eastAsia="en-GB"/>
        </w:rPr>
      </w:pPr>
    </w:p>
    <w:p w14:paraId="091359C3" w14:textId="77777777" w:rsidR="00D55DD8" w:rsidRPr="0094761A" w:rsidRDefault="00D55DD8" w:rsidP="00D55DD8">
      <w:pPr>
        <w:spacing w:line="276" w:lineRule="auto"/>
        <w:jc w:val="both"/>
        <w:outlineLvl w:val="0"/>
        <w:rPr>
          <w:rFonts w:ascii="Arial" w:eastAsia="Arial Unicode MS" w:hAnsi="Arial" w:cs="Arial"/>
          <w:color w:val="000000"/>
          <w:u w:color="000000"/>
          <w:lang w:eastAsia="en-GB"/>
        </w:rPr>
      </w:pPr>
      <w:r w:rsidRPr="0094761A">
        <w:rPr>
          <w:rFonts w:ascii="Arial" w:eastAsia="Arial Unicode MS" w:hAnsi="Arial" w:cs="Arial"/>
          <w:color w:val="000000"/>
          <w:u w:color="000000"/>
          <w:lang w:eastAsia="en-GB"/>
        </w:rPr>
        <w:t>Further guidance will be available to you at key points during the year and tutors will provide you with this during sessions. There is also information on ethical consent that you will be expected to adhere to, and this will be given to you within a teaching session or in liaison with your research tutor.</w:t>
      </w:r>
    </w:p>
    <w:p w14:paraId="1650AC4F" w14:textId="77777777" w:rsidR="00D55DD8" w:rsidRDefault="00D55DD8" w:rsidP="00D55DD8">
      <w:pPr>
        <w:spacing w:line="276" w:lineRule="auto"/>
        <w:outlineLvl w:val="0"/>
        <w:rPr>
          <w:rFonts w:ascii="Arial" w:eastAsia="Arial Unicode MS" w:hAnsi="Arial" w:cs="Arial"/>
          <w:b/>
          <w:bCs/>
          <w:color w:val="000000"/>
          <w:u w:val="single" w:color="000000"/>
          <w:lang w:eastAsia="en-GB"/>
        </w:rPr>
      </w:pPr>
    </w:p>
    <w:p w14:paraId="1BC59B2F" w14:textId="77777777" w:rsidR="00D55DD8" w:rsidRDefault="00D55DD8" w:rsidP="00D55DD8">
      <w:pPr>
        <w:spacing w:line="276" w:lineRule="auto"/>
        <w:jc w:val="center"/>
        <w:outlineLvl w:val="0"/>
        <w:rPr>
          <w:rFonts w:ascii="Arial" w:eastAsia="Arial Unicode MS" w:hAnsi="Arial" w:cs="Arial"/>
          <w:b/>
          <w:bCs/>
          <w:color w:val="000000"/>
          <w:u w:val="single" w:color="000000"/>
          <w:lang w:eastAsia="en-GB"/>
        </w:rPr>
      </w:pPr>
    </w:p>
    <w:p w14:paraId="3562940B" w14:textId="77777777" w:rsidR="00D55DD8" w:rsidRDefault="00D55DD8" w:rsidP="00D55DD8">
      <w:pPr>
        <w:spacing w:line="276" w:lineRule="auto"/>
        <w:jc w:val="center"/>
        <w:outlineLvl w:val="0"/>
        <w:rPr>
          <w:rFonts w:ascii="Arial" w:eastAsia="Arial Unicode MS" w:hAnsi="Arial" w:cs="Arial"/>
          <w:b/>
          <w:bCs/>
          <w:color w:val="000000"/>
          <w:u w:val="single" w:color="000000"/>
          <w:lang w:eastAsia="en-GB"/>
        </w:rPr>
      </w:pPr>
    </w:p>
    <w:p w14:paraId="328DEA95" w14:textId="77777777" w:rsidR="00D55DD8" w:rsidRDefault="00D55DD8" w:rsidP="00D55DD8">
      <w:pPr>
        <w:spacing w:line="276" w:lineRule="auto"/>
        <w:jc w:val="center"/>
        <w:outlineLvl w:val="0"/>
        <w:rPr>
          <w:rFonts w:ascii="Arial" w:eastAsia="Arial Unicode MS" w:hAnsi="Arial" w:cs="Arial"/>
          <w:b/>
          <w:bCs/>
          <w:color w:val="000000"/>
          <w:u w:val="single" w:color="000000"/>
          <w:lang w:eastAsia="en-GB"/>
        </w:rPr>
      </w:pPr>
    </w:p>
    <w:p w14:paraId="397A956F" w14:textId="77777777" w:rsidR="00D55DD8" w:rsidRDefault="00D55DD8" w:rsidP="00D55DD8">
      <w:pPr>
        <w:spacing w:line="276" w:lineRule="auto"/>
        <w:jc w:val="center"/>
        <w:outlineLvl w:val="0"/>
        <w:rPr>
          <w:rFonts w:ascii="Arial" w:eastAsia="Arial Unicode MS" w:hAnsi="Arial" w:cs="Arial"/>
          <w:b/>
          <w:bCs/>
          <w:color w:val="000000"/>
          <w:u w:val="single" w:color="000000"/>
          <w:lang w:eastAsia="en-GB"/>
        </w:rPr>
      </w:pPr>
    </w:p>
    <w:p w14:paraId="220F3ED2" w14:textId="77777777" w:rsidR="00D55DD8" w:rsidRDefault="00D55DD8" w:rsidP="00D55DD8">
      <w:pPr>
        <w:spacing w:line="276" w:lineRule="auto"/>
        <w:jc w:val="center"/>
        <w:outlineLvl w:val="0"/>
        <w:rPr>
          <w:rFonts w:ascii="Arial" w:eastAsia="Arial Unicode MS" w:hAnsi="Arial" w:cs="Arial"/>
          <w:b/>
          <w:bCs/>
          <w:color w:val="000000"/>
          <w:u w:val="single" w:color="000000"/>
          <w:lang w:eastAsia="en-GB"/>
        </w:rPr>
      </w:pPr>
    </w:p>
    <w:p w14:paraId="49CB5893" w14:textId="77777777" w:rsidR="00D55DD8" w:rsidRDefault="00D55DD8" w:rsidP="00D55DD8">
      <w:pPr>
        <w:spacing w:line="276" w:lineRule="auto"/>
        <w:jc w:val="center"/>
        <w:outlineLvl w:val="0"/>
        <w:rPr>
          <w:rFonts w:ascii="Arial" w:eastAsia="Arial Unicode MS" w:hAnsi="Arial" w:cs="Arial"/>
          <w:b/>
          <w:bCs/>
          <w:color w:val="000000"/>
          <w:u w:val="single" w:color="000000"/>
          <w:lang w:eastAsia="en-GB"/>
        </w:rPr>
      </w:pPr>
    </w:p>
    <w:p w14:paraId="5A63ACBE" w14:textId="77777777" w:rsidR="00D55DD8" w:rsidRDefault="00D55DD8" w:rsidP="00D55DD8">
      <w:pPr>
        <w:spacing w:line="276" w:lineRule="auto"/>
        <w:jc w:val="center"/>
        <w:outlineLvl w:val="0"/>
        <w:rPr>
          <w:rFonts w:ascii="Arial" w:eastAsia="Arial Unicode MS" w:hAnsi="Arial" w:cs="Arial"/>
          <w:b/>
          <w:bCs/>
          <w:color w:val="000000"/>
          <w:u w:val="single" w:color="000000"/>
          <w:lang w:eastAsia="en-GB"/>
        </w:rPr>
      </w:pPr>
    </w:p>
    <w:p w14:paraId="7CDA2E9E" w14:textId="77777777" w:rsidR="00D55DD8" w:rsidRDefault="00D55DD8" w:rsidP="00D55DD8">
      <w:pPr>
        <w:spacing w:line="276" w:lineRule="auto"/>
        <w:jc w:val="center"/>
        <w:outlineLvl w:val="0"/>
        <w:rPr>
          <w:rFonts w:ascii="Arial" w:eastAsia="Arial Unicode MS" w:hAnsi="Arial" w:cs="Arial"/>
          <w:b/>
          <w:bCs/>
          <w:color w:val="000000"/>
          <w:u w:val="single" w:color="000000"/>
          <w:lang w:eastAsia="en-GB"/>
        </w:rPr>
      </w:pPr>
    </w:p>
    <w:p w14:paraId="5779F07B" w14:textId="77777777" w:rsidR="00D55DD8" w:rsidRDefault="00D55DD8" w:rsidP="00D55DD8">
      <w:pPr>
        <w:spacing w:line="276" w:lineRule="auto"/>
        <w:jc w:val="center"/>
        <w:outlineLvl w:val="0"/>
        <w:rPr>
          <w:rFonts w:ascii="Arial" w:eastAsia="Arial Unicode MS" w:hAnsi="Arial" w:cs="Arial"/>
          <w:b/>
          <w:bCs/>
          <w:color w:val="000000"/>
          <w:u w:val="single" w:color="000000"/>
          <w:lang w:eastAsia="en-GB"/>
        </w:rPr>
      </w:pPr>
    </w:p>
    <w:p w14:paraId="5FF314A7" w14:textId="77777777" w:rsidR="00D55DD8" w:rsidRDefault="00D55DD8" w:rsidP="00D55DD8">
      <w:pPr>
        <w:spacing w:line="276" w:lineRule="auto"/>
        <w:jc w:val="center"/>
        <w:outlineLvl w:val="0"/>
        <w:rPr>
          <w:rFonts w:ascii="Arial" w:eastAsia="Arial Unicode MS" w:hAnsi="Arial" w:cs="Arial"/>
          <w:b/>
          <w:bCs/>
          <w:color w:val="000000"/>
          <w:u w:val="single" w:color="000000"/>
          <w:lang w:eastAsia="en-GB"/>
        </w:rPr>
      </w:pPr>
    </w:p>
    <w:p w14:paraId="4E5FA54C" w14:textId="77777777" w:rsidR="00D55DD8" w:rsidRDefault="00D55DD8" w:rsidP="00D55DD8">
      <w:pPr>
        <w:spacing w:line="276" w:lineRule="auto"/>
        <w:jc w:val="center"/>
        <w:outlineLvl w:val="0"/>
        <w:rPr>
          <w:rFonts w:ascii="Arial" w:eastAsia="Arial Unicode MS" w:hAnsi="Arial" w:cs="Arial"/>
          <w:b/>
          <w:bCs/>
          <w:color w:val="000000"/>
          <w:u w:val="single" w:color="000000"/>
          <w:lang w:eastAsia="en-GB"/>
        </w:rPr>
      </w:pPr>
    </w:p>
    <w:p w14:paraId="4AD2DB3F" w14:textId="77777777" w:rsidR="00D55DD8" w:rsidRDefault="00D55DD8" w:rsidP="00D55DD8">
      <w:pPr>
        <w:spacing w:line="276" w:lineRule="auto"/>
        <w:jc w:val="center"/>
        <w:outlineLvl w:val="0"/>
        <w:rPr>
          <w:rFonts w:ascii="Arial" w:eastAsia="Arial Unicode MS" w:hAnsi="Arial" w:cs="Arial"/>
          <w:b/>
          <w:bCs/>
          <w:color w:val="000000"/>
          <w:u w:val="single" w:color="000000"/>
          <w:lang w:eastAsia="en-GB"/>
        </w:rPr>
      </w:pPr>
    </w:p>
    <w:p w14:paraId="1010568A" w14:textId="77777777" w:rsidR="00D55DD8" w:rsidRDefault="00D55DD8" w:rsidP="00D55DD8">
      <w:pPr>
        <w:spacing w:line="276" w:lineRule="auto"/>
        <w:jc w:val="center"/>
        <w:outlineLvl w:val="0"/>
        <w:rPr>
          <w:rFonts w:ascii="Arial" w:eastAsia="Arial Unicode MS" w:hAnsi="Arial" w:cs="Arial"/>
          <w:b/>
          <w:bCs/>
          <w:color w:val="000000"/>
          <w:u w:val="single" w:color="000000"/>
          <w:lang w:eastAsia="en-GB"/>
        </w:rPr>
      </w:pPr>
    </w:p>
    <w:p w14:paraId="43FE52AF" w14:textId="77777777" w:rsidR="00D55DD8" w:rsidRDefault="00D55DD8" w:rsidP="00D55DD8">
      <w:pPr>
        <w:spacing w:line="276" w:lineRule="auto"/>
        <w:jc w:val="center"/>
        <w:outlineLvl w:val="0"/>
        <w:rPr>
          <w:rFonts w:ascii="Arial" w:eastAsia="Arial Unicode MS" w:hAnsi="Arial" w:cs="Arial"/>
          <w:b/>
          <w:bCs/>
          <w:color w:val="000000"/>
          <w:u w:val="single" w:color="000000"/>
          <w:lang w:eastAsia="en-GB"/>
        </w:rPr>
      </w:pPr>
    </w:p>
    <w:p w14:paraId="197E2FFE" w14:textId="77777777" w:rsidR="00D55DD8" w:rsidRDefault="00D55DD8" w:rsidP="00D55DD8">
      <w:pPr>
        <w:spacing w:line="276" w:lineRule="auto"/>
        <w:jc w:val="center"/>
        <w:outlineLvl w:val="0"/>
        <w:rPr>
          <w:rFonts w:ascii="Arial" w:eastAsia="Arial Unicode MS" w:hAnsi="Arial" w:cs="Arial"/>
          <w:b/>
          <w:bCs/>
          <w:color w:val="000000"/>
          <w:u w:val="single" w:color="000000"/>
          <w:lang w:eastAsia="en-GB"/>
        </w:rPr>
      </w:pPr>
    </w:p>
    <w:p w14:paraId="2FEEFFCF" w14:textId="0EB6E50F" w:rsidR="00D55DD8" w:rsidRPr="0094761A" w:rsidRDefault="00D55DD8" w:rsidP="00D55DD8">
      <w:pPr>
        <w:spacing w:line="276" w:lineRule="auto"/>
        <w:jc w:val="center"/>
        <w:outlineLvl w:val="0"/>
        <w:rPr>
          <w:rFonts w:ascii="Arial" w:eastAsia="Arial Unicode MS" w:hAnsi="Arial" w:cs="Arial"/>
          <w:b/>
          <w:bCs/>
          <w:color w:val="000000"/>
          <w:u w:val="single" w:color="000000"/>
          <w:lang w:eastAsia="en-GB"/>
        </w:rPr>
      </w:pPr>
      <w:r w:rsidRPr="0094761A">
        <w:rPr>
          <w:rFonts w:ascii="Arial" w:eastAsia="Arial Unicode MS" w:hAnsi="Arial" w:cs="Arial"/>
          <w:b/>
          <w:bCs/>
          <w:color w:val="000000"/>
          <w:u w:val="single" w:color="000000"/>
          <w:lang w:eastAsia="en-GB"/>
        </w:rPr>
        <w:lastRenderedPageBreak/>
        <w:t>General guidance that relates to all assignments</w:t>
      </w:r>
    </w:p>
    <w:p w14:paraId="7ED86902" w14:textId="77777777" w:rsidR="00D55DD8" w:rsidRPr="0094761A" w:rsidRDefault="00D55DD8" w:rsidP="00D55DD8">
      <w:pPr>
        <w:spacing w:line="276" w:lineRule="auto"/>
        <w:jc w:val="both"/>
        <w:outlineLvl w:val="0"/>
        <w:rPr>
          <w:rFonts w:ascii="Arial" w:eastAsia="Arial Unicode MS" w:hAnsi="Arial" w:cs="Arial"/>
          <w:color w:val="000000"/>
          <w:highlight w:val="yellow"/>
          <w:u w:color="000000"/>
          <w:lang w:eastAsia="en-GB"/>
        </w:rPr>
      </w:pPr>
    </w:p>
    <w:p w14:paraId="4F417680" w14:textId="77777777" w:rsidR="00D55DD8" w:rsidRPr="0094761A" w:rsidRDefault="00D55DD8" w:rsidP="00D55DD8">
      <w:pPr>
        <w:rPr>
          <w:rFonts w:ascii="Arial" w:hAnsi="Arial" w:cs="Arial"/>
          <w:u w:val="single"/>
        </w:rPr>
      </w:pPr>
      <w:r w:rsidRPr="0094761A">
        <w:rPr>
          <w:rFonts w:ascii="Arial" w:hAnsi="Arial" w:cs="Arial"/>
          <w:u w:val="single"/>
        </w:rPr>
        <w:t>Presentation of written work</w:t>
      </w:r>
    </w:p>
    <w:p w14:paraId="1D6BE13F" w14:textId="77777777" w:rsidR="00D55DD8" w:rsidRPr="0094761A" w:rsidRDefault="00D55DD8" w:rsidP="00D55DD8">
      <w:pPr>
        <w:rPr>
          <w:rFonts w:ascii="Arial" w:hAnsi="Arial" w:cs="Arial"/>
        </w:rPr>
      </w:pPr>
      <w:r w:rsidRPr="0094761A">
        <w:rPr>
          <w:rFonts w:ascii="Arial" w:hAnsi="Arial" w:cs="Arial"/>
        </w:rPr>
        <w:t xml:space="preserve">All work should be word-processed using point 12 type size in a standard font, such as Arial, and with spacing set at double. Pages should be numbered sequentially, including appendices.  </w:t>
      </w:r>
    </w:p>
    <w:p w14:paraId="4EACF212" w14:textId="77777777" w:rsidR="00D55DD8" w:rsidRPr="0094761A" w:rsidRDefault="00D55DD8" w:rsidP="00D55DD8">
      <w:pPr>
        <w:rPr>
          <w:rFonts w:ascii="Arial" w:hAnsi="Arial" w:cs="Arial"/>
          <w:u w:val="single"/>
        </w:rPr>
      </w:pPr>
      <w:r w:rsidRPr="0094761A">
        <w:rPr>
          <w:rFonts w:ascii="Arial" w:hAnsi="Arial" w:cs="Arial"/>
          <w:u w:val="single"/>
        </w:rPr>
        <w:t>Proofreading</w:t>
      </w:r>
    </w:p>
    <w:p w14:paraId="5BCF819E" w14:textId="77777777" w:rsidR="00D55DD8" w:rsidRPr="0094761A" w:rsidRDefault="00D55DD8" w:rsidP="00D55DD8">
      <w:pPr>
        <w:rPr>
          <w:rFonts w:ascii="Arial" w:hAnsi="Arial" w:cs="Arial"/>
        </w:rPr>
      </w:pPr>
      <w:r w:rsidRPr="0094761A">
        <w:rPr>
          <w:rFonts w:ascii="Arial" w:hAnsi="Arial" w:cs="Arial"/>
        </w:rPr>
        <w:t xml:space="preserve">Before submitting your work please ensure you have thoroughly proofread it all. Your work should be anonymised with no reference to school or pupil names. </w:t>
      </w:r>
    </w:p>
    <w:p w14:paraId="42AC6583" w14:textId="77777777" w:rsidR="00D55DD8" w:rsidRPr="0094761A" w:rsidRDefault="00D55DD8" w:rsidP="00D55DD8">
      <w:pPr>
        <w:spacing w:line="276" w:lineRule="auto"/>
        <w:jc w:val="both"/>
        <w:outlineLvl w:val="0"/>
        <w:rPr>
          <w:rFonts w:ascii="Arial" w:eastAsia="Arial Unicode MS" w:hAnsi="Arial" w:cs="Arial"/>
          <w:color w:val="000000"/>
          <w:u w:val="single" w:color="000000"/>
          <w:lang w:eastAsia="en-GB"/>
        </w:rPr>
      </w:pPr>
      <w:r w:rsidRPr="0094761A">
        <w:rPr>
          <w:rFonts w:ascii="Arial" w:eastAsia="Arial Unicode MS" w:hAnsi="Arial" w:cs="Arial"/>
          <w:color w:val="000000"/>
          <w:u w:val="single" w:color="000000"/>
          <w:lang w:eastAsia="en-GB"/>
        </w:rPr>
        <w:t>Plagiarism</w:t>
      </w:r>
    </w:p>
    <w:p w14:paraId="6ABF27A2" w14:textId="77777777" w:rsidR="00D55DD8" w:rsidRPr="0094761A" w:rsidRDefault="00D55DD8" w:rsidP="00D55DD8">
      <w:pPr>
        <w:rPr>
          <w:rFonts w:ascii="Arial" w:hAnsi="Arial" w:cs="Arial"/>
        </w:rPr>
      </w:pPr>
      <w:bookmarkStart w:id="3" w:name="_Hlk13568949"/>
      <w:r w:rsidRPr="0094761A">
        <w:rPr>
          <w:rFonts w:ascii="Arial" w:hAnsi="Arial" w:cs="Arial"/>
        </w:rPr>
        <w:t>You will be required to use Turnitin when you submit your work – this is intended to prevent plagiarism and support academic integrity.</w:t>
      </w:r>
      <w:bookmarkEnd w:id="3"/>
    </w:p>
    <w:p w14:paraId="426051E9" w14:textId="77777777" w:rsidR="00D55DD8" w:rsidRPr="0094761A" w:rsidRDefault="00D55DD8" w:rsidP="00D55DD8">
      <w:pPr>
        <w:spacing w:line="276" w:lineRule="auto"/>
        <w:jc w:val="both"/>
        <w:outlineLvl w:val="0"/>
        <w:rPr>
          <w:rFonts w:ascii="Arial" w:eastAsia="Arial Unicode MS" w:hAnsi="Arial" w:cs="Arial"/>
          <w:color w:val="000000"/>
          <w:u w:val="single" w:color="000000"/>
          <w:lang w:eastAsia="en-GB"/>
        </w:rPr>
      </w:pPr>
    </w:p>
    <w:p w14:paraId="04332C3E" w14:textId="5624AFAD" w:rsidR="00D55DD8" w:rsidRDefault="00D55DD8" w:rsidP="00D55DD8">
      <w:pPr>
        <w:spacing w:line="276" w:lineRule="auto"/>
        <w:jc w:val="both"/>
        <w:outlineLvl w:val="0"/>
        <w:rPr>
          <w:rFonts w:ascii="Arial" w:eastAsia="Arial Unicode MS" w:hAnsi="Arial" w:cs="Arial"/>
          <w:color w:val="000000"/>
          <w:u w:color="000000"/>
          <w:lang w:eastAsia="en-GB"/>
        </w:rPr>
      </w:pPr>
      <w:r w:rsidRPr="0094761A">
        <w:rPr>
          <w:rFonts w:ascii="Arial" w:eastAsia="Arial Unicode MS" w:hAnsi="Arial" w:cs="Arial"/>
          <w:color w:val="000000"/>
          <w:u w:color="000000"/>
          <w:lang w:eastAsia="en-GB"/>
        </w:rPr>
        <w:t>Plagiarism is the act of deliberately presenting someone else’s work as your own.  It is absolutely unacceptable in academic work, and the penalties are very severe; the University cannot award any marks for work that is not your own.  It is not enough to include the source used in your reference list; all reference to other people’s work must be carefully acknowledged by use of quotation marks, notes or references.</w:t>
      </w:r>
      <w:r w:rsidR="00C21CB7">
        <w:rPr>
          <w:rFonts w:ascii="Arial" w:eastAsia="Arial Unicode MS" w:hAnsi="Arial" w:cs="Arial"/>
          <w:color w:val="000000"/>
          <w:u w:color="000000"/>
          <w:lang w:eastAsia="en-GB"/>
        </w:rPr>
        <w:t xml:space="preserve"> Please note that the above also relates to self-plagiarism, which is the act of using previously submitted academic work. </w:t>
      </w:r>
    </w:p>
    <w:p w14:paraId="58745A36" w14:textId="77777777" w:rsidR="00C21CB7" w:rsidRPr="0094761A" w:rsidRDefault="00C21CB7" w:rsidP="00D55DD8">
      <w:pPr>
        <w:spacing w:line="276" w:lineRule="auto"/>
        <w:jc w:val="both"/>
        <w:outlineLvl w:val="0"/>
        <w:rPr>
          <w:rFonts w:ascii="Arial" w:eastAsia="Arial Unicode MS" w:hAnsi="Arial" w:cs="Arial"/>
          <w:color w:val="000000"/>
          <w:u w:color="000000"/>
          <w:lang w:eastAsia="en-GB"/>
        </w:rPr>
      </w:pPr>
    </w:p>
    <w:p w14:paraId="3A34FCC6" w14:textId="77777777" w:rsidR="00D55DD8" w:rsidRPr="0094761A" w:rsidRDefault="00D55DD8" w:rsidP="00D55DD8">
      <w:pPr>
        <w:spacing w:line="276" w:lineRule="auto"/>
        <w:jc w:val="both"/>
        <w:outlineLvl w:val="0"/>
        <w:rPr>
          <w:rFonts w:ascii="Arial" w:eastAsia="Arial Unicode MS" w:hAnsi="Arial" w:cs="Arial"/>
          <w:color w:val="000000"/>
          <w:u w:color="000000"/>
          <w:lang w:eastAsia="en-GB"/>
        </w:rPr>
      </w:pPr>
      <w:r w:rsidRPr="0094761A">
        <w:rPr>
          <w:rFonts w:ascii="Arial" w:eastAsia="Arial Unicode MS" w:hAnsi="Arial" w:cs="Arial"/>
          <w:color w:val="000000"/>
          <w:u w:color="000000"/>
          <w:lang w:eastAsia="en-GB"/>
        </w:rPr>
        <w:t>Also refer to the university policy on academic misconduct on the link below:</w:t>
      </w:r>
    </w:p>
    <w:p w14:paraId="752F8725" w14:textId="3B608CD4" w:rsidR="004F7DB6" w:rsidRPr="004F7DB6" w:rsidRDefault="00FD3CAE" w:rsidP="00D55DD8">
      <w:pPr>
        <w:spacing w:line="276" w:lineRule="auto"/>
        <w:jc w:val="both"/>
        <w:outlineLvl w:val="0"/>
        <w:rPr>
          <w:rFonts w:ascii="Arial" w:eastAsia="Arial Unicode MS" w:hAnsi="Arial" w:cs="Arial"/>
          <w:color w:val="4472C4" w:themeColor="accent1"/>
          <w:u w:color="000000"/>
          <w:lang w:eastAsia="en-GB"/>
        </w:rPr>
      </w:pPr>
      <w:hyperlink r:id="rId22" w:history="1">
        <w:r w:rsidR="00D55DD8" w:rsidRPr="004F7DB6">
          <w:rPr>
            <w:rFonts w:ascii="Arial" w:eastAsia="Arial Unicode MS" w:hAnsi="Arial" w:cs="Arial"/>
            <w:color w:val="4472C4" w:themeColor="accent1"/>
            <w:u w:color="000000"/>
            <w:lang w:eastAsia="en-GB"/>
          </w:rPr>
          <w:t>https://www.yorksj.ac.uk/ssr/policies-and-regulations-/academic-misconduct/</w:t>
        </w:r>
      </w:hyperlink>
    </w:p>
    <w:p w14:paraId="1C2C24D5" w14:textId="77777777" w:rsidR="00D55DD8" w:rsidRPr="0094761A" w:rsidRDefault="00D55DD8" w:rsidP="00D55DD8">
      <w:pPr>
        <w:spacing w:line="276" w:lineRule="auto"/>
        <w:jc w:val="both"/>
        <w:outlineLvl w:val="0"/>
        <w:rPr>
          <w:rFonts w:ascii="Arial" w:eastAsia="Arial Unicode MS" w:hAnsi="Arial" w:cs="Arial"/>
          <w:color w:val="000000"/>
          <w:highlight w:val="yellow"/>
          <w:u w:color="000000"/>
          <w:lang w:eastAsia="en-GB"/>
        </w:rPr>
      </w:pPr>
    </w:p>
    <w:p w14:paraId="648DB51A" w14:textId="77777777" w:rsidR="00D55DD8" w:rsidRPr="0094761A" w:rsidRDefault="00D55DD8" w:rsidP="00D55DD8">
      <w:pPr>
        <w:rPr>
          <w:rFonts w:ascii="Arial" w:hAnsi="Arial" w:cs="Arial"/>
          <w:bCs/>
          <w:u w:val="single"/>
        </w:rPr>
      </w:pPr>
      <w:r w:rsidRPr="0094761A">
        <w:rPr>
          <w:rFonts w:ascii="Arial" w:hAnsi="Arial" w:cs="Arial"/>
          <w:bCs/>
          <w:u w:val="single"/>
        </w:rPr>
        <w:t>Referencing</w:t>
      </w:r>
    </w:p>
    <w:p w14:paraId="2B69895A" w14:textId="77777777" w:rsidR="00D55DD8" w:rsidRPr="0094761A" w:rsidRDefault="00D55DD8" w:rsidP="00D55DD8">
      <w:pPr>
        <w:rPr>
          <w:rFonts w:ascii="Arial" w:hAnsi="Arial" w:cs="Arial"/>
        </w:rPr>
      </w:pPr>
      <w:r w:rsidRPr="0094761A">
        <w:rPr>
          <w:rFonts w:ascii="Arial" w:hAnsi="Arial" w:cs="Arial"/>
        </w:rPr>
        <w:t>For masters level work extensive reading is expected to ensure you have a wide range of sources to support critical discussion within your work.  Refer to the module reading list on TALIS (links above) and also access further support from Library &amp; Learning Services.</w:t>
      </w:r>
    </w:p>
    <w:p w14:paraId="0AC7128C" w14:textId="77777777" w:rsidR="00D55DD8" w:rsidRPr="0094761A" w:rsidRDefault="00D55DD8" w:rsidP="00D55DD8">
      <w:pPr>
        <w:rPr>
          <w:rFonts w:ascii="Arial" w:hAnsi="Arial" w:cs="Arial"/>
        </w:rPr>
      </w:pPr>
      <w:r w:rsidRPr="0094761A">
        <w:rPr>
          <w:rFonts w:ascii="Arial" w:hAnsi="Arial" w:cs="Arial"/>
        </w:rPr>
        <w:t xml:space="preserve">Please ensure you use Harvard Referencing for your assignments.  Guidance on Harvard Referencing can be found on the following link: </w:t>
      </w:r>
      <w:hyperlink r:id="rId23" w:history="1">
        <w:r w:rsidRPr="0094761A">
          <w:rPr>
            <w:color w:val="0563C1"/>
            <w:u w:val="single"/>
          </w:rPr>
          <w:t>https://www.yorksj.ac.uk/library/ctro/</w:t>
        </w:r>
      </w:hyperlink>
    </w:p>
    <w:p w14:paraId="121F37F7" w14:textId="77777777" w:rsidR="00D55DD8" w:rsidRPr="0094761A" w:rsidRDefault="00D55DD8" w:rsidP="00D55DD8">
      <w:pPr>
        <w:rPr>
          <w:color w:val="0563C1"/>
          <w:u w:val="single"/>
        </w:rPr>
      </w:pPr>
      <w:r w:rsidRPr="0094761A">
        <w:rPr>
          <w:rFonts w:ascii="Arial" w:hAnsi="Arial" w:cs="Arial"/>
          <w:bCs/>
        </w:rPr>
        <w:t>Quick guides on referencing can be found on the following link:</w:t>
      </w:r>
      <w:r w:rsidRPr="0094761A">
        <w:t xml:space="preserve"> </w:t>
      </w:r>
      <w:hyperlink r:id="rId24" w:history="1">
        <w:r w:rsidRPr="0094761A">
          <w:rPr>
            <w:color w:val="0563C1"/>
            <w:u w:val="single"/>
          </w:rPr>
          <w:t>https://www.yorksj.ac.uk/library/referencing/guides/</w:t>
        </w:r>
      </w:hyperlink>
    </w:p>
    <w:p w14:paraId="52B2AD8F" w14:textId="77777777" w:rsidR="00D55DD8" w:rsidRPr="0094761A" w:rsidRDefault="00D55DD8" w:rsidP="00D55DD8">
      <w:pPr>
        <w:rPr>
          <w:color w:val="0563C1"/>
          <w:u w:val="single"/>
        </w:rPr>
      </w:pPr>
    </w:p>
    <w:p w14:paraId="2BB934F2" w14:textId="77777777" w:rsidR="00D55DD8" w:rsidRPr="0094761A" w:rsidRDefault="00D55DD8" w:rsidP="00D55DD8">
      <w:pPr>
        <w:rPr>
          <w:rFonts w:ascii="Arial" w:hAnsi="Arial" w:cs="Arial"/>
          <w:u w:val="single"/>
        </w:rPr>
      </w:pPr>
      <w:r w:rsidRPr="0094761A">
        <w:rPr>
          <w:rFonts w:ascii="Arial" w:hAnsi="Arial" w:cs="Arial"/>
          <w:u w:val="single"/>
        </w:rPr>
        <w:t>Using the assessment criteria</w:t>
      </w:r>
    </w:p>
    <w:p w14:paraId="7B30F443" w14:textId="77777777" w:rsidR="00D55DD8" w:rsidRPr="0094761A" w:rsidRDefault="00D55DD8" w:rsidP="00D55DD8">
      <w:pPr>
        <w:rPr>
          <w:rFonts w:ascii="Arial" w:hAnsi="Arial" w:cs="Arial"/>
          <w:bCs/>
        </w:rPr>
      </w:pPr>
      <w:r w:rsidRPr="0094761A">
        <w:rPr>
          <w:rFonts w:ascii="Arial" w:hAnsi="Arial" w:cs="Arial"/>
        </w:rPr>
        <w:t>You must look at the marking criteria for each assignment and it is useful to check your work against this as you are progressing to ensure you have the best chance of meeting the learning outcomes.</w:t>
      </w:r>
    </w:p>
    <w:p w14:paraId="2017B211" w14:textId="77777777" w:rsidR="00D55DD8" w:rsidRPr="0094761A" w:rsidRDefault="00D55DD8" w:rsidP="00D55DD8">
      <w:pPr>
        <w:rPr>
          <w:rFonts w:ascii="Arial" w:hAnsi="Arial" w:cs="Arial"/>
        </w:rPr>
      </w:pPr>
      <w:r w:rsidRPr="0094761A">
        <w:rPr>
          <w:rFonts w:ascii="Arial" w:hAnsi="Arial" w:cs="Arial"/>
        </w:rPr>
        <w:t>Marking criteria for each assignment is attached in the appendices.</w:t>
      </w:r>
    </w:p>
    <w:p w14:paraId="4816F63D" w14:textId="77777777" w:rsidR="00D55DD8" w:rsidRPr="0094761A" w:rsidRDefault="00D55DD8" w:rsidP="00D55DD8">
      <w:pPr>
        <w:spacing w:line="276" w:lineRule="auto"/>
        <w:jc w:val="both"/>
        <w:outlineLvl w:val="0"/>
        <w:rPr>
          <w:rFonts w:ascii="Arial" w:eastAsia="Arial Unicode MS" w:hAnsi="Arial" w:cs="Arial"/>
          <w:color w:val="000000"/>
          <w:highlight w:val="yellow"/>
          <w:u w:color="000000"/>
          <w:lang w:eastAsia="en-GB"/>
        </w:rPr>
      </w:pPr>
    </w:p>
    <w:p w14:paraId="33F1679D" w14:textId="77777777" w:rsidR="00D55DD8" w:rsidRDefault="00D55DD8" w:rsidP="00D55DD8">
      <w:pPr>
        <w:spacing w:line="276" w:lineRule="auto"/>
        <w:jc w:val="both"/>
        <w:outlineLvl w:val="0"/>
        <w:rPr>
          <w:rFonts w:ascii="Arial" w:eastAsia="Arial Unicode MS" w:hAnsi="Arial" w:cs="Arial"/>
          <w:color w:val="000000"/>
          <w:u w:val="single" w:color="000000"/>
          <w:lang w:eastAsia="en-GB"/>
        </w:rPr>
      </w:pPr>
    </w:p>
    <w:p w14:paraId="37E3E5ED" w14:textId="77777777" w:rsidR="00D55DD8" w:rsidRPr="0094761A" w:rsidRDefault="00D55DD8" w:rsidP="00D55DD8">
      <w:pPr>
        <w:spacing w:line="276" w:lineRule="auto"/>
        <w:jc w:val="both"/>
        <w:outlineLvl w:val="0"/>
        <w:rPr>
          <w:rFonts w:ascii="Arial" w:eastAsia="Arial Unicode MS" w:hAnsi="Arial" w:cs="Arial"/>
          <w:color w:val="000000"/>
          <w:u w:val="single" w:color="000000"/>
          <w:lang w:eastAsia="en-GB"/>
        </w:rPr>
      </w:pPr>
      <w:r w:rsidRPr="0094761A">
        <w:rPr>
          <w:rFonts w:ascii="Arial" w:eastAsia="Arial Unicode MS" w:hAnsi="Arial" w:cs="Arial"/>
          <w:color w:val="000000"/>
          <w:u w:val="single" w:color="000000"/>
          <w:lang w:eastAsia="en-GB"/>
        </w:rPr>
        <w:t>Submitting work</w:t>
      </w:r>
    </w:p>
    <w:p w14:paraId="3CF89708" w14:textId="77777777" w:rsidR="00D55DD8" w:rsidRPr="0094761A" w:rsidRDefault="00D55DD8" w:rsidP="00D55DD8">
      <w:pPr>
        <w:rPr>
          <w:rFonts w:ascii="Arial" w:hAnsi="Arial" w:cs="Arial"/>
        </w:rPr>
      </w:pPr>
      <w:r w:rsidRPr="0094761A">
        <w:rPr>
          <w:rFonts w:ascii="Arial" w:hAnsi="Arial" w:cs="Arial"/>
        </w:rPr>
        <w:t xml:space="preserve">Assignments should be submitted as one document electronically via </w:t>
      </w:r>
      <w:r>
        <w:rPr>
          <w:rFonts w:ascii="Arial" w:hAnsi="Arial" w:cs="Arial"/>
        </w:rPr>
        <w:t xml:space="preserve">Turnitin. </w:t>
      </w:r>
      <w:r w:rsidRPr="0094761A">
        <w:rPr>
          <w:rFonts w:ascii="Arial" w:hAnsi="Arial" w:cs="Arial"/>
        </w:rPr>
        <w:t>Where you are including for example, pupils work or non-word-processed material this should be scanned and included in the document for submission.</w:t>
      </w:r>
    </w:p>
    <w:p w14:paraId="27C6D0E5" w14:textId="77777777" w:rsidR="00D55DD8" w:rsidRPr="0094761A" w:rsidRDefault="00D55DD8" w:rsidP="00D55DD8">
      <w:pPr>
        <w:rPr>
          <w:rFonts w:ascii="Arial" w:hAnsi="Arial" w:cs="Arial"/>
        </w:rPr>
      </w:pPr>
      <w:r w:rsidRPr="0094761A">
        <w:rPr>
          <w:rFonts w:ascii="Arial" w:hAnsi="Arial" w:cs="Arial"/>
        </w:rPr>
        <w:t>All work must be submitted by the deadlines indicated or penalties may be applied.</w:t>
      </w:r>
    </w:p>
    <w:p w14:paraId="1148A382" w14:textId="77777777" w:rsidR="00D55DD8" w:rsidRPr="0094761A" w:rsidRDefault="00D55DD8" w:rsidP="00D55DD8">
      <w:pPr>
        <w:rPr>
          <w:rFonts w:ascii="Arial" w:hAnsi="Arial" w:cs="Arial"/>
        </w:rPr>
      </w:pPr>
      <w:r w:rsidRPr="0094761A">
        <w:rPr>
          <w:rFonts w:ascii="Arial" w:hAnsi="Arial" w:cs="Arial"/>
        </w:rPr>
        <w:t xml:space="preserve">Ensure you attach the assignment </w:t>
      </w:r>
      <w:r>
        <w:rPr>
          <w:rFonts w:ascii="Arial" w:hAnsi="Arial" w:cs="Arial"/>
        </w:rPr>
        <w:t>feedback</w:t>
      </w:r>
      <w:r w:rsidRPr="0094761A">
        <w:rPr>
          <w:rFonts w:ascii="Arial" w:hAnsi="Arial" w:cs="Arial"/>
        </w:rPr>
        <w:t xml:space="preserve"> cover to your work before submitting</w:t>
      </w:r>
      <w:r>
        <w:rPr>
          <w:rFonts w:ascii="Arial" w:hAnsi="Arial" w:cs="Arial"/>
        </w:rPr>
        <w:t xml:space="preserve">. </w:t>
      </w:r>
    </w:p>
    <w:p w14:paraId="2AB55C30" w14:textId="77777777" w:rsidR="00D55DD8" w:rsidRPr="0094761A" w:rsidRDefault="00D55DD8" w:rsidP="00D55DD8">
      <w:pPr>
        <w:spacing w:line="276" w:lineRule="auto"/>
        <w:jc w:val="both"/>
        <w:outlineLvl w:val="0"/>
        <w:rPr>
          <w:rFonts w:ascii="Arial" w:eastAsia="Arial Unicode MS" w:hAnsi="Arial" w:cs="Arial"/>
          <w:color w:val="000000"/>
          <w:highlight w:val="yellow"/>
          <w:u w:color="000000"/>
          <w:lang w:eastAsia="en-GB"/>
        </w:rPr>
      </w:pPr>
    </w:p>
    <w:p w14:paraId="0A9E6C7E" w14:textId="77777777" w:rsidR="00D55DD8" w:rsidRPr="0094761A" w:rsidRDefault="00D55DD8" w:rsidP="00D55DD8">
      <w:pPr>
        <w:spacing w:line="276" w:lineRule="auto"/>
        <w:jc w:val="both"/>
        <w:outlineLvl w:val="0"/>
        <w:rPr>
          <w:rFonts w:ascii="Arial" w:eastAsia="Arial Unicode MS" w:hAnsi="Arial" w:cs="Arial"/>
          <w:color w:val="000000"/>
          <w:u w:val="single" w:color="000000"/>
          <w:lang w:eastAsia="en-GB"/>
        </w:rPr>
      </w:pPr>
      <w:r w:rsidRPr="0094761A">
        <w:rPr>
          <w:rFonts w:ascii="Arial" w:eastAsia="Arial Unicode MS" w:hAnsi="Arial" w:cs="Arial"/>
          <w:color w:val="000000"/>
          <w:u w:val="single" w:color="000000"/>
          <w:lang w:eastAsia="en-GB"/>
        </w:rPr>
        <w:t>Policy on Over-Length Work</w:t>
      </w:r>
    </w:p>
    <w:p w14:paraId="7AB4C316" w14:textId="77777777" w:rsidR="00D55DD8" w:rsidRPr="0094761A" w:rsidRDefault="00D55DD8" w:rsidP="00D55DD8">
      <w:pPr>
        <w:spacing w:line="276" w:lineRule="auto"/>
        <w:jc w:val="both"/>
        <w:outlineLvl w:val="0"/>
        <w:rPr>
          <w:rFonts w:ascii="Arial" w:eastAsia="Arial Unicode MS" w:hAnsi="Arial" w:cs="Arial"/>
          <w:color w:val="000000"/>
          <w:u w:color="000000"/>
          <w:lang w:eastAsia="en-GB"/>
        </w:rPr>
      </w:pPr>
    </w:p>
    <w:p w14:paraId="03AD0E5E" w14:textId="77777777" w:rsidR="00D55DD8" w:rsidRDefault="00D55DD8" w:rsidP="00D55DD8">
      <w:pPr>
        <w:spacing w:line="276" w:lineRule="auto"/>
        <w:jc w:val="both"/>
        <w:outlineLvl w:val="0"/>
        <w:rPr>
          <w:rFonts w:ascii="Arial" w:eastAsia="Arial Unicode MS" w:hAnsi="Arial" w:cs="Arial"/>
          <w:color w:val="000000"/>
          <w:u w:color="000000"/>
          <w:lang w:eastAsia="en-GB"/>
        </w:rPr>
      </w:pPr>
      <w:r w:rsidRPr="0094761A">
        <w:rPr>
          <w:rFonts w:ascii="Arial" w:eastAsia="Arial Unicode MS" w:hAnsi="Arial" w:cs="Arial"/>
          <w:color w:val="000000"/>
          <w:u w:color="000000"/>
          <w:lang w:eastAsia="en-GB"/>
        </w:rPr>
        <w:t xml:space="preserve">Word limits are specified for assessed work in order to encourage clear and succinct writing by students and to maintain equity between all the students doing the same assessment. Students are required to keep to the work limit set for an assessment and to note that they may be subject to </w:t>
      </w:r>
      <w:r w:rsidRPr="0094761A">
        <w:rPr>
          <w:rFonts w:ascii="Arial" w:eastAsia="Arial Unicode MS" w:hAnsi="Arial" w:cs="Arial"/>
          <w:color w:val="000000"/>
          <w:u w:color="000000"/>
          <w:lang w:eastAsia="en-GB"/>
        </w:rPr>
        <w:lastRenderedPageBreak/>
        <w:t xml:space="preserve">penalty if they exceed the limit according to the table of penalties as set out below. The penalties are specified so that a piece of work of pass standard will be eligible for at least the capped mark notwithstanding the extent of any over-run. </w:t>
      </w:r>
    </w:p>
    <w:p w14:paraId="210CEADE" w14:textId="77777777" w:rsidR="00D55DD8" w:rsidRPr="0094761A" w:rsidRDefault="00D55DD8" w:rsidP="00D55DD8">
      <w:pPr>
        <w:spacing w:line="276" w:lineRule="auto"/>
        <w:jc w:val="both"/>
        <w:outlineLvl w:val="0"/>
        <w:rPr>
          <w:rFonts w:ascii="Arial" w:eastAsia="Arial Unicode MS" w:hAnsi="Arial" w:cs="Arial"/>
          <w:color w:val="000000"/>
          <w:u w:color="000000"/>
          <w:lang w:eastAsia="en-GB"/>
        </w:rPr>
      </w:pPr>
    </w:p>
    <w:p w14:paraId="079AFB67" w14:textId="77777777" w:rsidR="00D55DD8" w:rsidRPr="0094761A" w:rsidRDefault="00D55DD8" w:rsidP="00D55DD8">
      <w:pPr>
        <w:spacing w:line="276" w:lineRule="auto"/>
        <w:jc w:val="both"/>
        <w:outlineLvl w:val="0"/>
        <w:rPr>
          <w:rFonts w:ascii="Arial" w:eastAsia="Arial Unicode MS" w:hAnsi="Arial" w:cs="Arial"/>
          <w:color w:val="000000"/>
          <w:u w:color="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D55DD8" w:rsidRPr="0094761A" w14:paraId="700E71AB" w14:textId="77777777" w:rsidTr="008654DA">
        <w:tc>
          <w:tcPr>
            <w:tcW w:w="4927" w:type="dxa"/>
          </w:tcPr>
          <w:p w14:paraId="5FAB4D19" w14:textId="77777777" w:rsidR="00D55DD8" w:rsidRPr="0094761A" w:rsidRDefault="00D55DD8" w:rsidP="008654DA">
            <w:pPr>
              <w:spacing w:before="60" w:after="60"/>
              <w:rPr>
                <w:rFonts w:ascii="Arial" w:hAnsi="Arial" w:cs="Arial"/>
              </w:rPr>
            </w:pPr>
            <w:r w:rsidRPr="0094761A">
              <w:rPr>
                <w:rFonts w:ascii="Arial" w:hAnsi="Arial" w:cs="Arial"/>
              </w:rPr>
              <w:t>Up to 10% over the word limit</w:t>
            </w:r>
          </w:p>
        </w:tc>
        <w:tc>
          <w:tcPr>
            <w:tcW w:w="4927" w:type="dxa"/>
          </w:tcPr>
          <w:p w14:paraId="49B99824" w14:textId="77777777" w:rsidR="00D55DD8" w:rsidRPr="0094761A" w:rsidRDefault="00D55DD8" w:rsidP="008654DA">
            <w:pPr>
              <w:spacing w:before="60" w:after="60"/>
              <w:rPr>
                <w:rFonts w:ascii="Arial" w:hAnsi="Arial" w:cs="Arial"/>
              </w:rPr>
            </w:pPr>
            <w:r w:rsidRPr="0094761A">
              <w:rPr>
                <w:rFonts w:ascii="Arial" w:hAnsi="Arial" w:cs="Arial"/>
              </w:rPr>
              <w:t>Situation flagged by tutor in feedback but over-run is tolerated and no deduction is made from the final mark.</w:t>
            </w:r>
          </w:p>
        </w:tc>
      </w:tr>
      <w:tr w:rsidR="00D55DD8" w:rsidRPr="0094761A" w14:paraId="74303812" w14:textId="77777777" w:rsidTr="008654DA">
        <w:trPr>
          <w:trHeight w:val="429"/>
        </w:trPr>
        <w:tc>
          <w:tcPr>
            <w:tcW w:w="4927" w:type="dxa"/>
          </w:tcPr>
          <w:p w14:paraId="752BB018" w14:textId="77777777" w:rsidR="00D55DD8" w:rsidRPr="0094761A" w:rsidRDefault="00D55DD8" w:rsidP="008654DA">
            <w:pPr>
              <w:spacing w:before="60" w:after="60"/>
              <w:rPr>
                <w:rFonts w:ascii="Arial" w:hAnsi="Arial" w:cs="Arial"/>
              </w:rPr>
            </w:pPr>
            <w:r w:rsidRPr="0094761A">
              <w:rPr>
                <w:rFonts w:ascii="Arial" w:hAnsi="Arial" w:cs="Arial"/>
              </w:rPr>
              <w:t>Between 10% and 25% over the word limit</w:t>
            </w:r>
          </w:p>
        </w:tc>
        <w:tc>
          <w:tcPr>
            <w:tcW w:w="4927" w:type="dxa"/>
          </w:tcPr>
          <w:p w14:paraId="280F760A" w14:textId="77777777" w:rsidR="00D55DD8" w:rsidRPr="0094761A" w:rsidRDefault="00D55DD8" w:rsidP="008654DA">
            <w:pPr>
              <w:spacing w:before="60" w:after="60"/>
              <w:rPr>
                <w:rFonts w:ascii="Arial" w:hAnsi="Arial" w:cs="Arial"/>
              </w:rPr>
            </w:pPr>
            <w:r w:rsidRPr="0094761A">
              <w:rPr>
                <w:rFonts w:ascii="Arial" w:hAnsi="Arial" w:cs="Arial"/>
              </w:rPr>
              <w:t>Deduction of 5 marks off the final mark or the work will be awarded the capped re-sit mark whichever is the greater.</w:t>
            </w:r>
          </w:p>
        </w:tc>
      </w:tr>
      <w:tr w:rsidR="00D55DD8" w:rsidRPr="0094761A" w14:paraId="45981A67" w14:textId="77777777" w:rsidTr="008654DA">
        <w:tc>
          <w:tcPr>
            <w:tcW w:w="4927" w:type="dxa"/>
          </w:tcPr>
          <w:p w14:paraId="78E3ED97" w14:textId="77777777" w:rsidR="00D55DD8" w:rsidRPr="0094761A" w:rsidRDefault="00D55DD8" w:rsidP="008654DA">
            <w:pPr>
              <w:spacing w:before="60" w:after="60"/>
              <w:rPr>
                <w:rFonts w:ascii="Arial" w:hAnsi="Arial" w:cs="Arial"/>
              </w:rPr>
            </w:pPr>
            <w:r w:rsidRPr="0094761A">
              <w:rPr>
                <w:rFonts w:ascii="Arial" w:hAnsi="Arial" w:cs="Arial"/>
              </w:rPr>
              <w:t>Between 25% and 50% over the word limit</w:t>
            </w:r>
          </w:p>
        </w:tc>
        <w:tc>
          <w:tcPr>
            <w:tcW w:w="4927" w:type="dxa"/>
          </w:tcPr>
          <w:p w14:paraId="5B1EBF27" w14:textId="77777777" w:rsidR="00D55DD8" w:rsidRPr="0094761A" w:rsidRDefault="00D55DD8" w:rsidP="008654DA">
            <w:pPr>
              <w:spacing w:before="60" w:after="60"/>
              <w:rPr>
                <w:rFonts w:ascii="Arial" w:hAnsi="Arial" w:cs="Arial"/>
              </w:rPr>
            </w:pPr>
            <w:r w:rsidRPr="0094761A">
              <w:rPr>
                <w:rFonts w:ascii="Arial" w:hAnsi="Arial" w:cs="Arial"/>
              </w:rPr>
              <w:t>Deduction of 15 marks off the final mark or the work will be awarded the capped re-sit mark whichever is the greater.</w:t>
            </w:r>
          </w:p>
        </w:tc>
      </w:tr>
      <w:tr w:rsidR="00D55DD8" w:rsidRPr="0094761A" w14:paraId="58ABC350" w14:textId="77777777" w:rsidTr="008654DA">
        <w:tc>
          <w:tcPr>
            <w:tcW w:w="4927" w:type="dxa"/>
          </w:tcPr>
          <w:p w14:paraId="7739B615" w14:textId="77777777" w:rsidR="00D55DD8" w:rsidRPr="0094761A" w:rsidRDefault="00D55DD8" w:rsidP="008654DA">
            <w:pPr>
              <w:spacing w:before="60" w:after="60"/>
              <w:rPr>
                <w:rFonts w:ascii="Arial" w:hAnsi="Arial" w:cs="Arial"/>
              </w:rPr>
            </w:pPr>
            <w:r w:rsidRPr="0094761A">
              <w:rPr>
                <w:rFonts w:ascii="Arial" w:hAnsi="Arial" w:cs="Arial"/>
              </w:rPr>
              <w:t>In excess of 50% over the word limit</w:t>
            </w:r>
          </w:p>
        </w:tc>
        <w:tc>
          <w:tcPr>
            <w:tcW w:w="4927" w:type="dxa"/>
          </w:tcPr>
          <w:p w14:paraId="7C0B4D92" w14:textId="77777777" w:rsidR="00D55DD8" w:rsidRPr="0094761A" w:rsidRDefault="00D55DD8" w:rsidP="008654DA">
            <w:pPr>
              <w:spacing w:before="60" w:after="60"/>
              <w:rPr>
                <w:rFonts w:ascii="Arial" w:hAnsi="Arial" w:cs="Arial"/>
              </w:rPr>
            </w:pPr>
            <w:r w:rsidRPr="0094761A">
              <w:rPr>
                <w:rFonts w:ascii="Arial" w:hAnsi="Arial" w:cs="Arial"/>
              </w:rPr>
              <w:t>Eligible only for the capped re-sit mark (40 undergraduate 50 postgraduate)</w:t>
            </w:r>
          </w:p>
        </w:tc>
      </w:tr>
    </w:tbl>
    <w:p w14:paraId="5070B5D8" w14:textId="77777777" w:rsidR="00D55DD8" w:rsidRPr="0094761A" w:rsidRDefault="00D55DD8" w:rsidP="00D55DD8">
      <w:pPr>
        <w:spacing w:line="276" w:lineRule="auto"/>
        <w:jc w:val="both"/>
        <w:outlineLvl w:val="0"/>
        <w:rPr>
          <w:rFonts w:ascii="Arial" w:eastAsia="Arial Unicode MS" w:hAnsi="Arial" w:cs="Arial"/>
          <w:color w:val="000000"/>
          <w:u w:color="000000"/>
          <w:lang w:eastAsia="en-GB"/>
        </w:rPr>
      </w:pPr>
    </w:p>
    <w:p w14:paraId="0EFCFAE2" w14:textId="77777777" w:rsidR="00D55DD8" w:rsidRPr="0094761A" w:rsidRDefault="00D55DD8" w:rsidP="00D55DD8">
      <w:pPr>
        <w:spacing w:line="276" w:lineRule="auto"/>
        <w:jc w:val="both"/>
        <w:outlineLvl w:val="0"/>
        <w:rPr>
          <w:rFonts w:ascii="Arial" w:eastAsia="Arial Unicode MS" w:hAnsi="Arial" w:cs="Arial"/>
          <w:color w:val="000000"/>
          <w:u w:color="000000"/>
          <w:lang w:eastAsia="en-GB"/>
        </w:rPr>
      </w:pPr>
      <w:r w:rsidRPr="0094761A">
        <w:rPr>
          <w:rFonts w:ascii="Arial" w:eastAsia="Arial Unicode MS" w:hAnsi="Arial" w:cs="Arial"/>
          <w:color w:val="000000"/>
          <w:u w:color="000000"/>
          <w:lang w:eastAsia="en-GB"/>
        </w:rPr>
        <w:t>There are a range of policies related to assessment that students should be aware of, for example, information on late submissions and extensions.  This information can be accessed via the link below:</w:t>
      </w:r>
    </w:p>
    <w:p w14:paraId="1A317AA8" w14:textId="77777777" w:rsidR="00D55DD8" w:rsidRPr="0094761A" w:rsidRDefault="00D55DD8" w:rsidP="00D55DD8">
      <w:pPr>
        <w:spacing w:line="276" w:lineRule="auto"/>
        <w:jc w:val="both"/>
        <w:outlineLvl w:val="0"/>
        <w:rPr>
          <w:rFonts w:ascii="Arial" w:eastAsia="Arial Unicode MS" w:hAnsi="Arial" w:cs="Arial"/>
          <w:color w:val="000000"/>
          <w:u w:color="000000"/>
          <w:lang w:eastAsia="en-GB"/>
        </w:rPr>
      </w:pPr>
    </w:p>
    <w:p w14:paraId="773B4E9A" w14:textId="77777777" w:rsidR="00D55DD8" w:rsidRPr="0094761A" w:rsidRDefault="00FD3CAE" w:rsidP="00D55DD8">
      <w:pPr>
        <w:spacing w:line="276" w:lineRule="auto"/>
        <w:jc w:val="both"/>
        <w:outlineLvl w:val="0"/>
        <w:rPr>
          <w:u w:color="000000"/>
        </w:rPr>
      </w:pPr>
      <w:hyperlink r:id="rId25" w:history="1">
        <w:r w:rsidR="00D55DD8" w:rsidRPr="0094761A">
          <w:rPr>
            <w:color w:val="0000FF"/>
            <w:u w:val="single" w:color="000000"/>
          </w:rPr>
          <w:t>https://www.yorksj.ac.uk/ssr/policies-and-regulations-/</w:t>
        </w:r>
      </w:hyperlink>
    </w:p>
    <w:p w14:paraId="39436667" w14:textId="77777777" w:rsidR="00D55DD8" w:rsidRPr="0094761A" w:rsidRDefault="00D55DD8" w:rsidP="00D55DD8">
      <w:pPr>
        <w:spacing w:line="276" w:lineRule="auto"/>
        <w:jc w:val="both"/>
        <w:outlineLvl w:val="0"/>
        <w:rPr>
          <w:rFonts w:ascii="Arial" w:eastAsia="Arial Unicode MS" w:hAnsi="Arial" w:cs="Arial"/>
          <w:color w:val="000000"/>
          <w:u w:color="000000"/>
          <w:lang w:eastAsia="en-GB"/>
        </w:rPr>
      </w:pPr>
    </w:p>
    <w:p w14:paraId="69BC4C04" w14:textId="77777777" w:rsidR="00D55DD8" w:rsidRPr="0094761A" w:rsidRDefault="00D55DD8" w:rsidP="00D55DD8">
      <w:pPr>
        <w:spacing w:line="276" w:lineRule="auto"/>
        <w:jc w:val="both"/>
        <w:outlineLvl w:val="0"/>
        <w:rPr>
          <w:rFonts w:ascii="Arial" w:eastAsia="Arial Unicode MS" w:hAnsi="Arial" w:cs="Arial"/>
          <w:color w:val="000000"/>
          <w:u w:val="single" w:color="000000"/>
          <w:lang w:eastAsia="en-GB"/>
        </w:rPr>
      </w:pPr>
      <w:r w:rsidRPr="0094761A">
        <w:rPr>
          <w:rFonts w:ascii="Arial" w:eastAsia="Arial Unicode MS" w:hAnsi="Arial" w:cs="Arial"/>
          <w:color w:val="000000"/>
          <w:u w:val="single" w:color="000000"/>
          <w:lang w:eastAsia="en-GB"/>
        </w:rPr>
        <w:t>Resubmission and fees</w:t>
      </w:r>
    </w:p>
    <w:p w14:paraId="77BD240B" w14:textId="77777777" w:rsidR="00D55DD8" w:rsidRPr="0094761A" w:rsidRDefault="00D55DD8" w:rsidP="00D55DD8">
      <w:pPr>
        <w:spacing w:line="276" w:lineRule="auto"/>
        <w:jc w:val="both"/>
        <w:outlineLvl w:val="0"/>
        <w:rPr>
          <w:rFonts w:ascii="Arial" w:eastAsia="Arial Unicode MS" w:hAnsi="Arial" w:cs="Arial"/>
          <w:color w:val="000000"/>
          <w:highlight w:val="yellow"/>
          <w:u w:color="000000"/>
          <w:lang w:eastAsia="en-GB"/>
        </w:rPr>
      </w:pPr>
    </w:p>
    <w:p w14:paraId="2E1CBE19" w14:textId="77777777" w:rsidR="00D55DD8" w:rsidRPr="0094761A" w:rsidRDefault="00D55DD8" w:rsidP="00D55DD8">
      <w:pPr>
        <w:spacing w:line="276" w:lineRule="auto"/>
        <w:jc w:val="both"/>
        <w:outlineLvl w:val="0"/>
        <w:rPr>
          <w:rFonts w:ascii="Arial" w:eastAsia="Arial Unicode MS" w:hAnsi="Arial" w:cs="Arial"/>
          <w:color w:val="000000"/>
          <w:u w:color="000000"/>
          <w:lang w:eastAsia="en-GB"/>
        </w:rPr>
      </w:pPr>
      <w:r w:rsidRPr="0094761A">
        <w:rPr>
          <w:rFonts w:ascii="Arial" w:eastAsia="Arial Unicode MS" w:hAnsi="Arial" w:cs="Arial"/>
          <w:color w:val="000000"/>
          <w:u w:color="000000"/>
          <w:lang w:eastAsia="en-GB"/>
        </w:rPr>
        <w:t>If a piece of work is not submitted by the published deadline or an approved extended deadline, a mark of 0 NS will be recorded.  If you fail any academic work, you normally have one attempt to resubmit it.  Your feedback sheet will show whether you have passed or not.  If you do not pass, you are encouraged to seek a tutorial with the tutor who first marked your work.  Marks will be capped at 50 (M Level) or 40 (Level 6) for resubmissions but feedback will indicate the grade you would have achieved if it had been a first submission.</w:t>
      </w:r>
    </w:p>
    <w:p w14:paraId="1FB5818D" w14:textId="77777777" w:rsidR="00D55DD8" w:rsidRPr="0094761A" w:rsidRDefault="00D55DD8" w:rsidP="00D55DD8">
      <w:pPr>
        <w:spacing w:line="276" w:lineRule="auto"/>
        <w:jc w:val="both"/>
        <w:outlineLvl w:val="0"/>
        <w:rPr>
          <w:rFonts w:ascii="Arial" w:eastAsia="Arial Unicode MS" w:hAnsi="Arial" w:cs="Arial"/>
          <w:color w:val="000000"/>
          <w:u w:color="000000"/>
          <w:lang w:eastAsia="en-GB"/>
        </w:rPr>
      </w:pPr>
      <w:r w:rsidRPr="0094761A">
        <w:rPr>
          <w:rFonts w:ascii="Arial" w:eastAsia="Arial Unicode MS" w:hAnsi="Arial" w:cs="Arial"/>
          <w:color w:val="000000"/>
          <w:u w:color="000000"/>
          <w:lang w:eastAsia="en-GB"/>
        </w:rPr>
        <w:t xml:space="preserve">Resubmissions must be submitted electronically via Moodle.  </w:t>
      </w:r>
    </w:p>
    <w:p w14:paraId="1137C81B" w14:textId="77777777" w:rsidR="00D55DD8" w:rsidRPr="0094761A" w:rsidRDefault="00D55DD8" w:rsidP="00D55DD8">
      <w:pPr>
        <w:spacing w:line="276" w:lineRule="auto"/>
        <w:jc w:val="both"/>
        <w:outlineLvl w:val="0"/>
        <w:rPr>
          <w:rFonts w:ascii="Arial" w:eastAsia="Arial Unicode MS" w:hAnsi="Arial" w:cs="Arial"/>
          <w:color w:val="000000"/>
          <w:u w:color="000000"/>
          <w:lang w:eastAsia="en-GB"/>
        </w:rPr>
      </w:pPr>
    </w:p>
    <w:p w14:paraId="24046B08" w14:textId="77777777" w:rsidR="00D55DD8" w:rsidRPr="0094761A" w:rsidRDefault="00D55DD8" w:rsidP="00D55DD8">
      <w:pPr>
        <w:spacing w:line="276" w:lineRule="auto"/>
        <w:jc w:val="both"/>
        <w:outlineLvl w:val="0"/>
        <w:rPr>
          <w:rFonts w:ascii="Arial" w:eastAsia="Arial Unicode MS" w:hAnsi="Arial" w:cs="Arial"/>
          <w:color w:val="000000"/>
          <w:u w:color="000000"/>
          <w:lang w:eastAsia="en-GB"/>
        </w:rPr>
      </w:pPr>
      <w:r w:rsidRPr="0094761A">
        <w:rPr>
          <w:rFonts w:ascii="Arial" w:eastAsia="Arial Unicode MS" w:hAnsi="Arial" w:cs="Arial"/>
          <w:color w:val="000000"/>
          <w:u w:color="000000"/>
          <w:lang w:eastAsia="en-GB"/>
        </w:rPr>
        <w:t>In most cases, resubmitted work will not need to be a completely new piece of work.  It is likely that you will re-work your first attempt and address the questions and comments from tutors.</w:t>
      </w:r>
    </w:p>
    <w:p w14:paraId="588AE6B9" w14:textId="77777777" w:rsidR="00D55DD8" w:rsidRPr="0094761A" w:rsidRDefault="00D55DD8" w:rsidP="00D55DD8">
      <w:pPr>
        <w:spacing w:line="276" w:lineRule="auto"/>
        <w:jc w:val="both"/>
        <w:outlineLvl w:val="0"/>
        <w:rPr>
          <w:rFonts w:ascii="Arial" w:eastAsia="Arial Unicode MS" w:hAnsi="Arial" w:cs="Arial"/>
          <w:color w:val="000000"/>
          <w:highlight w:val="yellow"/>
          <w:u w:color="000000"/>
          <w:lang w:eastAsia="en-GB"/>
        </w:rPr>
      </w:pPr>
    </w:p>
    <w:p w14:paraId="63C238B9" w14:textId="4F46F335" w:rsidR="00D55DD8" w:rsidRDefault="00D55DD8" w:rsidP="00D55DD8">
      <w:pPr>
        <w:spacing w:line="276" w:lineRule="auto"/>
        <w:jc w:val="both"/>
        <w:outlineLvl w:val="0"/>
        <w:rPr>
          <w:rFonts w:ascii="Arial" w:eastAsia="Arial Unicode MS" w:hAnsi="Arial" w:cs="Arial"/>
          <w:color w:val="000000"/>
          <w:u w:color="000000"/>
          <w:lang w:eastAsia="en-GB"/>
        </w:rPr>
      </w:pPr>
      <w:r w:rsidRPr="0094761A">
        <w:rPr>
          <w:rFonts w:ascii="Arial" w:eastAsia="Arial Unicode MS" w:hAnsi="Arial" w:cs="Arial"/>
          <w:color w:val="000000"/>
          <w:u w:color="000000"/>
          <w:lang w:eastAsia="en-GB"/>
        </w:rPr>
        <w:t xml:space="preserve">All resubmissions will incur a fee. </w:t>
      </w:r>
      <w:r>
        <w:rPr>
          <w:rFonts w:ascii="Arial" w:eastAsia="Arial Unicode MS" w:hAnsi="Arial" w:cs="Arial"/>
          <w:color w:val="000000"/>
          <w:u w:color="000000"/>
          <w:lang w:eastAsia="en-GB"/>
        </w:rPr>
        <w:t xml:space="preserve">Please see here for information regarding resits fees relating to academic work and repeating placements </w:t>
      </w:r>
      <w:hyperlink r:id="rId26" w:history="1">
        <w:r w:rsidRPr="008461E1">
          <w:rPr>
            <w:rStyle w:val="Hyperlink"/>
            <w:rFonts w:ascii="Arial" w:eastAsia="Arial Unicode MS" w:hAnsi="Arial" w:cs="Arial"/>
            <w:lang w:eastAsia="en-GB"/>
          </w:rPr>
          <w:t>https://www.yorksj.ac.uk/students/exams-and-assessment/reassessment/</w:t>
        </w:r>
      </w:hyperlink>
    </w:p>
    <w:p w14:paraId="3363B508" w14:textId="77777777" w:rsidR="00D55DD8" w:rsidRPr="0094761A" w:rsidRDefault="00D55DD8" w:rsidP="00D55DD8">
      <w:pPr>
        <w:spacing w:line="276" w:lineRule="auto"/>
        <w:jc w:val="both"/>
        <w:outlineLvl w:val="0"/>
        <w:rPr>
          <w:rFonts w:ascii="Arial" w:eastAsia="Arial Unicode MS" w:hAnsi="Arial" w:cs="Arial"/>
          <w:color w:val="000000"/>
          <w:u w:color="000000"/>
          <w:lang w:eastAsia="en-GB"/>
        </w:rPr>
      </w:pPr>
    </w:p>
    <w:p w14:paraId="2D06F22A" w14:textId="77777777" w:rsidR="00D55DD8" w:rsidRPr="0094761A" w:rsidRDefault="00D55DD8" w:rsidP="00D55DD8">
      <w:pPr>
        <w:spacing w:line="276" w:lineRule="auto"/>
        <w:jc w:val="both"/>
        <w:outlineLvl w:val="0"/>
        <w:rPr>
          <w:rFonts w:ascii="Arial" w:eastAsia="Arial Unicode MS" w:hAnsi="Arial" w:cs="Arial"/>
          <w:color w:val="000000"/>
          <w:highlight w:val="yellow"/>
          <w:u w:color="000000"/>
          <w:lang w:eastAsia="en-GB"/>
        </w:rPr>
      </w:pPr>
    </w:p>
    <w:p w14:paraId="7E8510BE" w14:textId="77777777" w:rsidR="00D55DD8" w:rsidRDefault="00D55DD8" w:rsidP="00D55DD8">
      <w:pPr>
        <w:spacing w:line="276" w:lineRule="auto"/>
        <w:jc w:val="both"/>
        <w:outlineLvl w:val="0"/>
        <w:rPr>
          <w:rFonts w:ascii="Arial" w:eastAsia="Arial Unicode MS" w:hAnsi="Arial" w:cs="Arial"/>
          <w:b/>
          <w:bCs/>
          <w:color w:val="000000"/>
          <w:u w:val="single" w:color="000000"/>
          <w:lang w:eastAsia="en-GB"/>
        </w:rPr>
      </w:pPr>
    </w:p>
    <w:p w14:paraId="4380535A" w14:textId="77777777" w:rsidR="00D55DD8" w:rsidRDefault="00D55DD8" w:rsidP="00D55DD8">
      <w:pPr>
        <w:spacing w:line="276" w:lineRule="auto"/>
        <w:jc w:val="both"/>
        <w:outlineLvl w:val="0"/>
        <w:rPr>
          <w:rFonts w:ascii="Arial" w:eastAsia="Arial Unicode MS" w:hAnsi="Arial" w:cs="Arial"/>
          <w:b/>
          <w:bCs/>
          <w:color w:val="000000"/>
          <w:u w:val="single" w:color="000000"/>
          <w:lang w:eastAsia="en-GB"/>
        </w:rPr>
      </w:pPr>
    </w:p>
    <w:p w14:paraId="080B7099" w14:textId="77777777" w:rsidR="00D55DD8" w:rsidRDefault="00D55DD8" w:rsidP="00D55DD8">
      <w:pPr>
        <w:spacing w:line="276" w:lineRule="auto"/>
        <w:jc w:val="both"/>
        <w:outlineLvl w:val="0"/>
        <w:rPr>
          <w:rFonts w:ascii="Arial" w:eastAsia="Arial Unicode MS" w:hAnsi="Arial" w:cs="Arial"/>
          <w:b/>
          <w:bCs/>
          <w:color w:val="000000"/>
          <w:u w:val="single" w:color="000000"/>
          <w:lang w:eastAsia="en-GB"/>
        </w:rPr>
      </w:pPr>
    </w:p>
    <w:p w14:paraId="1482F343" w14:textId="77777777" w:rsidR="00D55DD8" w:rsidRDefault="00D55DD8" w:rsidP="00D55DD8">
      <w:pPr>
        <w:spacing w:line="276" w:lineRule="auto"/>
        <w:jc w:val="both"/>
        <w:outlineLvl w:val="0"/>
        <w:rPr>
          <w:rFonts w:ascii="Arial" w:eastAsia="Arial Unicode MS" w:hAnsi="Arial" w:cs="Arial"/>
          <w:b/>
          <w:bCs/>
          <w:color w:val="000000"/>
          <w:u w:val="single" w:color="000000"/>
          <w:lang w:eastAsia="en-GB"/>
        </w:rPr>
      </w:pPr>
    </w:p>
    <w:p w14:paraId="6780D9EC" w14:textId="77777777" w:rsidR="00D55DD8" w:rsidRDefault="00D55DD8" w:rsidP="00D55DD8">
      <w:pPr>
        <w:spacing w:line="276" w:lineRule="auto"/>
        <w:jc w:val="both"/>
        <w:outlineLvl w:val="0"/>
        <w:rPr>
          <w:rFonts w:ascii="Arial" w:eastAsia="Arial Unicode MS" w:hAnsi="Arial" w:cs="Arial"/>
          <w:b/>
          <w:bCs/>
          <w:color w:val="000000"/>
          <w:u w:val="single" w:color="000000"/>
          <w:lang w:eastAsia="en-GB"/>
        </w:rPr>
      </w:pPr>
    </w:p>
    <w:p w14:paraId="747CF808" w14:textId="77777777" w:rsidR="00D55DD8" w:rsidRDefault="00D55DD8" w:rsidP="00D55DD8">
      <w:pPr>
        <w:spacing w:line="276" w:lineRule="auto"/>
        <w:jc w:val="both"/>
        <w:outlineLvl w:val="0"/>
        <w:rPr>
          <w:rFonts w:ascii="Arial" w:eastAsia="Arial Unicode MS" w:hAnsi="Arial" w:cs="Arial"/>
          <w:b/>
          <w:bCs/>
          <w:color w:val="000000"/>
          <w:u w:val="single" w:color="000000"/>
          <w:lang w:eastAsia="en-GB"/>
        </w:rPr>
      </w:pPr>
    </w:p>
    <w:p w14:paraId="76A21FF4" w14:textId="77777777" w:rsidR="00D55DD8" w:rsidRDefault="00D55DD8" w:rsidP="00D55DD8">
      <w:pPr>
        <w:spacing w:line="276" w:lineRule="auto"/>
        <w:jc w:val="both"/>
        <w:outlineLvl w:val="0"/>
        <w:rPr>
          <w:rFonts w:ascii="Arial" w:eastAsia="Arial Unicode MS" w:hAnsi="Arial" w:cs="Arial"/>
          <w:b/>
          <w:bCs/>
          <w:color w:val="000000"/>
          <w:u w:val="single" w:color="000000"/>
          <w:lang w:eastAsia="en-GB"/>
        </w:rPr>
      </w:pPr>
    </w:p>
    <w:p w14:paraId="51E040E8" w14:textId="6FED1DEE" w:rsidR="00D55DD8" w:rsidRPr="0094761A" w:rsidRDefault="00D55DD8" w:rsidP="00D55DD8">
      <w:pPr>
        <w:spacing w:line="276" w:lineRule="auto"/>
        <w:jc w:val="both"/>
        <w:outlineLvl w:val="0"/>
        <w:rPr>
          <w:rFonts w:ascii="Arial" w:eastAsia="Arial Unicode MS" w:hAnsi="Arial" w:cs="Arial"/>
          <w:b/>
          <w:bCs/>
          <w:color w:val="000000"/>
          <w:u w:val="single" w:color="000000"/>
          <w:lang w:eastAsia="en-GB"/>
        </w:rPr>
      </w:pPr>
      <w:r w:rsidRPr="0094761A">
        <w:rPr>
          <w:rFonts w:ascii="Arial" w:eastAsia="Arial Unicode MS" w:hAnsi="Arial" w:cs="Arial"/>
          <w:b/>
          <w:bCs/>
          <w:color w:val="000000"/>
          <w:u w:val="single" w:color="000000"/>
          <w:lang w:eastAsia="en-GB"/>
        </w:rPr>
        <w:t>Final assessment</w:t>
      </w:r>
    </w:p>
    <w:p w14:paraId="2326F619" w14:textId="77777777" w:rsidR="00D55DD8" w:rsidRPr="0094761A" w:rsidRDefault="00D55DD8" w:rsidP="00D55DD8">
      <w:pPr>
        <w:spacing w:line="276" w:lineRule="auto"/>
        <w:jc w:val="both"/>
        <w:outlineLvl w:val="0"/>
        <w:rPr>
          <w:rFonts w:ascii="Arial" w:eastAsia="Arial Unicode MS" w:hAnsi="Arial" w:cs="Arial"/>
          <w:color w:val="000000"/>
          <w:u w:color="000000"/>
          <w:lang w:eastAsia="en-GB"/>
        </w:rPr>
      </w:pPr>
    </w:p>
    <w:p w14:paraId="28BBF38D" w14:textId="77777777" w:rsidR="00D55DD8" w:rsidRPr="0094761A" w:rsidRDefault="00D55DD8" w:rsidP="00D55DD8">
      <w:pPr>
        <w:spacing w:line="276" w:lineRule="auto"/>
        <w:jc w:val="both"/>
        <w:outlineLvl w:val="0"/>
        <w:rPr>
          <w:rFonts w:ascii="Arial" w:eastAsia="Arial Unicode MS" w:hAnsi="Arial" w:cs="Arial"/>
          <w:color w:val="000000"/>
          <w:u w:color="000000"/>
          <w:lang w:eastAsia="en-GB"/>
        </w:rPr>
      </w:pPr>
      <w:r w:rsidRPr="0094761A">
        <w:rPr>
          <w:rFonts w:ascii="Arial" w:eastAsia="Arial Unicode MS" w:hAnsi="Arial" w:cs="Arial"/>
          <w:color w:val="000000"/>
          <w:u w:color="000000"/>
          <w:lang w:eastAsia="en-GB"/>
        </w:rPr>
        <w:t>Following the completion of all assessments a Subject Assessment Panel then meets with the external examiner to agree a pass list to make recommendations to the University Examination Board about overall PASS/FAIL on the basis of mark lists for each of the three elements of the PGCE, i.e. subject studies, professional studies and practical teaching.</w:t>
      </w:r>
    </w:p>
    <w:p w14:paraId="4D7B333A" w14:textId="77777777" w:rsidR="00D55DD8" w:rsidRPr="0094761A" w:rsidRDefault="00D55DD8" w:rsidP="00D55DD8">
      <w:pPr>
        <w:rPr>
          <w:rFonts w:ascii="Arial" w:hAnsi="Arial" w:cs="Arial"/>
        </w:rPr>
      </w:pPr>
    </w:p>
    <w:p w14:paraId="0A690B18" w14:textId="77777777" w:rsidR="00D55DD8" w:rsidRPr="0094761A" w:rsidRDefault="00D55DD8" w:rsidP="00D55DD8">
      <w:pPr>
        <w:jc w:val="both"/>
        <w:rPr>
          <w:rFonts w:ascii="Arial" w:hAnsi="Arial" w:cs="Arial"/>
          <w:b/>
          <w:u w:val="single"/>
        </w:rPr>
      </w:pPr>
      <w:r w:rsidRPr="0094761A">
        <w:rPr>
          <w:rFonts w:ascii="Arial" w:hAnsi="Arial" w:cs="Arial"/>
          <w:b/>
          <w:u w:val="single"/>
        </w:rPr>
        <w:t>Professional Development Profile and the Career Entry Development Profile (CEDP)</w:t>
      </w:r>
    </w:p>
    <w:p w14:paraId="7ADB5515" w14:textId="77777777" w:rsidR="00D55DD8" w:rsidRPr="0094761A" w:rsidRDefault="00D55DD8" w:rsidP="00D55DD8">
      <w:pPr>
        <w:jc w:val="both"/>
        <w:rPr>
          <w:rFonts w:ascii="Arial" w:hAnsi="Arial" w:cs="Arial"/>
        </w:rPr>
      </w:pPr>
      <w:r w:rsidRPr="0094761A">
        <w:rPr>
          <w:rFonts w:ascii="Arial" w:hAnsi="Arial" w:cs="Arial"/>
        </w:rPr>
        <w:t>At the end of your PGCE the progress you have made and final targets for development will inform your Career Entry Development Profile which will be used to devise a programme of professional development as a Newly Qualified Teacher.</w:t>
      </w:r>
      <w:r w:rsidRPr="0094761A">
        <w:rPr>
          <w:rFonts w:ascii="Arial" w:hAnsi="Arial" w:cs="Arial"/>
          <w:b/>
        </w:rPr>
        <w:t xml:space="preserve"> </w:t>
      </w:r>
      <w:r w:rsidRPr="0094761A">
        <w:rPr>
          <w:rFonts w:ascii="Arial" w:hAnsi="Arial" w:cs="Arial"/>
        </w:rPr>
        <w:t>The Teachers’ Standards 2012 are the same standards that NQT’s will be assessed against during induction and beyond.</w:t>
      </w:r>
    </w:p>
    <w:p w14:paraId="4B5BFDC4" w14:textId="77777777" w:rsidR="00D55DD8" w:rsidRPr="0056700F" w:rsidRDefault="00D55DD8" w:rsidP="00D55DD8"/>
    <w:p w14:paraId="23231ADA" w14:textId="77777777" w:rsidR="00D55DD8" w:rsidRPr="00D55DD8" w:rsidRDefault="00D55DD8" w:rsidP="00D55DD8">
      <w:pPr>
        <w:pBdr>
          <w:top w:val="single" w:sz="4" w:space="1" w:color="auto"/>
          <w:left w:val="single" w:sz="4" w:space="4" w:color="auto"/>
          <w:bottom w:val="single" w:sz="4" w:space="1" w:color="auto"/>
          <w:right w:val="single" w:sz="4" w:space="4" w:color="auto"/>
        </w:pBdr>
        <w:jc w:val="center"/>
        <w:rPr>
          <w:rFonts w:ascii="Arial" w:hAnsi="Arial" w:cs="Arial"/>
          <w:b/>
          <w:bCs/>
        </w:rPr>
      </w:pPr>
      <w:r w:rsidRPr="00D55DD8">
        <w:rPr>
          <w:rFonts w:ascii="Arial" w:hAnsi="Arial" w:cs="Arial"/>
          <w:b/>
          <w:bCs/>
        </w:rPr>
        <w:t xml:space="preserve">PGCE modules: Criteria for assessment and feedback </w:t>
      </w:r>
    </w:p>
    <w:p w14:paraId="14C9DE16" w14:textId="77777777" w:rsidR="00D55DD8" w:rsidRPr="00D55DD8" w:rsidRDefault="00D55DD8" w:rsidP="00D55DD8">
      <w:pPr>
        <w:rPr>
          <w:rFonts w:ascii="Arial" w:hAnsi="Arial" w:cs="Arial"/>
        </w:rPr>
      </w:pPr>
    </w:p>
    <w:p w14:paraId="1F59B102" w14:textId="77777777" w:rsidR="00D55DD8" w:rsidRPr="00D55DD8" w:rsidRDefault="00D55DD8" w:rsidP="00D55DD8">
      <w:pPr>
        <w:rPr>
          <w:rFonts w:ascii="Arial" w:hAnsi="Arial" w:cs="Arial"/>
        </w:rPr>
      </w:pPr>
      <w:r w:rsidRPr="00D55DD8">
        <w:rPr>
          <w:rFonts w:ascii="Arial" w:hAnsi="Arial" w:cs="Arial"/>
        </w:rPr>
        <w:t>Assignments for each module will be submitted via Turnitin.  For support on using Turnitin please refer to the below link:</w:t>
      </w:r>
    </w:p>
    <w:p w14:paraId="4EE86A59" w14:textId="77777777" w:rsidR="00D55DD8" w:rsidRPr="00D55DD8" w:rsidRDefault="00D55DD8" w:rsidP="00D55DD8">
      <w:pPr>
        <w:rPr>
          <w:rFonts w:ascii="Arial" w:hAnsi="Arial" w:cs="Arial"/>
        </w:rPr>
      </w:pPr>
    </w:p>
    <w:p w14:paraId="4544C341" w14:textId="77777777" w:rsidR="00D55DD8" w:rsidRPr="00D55DD8" w:rsidRDefault="00FD3CAE" w:rsidP="00D55DD8">
      <w:pPr>
        <w:rPr>
          <w:rFonts w:ascii="Arial" w:hAnsi="Arial" w:cs="Arial"/>
        </w:rPr>
      </w:pPr>
      <w:hyperlink r:id="rId27" w:history="1">
        <w:r w:rsidR="00D55DD8" w:rsidRPr="00D55DD8">
          <w:rPr>
            <w:rFonts w:ascii="Arial" w:hAnsi="Arial" w:cs="Arial"/>
            <w:color w:val="0000FF"/>
            <w:u w:val="single"/>
          </w:rPr>
          <w:t>https://www.yorksj.ac.uk/ils/digitaltraining/other-programs-help/turnitin-help/</w:t>
        </w:r>
      </w:hyperlink>
    </w:p>
    <w:p w14:paraId="7A03762B" w14:textId="77777777" w:rsidR="00D55DD8" w:rsidRPr="00D55DD8" w:rsidRDefault="00D55DD8" w:rsidP="00D55DD8">
      <w:pPr>
        <w:rPr>
          <w:rFonts w:ascii="Arial" w:hAnsi="Arial" w:cs="Arial"/>
        </w:rPr>
      </w:pPr>
    </w:p>
    <w:p w14:paraId="71D93C7D" w14:textId="77777777" w:rsidR="00D55DD8" w:rsidRPr="00D55DD8" w:rsidRDefault="00D55DD8" w:rsidP="00D55DD8">
      <w:pPr>
        <w:rPr>
          <w:rFonts w:ascii="Arial" w:hAnsi="Arial" w:cs="Arial"/>
          <w:b/>
          <w:bCs/>
        </w:rPr>
      </w:pPr>
      <w:r w:rsidRPr="00D55DD8">
        <w:rPr>
          <w:rFonts w:ascii="Arial" w:hAnsi="Arial" w:cs="Arial"/>
          <w:b/>
          <w:bCs/>
        </w:rPr>
        <w:t>Module on Learning and Teaching:</w:t>
      </w:r>
    </w:p>
    <w:p w14:paraId="35F284C4" w14:textId="77777777" w:rsidR="00D55DD8" w:rsidRPr="00D55DD8" w:rsidRDefault="00D55DD8" w:rsidP="00D55DD8">
      <w:pPr>
        <w:rPr>
          <w:rFonts w:ascii="Arial" w:hAnsi="Arial" w:cs="Arial"/>
          <w:b/>
          <w:bCs/>
        </w:rPr>
      </w:pPr>
    </w:p>
    <w:p w14:paraId="33DC28B3" w14:textId="77777777" w:rsidR="00D55DD8" w:rsidRPr="00D55DD8" w:rsidRDefault="00D55DD8" w:rsidP="00D55DD8">
      <w:pPr>
        <w:rPr>
          <w:rFonts w:ascii="Arial" w:hAnsi="Arial" w:cs="Arial"/>
        </w:rPr>
      </w:pPr>
      <w:r w:rsidRPr="00D55DD8">
        <w:rPr>
          <w:rFonts w:ascii="Arial" w:hAnsi="Arial" w:cs="Arial"/>
        </w:rPr>
        <w:t xml:space="preserve">The assessment criteria for this essay is attached below and you should refer to this closely as you work on your essay. </w:t>
      </w:r>
    </w:p>
    <w:p w14:paraId="2012182C" w14:textId="77777777" w:rsidR="00D55DD8" w:rsidRPr="00D55DD8" w:rsidRDefault="00D55DD8" w:rsidP="00D55DD8">
      <w:pPr>
        <w:rPr>
          <w:rFonts w:ascii="Arial" w:hAnsi="Arial" w:cs="Arial"/>
        </w:rPr>
      </w:pPr>
    </w:p>
    <w:p w14:paraId="71360BD9" w14:textId="77777777" w:rsidR="00D55DD8" w:rsidRPr="00D55DD8" w:rsidRDefault="00D55DD8" w:rsidP="00D55DD8">
      <w:pPr>
        <w:rPr>
          <w:rFonts w:ascii="Arial" w:hAnsi="Arial" w:cs="Arial"/>
        </w:rPr>
      </w:pPr>
      <w:r w:rsidRPr="00D55DD8">
        <w:rPr>
          <w:rFonts w:ascii="Arial" w:hAnsi="Arial" w:cs="Arial"/>
        </w:rPr>
        <w:t>When you submit the essay for this module please ensure that you attach the front cover as page one of your assignment</w:t>
      </w:r>
      <w:r w:rsidRPr="00D55DD8">
        <w:rPr>
          <w:rFonts w:ascii="Arial" w:hAnsi="Arial" w:cs="Arial"/>
          <w:b/>
          <w:bCs/>
        </w:rPr>
        <w:t xml:space="preserve">. </w:t>
      </w:r>
      <w:r w:rsidRPr="00D55DD8">
        <w:rPr>
          <w:rFonts w:ascii="Arial" w:hAnsi="Arial" w:cs="Arial"/>
        </w:rPr>
        <w:t>This should be fully completed. A copy of this front cover is below.</w:t>
      </w:r>
    </w:p>
    <w:p w14:paraId="4171890E" w14:textId="77777777" w:rsidR="00D55DD8" w:rsidRPr="00D55DD8" w:rsidRDefault="00D55DD8" w:rsidP="00D55DD8">
      <w:pPr>
        <w:rPr>
          <w:rFonts w:ascii="Arial" w:hAnsi="Arial" w:cs="Arial"/>
        </w:rPr>
      </w:pPr>
    </w:p>
    <w:p w14:paraId="3BA3B66D" w14:textId="77777777" w:rsidR="00D55DD8" w:rsidRPr="00D55DD8" w:rsidRDefault="00D55DD8" w:rsidP="00D55DD8">
      <w:pPr>
        <w:rPr>
          <w:rFonts w:ascii="Arial" w:hAnsi="Arial" w:cs="Arial"/>
          <w:b/>
          <w:bCs/>
        </w:rPr>
      </w:pPr>
      <w:r w:rsidRPr="00D55DD8">
        <w:rPr>
          <w:rFonts w:ascii="Arial" w:hAnsi="Arial" w:cs="Arial"/>
          <w:b/>
          <w:bCs/>
        </w:rPr>
        <w:t>Module on the Developing Professional:</w:t>
      </w:r>
    </w:p>
    <w:p w14:paraId="129A535C" w14:textId="77777777" w:rsidR="00D55DD8" w:rsidRPr="00D55DD8" w:rsidRDefault="00D55DD8" w:rsidP="00D55DD8">
      <w:pPr>
        <w:rPr>
          <w:rFonts w:ascii="Arial" w:hAnsi="Arial" w:cs="Arial"/>
          <w:b/>
          <w:bCs/>
        </w:rPr>
      </w:pPr>
    </w:p>
    <w:p w14:paraId="457CA925" w14:textId="77777777" w:rsidR="00D55DD8" w:rsidRPr="00D55DD8" w:rsidRDefault="00D55DD8" w:rsidP="00D55DD8">
      <w:pPr>
        <w:rPr>
          <w:rFonts w:ascii="Arial" w:hAnsi="Arial" w:cs="Arial"/>
        </w:rPr>
      </w:pPr>
      <w:r w:rsidRPr="00D55DD8">
        <w:rPr>
          <w:rFonts w:ascii="Arial" w:hAnsi="Arial" w:cs="Arial"/>
        </w:rPr>
        <w:t>For this module the assignment is a research project and is in two parts:</w:t>
      </w:r>
    </w:p>
    <w:p w14:paraId="5A71B72C" w14:textId="77777777" w:rsidR="00D55DD8" w:rsidRPr="00D55DD8" w:rsidRDefault="00D55DD8" w:rsidP="00D55DD8">
      <w:pPr>
        <w:rPr>
          <w:rFonts w:ascii="Arial" w:hAnsi="Arial" w:cs="Arial"/>
        </w:rPr>
      </w:pPr>
    </w:p>
    <w:p w14:paraId="578CFECE" w14:textId="77777777" w:rsidR="00D55DD8" w:rsidRPr="00D55DD8" w:rsidRDefault="00D55DD8" w:rsidP="00D55DD8">
      <w:pPr>
        <w:rPr>
          <w:rFonts w:ascii="Arial" w:hAnsi="Arial" w:cs="Arial"/>
        </w:rPr>
      </w:pPr>
      <w:r w:rsidRPr="00D55DD8">
        <w:rPr>
          <w:rFonts w:ascii="Arial" w:hAnsi="Arial" w:cs="Arial"/>
        </w:rPr>
        <w:t xml:space="preserve">Part 1 - written submission for the literature review and methodology </w:t>
      </w:r>
    </w:p>
    <w:p w14:paraId="57180D49" w14:textId="77777777" w:rsidR="00D55DD8" w:rsidRPr="00D55DD8" w:rsidRDefault="00D55DD8" w:rsidP="00D55DD8">
      <w:pPr>
        <w:rPr>
          <w:rFonts w:ascii="Arial" w:hAnsi="Arial" w:cs="Arial"/>
        </w:rPr>
      </w:pPr>
      <w:r w:rsidRPr="00D55DD8">
        <w:rPr>
          <w:rFonts w:ascii="Arial" w:hAnsi="Arial" w:cs="Arial"/>
        </w:rPr>
        <w:t>Part 2 – oral presentation.</w:t>
      </w:r>
    </w:p>
    <w:p w14:paraId="50C28B4D" w14:textId="77777777" w:rsidR="00D55DD8" w:rsidRPr="00D55DD8" w:rsidRDefault="00D55DD8" w:rsidP="00D55DD8">
      <w:pPr>
        <w:rPr>
          <w:rFonts w:ascii="Arial" w:hAnsi="Arial" w:cs="Arial"/>
        </w:rPr>
      </w:pPr>
    </w:p>
    <w:p w14:paraId="5266E462" w14:textId="77777777" w:rsidR="00D55DD8" w:rsidRPr="00D55DD8" w:rsidRDefault="00D55DD8" w:rsidP="00D55DD8">
      <w:pPr>
        <w:rPr>
          <w:rFonts w:ascii="Arial" w:hAnsi="Arial" w:cs="Arial"/>
          <w:b/>
          <w:bCs/>
        </w:rPr>
      </w:pPr>
      <w:r w:rsidRPr="00D55DD8">
        <w:rPr>
          <w:rFonts w:ascii="Arial" w:hAnsi="Arial" w:cs="Arial"/>
        </w:rPr>
        <w:t xml:space="preserve">The assessment criteria for both parts of the research project is below. There will be a Turnitin submission area for these entitled: </w:t>
      </w:r>
      <w:r w:rsidRPr="00D55DD8">
        <w:rPr>
          <w:rFonts w:ascii="Arial" w:hAnsi="Arial" w:cs="Arial"/>
          <w:b/>
          <w:bCs/>
        </w:rPr>
        <w:t xml:space="preserve">Research Project Assignment.  </w:t>
      </w:r>
    </w:p>
    <w:p w14:paraId="50547485" w14:textId="77777777" w:rsidR="00D55DD8" w:rsidRPr="00D55DD8" w:rsidRDefault="00D55DD8" w:rsidP="00D55DD8">
      <w:pPr>
        <w:rPr>
          <w:rFonts w:ascii="Arial" w:hAnsi="Arial" w:cs="Arial"/>
          <w:b/>
          <w:bCs/>
        </w:rPr>
      </w:pPr>
    </w:p>
    <w:p w14:paraId="5306E1E4" w14:textId="77777777" w:rsidR="00D55DD8" w:rsidRPr="00D55DD8" w:rsidRDefault="00D55DD8" w:rsidP="00D55DD8">
      <w:pPr>
        <w:rPr>
          <w:rFonts w:ascii="Arial" w:hAnsi="Arial" w:cs="Arial"/>
        </w:rPr>
      </w:pPr>
      <w:r w:rsidRPr="00D55DD8">
        <w:rPr>
          <w:rFonts w:ascii="Arial" w:hAnsi="Arial" w:cs="Arial"/>
        </w:rPr>
        <w:t>When you submit part one for this module please ensure that you attach the front cover as page one of your assignment</w:t>
      </w:r>
      <w:r w:rsidRPr="00D55DD8">
        <w:rPr>
          <w:rFonts w:ascii="Arial" w:hAnsi="Arial" w:cs="Arial"/>
          <w:b/>
          <w:bCs/>
        </w:rPr>
        <w:t xml:space="preserve">. </w:t>
      </w:r>
      <w:r w:rsidRPr="00D55DD8">
        <w:rPr>
          <w:rFonts w:ascii="Arial" w:hAnsi="Arial" w:cs="Arial"/>
        </w:rPr>
        <w:t>This should be fully completed. A copy of this front cover is below.  There is no front cover for part two but you do need to submit copies of the documents you use in your presentation (this will be further discussed in taught sessions).</w:t>
      </w:r>
    </w:p>
    <w:p w14:paraId="4A14BDEC" w14:textId="77777777" w:rsidR="00D55DD8" w:rsidRPr="00D55DD8" w:rsidRDefault="00D55DD8" w:rsidP="00D55DD8">
      <w:pPr>
        <w:rPr>
          <w:rFonts w:ascii="Arial" w:hAnsi="Arial" w:cs="Arial"/>
          <w:b/>
          <w:bCs/>
        </w:rPr>
      </w:pPr>
    </w:p>
    <w:p w14:paraId="18C6D543" w14:textId="77777777" w:rsidR="00D55DD8" w:rsidRPr="00D55DD8" w:rsidRDefault="00D55DD8" w:rsidP="00D55DD8">
      <w:pPr>
        <w:rPr>
          <w:rFonts w:ascii="Arial" w:hAnsi="Arial" w:cs="Arial"/>
        </w:rPr>
      </w:pPr>
      <w:r w:rsidRPr="00D55DD8">
        <w:rPr>
          <w:rFonts w:ascii="Arial" w:hAnsi="Arial" w:cs="Arial"/>
        </w:rPr>
        <w:t>You will be supported in the preparation for your research project by a research tutor.  As part of the preparation you will have to complete two things as follows (based on your initial reading and research):</w:t>
      </w:r>
    </w:p>
    <w:p w14:paraId="1EF02C9B" w14:textId="77777777" w:rsidR="00D55DD8" w:rsidRPr="00D55DD8" w:rsidRDefault="00D55DD8" w:rsidP="00D55DD8">
      <w:pPr>
        <w:rPr>
          <w:rFonts w:ascii="Arial" w:hAnsi="Arial" w:cs="Arial"/>
        </w:rPr>
      </w:pPr>
    </w:p>
    <w:p w14:paraId="7EEBF1CC" w14:textId="77777777" w:rsidR="00D55DD8" w:rsidRPr="00D55DD8" w:rsidRDefault="00D55DD8" w:rsidP="00D55DD8">
      <w:pPr>
        <w:numPr>
          <w:ilvl w:val="0"/>
          <w:numId w:val="13"/>
        </w:numPr>
        <w:rPr>
          <w:rFonts w:ascii="Arial" w:hAnsi="Arial" w:cs="Arial"/>
        </w:rPr>
      </w:pPr>
      <w:r w:rsidRPr="00D55DD8">
        <w:rPr>
          <w:rFonts w:ascii="Arial" w:hAnsi="Arial" w:cs="Arial"/>
        </w:rPr>
        <w:t xml:space="preserve">a research proposal </w:t>
      </w:r>
    </w:p>
    <w:p w14:paraId="3CA827DB" w14:textId="77777777" w:rsidR="00D55DD8" w:rsidRPr="00D55DD8" w:rsidRDefault="00D55DD8" w:rsidP="00D55DD8">
      <w:pPr>
        <w:numPr>
          <w:ilvl w:val="0"/>
          <w:numId w:val="13"/>
        </w:numPr>
        <w:rPr>
          <w:rFonts w:ascii="Arial" w:hAnsi="Arial" w:cs="Arial"/>
        </w:rPr>
      </w:pPr>
      <w:r w:rsidRPr="00D55DD8">
        <w:rPr>
          <w:rFonts w:ascii="Arial" w:hAnsi="Arial" w:cs="Arial"/>
        </w:rPr>
        <w:t xml:space="preserve">ethical clearance </w:t>
      </w:r>
    </w:p>
    <w:p w14:paraId="1A0DC312" w14:textId="77777777" w:rsidR="00D55DD8" w:rsidRPr="00D55DD8" w:rsidRDefault="00D55DD8" w:rsidP="00D55DD8">
      <w:pPr>
        <w:rPr>
          <w:rFonts w:ascii="Arial" w:hAnsi="Arial" w:cs="Arial"/>
        </w:rPr>
      </w:pPr>
    </w:p>
    <w:p w14:paraId="1D013A18" w14:textId="77777777" w:rsidR="00D55DD8" w:rsidRPr="00D55DD8" w:rsidRDefault="00D55DD8" w:rsidP="00D55DD8">
      <w:pPr>
        <w:rPr>
          <w:rFonts w:ascii="Arial" w:hAnsi="Arial" w:cs="Arial"/>
        </w:rPr>
      </w:pPr>
      <w:r w:rsidRPr="00D55DD8">
        <w:rPr>
          <w:rFonts w:ascii="Arial" w:hAnsi="Arial" w:cs="Arial"/>
        </w:rPr>
        <w:t xml:space="preserve">There will be a Turnitin submission area for these entitled: </w:t>
      </w:r>
      <w:r w:rsidRPr="00D55DD8">
        <w:rPr>
          <w:rFonts w:ascii="Arial" w:hAnsi="Arial" w:cs="Arial"/>
          <w:b/>
          <w:bCs/>
        </w:rPr>
        <w:t>Research Project Preparation</w:t>
      </w:r>
      <w:r w:rsidRPr="00D55DD8">
        <w:rPr>
          <w:rFonts w:ascii="Arial" w:hAnsi="Arial" w:cs="Arial"/>
        </w:rPr>
        <w:t xml:space="preserve">. Part one of this will be for the research proposal and part two will be for ethical clearance.  </w:t>
      </w:r>
    </w:p>
    <w:p w14:paraId="531E792B" w14:textId="77777777" w:rsidR="00D55DD8" w:rsidRPr="00D55DD8" w:rsidRDefault="00D55DD8" w:rsidP="00D55DD8">
      <w:pPr>
        <w:rPr>
          <w:rFonts w:ascii="Arial" w:hAnsi="Arial" w:cs="Arial"/>
        </w:rPr>
      </w:pPr>
      <w:r w:rsidRPr="00D55DD8">
        <w:rPr>
          <w:rFonts w:ascii="Arial" w:hAnsi="Arial" w:cs="Arial"/>
        </w:rPr>
        <w:lastRenderedPageBreak/>
        <w:t>Further guidance on this will be given in taught sessions.</w:t>
      </w:r>
    </w:p>
    <w:p w14:paraId="531B4747" w14:textId="77777777" w:rsidR="00D55DD8" w:rsidRPr="00D55DD8" w:rsidRDefault="00D55DD8" w:rsidP="00D55DD8">
      <w:pPr>
        <w:rPr>
          <w:rFonts w:ascii="Arial" w:hAnsi="Arial" w:cs="Arial"/>
        </w:rPr>
      </w:pPr>
    </w:p>
    <w:p w14:paraId="588A54C5" w14:textId="77777777" w:rsidR="00D55DD8" w:rsidRPr="00D55DD8" w:rsidRDefault="00D55DD8" w:rsidP="00D55DD8">
      <w:pPr>
        <w:rPr>
          <w:rFonts w:ascii="Arial" w:hAnsi="Arial" w:cs="Arial"/>
        </w:rPr>
      </w:pPr>
      <w:r w:rsidRPr="00D55DD8">
        <w:rPr>
          <w:rFonts w:ascii="Arial" w:hAnsi="Arial" w:cs="Arial"/>
        </w:rPr>
        <w:t>Following submission of all assignments your feedback will be via Turnitin and will focus on 3 areas:</w:t>
      </w:r>
    </w:p>
    <w:p w14:paraId="4DE2EB92" w14:textId="77777777" w:rsidR="00D55DD8" w:rsidRPr="00D55DD8" w:rsidRDefault="00D55DD8" w:rsidP="00D55DD8">
      <w:pPr>
        <w:rPr>
          <w:rFonts w:ascii="Arial" w:hAnsi="Arial" w:cs="Arial"/>
        </w:rPr>
      </w:pPr>
    </w:p>
    <w:p w14:paraId="1574305C" w14:textId="77777777" w:rsidR="00D55DD8" w:rsidRPr="00D55DD8" w:rsidRDefault="00D55DD8" w:rsidP="00D55DD8">
      <w:pPr>
        <w:numPr>
          <w:ilvl w:val="0"/>
          <w:numId w:val="14"/>
        </w:numPr>
        <w:rPr>
          <w:rFonts w:ascii="Arial" w:hAnsi="Arial" w:cs="Arial"/>
        </w:rPr>
      </w:pPr>
      <w:r w:rsidRPr="00D55DD8">
        <w:rPr>
          <w:rFonts w:ascii="Arial" w:hAnsi="Arial" w:cs="Arial"/>
        </w:rPr>
        <w:t>The strengths of your work</w:t>
      </w:r>
    </w:p>
    <w:p w14:paraId="256FF79D" w14:textId="77777777" w:rsidR="00D55DD8" w:rsidRPr="00D55DD8" w:rsidRDefault="00D55DD8" w:rsidP="00D55DD8">
      <w:pPr>
        <w:numPr>
          <w:ilvl w:val="0"/>
          <w:numId w:val="14"/>
        </w:numPr>
        <w:rPr>
          <w:rFonts w:ascii="Arial" w:hAnsi="Arial" w:cs="Arial"/>
        </w:rPr>
      </w:pPr>
      <w:r w:rsidRPr="00D55DD8">
        <w:rPr>
          <w:rFonts w:ascii="Arial" w:hAnsi="Arial" w:cs="Arial"/>
        </w:rPr>
        <w:t>The areas you need to develop including targets</w:t>
      </w:r>
    </w:p>
    <w:p w14:paraId="537B12BB" w14:textId="4B102DF3" w:rsidR="00D55DD8" w:rsidRPr="00D55DD8" w:rsidRDefault="00D55DD8" w:rsidP="00D55DD8">
      <w:pPr>
        <w:numPr>
          <w:ilvl w:val="0"/>
          <w:numId w:val="14"/>
        </w:numPr>
        <w:rPr>
          <w:rFonts w:ascii="Arial" w:hAnsi="Arial" w:cs="Arial"/>
        </w:rPr>
      </w:pPr>
      <w:r w:rsidRPr="00D55DD8">
        <w:rPr>
          <w:rFonts w:ascii="Arial" w:hAnsi="Arial" w:cs="Arial"/>
        </w:rPr>
        <w:t>Targeted feedback related to what you have requested on your front cover (for the essay and written literature review).</w:t>
      </w:r>
    </w:p>
    <w:p w14:paraId="338A81D3" w14:textId="77777777" w:rsidR="00D55DD8" w:rsidRPr="0056700F" w:rsidRDefault="00D55DD8" w:rsidP="00D55DD8">
      <w:pPr>
        <w:rPr>
          <w:rFonts w:cstheme="minorHAnsi"/>
        </w:rPr>
      </w:pPr>
    </w:p>
    <w:p w14:paraId="63A35916" w14:textId="77777777" w:rsidR="00D55DD8" w:rsidRPr="0056700F" w:rsidRDefault="00D55DD8" w:rsidP="00D55DD8">
      <w:pPr>
        <w:rPr>
          <w:rFonts w:cstheme="minorHAnsi"/>
        </w:rPr>
      </w:pPr>
    </w:p>
    <w:p w14:paraId="738780A3" w14:textId="46BF940D" w:rsidR="00D55DD8" w:rsidRDefault="00D55DD8" w:rsidP="00D55DD8"/>
    <w:p w14:paraId="3E9F8938" w14:textId="096002A9" w:rsidR="00D55DD8" w:rsidRDefault="00D55DD8" w:rsidP="00D55DD8"/>
    <w:p w14:paraId="4352D4A7" w14:textId="5BB4DA8A" w:rsidR="00D55DD8" w:rsidRDefault="00D55DD8" w:rsidP="00D55DD8"/>
    <w:p w14:paraId="4430D219" w14:textId="1FF8ED7D" w:rsidR="00D55DD8" w:rsidRDefault="00D55DD8" w:rsidP="00D55DD8"/>
    <w:p w14:paraId="2BBB972C" w14:textId="56A346C1" w:rsidR="00D55DD8" w:rsidRDefault="00D55DD8" w:rsidP="00D55DD8"/>
    <w:p w14:paraId="50DE36CD" w14:textId="77E92465" w:rsidR="00D55DD8" w:rsidRDefault="00D55DD8" w:rsidP="00D55DD8"/>
    <w:p w14:paraId="4626334C" w14:textId="428AC725" w:rsidR="00D55DD8" w:rsidRDefault="00D55DD8" w:rsidP="00D55DD8"/>
    <w:p w14:paraId="6106BCCB" w14:textId="5A85963B" w:rsidR="00D55DD8" w:rsidRDefault="00D55DD8" w:rsidP="00D55DD8"/>
    <w:p w14:paraId="51E13125" w14:textId="47273EDE" w:rsidR="00D55DD8" w:rsidRDefault="00D55DD8" w:rsidP="00D55DD8"/>
    <w:p w14:paraId="47A3B01A" w14:textId="6DA7AD09" w:rsidR="00D55DD8" w:rsidRDefault="00D55DD8" w:rsidP="00D55DD8"/>
    <w:p w14:paraId="54A61912" w14:textId="031CA979" w:rsidR="00D55DD8" w:rsidRDefault="00D55DD8" w:rsidP="00D55DD8"/>
    <w:p w14:paraId="7D9E49F1" w14:textId="3C878B3A" w:rsidR="00D55DD8" w:rsidRDefault="00D55DD8" w:rsidP="00D55DD8"/>
    <w:p w14:paraId="36F51766" w14:textId="738F6A09" w:rsidR="00D55DD8" w:rsidRDefault="00D55DD8" w:rsidP="00D55DD8"/>
    <w:p w14:paraId="5FE3CE22" w14:textId="4167D9B9" w:rsidR="00D55DD8" w:rsidRDefault="00D55DD8" w:rsidP="00D55DD8"/>
    <w:p w14:paraId="48187336" w14:textId="6D08B2C2" w:rsidR="00D55DD8" w:rsidRDefault="00D55DD8" w:rsidP="00D55DD8"/>
    <w:p w14:paraId="01BEBC02" w14:textId="0D3F5233" w:rsidR="00D55DD8" w:rsidRDefault="00D55DD8" w:rsidP="00D55DD8"/>
    <w:p w14:paraId="51412E38" w14:textId="4C96F3F3" w:rsidR="00D55DD8" w:rsidRDefault="00D55DD8" w:rsidP="00D55DD8"/>
    <w:p w14:paraId="5619851F" w14:textId="2C14D9EB" w:rsidR="00D55DD8" w:rsidRDefault="00D55DD8" w:rsidP="00D55DD8"/>
    <w:p w14:paraId="36F8D62D" w14:textId="033D52F8" w:rsidR="00D55DD8" w:rsidRDefault="00D55DD8" w:rsidP="00D55DD8"/>
    <w:p w14:paraId="62A4A6AB" w14:textId="619ADF43" w:rsidR="00D55DD8" w:rsidRDefault="00D55DD8" w:rsidP="00D55DD8"/>
    <w:p w14:paraId="0D7408D3" w14:textId="37834751" w:rsidR="00D55DD8" w:rsidRDefault="00D55DD8" w:rsidP="00D55DD8"/>
    <w:p w14:paraId="4253BEE6" w14:textId="21CF5A8B" w:rsidR="00D55DD8" w:rsidRDefault="00D55DD8" w:rsidP="00D55DD8"/>
    <w:p w14:paraId="2AD149EF" w14:textId="3A0E1B95" w:rsidR="00D55DD8" w:rsidRDefault="00D55DD8" w:rsidP="00D55DD8"/>
    <w:p w14:paraId="4A450117" w14:textId="5447A0A7" w:rsidR="00D55DD8" w:rsidRDefault="00D55DD8" w:rsidP="00D55DD8"/>
    <w:p w14:paraId="5AEB0394" w14:textId="04F5279A" w:rsidR="00D55DD8" w:rsidRDefault="00D55DD8" w:rsidP="00D55DD8"/>
    <w:p w14:paraId="4BFCE276" w14:textId="3F88A674" w:rsidR="00D55DD8" w:rsidRDefault="00D55DD8" w:rsidP="00D55DD8"/>
    <w:p w14:paraId="786684F5" w14:textId="10079C86" w:rsidR="00D55DD8" w:rsidRDefault="00D55DD8" w:rsidP="00D55DD8"/>
    <w:p w14:paraId="0F0C7B5A" w14:textId="6CE4E7C9" w:rsidR="00D55DD8" w:rsidRDefault="00D55DD8" w:rsidP="00D55DD8"/>
    <w:p w14:paraId="249CFDC9" w14:textId="35C0D3EC" w:rsidR="00D55DD8" w:rsidRDefault="00D55DD8" w:rsidP="00D55DD8"/>
    <w:p w14:paraId="418EDEA6" w14:textId="21005EF2" w:rsidR="00D55DD8" w:rsidRDefault="00D55DD8" w:rsidP="00D55DD8"/>
    <w:p w14:paraId="26473F2F" w14:textId="164FBCAD" w:rsidR="00D55DD8" w:rsidRDefault="00D55DD8" w:rsidP="00D55DD8"/>
    <w:p w14:paraId="0C060115" w14:textId="5D643A00" w:rsidR="00D55DD8" w:rsidRDefault="00D55DD8" w:rsidP="00D55DD8"/>
    <w:p w14:paraId="6911F4C1" w14:textId="70E77963" w:rsidR="00D55DD8" w:rsidRDefault="00D55DD8" w:rsidP="00D55DD8"/>
    <w:p w14:paraId="7B28ACAB" w14:textId="627516ED" w:rsidR="00D55DD8" w:rsidRDefault="00D55DD8" w:rsidP="00D55DD8"/>
    <w:p w14:paraId="40FD7736" w14:textId="56D328C9" w:rsidR="00D55DD8" w:rsidRDefault="00D55DD8" w:rsidP="00D55DD8"/>
    <w:p w14:paraId="7DD07C82" w14:textId="42459118" w:rsidR="00D55DD8" w:rsidRDefault="00D55DD8" w:rsidP="00D55DD8"/>
    <w:p w14:paraId="01DC27F4" w14:textId="75F57422" w:rsidR="00D55DD8" w:rsidRDefault="00D55DD8" w:rsidP="00D55DD8"/>
    <w:p w14:paraId="64753AE8" w14:textId="0061BF1C" w:rsidR="00D55DD8" w:rsidRDefault="00D55DD8" w:rsidP="00D55DD8"/>
    <w:p w14:paraId="40ED4D12" w14:textId="6AB27258" w:rsidR="00D55DD8" w:rsidRDefault="00D55DD8" w:rsidP="00D55DD8"/>
    <w:p w14:paraId="54FD8578" w14:textId="77777777" w:rsidR="00D55DD8" w:rsidRDefault="00D55DD8" w:rsidP="00D55DD8">
      <w:pPr>
        <w:sectPr w:rsidR="00D55DD8" w:rsidSect="00D55DD8">
          <w:pgSz w:w="11900" w:h="16840"/>
          <w:pgMar w:top="1191" w:right="743" w:bottom="624" w:left="703" w:header="709" w:footer="709" w:gutter="0"/>
          <w:cols w:space="708"/>
          <w:docGrid w:linePitch="360"/>
        </w:sectPr>
      </w:pPr>
    </w:p>
    <w:tbl>
      <w:tblPr>
        <w:tblpPr w:leftFromText="180" w:rightFromText="180" w:vertAnchor="text" w:horzAnchor="margin" w:tblpXSpec="center" w:tblpY="-190"/>
        <w:tblW w:w="16013" w:type="dxa"/>
        <w:tblLayout w:type="fixed"/>
        <w:tblLook w:val="04A0" w:firstRow="1" w:lastRow="0" w:firstColumn="1" w:lastColumn="0" w:noHBand="0" w:noVBand="1"/>
      </w:tblPr>
      <w:tblGrid>
        <w:gridCol w:w="1731"/>
        <w:gridCol w:w="2523"/>
        <w:gridCol w:w="2268"/>
        <w:gridCol w:w="1984"/>
        <w:gridCol w:w="2155"/>
        <w:gridCol w:w="2268"/>
        <w:gridCol w:w="1672"/>
        <w:gridCol w:w="1412"/>
      </w:tblGrid>
      <w:tr w:rsidR="00D55DD8" w:rsidRPr="0056700F" w14:paraId="571411ED" w14:textId="77777777" w:rsidTr="00D55DD8">
        <w:trPr>
          <w:trHeight w:val="20"/>
          <w:tblHeader/>
        </w:trPr>
        <w:tc>
          <w:tcPr>
            <w:tcW w:w="16013" w:type="dxa"/>
            <w:gridSpan w:val="8"/>
            <w:tcBorders>
              <w:top w:val="single" w:sz="4" w:space="0" w:color="auto"/>
              <w:left w:val="single" w:sz="4" w:space="0" w:color="auto"/>
              <w:right w:val="single" w:sz="4" w:space="0" w:color="auto"/>
            </w:tcBorders>
            <w:shd w:val="clear" w:color="auto" w:fill="D9D9D9" w:themeFill="background1" w:themeFillShade="D9"/>
          </w:tcPr>
          <w:p w14:paraId="3CB95A33" w14:textId="0F30AC78" w:rsidR="00D55DD8" w:rsidRPr="0056700F" w:rsidRDefault="00D55DD8" w:rsidP="00D55DD8">
            <w:pPr>
              <w:tabs>
                <w:tab w:val="center" w:pos="4513"/>
                <w:tab w:val="right" w:pos="9026"/>
              </w:tabs>
              <w:ind w:left="1843"/>
              <w:jc w:val="center"/>
              <w:rPr>
                <w:b/>
                <w:bCs/>
              </w:rPr>
            </w:pPr>
            <w:bookmarkStart w:id="4" w:name="_Hlk83809220"/>
            <w:r w:rsidRPr="0056700F">
              <w:rPr>
                <w:b/>
                <w:bCs/>
              </w:rPr>
              <w:lastRenderedPageBreak/>
              <w:t>School of Education: PGCE - Assessment criteria for essay on Assessment, Teaching</w:t>
            </w:r>
            <w:r>
              <w:rPr>
                <w:b/>
                <w:bCs/>
              </w:rPr>
              <w:t xml:space="preserve"> and Learning</w:t>
            </w:r>
            <w:r w:rsidRPr="0056700F">
              <w:rPr>
                <w:b/>
                <w:bCs/>
              </w:rPr>
              <w:t xml:space="preserve"> (20</w:t>
            </w:r>
            <w:r>
              <w:rPr>
                <w:b/>
                <w:bCs/>
              </w:rPr>
              <w:t>21</w:t>
            </w:r>
            <w:r w:rsidRPr="0056700F">
              <w:rPr>
                <w:b/>
                <w:bCs/>
              </w:rPr>
              <w:t>-2</w:t>
            </w:r>
            <w:r>
              <w:rPr>
                <w:b/>
                <w:bCs/>
              </w:rPr>
              <w:t>2</w:t>
            </w:r>
            <w:r w:rsidRPr="0056700F">
              <w:rPr>
                <w:b/>
                <w:bCs/>
              </w:rPr>
              <w:t>)</w:t>
            </w:r>
          </w:p>
          <w:p w14:paraId="26B05E08" w14:textId="50374AF4" w:rsidR="00D55DD8" w:rsidRPr="00D55DD8" w:rsidRDefault="00D55DD8" w:rsidP="00D55DD8">
            <w:pPr>
              <w:tabs>
                <w:tab w:val="center" w:pos="4513"/>
                <w:tab w:val="right" w:pos="9026"/>
              </w:tabs>
              <w:ind w:left="1843"/>
              <w:jc w:val="center"/>
              <w:rPr>
                <w:sz w:val="20"/>
                <w:szCs w:val="20"/>
              </w:rPr>
            </w:pPr>
            <w:r w:rsidRPr="0056700F">
              <w:rPr>
                <w:sz w:val="20"/>
                <w:szCs w:val="20"/>
              </w:rPr>
              <w:t>(Adapted Generic Assessment Descriptor (post-graduate taught programmes) with summary descriptor of learning at Level 7</w:t>
            </w:r>
          </w:p>
        </w:tc>
      </w:tr>
      <w:tr w:rsidR="00D55DD8" w:rsidRPr="0056700F" w14:paraId="206C1A03" w14:textId="77777777" w:rsidTr="00D55DD8">
        <w:trPr>
          <w:trHeight w:val="20"/>
          <w:tblHeader/>
        </w:trPr>
        <w:tc>
          <w:tcPr>
            <w:tcW w:w="1731" w:type="dxa"/>
            <w:vMerge w:val="restart"/>
            <w:tcBorders>
              <w:top w:val="single" w:sz="4" w:space="0" w:color="auto"/>
              <w:left w:val="single" w:sz="4" w:space="0" w:color="auto"/>
              <w:right w:val="single" w:sz="4" w:space="0" w:color="auto"/>
            </w:tcBorders>
            <w:shd w:val="clear" w:color="auto" w:fill="D9D9D9" w:themeFill="background1" w:themeFillShade="D9"/>
            <w:hideMark/>
          </w:tcPr>
          <w:p w14:paraId="380093B4" w14:textId="77777777" w:rsidR="00D55DD8" w:rsidRPr="0056700F" w:rsidRDefault="00D55DD8" w:rsidP="00D55DD8">
            <w:pPr>
              <w:rPr>
                <w:rFonts w:eastAsia="Times New Roman" w:cs="Arial"/>
                <w:b/>
                <w:color w:val="000000"/>
                <w:sz w:val="18"/>
                <w:szCs w:val="18"/>
                <w:lang w:eastAsia="en-GB"/>
              </w:rPr>
            </w:pPr>
          </w:p>
        </w:tc>
        <w:tc>
          <w:tcPr>
            <w:tcW w:w="8930" w:type="dxa"/>
            <w:gridSpan w:val="4"/>
            <w:tcBorders>
              <w:top w:val="single" w:sz="4" w:space="0" w:color="auto"/>
              <w:left w:val="nil"/>
              <w:bottom w:val="single" w:sz="4" w:space="0" w:color="auto"/>
              <w:right w:val="single" w:sz="12" w:space="0" w:color="auto"/>
            </w:tcBorders>
            <w:shd w:val="clear" w:color="auto" w:fill="D9D9D9" w:themeFill="background1" w:themeFillShade="D9"/>
          </w:tcPr>
          <w:p w14:paraId="092F3BBB" w14:textId="77777777" w:rsidR="00D55DD8" w:rsidRPr="0056700F" w:rsidRDefault="00D55DD8" w:rsidP="00D55DD8">
            <w:pPr>
              <w:jc w:val="center"/>
              <w:rPr>
                <w:rFonts w:eastAsia="Times New Roman" w:cs="Arial"/>
                <w:b/>
                <w:bCs/>
                <w:color w:val="000000"/>
                <w:sz w:val="18"/>
                <w:szCs w:val="18"/>
                <w:lang w:eastAsia="en-GB"/>
              </w:rPr>
            </w:pPr>
            <w:proofErr w:type="gramStart"/>
            <w:r w:rsidRPr="0056700F">
              <w:rPr>
                <w:rFonts w:eastAsia="Times New Roman" w:cs="Arial"/>
                <w:b/>
                <w:bCs/>
                <w:color w:val="000000"/>
                <w:sz w:val="18"/>
                <w:szCs w:val="18"/>
                <w:lang w:eastAsia="en-GB"/>
              </w:rPr>
              <w:t>PASS  GRADES</w:t>
            </w:r>
            <w:proofErr w:type="gramEnd"/>
          </w:p>
        </w:tc>
        <w:tc>
          <w:tcPr>
            <w:tcW w:w="5352" w:type="dxa"/>
            <w:gridSpan w:val="3"/>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74133884" w14:textId="77777777" w:rsidR="00D55DD8" w:rsidRPr="0056700F" w:rsidRDefault="00D55DD8" w:rsidP="00D55DD8">
            <w:pPr>
              <w:jc w:val="center"/>
              <w:rPr>
                <w:rFonts w:eastAsia="Times New Roman" w:cs="Arial"/>
                <w:b/>
                <w:bCs/>
                <w:color w:val="000000"/>
                <w:sz w:val="18"/>
                <w:szCs w:val="18"/>
                <w:lang w:eastAsia="en-GB"/>
              </w:rPr>
            </w:pPr>
            <w:r w:rsidRPr="0056700F">
              <w:rPr>
                <w:rFonts w:eastAsia="Times New Roman" w:cs="Arial"/>
                <w:b/>
                <w:bCs/>
                <w:color w:val="000000"/>
                <w:sz w:val="18"/>
                <w:szCs w:val="18"/>
                <w:lang w:eastAsia="en-GB"/>
              </w:rPr>
              <w:t>FAIL GRADES</w:t>
            </w:r>
          </w:p>
        </w:tc>
      </w:tr>
      <w:tr w:rsidR="00D55DD8" w:rsidRPr="0056700F" w14:paraId="39AF2F06" w14:textId="77777777" w:rsidTr="00D55DD8">
        <w:trPr>
          <w:trHeight w:val="20"/>
          <w:tblHeader/>
        </w:trPr>
        <w:tc>
          <w:tcPr>
            <w:tcW w:w="1731" w:type="dxa"/>
            <w:vMerge/>
            <w:tcBorders>
              <w:left w:val="single" w:sz="4" w:space="0" w:color="auto"/>
              <w:bottom w:val="single" w:sz="4" w:space="0" w:color="auto"/>
              <w:right w:val="single" w:sz="4" w:space="0" w:color="auto"/>
            </w:tcBorders>
            <w:shd w:val="clear" w:color="auto" w:fill="D9D9D9" w:themeFill="background1" w:themeFillShade="D9"/>
            <w:hideMark/>
          </w:tcPr>
          <w:p w14:paraId="6E2EBAE1" w14:textId="77777777" w:rsidR="00D55DD8" w:rsidRPr="0056700F" w:rsidRDefault="00D55DD8" w:rsidP="00D55DD8">
            <w:pPr>
              <w:jc w:val="center"/>
              <w:rPr>
                <w:rFonts w:eastAsia="Times New Roman" w:cs="Arial"/>
                <w:color w:val="000000"/>
                <w:sz w:val="18"/>
                <w:szCs w:val="18"/>
                <w:lang w:eastAsia="en-GB"/>
              </w:rPr>
            </w:pPr>
          </w:p>
        </w:tc>
        <w:tc>
          <w:tcPr>
            <w:tcW w:w="2523" w:type="dxa"/>
            <w:tcBorders>
              <w:top w:val="nil"/>
              <w:left w:val="nil"/>
              <w:bottom w:val="single" w:sz="4" w:space="0" w:color="auto"/>
              <w:right w:val="single" w:sz="4" w:space="0" w:color="auto"/>
            </w:tcBorders>
            <w:shd w:val="clear" w:color="auto" w:fill="D9D9D9" w:themeFill="background1" w:themeFillShade="D9"/>
            <w:hideMark/>
          </w:tcPr>
          <w:p w14:paraId="11C4491F" w14:textId="77777777" w:rsidR="00D55DD8" w:rsidRPr="0056700F" w:rsidRDefault="00D55DD8" w:rsidP="00D55DD8">
            <w:pPr>
              <w:jc w:val="center"/>
              <w:rPr>
                <w:rFonts w:eastAsia="Times New Roman" w:cs="Arial"/>
                <w:color w:val="000000"/>
                <w:sz w:val="16"/>
                <w:szCs w:val="16"/>
                <w:lang w:eastAsia="en-GB"/>
              </w:rPr>
            </w:pPr>
            <w:r w:rsidRPr="0056700F">
              <w:rPr>
                <w:rFonts w:eastAsia="Times New Roman" w:cs="Arial"/>
                <w:color w:val="000000"/>
                <w:sz w:val="16"/>
                <w:szCs w:val="16"/>
                <w:lang w:eastAsia="en-GB"/>
              </w:rPr>
              <w:t>(100-85)</w:t>
            </w:r>
          </w:p>
        </w:tc>
        <w:tc>
          <w:tcPr>
            <w:tcW w:w="2268" w:type="dxa"/>
            <w:tcBorders>
              <w:top w:val="nil"/>
              <w:left w:val="nil"/>
              <w:bottom w:val="single" w:sz="4" w:space="0" w:color="auto"/>
              <w:right w:val="single" w:sz="4" w:space="0" w:color="auto"/>
            </w:tcBorders>
            <w:shd w:val="clear" w:color="auto" w:fill="D9D9D9" w:themeFill="background1" w:themeFillShade="D9"/>
            <w:hideMark/>
          </w:tcPr>
          <w:p w14:paraId="3235D5A5" w14:textId="77777777" w:rsidR="00D55DD8" w:rsidRPr="0056700F" w:rsidRDefault="00D55DD8" w:rsidP="00D55DD8">
            <w:pPr>
              <w:jc w:val="center"/>
              <w:rPr>
                <w:rFonts w:eastAsia="Times New Roman" w:cs="Arial"/>
                <w:color w:val="000000"/>
                <w:sz w:val="16"/>
                <w:szCs w:val="16"/>
                <w:lang w:eastAsia="en-GB"/>
              </w:rPr>
            </w:pPr>
            <w:r w:rsidRPr="0056700F">
              <w:rPr>
                <w:rFonts w:eastAsia="Times New Roman" w:cs="Arial"/>
                <w:color w:val="000000"/>
                <w:sz w:val="16"/>
                <w:szCs w:val="16"/>
                <w:lang w:eastAsia="en-GB"/>
              </w:rPr>
              <w:t>(84 - 70)</w:t>
            </w:r>
          </w:p>
        </w:tc>
        <w:tc>
          <w:tcPr>
            <w:tcW w:w="1984" w:type="dxa"/>
            <w:tcBorders>
              <w:top w:val="nil"/>
              <w:left w:val="nil"/>
              <w:bottom w:val="single" w:sz="4" w:space="0" w:color="auto"/>
              <w:right w:val="single" w:sz="4" w:space="0" w:color="auto"/>
            </w:tcBorders>
            <w:shd w:val="clear" w:color="auto" w:fill="D9D9D9" w:themeFill="background1" w:themeFillShade="D9"/>
            <w:hideMark/>
          </w:tcPr>
          <w:p w14:paraId="5651FB4C" w14:textId="77777777" w:rsidR="00D55DD8" w:rsidRPr="0056700F" w:rsidRDefault="00D55DD8" w:rsidP="00D55DD8">
            <w:pPr>
              <w:jc w:val="center"/>
              <w:rPr>
                <w:rFonts w:eastAsia="Times New Roman" w:cs="Arial"/>
                <w:color w:val="000000"/>
                <w:sz w:val="16"/>
                <w:szCs w:val="16"/>
                <w:lang w:eastAsia="en-GB"/>
              </w:rPr>
            </w:pPr>
            <w:r w:rsidRPr="0056700F">
              <w:rPr>
                <w:rFonts w:eastAsia="Times New Roman" w:cs="Arial"/>
                <w:color w:val="000000"/>
                <w:sz w:val="16"/>
                <w:szCs w:val="16"/>
                <w:lang w:eastAsia="en-GB"/>
              </w:rPr>
              <w:t>(69 - 60)</w:t>
            </w:r>
          </w:p>
        </w:tc>
        <w:tc>
          <w:tcPr>
            <w:tcW w:w="2155" w:type="dxa"/>
            <w:tcBorders>
              <w:top w:val="nil"/>
              <w:left w:val="nil"/>
              <w:bottom w:val="single" w:sz="4" w:space="0" w:color="auto"/>
              <w:right w:val="single" w:sz="12" w:space="0" w:color="auto"/>
            </w:tcBorders>
            <w:shd w:val="clear" w:color="auto" w:fill="D9D9D9" w:themeFill="background1" w:themeFillShade="D9"/>
            <w:hideMark/>
          </w:tcPr>
          <w:p w14:paraId="22228314" w14:textId="77777777" w:rsidR="00D55DD8" w:rsidRPr="0056700F" w:rsidRDefault="00D55DD8" w:rsidP="00D55DD8">
            <w:pPr>
              <w:jc w:val="center"/>
              <w:rPr>
                <w:rFonts w:eastAsia="Times New Roman" w:cs="Arial"/>
                <w:color w:val="000000"/>
                <w:sz w:val="16"/>
                <w:szCs w:val="16"/>
                <w:lang w:eastAsia="en-GB"/>
              </w:rPr>
            </w:pPr>
            <w:r w:rsidRPr="0056700F">
              <w:rPr>
                <w:rFonts w:eastAsia="Times New Roman" w:cs="Arial"/>
                <w:color w:val="000000"/>
                <w:sz w:val="16"/>
                <w:szCs w:val="16"/>
                <w:lang w:eastAsia="en-GB"/>
              </w:rPr>
              <w:t>(59 - 50)</w:t>
            </w:r>
          </w:p>
        </w:tc>
        <w:tc>
          <w:tcPr>
            <w:tcW w:w="2268" w:type="dxa"/>
            <w:tcBorders>
              <w:top w:val="nil"/>
              <w:left w:val="single" w:sz="12" w:space="0" w:color="auto"/>
              <w:bottom w:val="single" w:sz="4" w:space="0" w:color="auto"/>
              <w:right w:val="single" w:sz="4" w:space="0" w:color="auto"/>
            </w:tcBorders>
            <w:shd w:val="clear" w:color="auto" w:fill="D9D9D9" w:themeFill="background1" w:themeFillShade="D9"/>
            <w:hideMark/>
          </w:tcPr>
          <w:p w14:paraId="210B6265" w14:textId="77777777" w:rsidR="00D55DD8" w:rsidRPr="0056700F" w:rsidRDefault="00D55DD8" w:rsidP="00D55DD8">
            <w:pPr>
              <w:jc w:val="center"/>
              <w:rPr>
                <w:rFonts w:eastAsia="Times New Roman" w:cs="Arial"/>
                <w:color w:val="000000"/>
                <w:sz w:val="16"/>
                <w:szCs w:val="16"/>
                <w:lang w:eastAsia="en-GB"/>
              </w:rPr>
            </w:pPr>
            <w:r w:rsidRPr="0056700F">
              <w:rPr>
                <w:rFonts w:eastAsia="Times New Roman" w:cs="Arial"/>
                <w:color w:val="000000"/>
                <w:sz w:val="16"/>
                <w:szCs w:val="16"/>
                <w:lang w:eastAsia="en-GB"/>
              </w:rPr>
              <w:t>(49 - 40)</w:t>
            </w:r>
          </w:p>
        </w:tc>
        <w:tc>
          <w:tcPr>
            <w:tcW w:w="1672" w:type="dxa"/>
            <w:tcBorders>
              <w:top w:val="nil"/>
              <w:left w:val="single" w:sz="4" w:space="0" w:color="auto"/>
              <w:bottom w:val="single" w:sz="4" w:space="0" w:color="auto"/>
              <w:right w:val="single" w:sz="4" w:space="0" w:color="auto"/>
            </w:tcBorders>
            <w:shd w:val="clear" w:color="auto" w:fill="D9D9D9" w:themeFill="background1" w:themeFillShade="D9"/>
            <w:hideMark/>
          </w:tcPr>
          <w:p w14:paraId="4CCA8526" w14:textId="77777777" w:rsidR="00D55DD8" w:rsidRPr="0056700F" w:rsidRDefault="00D55DD8" w:rsidP="00D55DD8">
            <w:pPr>
              <w:jc w:val="center"/>
              <w:rPr>
                <w:rFonts w:eastAsia="Times New Roman" w:cs="Arial"/>
                <w:color w:val="000000"/>
                <w:sz w:val="16"/>
                <w:szCs w:val="16"/>
                <w:lang w:eastAsia="en-GB"/>
              </w:rPr>
            </w:pPr>
            <w:r w:rsidRPr="0056700F">
              <w:rPr>
                <w:rFonts w:eastAsia="Times New Roman" w:cs="Arial"/>
                <w:color w:val="000000"/>
                <w:sz w:val="16"/>
                <w:szCs w:val="16"/>
                <w:lang w:eastAsia="en-GB"/>
              </w:rPr>
              <w:t>(39 - 20)</w:t>
            </w:r>
          </w:p>
        </w:tc>
        <w:tc>
          <w:tcPr>
            <w:tcW w:w="1412" w:type="dxa"/>
            <w:tcBorders>
              <w:top w:val="nil"/>
              <w:left w:val="nil"/>
              <w:bottom w:val="single" w:sz="4" w:space="0" w:color="auto"/>
              <w:right w:val="single" w:sz="4" w:space="0" w:color="auto"/>
            </w:tcBorders>
            <w:shd w:val="clear" w:color="auto" w:fill="D9D9D9" w:themeFill="background1" w:themeFillShade="D9"/>
            <w:hideMark/>
          </w:tcPr>
          <w:p w14:paraId="1062CF16" w14:textId="77777777" w:rsidR="00D55DD8" w:rsidRPr="0056700F" w:rsidRDefault="00D55DD8" w:rsidP="00D55DD8">
            <w:pPr>
              <w:jc w:val="center"/>
              <w:rPr>
                <w:rFonts w:eastAsia="Times New Roman" w:cs="Arial"/>
                <w:color w:val="000000"/>
                <w:sz w:val="16"/>
                <w:szCs w:val="16"/>
                <w:lang w:eastAsia="en-GB"/>
              </w:rPr>
            </w:pPr>
            <w:r w:rsidRPr="0056700F">
              <w:rPr>
                <w:rFonts w:eastAsia="Times New Roman" w:cs="Arial"/>
                <w:color w:val="000000"/>
                <w:sz w:val="16"/>
                <w:szCs w:val="16"/>
                <w:lang w:eastAsia="en-GB"/>
              </w:rPr>
              <w:t>(19 - 0)</w:t>
            </w:r>
          </w:p>
        </w:tc>
      </w:tr>
      <w:tr w:rsidR="00D55DD8" w:rsidRPr="0056700F" w14:paraId="30EB52C5" w14:textId="77777777" w:rsidTr="00D55DD8">
        <w:trPr>
          <w:trHeight w:val="310"/>
        </w:trPr>
        <w:tc>
          <w:tcPr>
            <w:tcW w:w="1731" w:type="dxa"/>
            <w:tcBorders>
              <w:top w:val="single" w:sz="4" w:space="0" w:color="auto"/>
              <w:left w:val="single" w:sz="4" w:space="0" w:color="auto"/>
              <w:bottom w:val="single" w:sz="4" w:space="0" w:color="auto"/>
              <w:right w:val="single" w:sz="4" w:space="0" w:color="auto"/>
            </w:tcBorders>
            <w:shd w:val="clear" w:color="auto" w:fill="auto"/>
          </w:tcPr>
          <w:p w14:paraId="10ABBD38" w14:textId="77777777" w:rsidR="00D55DD8" w:rsidRPr="0056700F" w:rsidRDefault="00D55DD8" w:rsidP="00D55DD8">
            <w:pPr>
              <w:jc w:val="right"/>
              <w:rPr>
                <w:rFonts w:eastAsia="Times New Roman" w:cs="Arial"/>
                <w:b/>
                <w:bCs/>
                <w:color w:val="000000"/>
                <w:sz w:val="18"/>
                <w:szCs w:val="16"/>
                <w:lang w:eastAsia="en-GB"/>
              </w:rPr>
            </w:pPr>
            <w:r w:rsidRPr="0056700F">
              <w:rPr>
                <w:rFonts w:eastAsia="Times New Roman" w:cs="Arial"/>
                <w:b/>
                <w:bCs/>
                <w:color w:val="44546A" w:themeColor="text2"/>
                <w:sz w:val="18"/>
                <w:szCs w:val="16"/>
                <w:lang w:eastAsia="en-GB"/>
              </w:rPr>
              <w:t>Overarching indicators:</w:t>
            </w:r>
          </w:p>
        </w:tc>
        <w:tc>
          <w:tcPr>
            <w:tcW w:w="2523" w:type="dxa"/>
            <w:tcBorders>
              <w:top w:val="single" w:sz="4" w:space="0" w:color="auto"/>
              <w:left w:val="single" w:sz="4" w:space="0" w:color="auto"/>
              <w:right w:val="single" w:sz="4" w:space="0" w:color="auto"/>
            </w:tcBorders>
            <w:shd w:val="clear" w:color="auto" w:fill="FFFFFF" w:themeFill="background1"/>
          </w:tcPr>
          <w:p w14:paraId="2786BE20" w14:textId="77777777" w:rsidR="00D55DD8" w:rsidRPr="0056700F" w:rsidRDefault="00D55DD8" w:rsidP="00D55DD8">
            <w:pPr>
              <w:rPr>
                <w:rFonts w:eastAsia="Times New Roman" w:cs="Arial"/>
                <w:color w:val="44546A" w:themeColor="text2"/>
                <w:sz w:val="16"/>
                <w:szCs w:val="16"/>
                <w:lang w:eastAsia="en-GB"/>
              </w:rPr>
            </w:pPr>
            <w:r w:rsidRPr="0056700F">
              <w:rPr>
                <w:rFonts w:eastAsia="Times New Roman" w:cs="Arial"/>
                <w:color w:val="44546A" w:themeColor="text2"/>
                <w:sz w:val="16"/>
                <w:szCs w:val="16"/>
                <w:lang w:eastAsia="en-GB"/>
              </w:rPr>
              <w:t>All learning outcomes/assessment criteria have been achieved to an exceptionally high level, beyond that expected at Level 7, with features consistent with Level 8 (doctoral study).</w:t>
            </w:r>
          </w:p>
        </w:tc>
        <w:tc>
          <w:tcPr>
            <w:tcW w:w="2268" w:type="dxa"/>
            <w:tcBorders>
              <w:top w:val="single" w:sz="4" w:space="0" w:color="auto"/>
              <w:left w:val="single" w:sz="4" w:space="0" w:color="auto"/>
              <w:right w:val="single" w:sz="4" w:space="0" w:color="auto"/>
            </w:tcBorders>
            <w:shd w:val="clear" w:color="auto" w:fill="auto"/>
          </w:tcPr>
          <w:p w14:paraId="77388E9D" w14:textId="77777777" w:rsidR="00D55DD8" w:rsidRPr="0056700F" w:rsidRDefault="00D55DD8" w:rsidP="00D55DD8">
            <w:pPr>
              <w:rPr>
                <w:rFonts w:eastAsia="Times New Roman" w:cs="Arial"/>
                <w:color w:val="44546A" w:themeColor="text2"/>
                <w:sz w:val="16"/>
                <w:szCs w:val="16"/>
                <w:lang w:eastAsia="en-GB"/>
              </w:rPr>
            </w:pPr>
            <w:r w:rsidRPr="0056700F">
              <w:rPr>
                <w:rFonts w:eastAsia="Times New Roman" w:cs="Arial"/>
                <w:color w:val="44546A" w:themeColor="text2"/>
                <w:sz w:val="16"/>
                <w:szCs w:val="16"/>
                <w:lang w:eastAsia="en-GB"/>
              </w:rPr>
              <w:t>All learning outcomes/assessment criteria have been achieved to a high standard, and many at an exceptionally high level.</w:t>
            </w:r>
          </w:p>
        </w:tc>
        <w:tc>
          <w:tcPr>
            <w:tcW w:w="1984" w:type="dxa"/>
            <w:tcBorders>
              <w:top w:val="single" w:sz="4" w:space="0" w:color="auto"/>
              <w:left w:val="single" w:sz="4" w:space="0" w:color="auto"/>
              <w:right w:val="single" w:sz="4" w:space="0" w:color="auto"/>
            </w:tcBorders>
            <w:shd w:val="clear" w:color="auto" w:fill="auto"/>
          </w:tcPr>
          <w:p w14:paraId="4FC417B1" w14:textId="77777777" w:rsidR="00D55DD8" w:rsidRPr="0056700F" w:rsidRDefault="00D55DD8" w:rsidP="00D55DD8">
            <w:pPr>
              <w:rPr>
                <w:rFonts w:eastAsia="Times New Roman" w:cs="Arial"/>
                <w:color w:val="44546A" w:themeColor="text2"/>
                <w:sz w:val="16"/>
                <w:szCs w:val="16"/>
                <w:lang w:eastAsia="en-GB"/>
              </w:rPr>
            </w:pPr>
            <w:r w:rsidRPr="0056700F">
              <w:rPr>
                <w:rFonts w:eastAsia="Times New Roman" w:cs="Arial"/>
                <w:color w:val="44546A" w:themeColor="text2"/>
                <w:sz w:val="16"/>
                <w:szCs w:val="16"/>
                <w:lang w:eastAsia="en-GB"/>
              </w:rPr>
              <w:t>All learning outcomes/assessment criteria have been met fully, at a good or very good standard.</w:t>
            </w:r>
          </w:p>
        </w:tc>
        <w:tc>
          <w:tcPr>
            <w:tcW w:w="2155" w:type="dxa"/>
            <w:tcBorders>
              <w:top w:val="single" w:sz="4" w:space="0" w:color="auto"/>
              <w:left w:val="single" w:sz="4" w:space="0" w:color="auto"/>
              <w:right w:val="single" w:sz="12" w:space="0" w:color="auto"/>
            </w:tcBorders>
            <w:shd w:val="clear" w:color="auto" w:fill="auto"/>
          </w:tcPr>
          <w:p w14:paraId="30CDC87A" w14:textId="77777777" w:rsidR="00D55DD8" w:rsidRPr="0056700F" w:rsidRDefault="00D55DD8" w:rsidP="00D55DD8">
            <w:pPr>
              <w:rPr>
                <w:rFonts w:eastAsia="Times New Roman" w:cs="Arial"/>
                <w:color w:val="44546A" w:themeColor="text2"/>
                <w:sz w:val="16"/>
                <w:szCs w:val="16"/>
                <w:lang w:eastAsia="en-GB"/>
              </w:rPr>
            </w:pPr>
            <w:r w:rsidRPr="0056700F">
              <w:rPr>
                <w:rFonts w:eastAsia="Times New Roman" w:cs="Arial"/>
                <w:color w:val="44546A" w:themeColor="text2"/>
                <w:sz w:val="16"/>
                <w:szCs w:val="16"/>
                <w:lang w:eastAsia="en-GB"/>
              </w:rPr>
              <w:t>All learning outcomes/assessment criteria have been met.</w:t>
            </w:r>
          </w:p>
        </w:tc>
        <w:tc>
          <w:tcPr>
            <w:tcW w:w="2268" w:type="dxa"/>
            <w:tcBorders>
              <w:top w:val="single" w:sz="4" w:space="0" w:color="auto"/>
              <w:left w:val="single" w:sz="12" w:space="0" w:color="auto"/>
              <w:right w:val="single" w:sz="4" w:space="0" w:color="auto"/>
            </w:tcBorders>
            <w:shd w:val="clear" w:color="auto" w:fill="auto"/>
          </w:tcPr>
          <w:p w14:paraId="6190CEBA" w14:textId="77777777" w:rsidR="00D55DD8" w:rsidRPr="0056700F" w:rsidRDefault="00D55DD8" w:rsidP="00D55DD8">
            <w:pPr>
              <w:rPr>
                <w:rFonts w:eastAsia="Times New Roman" w:cs="Arial"/>
                <w:color w:val="44546A" w:themeColor="text2"/>
                <w:sz w:val="16"/>
                <w:szCs w:val="16"/>
                <w:lang w:eastAsia="en-GB"/>
              </w:rPr>
            </w:pPr>
            <w:r w:rsidRPr="0056700F">
              <w:rPr>
                <w:rFonts w:eastAsia="Times New Roman" w:cs="Arial"/>
                <w:color w:val="44546A" w:themeColor="text2"/>
                <w:sz w:val="16"/>
                <w:szCs w:val="16"/>
                <w:lang w:eastAsia="en-GB"/>
              </w:rPr>
              <w:t>One or more of the learning outcomes/assessment criteria have not been met.</w:t>
            </w:r>
          </w:p>
        </w:tc>
        <w:tc>
          <w:tcPr>
            <w:tcW w:w="1672" w:type="dxa"/>
            <w:tcBorders>
              <w:top w:val="single" w:sz="4" w:space="0" w:color="auto"/>
              <w:left w:val="single" w:sz="4" w:space="0" w:color="auto"/>
              <w:right w:val="single" w:sz="4" w:space="0" w:color="auto"/>
            </w:tcBorders>
            <w:shd w:val="clear" w:color="auto" w:fill="auto"/>
          </w:tcPr>
          <w:p w14:paraId="0B57B0AE" w14:textId="77777777" w:rsidR="00D55DD8" w:rsidRPr="0056700F" w:rsidRDefault="00D55DD8" w:rsidP="00D55DD8">
            <w:pPr>
              <w:rPr>
                <w:rFonts w:eastAsia="Times New Roman" w:cs="Arial"/>
                <w:color w:val="44546A" w:themeColor="text2"/>
                <w:sz w:val="16"/>
                <w:szCs w:val="16"/>
                <w:lang w:eastAsia="en-GB"/>
              </w:rPr>
            </w:pPr>
            <w:r w:rsidRPr="0056700F">
              <w:rPr>
                <w:rFonts w:eastAsia="Times New Roman" w:cs="Arial"/>
                <w:color w:val="44546A" w:themeColor="text2"/>
                <w:sz w:val="16"/>
                <w:szCs w:val="16"/>
                <w:lang w:eastAsia="en-GB"/>
              </w:rPr>
              <w:t>A significant proportion of the learning outcomes/assessment criteria have not been met.</w:t>
            </w:r>
          </w:p>
        </w:tc>
        <w:tc>
          <w:tcPr>
            <w:tcW w:w="1412" w:type="dxa"/>
            <w:tcBorders>
              <w:top w:val="single" w:sz="4" w:space="0" w:color="auto"/>
              <w:left w:val="single" w:sz="4" w:space="0" w:color="auto"/>
              <w:right w:val="single" w:sz="4" w:space="0" w:color="auto"/>
            </w:tcBorders>
            <w:shd w:val="clear" w:color="auto" w:fill="FFFFFF" w:themeFill="background1"/>
          </w:tcPr>
          <w:p w14:paraId="3E21C765" w14:textId="77777777" w:rsidR="00D55DD8" w:rsidRPr="0056700F" w:rsidRDefault="00D55DD8" w:rsidP="00D55DD8">
            <w:pPr>
              <w:rPr>
                <w:rFonts w:eastAsia="Times New Roman" w:cs="Arial"/>
                <w:color w:val="44546A" w:themeColor="text2"/>
                <w:sz w:val="16"/>
                <w:szCs w:val="16"/>
                <w:lang w:eastAsia="en-GB"/>
              </w:rPr>
            </w:pPr>
            <w:r w:rsidRPr="0056700F">
              <w:rPr>
                <w:rFonts w:eastAsia="Times New Roman" w:cs="Arial"/>
                <w:color w:val="44546A" w:themeColor="text2"/>
                <w:sz w:val="16"/>
                <w:szCs w:val="16"/>
                <w:lang w:eastAsia="en-GB"/>
              </w:rPr>
              <w:t>Most of the learning outcomes/assessment criteria have not been met.</w:t>
            </w:r>
          </w:p>
        </w:tc>
      </w:tr>
      <w:tr w:rsidR="00D55DD8" w:rsidRPr="0056700F" w14:paraId="16192A42" w14:textId="77777777" w:rsidTr="00D55DD8">
        <w:trPr>
          <w:trHeight w:val="250"/>
        </w:trPr>
        <w:tc>
          <w:tcPr>
            <w:tcW w:w="16013" w:type="dxa"/>
            <w:gridSpan w:val="8"/>
            <w:tcBorders>
              <w:top w:val="single" w:sz="4" w:space="0" w:color="auto"/>
              <w:left w:val="single" w:sz="4" w:space="0" w:color="auto"/>
              <w:right w:val="single" w:sz="4" w:space="0" w:color="auto"/>
            </w:tcBorders>
            <w:shd w:val="clear" w:color="auto" w:fill="000000" w:themeFill="text1"/>
          </w:tcPr>
          <w:p w14:paraId="4ED32AAE" w14:textId="77777777" w:rsidR="00D55DD8" w:rsidRPr="00D55DD8" w:rsidRDefault="00D55DD8" w:rsidP="00D55DD8">
            <w:pPr>
              <w:rPr>
                <w:rFonts w:eastAsia="Times New Roman" w:cs="Arial"/>
                <w:color w:val="000000"/>
                <w:sz w:val="20"/>
                <w:szCs w:val="20"/>
                <w:lang w:eastAsia="en-GB"/>
              </w:rPr>
            </w:pPr>
            <w:r w:rsidRPr="00D55DD8">
              <w:rPr>
                <w:rFonts w:eastAsia="Times New Roman" w:cs="Arial"/>
                <w:bCs/>
                <w:color w:val="FFFFFF" w:themeColor="background1"/>
                <w:sz w:val="20"/>
                <w:szCs w:val="20"/>
                <w:lang w:eastAsia="en-GB"/>
              </w:rPr>
              <w:t>SUMMARY DESCRIPTOR:   Learning accredited at Level 7 (Master’s) will reflect the ability to</w:t>
            </w:r>
            <w:r w:rsidRPr="00D55DD8">
              <w:rPr>
                <w:rFonts w:eastAsia="Times New Roman" w:cs="Arial"/>
                <w:b/>
                <w:bCs/>
                <w:color w:val="FFFFFF" w:themeColor="background1"/>
                <w:sz w:val="20"/>
                <w:szCs w:val="20"/>
                <w:lang w:eastAsia="en-GB"/>
              </w:rPr>
              <w:t xml:space="preserve"> </w:t>
            </w:r>
            <w:r w:rsidRPr="00D55DD8">
              <w:rPr>
                <w:color w:val="FFFFFF" w:themeColor="background1"/>
                <w:sz w:val="20"/>
                <w:szCs w:val="20"/>
              </w:rPr>
              <w:t>display mastery of a complex and specialised area of knowledge and skills, employing advanced skills to conduct research or advanced technical/professional activity, accepting accountability for related decision-making, including use of supervision.</w:t>
            </w:r>
          </w:p>
        </w:tc>
      </w:tr>
      <w:tr w:rsidR="00D55DD8" w:rsidRPr="0056700F" w14:paraId="021041E2" w14:textId="77777777" w:rsidTr="00D55DD8">
        <w:trPr>
          <w:trHeight w:val="250"/>
        </w:trPr>
        <w:tc>
          <w:tcPr>
            <w:tcW w:w="1731" w:type="dxa"/>
            <w:tcBorders>
              <w:top w:val="single" w:sz="4" w:space="0" w:color="auto"/>
              <w:left w:val="single" w:sz="4" w:space="0" w:color="auto"/>
              <w:right w:val="single" w:sz="4" w:space="0" w:color="auto"/>
            </w:tcBorders>
            <w:shd w:val="clear" w:color="auto" w:fill="D9D9D9" w:themeFill="background1" w:themeFillShade="D9"/>
          </w:tcPr>
          <w:p w14:paraId="5E76DFAB" w14:textId="77777777" w:rsidR="00D55DD8" w:rsidRPr="0056700F" w:rsidRDefault="00D55DD8" w:rsidP="00D55DD8">
            <w:pPr>
              <w:rPr>
                <w:rFonts w:eastAsia="Times New Roman" w:cs="Arial"/>
                <w:bCs/>
                <w:color w:val="000000"/>
                <w:sz w:val="16"/>
                <w:szCs w:val="16"/>
                <w:lang w:eastAsia="en-GB"/>
              </w:rPr>
            </w:pPr>
            <w:r w:rsidRPr="0056700F">
              <w:rPr>
                <w:rFonts w:eastAsia="Times New Roman" w:cs="Arial"/>
                <w:b/>
                <w:color w:val="000000"/>
                <w:sz w:val="18"/>
                <w:szCs w:val="18"/>
                <w:lang w:eastAsia="en-GB"/>
              </w:rPr>
              <w:t>Assessment criteria</w:t>
            </w:r>
          </w:p>
        </w:tc>
        <w:tc>
          <w:tcPr>
            <w:tcW w:w="14282" w:type="dxa"/>
            <w:gridSpan w:val="7"/>
            <w:tcBorders>
              <w:top w:val="single" w:sz="4" w:space="0" w:color="auto"/>
              <w:left w:val="single" w:sz="4" w:space="0" w:color="auto"/>
              <w:right w:val="single" w:sz="4" w:space="0" w:color="auto"/>
            </w:tcBorders>
            <w:shd w:val="clear" w:color="auto" w:fill="D9D9D9" w:themeFill="background1" w:themeFillShade="D9"/>
          </w:tcPr>
          <w:p w14:paraId="116F9E15" w14:textId="77777777" w:rsidR="00D55DD8" w:rsidRPr="0056700F" w:rsidRDefault="00D55DD8" w:rsidP="00D55DD8">
            <w:pPr>
              <w:jc w:val="center"/>
              <w:rPr>
                <w:rFonts w:eastAsia="Times New Roman" w:cs="Arial"/>
                <w:color w:val="000000"/>
                <w:sz w:val="16"/>
                <w:szCs w:val="16"/>
                <w:lang w:eastAsia="en-GB"/>
              </w:rPr>
            </w:pPr>
            <w:proofErr w:type="gramStart"/>
            <w:r w:rsidRPr="0056700F">
              <w:rPr>
                <w:rFonts w:eastAsia="Times New Roman" w:cs="Arial"/>
                <w:b/>
                <w:color w:val="000000"/>
                <w:sz w:val="18"/>
                <w:szCs w:val="16"/>
                <w:lang w:eastAsia="en-GB"/>
              </w:rPr>
              <w:t>General  characteristics</w:t>
            </w:r>
            <w:proofErr w:type="gramEnd"/>
          </w:p>
        </w:tc>
      </w:tr>
      <w:tr w:rsidR="00D55DD8" w:rsidRPr="0056700F" w14:paraId="2B9529DF" w14:textId="77777777" w:rsidTr="00D55DD8">
        <w:trPr>
          <w:trHeight w:val="733"/>
        </w:trPr>
        <w:tc>
          <w:tcPr>
            <w:tcW w:w="1731" w:type="dxa"/>
            <w:tcBorders>
              <w:top w:val="single" w:sz="4" w:space="0" w:color="auto"/>
              <w:left w:val="single" w:sz="4" w:space="0" w:color="auto"/>
              <w:right w:val="single" w:sz="4" w:space="0" w:color="auto"/>
            </w:tcBorders>
            <w:shd w:val="clear" w:color="auto" w:fill="auto"/>
            <w:hideMark/>
          </w:tcPr>
          <w:p w14:paraId="44BC1BB2" w14:textId="77777777" w:rsidR="00D55DD8" w:rsidRPr="0056700F" w:rsidRDefault="00D55DD8" w:rsidP="00D55DD8">
            <w:pPr>
              <w:rPr>
                <w:rFonts w:eastAsia="Times New Roman" w:cs="Arial"/>
                <w:b/>
                <w:bCs/>
                <w:color w:val="000000"/>
                <w:sz w:val="16"/>
                <w:szCs w:val="16"/>
                <w:lang w:eastAsia="en-GB"/>
              </w:rPr>
            </w:pPr>
            <w:r w:rsidRPr="0056700F">
              <w:rPr>
                <w:rFonts w:eastAsia="Times New Roman" w:cs="Arial"/>
                <w:b/>
                <w:bCs/>
                <w:color w:val="000000"/>
                <w:sz w:val="18"/>
                <w:szCs w:val="16"/>
                <w:lang w:eastAsia="en-GB"/>
              </w:rPr>
              <w:t>Subject knowledge &amp; understanding</w:t>
            </w:r>
          </w:p>
        </w:tc>
        <w:tc>
          <w:tcPr>
            <w:tcW w:w="2523" w:type="dxa"/>
            <w:vMerge w:val="restart"/>
            <w:tcBorders>
              <w:top w:val="single" w:sz="4" w:space="0" w:color="auto"/>
              <w:left w:val="single" w:sz="4" w:space="0" w:color="auto"/>
              <w:right w:val="single" w:sz="4" w:space="0" w:color="auto"/>
            </w:tcBorders>
            <w:shd w:val="clear" w:color="auto" w:fill="FFFFFF" w:themeFill="background1"/>
            <w:hideMark/>
          </w:tcPr>
          <w:p w14:paraId="7F7F5607" w14:textId="77777777" w:rsidR="00D55DD8" w:rsidRPr="0056700F" w:rsidRDefault="00D55DD8" w:rsidP="00D55DD8">
            <w:pPr>
              <w:rPr>
                <w:rFonts w:eastAsia="Times New Roman" w:cs="Arial"/>
                <w:sz w:val="16"/>
                <w:szCs w:val="16"/>
                <w:lang w:eastAsia="en-GB"/>
              </w:rPr>
            </w:pPr>
            <w:r w:rsidRPr="0056700F">
              <w:rPr>
                <w:rFonts w:eastAsia="Times New Roman" w:cs="Arial"/>
                <w:sz w:val="16"/>
                <w:szCs w:val="16"/>
                <w:lang w:eastAsia="en-GB"/>
              </w:rPr>
              <w:t>Exceptional subject knowledge and conceptual understanding at the forefront of the discipline. Authoritative approach to complexity.</w:t>
            </w:r>
          </w:p>
        </w:tc>
        <w:tc>
          <w:tcPr>
            <w:tcW w:w="2268" w:type="dxa"/>
            <w:vMerge w:val="restart"/>
            <w:tcBorders>
              <w:top w:val="single" w:sz="4" w:space="0" w:color="auto"/>
              <w:left w:val="single" w:sz="4" w:space="0" w:color="auto"/>
              <w:right w:val="single" w:sz="4" w:space="0" w:color="auto"/>
            </w:tcBorders>
            <w:shd w:val="clear" w:color="auto" w:fill="auto"/>
            <w:hideMark/>
          </w:tcPr>
          <w:p w14:paraId="53143DA2" w14:textId="77777777" w:rsidR="00D55DD8" w:rsidRPr="0056700F" w:rsidRDefault="00D55DD8" w:rsidP="00D55DD8">
            <w:pPr>
              <w:rPr>
                <w:rFonts w:eastAsia="Times New Roman" w:cs="Arial"/>
                <w:sz w:val="16"/>
                <w:szCs w:val="16"/>
                <w:lang w:eastAsia="en-GB"/>
              </w:rPr>
            </w:pPr>
            <w:r w:rsidRPr="0056700F">
              <w:rPr>
                <w:rFonts w:eastAsia="Times New Roman" w:cs="Arial"/>
                <w:sz w:val="16"/>
                <w:szCs w:val="16"/>
                <w:lang w:eastAsia="en-GB"/>
              </w:rPr>
              <w:t xml:space="preserve">Comprehensive subject knowledge and conceptual understanding, informed by recent developments in the discipline, demonstrating reading/research at significant depth/breadth. Informed &amp; confident approach to complexity.  </w:t>
            </w:r>
          </w:p>
        </w:tc>
        <w:tc>
          <w:tcPr>
            <w:tcW w:w="1984" w:type="dxa"/>
            <w:vMerge w:val="restart"/>
            <w:tcBorders>
              <w:top w:val="single" w:sz="4" w:space="0" w:color="auto"/>
              <w:left w:val="single" w:sz="4" w:space="0" w:color="auto"/>
              <w:right w:val="single" w:sz="4" w:space="0" w:color="auto"/>
            </w:tcBorders>
            <w:shd w:val="clear" w:color="auto" w:fill="auto"/>
            <w:hideMark/>
          </w:tcPr>
          <w:p w14:paraId="4A8D49B1" w14:textId="77777777" w:rsidR="00D55DD8" w:rsidRPr="0056700F" w:rsidRDefault="00D55DD8" w:rsidP="00D55DD8">
            <w:pPr>
              <w:rPr>
                <w:rFonts w:eastAsia="Times New Roman" w:cs="Arial"/>
                <w:sz w:val="16"/>
                <w:szCs w:val="16"/>
                <w:lang w:eastAsia="en-GB"/>
              </w:rPr>
            </w:pPr>
            <w:r w:rsidRPr="0056700F">
              <w:rPr>
                <w:rFonts w:eastAsia="Times New Roman" w:cs="Arial"/>
                <w:sz w:val="16"/>
                <w:szCs w:val="16"/>
                <w:lang w:eastAsia="en-GB"/>
              </w:rPr>
              <w:t>Detailed subject knowledge and conceptual understanding demonstrating purposeful reading/research. Developing awareness of complexity.</w:t>
            </w:r>
          </w:p>
        </w:tc>
        <w:tc>
          <w:tcPr>
            <w:tcW w:w="2155" w:type="dxa"/>
            <w:vMerge w:val="restart"/>
            <w:tcBorders>
              <w:top w:val="single" w:sz="4" w:space="0" w:color="auto"/>
              <w:left w:val="single" w:sz="4" w:space="0" w:color="auto"/>
              <w:right w:val="single" w:sz="12" w:space="0" w:color="auto"/>
            </w:tcBorders>
            <w:shd w:val="clear" w:color="auto" w:fill="auto"/>
            <w:hideMark/>
          </w:tcPr>
          <w:p w14:paraId="2950DCF9" w14:textId="77777777" w:rsidR="00D55DD8" w:rsidRPr="0056700F" w:rsidRDefault="00D55DD8" w:rsidP="00D55DD8">
            <w:pPr>
              <w:rPr>
                <w:rFonts w:eastAsia="Times New Roman" w:cs="Arial"/>
                <w:sz w:val="16"/>
                <w:szCs w:val="16"/>
                <w:lang w:eastAsia="en-GB"/>
              </w:rPr>
            </w:pPr>
            <w:r w:rsidRPr="0056700F">
              <w:rPr>
                <w:rFonts w:eastAsia="Times New Roman" w:cs="Arial"/>
                <w:sz w:val="16"/>
                <w:szCs w:val="16"/>
                <w:lang w:eastAsia="en-GB"/>
              </w:rPr>
              <w:t>Broad subject knowledge and conceptual understanding, demonstrating   directed reading/research. Some awareness of complexity.</w:t>
            </w:r>
          </w:p>
        </w:tc>
        <w:tc>
          <w:tcPr>
            <w:tcW w:w="2268" w:type="dxa"/>
            <w:vMerge w:val="restart"/>
            <w:tcBorders>
              <w:top w:val="single" w:sz="4" w:space="0" w:color="auto"/>
              <w:left w:val="single" w:sz="12" w:space="0" w:color="auto"/>
              <w:right w:val="single" w:sz="4" w:space="0" w:color="auto"/>
            </w:tcBorders>
            <w:shd w:val="clear" w:color="auto" w:fill="auto"/>
            <w:hideMark/>
          </w:tcPr>
          <w:p w14:paraId="1E3A15D9" w14:textId="77777777" w:rsidR="00D55DD8" w:rsidRPr="0056700F" w:rsidRDefault="00D55DD8" w:rsidP="00D55DD8">
            <w:pPr>
              <w:rPr>
                <w:rFonts w:eastAsia="Times New Roman" w:cs="Arial"/>
                <w:sz w:val="16"/>
                <w:szCs w:val="16"/>
                <w:lang w:eastAsia="en-GB"/>
              </w:rPr>
            </w:pPr>
            <w:r w:rsidRPr="0056700F">
              <w:rPr>
                <w:rFonts w:eastAsia="Times New Roman" w:cs="Arial"/>
                <w:sz w:val="16"/>
                <w:szCs w:val="16"/>
                <w:lang w:eastAsia="en-GB"/>
              </w:rPr>
              <w:t>Reproduction of taught content and/or tendency to describe or report facts rather than demonstrate complex ideas. Any errors or misconceptions are outweighed by the overall degree of knowledge &amp; understanding demonstrated.</w:t>
            </w:r>
          </w:p>
        </w:tc>
        <w:tc>
          <w:tcPr>
            <w:tcW w:w="1672" w:type="dxa"/>
            <w:vMerge w:val="restart"/>
            <w:tcBorders>
              <w:top w:val="single" w:sz="4" w:space="0" w:color="auto"/>
              <w:left w:val="single" w:sz="4" w:space="0" w:color="auto"/>
              <w:right w:val="single" w:sz="4" w:space="0" w:color="auto"/>
            </w:tcBorders>
            <w:shd w:val="clear" w:color="auto" w:fill="auto"/>
            <w:hideMark/>
          </w:tcPr>
          <w:p w14:paraId="3564F40F" w14:textId="77777777" w:rsidR="00D55DD8" w:rsidRPr="0056700F" w:rsidRDefault="00D55DD8" w:rsidP="00D55DD8">
            <w:pPr>
              <w:rPr>
                <w:rFonts w:eastAsia="Times New Roman" w:cs="Arial"/>
                <w:sz w:val="16"/>
                <w:szCs w:val="16"/>
                <w:lang w:eastAsia="en-GB"/>
              </w:rPr>
            </w:pPr>
            <w:r w:rsidRPr="0056700F">
              <w:rPr>
                <w:rFonts w:eastAsia="Times New Roman" w:cs="Arial"/>
                <w:sz w:val="16"/>
                <w:szCs w:val="16"/>
                <w:lang w:eastAsia="en-GB"/>
              </w:rPr>
              <w:t>Insufficient evidence of knowledge and understanding of the subject and its underlying concepts.</w:t>
            </w:r>
          </w:p>
        </w:tc>
        <w:tc>
          <w:tcPr>
            <w:tcW w:w="1412" w:type="dxa"/>
            <w:vMerge w:val="restart"/>
            <w:tcBorders>
              <w:top w:val="single" w:sz="4" w:space="0" w:color="auto"/>
              <w:left w:val="single" w:sz="4" w:space="0" w:color="auto"/>
              <w:right w:val="single" w:sz="4" w:space="0" w:color="auto"/>
            </w:tcBorders>
            <w:shd w:val="clear" w:color="auto" w:fill="FFFFFF" w:themeFill="background1"/>
            <w:hideMark/>
          </w:tcPr>
          <w:p w14:paraId="7CF3AF33" w14:textId="77777777" w:rsidR="00D55DD8" w:rsidRPr="0056700F" w:rsidRDefault="00D55DD8" w:rsidP="00D55DD8">
            <w:pPr>
              <w:rPr>
                <w:rFonts w:eastAsia="Times New Roman" w:cs="Arial"/>
                <w:sz w:val="16"/>
                <w:szCs w:val="16"/>
                <w:lang w:eastAsia="en-GB"/>
              </w:rPr>
            </w:pPr>
            <w:r w:rsidRPr="0056700F">
              <w:rPr>
                <w:rFonts w:eastAsia="Times New Roman" w:cs="Arial"/>
                <w:sz w:val="16"/>
                <w:szCs w:val="16"/>
                <w:lang w:eastAsia="en-GB"/>
              </w:rPr>
              <w:t xml:space="preserve">Little or no evidence of knowledge and understanding of the subject and its underlying concepts.  </w:t>
            </w:r>
          </w:p>
        </w:tc>
      </w:tr>
      <w:tr w:rsidR="00D55DD8" w:rsidRPr="0056700F" w14:paraId="1862055B" w14:textId="77777777" w:rsidTr="00D55DD8">
        <w:trPr>
          <w:trHeight w:val="732"/>
        </w:trPr>
        <w:tc>
          <w:tcPr>
            <w:tcW w:w="1731" w:type="dxa"/>
            <w:tcBorders>
              <w:top w:val="single" w:sz="4" w:space="0" w:color="auto"/>
              <w:left w:val="single" w:sz="4" w:space="0" w:color="auto"/>
              <w:right w:val="single" w:sz="4" w:space="0" w:color="auto"/>
            </w:tcBorders>
            <w:shd w:val="clear" w:color="auto" w:fill="auto"/>
          </w:tcPr>
          <w:p w14:paraId="14740AAF" w14:textId="77777777" w:rsidR="00D55DD8" w:rsidRPr="0056700F" w:rsidRDefault="00D55DD8" w:rsidP="00D55DD8">
            <w:pPr>
              <w:rPr>
                <w:rFonts w:eastAsia="Times New Roman" w:cs="Arial"/>
                <w:bCs/>
                <w:color w:val="538135" w:themeColor="accent6" w:themeShade="BF"/>
                <w:sz w:val="16"/>
                <w:szCs w:val="16"/>
                <w:lang w:eastAsia="en-GB"/>
              </w:rPr>
            </w:pPr>
            <w:r w:rsidRPr="0056700F">
              <w:rPr>
                <w:rFonts w:eastAsia="Times New Roman" w:cs="Arial"/>
                <w:bCs/>
                <w:color w:val="000000" w:themeColor="text1"/>
                <w:sz w:val="16"/>
                <w:szCs w:val="16"/>
                <w:lang w:eastAsia="en-GB"/>
              </w:rPr>
              <w:t xml:space="preserve">PLO(s): </w:t>
            </w:r>
            <w:r w:rsidRPr="0056700F">
              <w:rPr>
                <w:rFonts w:eastAsia="Times New Roman" w:cs="Arial"/>
                <w:bCs/>
                <w:color w:val="0D0D0D" w:themeColor="text1" w:themeTint="F2"/>
                <w:sz w:val="16"/>
                <w:szCs w:val="16"/>
                <w:lang w:eastAsia="en-GB"/>
              </w:rPr>
              <w:t>7.1, 7.2, 7.5</w:t>
            </w:r>
          </w:p>
          <w:p w14:paraId="42CA97AB" w14:textId="77777777" w:rsidR="00D55DD8" w:rsidRPr="0056700F" w:rsidRDefault="00D55DD8" w:rsidP="00D55DD8">
            <w:pPr>
              <w:rPr>
                <w:rFonts w:eastAsia="Times New Roman" w:cs="Arial"/>
                <w:b/>
                <w:bCs/>
                <w:color w:val="000000"/>
                <w:sz w:val="18"/>
                <w:szCs w:val="16"/>
                <w:lang w:eastAsia="en-GB"/>
              </w:rPr>
            </w:pPr>
          </w:p>
        </w:tc>
        <w:tc>
          <w:tcPr>
            <w:tcW w:w="2523" w:type="dxa"/>
            <w:vMerge/>
            <w:tcBorders>
              <w:left w:val="single" w:sz="4" w:space="0" w:color="auto"/>
              <w:right w:val="single" w:sz="4" w:space="0" w:color="auto"/>
            </w:tcBorders>
            <w:shd w:val="clear" w:color="auto" w:fill="FFFFFF" w:themeFill="background1"/>
          </w:tcPr>
          <w:p w14:paraId="71294885" w14:textId="77777777" w:rsidR="00D55DD8" w:rsidRPr="0056700F" w:rsidRDefault="00D55DD8" w:rsidP="00D55DD8">
            <w:pPr>
              <w:rPr>
                <w:rFonts w:eastAsia="Times New Roman" w:cs="Arial"/>
                <w:sz w:val="16"/>
                <w:szCs w:val="16"/>
                <w:lang w:eastAsia="en-GB"/>
              </w:rPr>
            </w:pPr>
          </w:p>
        </w:tc>
        <w:tc>
          <w:tcPr>
            <w:tcW w:w="2268" w:type="dxa"/>
            <w:vMerge/>
            <w:tcBorders>
              <w:left w:val="single" w:sz="4" w:space="0" w:color="auto"/>
              <w:right w:val="single" w:sz="4" w:space="0" w:color="auto"/>
            </w:tcBorders>
            <w:shd w:val="clear" w:color="auto" w:fill="auto"/>
          </w:tcPr>
          <w:p w14:paraId="57D00882" w14:textId="77777777" w:rsidR="00D55DD8" w:rsidRPr="0056700F" w:rsidRDefault="00D55DD8" w:rsidP="00D55DD8">
            <w:pPr>
              <w:rPr>
                <w:rFonts w:eastAsia="Times New Roman" w:cs="Arial"/>
                <w:sz w:val="16"/>
                <w:szCs w:val="16"/>
                <w:lang w:eastAsia="en-GB"/>
              </w:rPr>
            </w:pPr>
          </w:p>
        </w:tc>
        <w:tc>
          <w:tcPr>
            <w:tcW w:w="1984" w:type="dxa"/>
            <w:vMerge/>
            <w:tcBorders>
              <w:left w:val="single" w:sz="4" w:space="0" w:color="auto"/>
              <w:right w:val="single" w:sz="4" w:space="0" w:color="auto"/>
            </w:tcBorders>
            <w:shd w:val="clear" w:color="auto" w:fill="auto"/>
          </w:tcPr>
          <w:p w14:paraId="62E3362C" w14:textId="77777777" w:rsidR="00D55DD8" w:rsidRPr="0056700F" w:rsidRDefault="00D55DD8" w:rsidP="00D55DD8">
            <w:pPr>
              <w:rPr>
                <w:rFonts w:eastAsia="Times New Roman" w:cs="Arial"/>
                <w:sz w:val="16"/>
                <w:szCs w:val="16"/>
                <w:lang w:eastAsia="en-GB"/>
              </w:rPr>
            </w:pPr>
          </w:p>
        </w:tc>
        <w:tc>
          <w:tcPr>
            <w:tcW w:w="2155" w:type="dxa"/>
            <w:vMerge/>
            <w:tcBorders>
              <w:left w:val="single" w:sz="4" w:space="0" w:color="auto"/>
              <w:right w:val="single" w:sz="12" w:space="0" w:color="auto"/>
            </w:tcBorders>
            <w:shd w:val="clear" w:color="auto" w:fill="auto"/>
          </w:tcPr>
          <w:p w14:paraId="41A212BF" w14:textId="77777777" w:rsidR="00D55DD8" w:rsidRPr="0056700F" w:rsidRDefault="00D55DD8" w:rsidP="00D55DD8">
            <w:pPr>
              <w:rPr>
                <w:rFonts w:eastAsia="Times New Roman" w:cs="Arial"/>
                <w:sz w:val="16"/>
                <w:szCs w:val="16"/>
                <w:lang w:eastAsia="en-GB"/>
              </w:rPr>
            </w:pPr>
          </w:p>
        </w:tc>
        <w:tc>
          <w:tcPr>
            <w:tcW w:w="2268" w:type="dxa"/>
            <w:vMerge/>
            <w:tcBorders>
              <w:left w:val="single" w:sz="12" w:space="0" w:color="auto"/>
              <w:right w:val="single" w:sz="4" w:space="0" w:color="auto"/>
            </w:tcBorders>
            <w:shd w:val="clear" w:color="auto" w:fill="auto"/>
          </w:tcPr>
          <w:p w14:paraId="01B5FE49" w14:textId="77777777" w:rsidR="00D55DD8" w:rsidRPr="0056700F" w:rsidRDefault="00D55DD8" w:rsidP="00D55DD8">
            <w:pPr>
              <w:rPr>
                <w:rFonts w:eastAsia="Times New Roman" w:cs="Arial"/>
                <w:sz w:val="16"/>
                <w:szCs w:val="16"/>
                <w:lang w:eastAsia="en-GB"/>
              </w:rPr>
            </w:pPr>
          </w:p>
        </w:tc>
        <w:tc>
          <w:tcPr>
            <w:tcW w:w="1672" w:type="dxa"/>
            <w:vMerge/>
            <w:tcBorders>
              <w:left w:val="single" w:sz="4" w:space="0" w:color="auto"/>
              <w:right w:val="single" w:sz="4" w:space="0" w:color="auto"/>
            </w:tcBorders>
            <w:shd w:val="clear" w:color="auto" w:fill="auto"/>
          </w:tcPr>
          <w:p w14:paraId="3DE8E247" w14:textId="77777777" w:rsidR="00D55DD8" w:rsidRPr="0056700F" w:rsidRDefault="00D55DD8" w:rsidP="00D55DD8">
            <w:pPr>
              <w:rPr>
                <w:rFonts w:eastAsia="Times New Roman" w:cs="Arial"/>
                <w:sz w:val="16"/>
                <w:szCs w:val="16"/>
                <w:lang w:eastAsia="en-GB"/>
              </w:rPr>
            </w:pPr>
          </w:p>
        </w:tc>
        <w:tc>
          <w:tcPr>
            <w:tcW w:w="1412" w:type="dxa"/>
            <w:vMerge/>
            <w:tcBorders>
              <w:left w:val="single" w:sz="4" w:space="0" w:color="auto"/>
              <w:right w:val="single" w:sz="4" w:space="0" w:color="auto"/>
            </w:tcBorders>
            <w:shd w:val="clear" w:color="auto" w:fill="FFFFFF" w:themeFill="background1"/>
          </w:tcPr>
          <w:p w14:paraId="2A3D9AA2" w14:textId="77777777" w:rsidR="00D55DD8" w:rsidRPr="0056700F" w:rsidRDefault="00D55DD8" w:rsidP="00D55DD8">
            <w:pPr>
              <w:rPr>
                <w:rFonts w:eastAsia="Times New Roman" w:cs="Arial"/>
                <w:sz w:val="16"/>
                <w:szCs w:val="16"/>
                <w:lang w:eastAsia="en-GB"/>
              </w:rPr>
            </w:pPr>
          </w:p>
        </w:tc>
      </w:tr>
      <w:tr w:rsidR="00D55DD8" w:rsidRPr="0056700F" w14:paraId="52FF1557" w14:textId="77777777" w:rsidTr="00D55DD8">
        <w:trPr>
          <w:trHeight w:val="489"/>
        </w:trPr>
        <w:tc>
          <w:tcPr>
            <w:tcW w:w="1731" w:type="dxa"/>
            <w:tcBorders>
              <w:top w:val="single" w:sz="12" w:space="0" w:color="auto"/>
              <w:left w:val="single" w:sz="4" w:space="0" w:color="auto"/>
              <w:bottom w:val="single" w:sz="4" w:space="0" w:color="auto"/>
              <w:right w:val="single" w:sz="4" w:space="0" w:color="auto"/>
            </w:tcBorders>
            <w:shd w:val="clear" w:color="auto" w:fill="auto"/>
            <w:hideMark/>
          </w:tcPr>
          <w:p w14:paraId="037438FF" w14:textId="77777777" w:rsidR="00D55DD8" w:rsidRPr="0056700F" w:rsidRDefault="00D55DD8" w:rsidP="00D55DD8">
            <w:pPr>
              <w:rPr>
                <w:rFonts w:eastAsia="Times New Roman" w:cs="Arial"/>
                <w:b/>
                <w:bCs/>
                <w:color w:val="000000"/>
                <w:sz w:val="18"/>
                <w:szCs w:val="16"/>
                <w:lang w:eastAsia="en-GB"/>
              </w:rPr>
            </w:pPr>
            <w:r w:rsidRPr="0056700F">
              <w:rPr>
                <w:rFonts w:eastAsia="Times New Roman" w:cs="Arial"/>
                <w:b/>
                <w:bCs/>
                <w:color w:val="000000"/>
                <w:sz w:val="18"/>
                <w:szCs w:val="16"/>
                <w:lang w:eastAsia="en-GB"/>
              </w:rPr>
              <w:t>Higher cognitive skills &amp; originality</w:t>
            </w:r>
          </w:p>
          <w:p w14:paraId="1CBB4650" w14:textId="77777777" w:rsidR="00D55DD8" w:rsidRPr="0056700F" w:rsidRDefault="00D55DD8" w:rsidP="00D55DD8">
            <w:pPr>
              <w:rPr>
                <w:rFonts w:eastAsia="Times New Roman" w:cs="Arial"/>
                <w:b/>
                <w:bCs/>
                <w:color w:val="000000"/>
                <w:sz w:val="16"/>
                <w:szCs w:val="16"/>
                <w:lang w:eastAsia="en-GB"/>
              </w:rPr>
            </w:pPr>
          </w:p>
        </w:tc>
        <w:tc>
          <w:tcPr>
            <w:tcW w:w="2523" w:type="dxa"/>
            <w:vMerge w:val="restart"/>
            <w:tcBorders>
              <w:top w:val="single" w:sz="12" w:space="0" w:color="auto"/>
              <w:left w:val="single" w:sz="4" w:space="0" w:color="auto"/>
              <w:right w:val="single" w:sz="4" w:space="0" w:color="auto"/>
            </w:tcBorders>
            <w:shd w:val="clear" w:color="auto" w:fill="FFFFFF" w:themeFill="background1"/>
            <w:hideMark/>
          </w:tcPr>
          <w:p w14:paraId="57851CF7" w14:textId="77777777" w:rsidR="00D55DD8" w:rsidRPr="0056700F" w:rsidRDefault="00D55DD8" w:rsidP="00D55DD8">
            <w:pPr>
              <w:rPr>
                <w:rFonts w:eastAsia="Times New Roman" w:cs="Arial"/>
                <w:sz w:val="16"/>
                <w:szCs w:val="16"/>
                <w:lang w:eastAsia="en-GB"/>
              </w:rPr>
            </w:pPr>
            <w:r w:rsidRPr="0056700F">
              <w:rPr>
                <w:rFonts w:eastAsia="Times New Roman" w:cs="Arial"/>
                <w:sz w:val="16"/>
                <w:szCs w:val="16"/>
                <w:lang w:eastAsia="en-GB"/>
              </w:rPr>
              <w:t>Rigorous and sustained criticality, independent thinking and original insight; convincing conclusions and/or application to practice. Exceptional level of personal reflection.</w:t>
            </w:r>
          </w:p>
        </w:tc>
        <w:tc>
          <w:tcPr>
            <w:tcW w:w="2268" w:type="dxa"/>
            <w:vMerge w:val="restart"/>
            <w:tcBorders>
              <w:top w:val="single" w:sz="12" w:space="0" w:color="auto"/>
              <w:left w:val="single" w:sz="4" w:space="0" w:color="auto"/>
              <w:right w:val="single" w:sz="4" w:space="0" w:color="auto"/>
            </w:tcBorders>
            <w:shd w:val="clear" w:color="auto" w:fill="auto"/>
            <w:hideMark/>
          </w:tcPr>
          <w:p w14:paraId="28B50886" w14:textId="77777777" w:rsidR="00D55DD8" w:rsidRPr="0056700F" w:rsidRDefault="00D55DD8" w:rsidP="00D55DD8">
            <w:pPr>
              <w:rPr>
                <w:rFonts w:eastAsia="Times New Roman" w:cs="Arial"/>
                <w:sz w:val="16"/>
                <w:szCs w:val="16"/>
                <w:lang w:eastAsia="en-GB"/>
              </w:rPr>
            </w:pPr>
            <w:r w:rsidRPr="0056700F">
              <w:rPr>
                <w:rFonts w:eastAsia="Times New Roman" w:cs="Arial"/>
                <w:sz w:val="16"/>
                <w:szCs w:val="16"/>
                <w:lang w:eastAsia="en-GB"/>
              </w:rPr>
              <w:t>Strong and sustained criticality and independent thinking/original insight; persuasive conclusions and/or application to practice. Very good level of personal reflection.</w:t>
            </w:r>
          </w:p>
        </w:tc>
        <w:tc>
          <w:tcPr>
            <w:tcW w:w="1984" w:type="dxa"/>
            <w:vMerge w:val="restart"/>
            <w:tcBorders>
              <w:top w:val="single" w:sz="12" w:space="0" w:color="auto"/>
              <w:left w:val="single" w:sz="4" w:space="0" w:color="auto"/>
              <w:right w:val="single" w:sz="4" w:space="0" w:color="auto"/>
            </w:tcBorders>
            <w:shd w:val="clear" w:color="auto" w:fill="auto"/>
            <w:hideMark/>
          </w:tcPr>
          <w:p w14:paraId="4414B986" w14:textId="77777777" w:rsidR="00D55DD8" w:rsidRPr="0056700F" w:rsidRDefault="00D55DD8" w:rsidP="00D55DD8">
            <w:pPr>
              <w:rPr>
                <w:rFonts w:eastAsia="Times New Roman" w:cs="Arial"/>
                <w:sz w:val="16"/>
                <w:szCs w:val="16"/>
                <w:lang w:eastAsia="en-GB"/>
              </w:rPr>
            </w:pPr>
            <w:r w:rsidRPr="0056700F">
              <w:rPr>
                <w:rFonts w:eastAsia="Times New Roman" w:cs="Arial"/>
                <w:sz w:val="16"/>
                <w:szCs w:val="16"/>
                <w:lang w:eastAsia="en-GB"/>
              </w:rPr>
              <w:t>Detailed criticality and evidence of independent thinking/original insight; logical and sustained conclusions and/or application to practice. Good level of personal reflection.</w:t>
            </w:r>
          </w:p>
        </w:tc>
        <w:tc>
          <w:tcPr>
            <w:tcW w:w="2155" w:type="dxa"/>
            <w:vMerge w:val="restart"/>
            <w:tcBorders>
              <w:top w:val="single" w:sz="12" w:space="0" w:color="auto"/>
              <w:left w:val="single" w:sz="4" w:space="0" w:color="auto"/>
              <w:right w:val="single" w:sz="12" w:space="0" w:color="auto"/>
            </w:tcBorders>
            <w:shd w:val="clear" w:color="auto" w:fill="auto"/>
            <w:hideMark/>
          </w:tcPr>
          <w:p w14:paraId="6A1E1009" w14:textId="77777777" w:rsidR="00D55DD8" w:rsidRPr="0056700F" w:rsidRDefault="00D55DD8" w:rsidP="00D55DD8">
            <w:pPr>
              <w:rPr>
                <w:rFonts w:eastAsia="Times New Roman" w:cs="Arial"/>
                <w:sz w:val="16"/>
                <w:szCs w:val="16"/>
                <w:lang w:eastAsia="en-GB"/>
              </w:rPr>
            </w:pPr>
            <w:r w:rsidRPr="0056700F">
              <w:rPr>
                <w:rFonts w:eastAsia="Times New Roman" w:cs="Arial"/>
                <w:sz w:val="16"/>
                <w:szCs w:val="16"/>
                <w:lang w:eastAsia="en-GB"/>
              </w:rPr>
              <w:t>General criticality and some evidence of independent thinking; logical conclusions and/or application to practice.  Some level of personal reflection.</w:t>
            </w:r>
          </w:p>
        </w:tc>
        <w:tc>
          <w:tcPr>
            <w:tcW w:w="2268" w:type="dxa"/>
            <w:vMerge w:val="restart"/>
            <w:tcBorders>
              <w:top w:val="single" w:sz="12" w:space="0" w:color="auto"/>
              <w:left w:val="single" w:sz="12" w:space="0" w:color="auto"/>
              <w:right w:val="single" w:sz="4" w:space="0" w:color="auto"/>
            </w:tcBorders>
            <w:shd w:val="clear" w:color="auto" w:fill="auto"/>
            <w:hideMark/>
          </w:tcPr>
          <w:p w14:paraId="1E5A189E" w14:textId="77777777" w:rsidR="00D55DD8" w:rsidRPr="0056700F" w:rsidRDefault="00D55DD8" w:rsidP="00D55DD8">
            <w:pPr>
              <w:rPr>
                <w:rFonts w:eastAsia="Times New Roman" w:cs="Arial"/>
                <w:sz w:val="16"/>
                <w:szCs w:val="16"/>
                <w:lang w:eastAsia="en-GB"/>
              </w:rPr>
            </w:pPr>
            <w:r w:rsidRPr="0056700F">
              <w:rPr>
                <w:rFonts w:eastAsia="Times New Roman" w:cs="Arial"/>
                <w:sz w:val="16"/>
                <w:szCs w:val="16"/>
                <w:lang w:eastAsia="en-GB"/>
              </w:rPr>
              <w:t>Limited criticality and independent thought, leading to conclusions and/or application to practice that is poorly supported. Some developing personal reflection.</w:t>
            </w:r>
          </w:p>
        </w:tc>
        <w:tc>
          <w:tcPr>
            <w:tcW w:w="1672" w:type="dxa"/>
            <w:vMerge w:val="restart"/>
            <w:tcBorders>
              <w:top w:val="single" w:sz="12" w:space="0" w:color="auto"/>
              <w:left w:val="single" w:sz="4" w:space="0" w:color="auto"/>
              <w:right w:val="single" w:sz="4" w:space="0" w:color="auto"/>
            </w:tcBorders>
            <w:shd w:val="clear" w:color="auto" w:fill="auto"/>
            <w:hideMark/>
          </w:tcPr>
          <w:p w14:paraId="016F15BB" w14:textId="77777777" w:rsidR="00D55DD8" w:rsidRPr="0056700F" w:rsidRDefault="00D55DD8" w:rsidP="00D55DD8">
            <w:pPr>
              <w:rPr>
                <w:rFonts w:eastAsia="Times New Roman" w:cs="Arial"/>
                <w:sz w:val="16"/>
                <w:szCs w:val="16"/>
                <w:lang w:eastAsia="en-GB"/>
              </w:rPr>
            </w:pPr>
            <w:r w:rsidRPr="0056700F">
              <w:rPr>
                <w:rFonts w:eastAsia="Times New Roman" w:cs="Arial"/>
                <w:sz w:val="16"/>
                <w:szCs w:val="16"/>
                <w:lang w:eastAsia="en-GB"/>
              </w:rPr>
              <w:t>Mainly descriptive and/or inadequately supported conclusions and/or application to practice. Limited personal reflection.</w:t>
            </w:r>
          </w:p>
        </w:tc>
        <w:tc>
          <w:tcPr>
            <w:tcW w:w="1412" w:type="dxa"/>
            <w:vMerge w:val="restart"/>
            <w:tcBorders>
              <w:top w:val="single" w:sz="12" w:space="0" w:color="auto"/>
              <w:left w:val="single" w:sz="4" w:space="0" w:color="auto"/>
              <w:right w:val="single" w:sz="4" w:space="0" w:color="auto"/>
            </w:tcBorders>
            <w:shd w:val="clear" w:color="auto" w:fill="FFFFFF" w:themeFill="background1"/>
            <w:hideMark/>
          </w:tcPr>
          <w:p w14:paraId="1DA1607B" w14:textId="77777777" w:rsidR="00D55DD8" w:rsidRPr="0056700F" w:rsidRDefault="00D55DD8" w:rsidP="00D55DD8">
            <w:pPr>
              <w:rPr>
                <w:rFonts w:eastAsia="Times New Roman" w:cs="Arial"/>
                <w:sz w:val="16"/>
                <w:szCs w:val="16"/>
                <w:lang w:eastAsia="en-GB"/>
              </w:rPr>
            </w:pPr>
            <w:r w:rsidRPr="0056700F">
              <w:rPr>
                <w:rFonts w:eastAsia="Times New Roman" w:cs="Arial"/>
                <w:sz w:val="16"/>
                <w:szCs w:val="16"/>
                <w:lang w:eastAsia="en-GB"/>
              </w:rPr>
              <w:t>Little or no evidence of criticality and independence of thought. Little or no personal reflection.</w:t>
            </w:r>
          </w:p>
        </w:tc>
      </w:tr>
      <w:tr w:rsidR="00D55DD8" w:rsidRPr="0056700F" w14:paraId="7376D2A8" w14:textId="77777777" w:rsidTr="00D55DD8">
        <w:trPr>
          <w:trHeight w:val="488"/>
        </w:trPr>
        <w:tc>
          <w:tcPr>
            <w:tcW w:w="1731" w:type="dxa"/>
            <w:tcBorders>
              <w:top w:val="single" w:sz="4" w:space="0" w:color="auto"/>
              <w:left w:val="single" w:sz="4" w:space="0" w:color="auto"/>
              <w:right w:val="single" w:sz="4" w:space="0" w:color="auto"/>
            </w:tcBorders>
            <w:shd w:val="clear" w:color="auto" w:fill="auto"/>
          </w:tcPr>
          <w:p w14:paraId="1EE29AF6" w14:textId="77777777" w:rsidR="00D55DD8" w:rsidRPr="0056700F" w:rsidRDefault="00D55DD8" w:rsidP="00D55DD8">
            <w:pPr>
              <w:rPr>
                <w:rFonts w:eastAsia="Times New Roman" w:cs="Arial"/>
                <w:bCs/>
                <w:color w:val="538135" w:themeColor="accent6" w:themeShade="BF"/>
                <w:sz w:val="16"/>
                <w:szCs w:val="16"/>
                <w:lang w:eastAsia="en-GB"/>
              </w:rPr>
            </w:pPr>
            <w:r w:rsidRPr="0056700F">
              <w:rPr>
                <w:rFonts w:eastAsia="Times New Roman" w:cs="Arial"/>
                <w:bCs/>
                <w:color w:val="000000" w:themeColor="text1"/>
                <w:sz w:val="16"/>
                <w:szCs w:val="16"/>
                <w:lang w:eastAsia="en-GB"/>
              </w:rPr>
              <w:t xml:space="preserve">PLO(s): </w:t>
            </w:r>
            <w:r w:rsidRPr="0056700F">
              <w:rPr>
                <w:rFonts w:eastAsia="Times New Roman" w:cs="Arial"/>
                <w:bCs/>
                <w:color w:val="0D0D0D" w:themeColor="text1" w:themeTint="F2"/>
                <w:sz w:val="16"/>
                <w:szCs w:val="16"/>
                <w:lang w:eastAsia="en-GB"/>
              </w:rPr>
              <w:t>7.1, 7.2, 7.5</w:t>
            </w:r>
          </w:p>
          <w:p w14:paraId="765FA42F" w14:textId="77777777" w:rsidR="00D55DD8" w:rsidRPr="0056700F" w:rsidRDefault="00D55DD8" w:rsidP="00D55DD8">
            <w:pPr>
              <w:rPr>
                <w:rFonts w:eastAsia="Times New Roman" w:cs="Arial"/>
                <w:b/>
                <w:bCs/>
                <w:color w:val="000000"/>
                <w:sz w:val="18"/>
                <w:szCs w:val="16"/>
                <w:lang w:eastAsia="en-GB"/>
              </w:rPr>
            </w:pPr>
          </w:p>
        </w:tc>
        <w:tc>
          <w:tcPr>
            <w:tcW w:w="2523" w:type="dxa"/>
            <w:vMerge/>
            <w:tcBorders>
              <w:left w:val="single" w:sz="4" w:space="0" w:color="auto"/>
              <w:right w:val="single" w:sz="4" w:space="0" w:color="auto"/>
            </w:tcBorders>
            <w:shd w:val="clear" w:color="auto" w:fill="FFFFFF" w:themeFill="background1"/>
          </w:tcPr>
          <w:p w14:paraId="4E2A9097" w14:textId="77777777" w:rsidR="00D55DD8" w:rsidRPr="0056700F" w:rsidRDefault="00D55DD8" w:rsidP="00D55DD8">
            <w:pPr>
              <w:rPr>
                <w:rFonts w:eastAsia="Times New Roman" w:cs="Arial"/>
                <w:sz w:val="16"/>
                <w:szCs w:val="16"/>
                <w:lang w:eastAsia="en-GB"/>
              </w:rPr>
            </w:pPr>
          </w:p>
        </w:tc>
        <w:tc>
          <w:tcPr>
            <w:tcW w:w="2268" w:type="dxa"/>
            <w:vMerge/>
            <w:tcBorders>
              <w:left w:val="single" w:sz="4" w:space="0" w:color="auto"/>
              <w:right w:val="single" w:sz="4" w:space="0" w:color="auto"/>
            </w:tcBorders>
            <w:shd w:val="clear" w:color="auto" w:fill="auto"/>
          </w:tcPr>
          <w:p w14:paraId="51F9D1E3" w14:textId="77777777" w:rsidR="00D55DD8" w:rsidRPr="0056700F" w:rsidRDefault="00D55DD8" w:rsidP="00D55DD8">
            <w:pPr>
              <w:rPr>
                <w:rFonts w:eastAsia="Times New Roman" w:cs="Arial"/>
                <w:sz w:val="16"/>
                <w:szCs w:val="16"/>
                <w:lang w:eastAsia="en-GB"/>
              </w:rPr>
            </w:pPr>
          </w:p>
        </w:tc>
        <w:tc>
          <w:tcPr>
            <w:tcW w:w="1984" w:type="dxa"/>
            <w:vMerge/>
            <w:tcBorders>
              <w:left w:val="single" w:sz="4" w:space="0" w:color="auto"/>
              <w:right w:val="single" w:sz="4" w:space="0" w:color="auto"/>
            </w:tcBorders>
            <w:shd w:val="clear" w:color="auto" w:fill="auto"/>
          </w:tcPr>
          <w:p w14:paraId="77F5D3EB" w14:textId="77777777" w:rsidR="00D55DD8" w:rsidRPr="0056700F" w:rsidRDefault="00D55DD8" w:rsidP="00D55DD8">
            <w:pPr>
              <w:rPr>
                <w:rFonts w:eastAsia="Times New Roman" w:cs="Arial"/>
                <w:sz w:val="16"/>
                <w:szCs w:val="16"/>
                <w:lang w:eastAsia="en-GB"/>
              </w:rPr>
            </w:pPr>
          </w:p>
        </w:tc>
        <w:tc>
          <w:tcPr>
            <w:tcW w:w="2155" w:type="dxa"/>
            <w:vMerge/>
            <w:tcBorders>
              <w:left w:val="single" w:sz="4" w:space="0" w:color="auto"/>
              <w:right w:val="single" w:sz="12" w:space="0" w:color="auto"/>
            </w:tcBorders>
            <w:shd w:val="clear" w:color="auto" w:fill="auto"/>
          </w:tcPr>
          <w:p w14:paraId="2CCFD223" w14:textId="77777777" w:rsidR="00D55DD8" w:rsidRPr="0056700F" w:rsidRDefault="00D55DD8" w:rsidP="00D55DD8">
            <w:pPr>
              <w:rPr>
                <w:rFonts w:eastAsia="Times New Roman" w:cs="Arial"/>
                <w:sz w:val="16"/>
                <w:szCs w:val="16"/>
                <w:lang w:eastAsia="en-GB"/>
              </w:rPr>
            </w:pPr>
          </w:p>
        </w:tc>
        <w:tc>
          <w:tcPr>
            <w:tcW w:w="2268" w:type="dxa"/>
            <w:vMerge/>
            <w:tcBorders>
              <w:left w:val="single" w:sz="12" w:space="0" w:color="auto"/>
              <w:right w:val="single" w:sz="4" w:space="0" w:color="auto"/>
            </w:tcBorders>
            <w:shd w:val="clear" w:color="auto" w:fill="auto"/>
          </w:tcPr>
          <w:p w14:paraId="3BBD549E" w14:textId="77777777" w:rsidR="00D55DD8" w:rsidRPr="0056700F" w:rsidRDefault="00D55DD8" w:rsidP="00D55DD8">
            <w:pPr>
              <w:rPr>
                <w:rFonts w:eastAsia="Times New Roman" w:cs="Arial"/>
                <w:sz w:val="16"/>
                <w:szCs w:val="16"/>
                <w:lang w:eastAsia="en-GB"/>
              </w:rPr>
            </w:pPr>
          </w:p>
        </w:tc>
        <w:tc>
          <w:tcPr>
            <w:tcW w:w="1672" w:type="dxa"/>
            <w:vMerge/>
            <w:tcBorders>
              <w:left w:val="single" w:sz="4" w:space="0" w:color="auto"/>
              <w:right w:val="single" w:sz="4" w:space="0" w:color="auto"/>
            </w:tcBorders>
            <w:shd w:val="clear" w:color="auto" w:fill="auto"/>
          </w:tcPr>
          <w:p w14:paraId="69640B4F" w14:textId="77777777" w:rsidR="00D55DD8" w:rsidRPr="0056700F" w:rsidRDefault="00D55DD8" w:rsidP="00D55DD8">
            <w:pPr>
              <w:rPr>
                <w:rFonts w:eastAsia="Times New Roman" w:cs="Arial"/>
                <w:sz w:val="16"/>
                <w:szCs w:val="16"/>
                <w:lang w:eastAsia="en-GB"/>
              </w:rPr>
            </w:pPr>
          </w:p>
        </w:tc>
        <w:tc>
          <w:tcPr>
            <w:tcW w:w="1412" w:type="dxa"/>
            <w:vMerge/>
            <w:tcBorders>
              <w:left w:val="single" w:sz="4" w:space="0" w:color="auto"/>
              <w:right w:val="single" w:sz="4" w:space="0" w:color="auto"/>
            </w:tcBorders>
            <w:shd w:val="clear" w:color="auto" w:fill="FFFFFF" w:themeFill="background1"/>
          </w:tcPr>
          <w:p w14:paraId="3E12D4B4" w14:textId="77777777" w:rsidR="00D55DD8" w:rsidRPr="0056700F" w:rsidRDefault="00D55DD8" w:rsidP="00D55DD8">
            <w:pPr>
              <w:rPr>
                <w:rFonts w:eastAsia="Times New Roman" w:cs="Arial"/>
                <w:sz w:val="16"/>
                <w:szCs w:val="16"/>
                <w:lang w:eastAsia="en-GB"/>
              </w:rPr>
            </w:pPr>
          </w:p>
        </w:tc>
      </w:tr>
      <w:tr w:rsidR="00D55DD8" w:rsidRPr="0056700F" w14:paraId="3FDA2368" w14:textId="77777777" w:rsidTr="00D55DD8">
        <w:trPr>
          <w:trHeight w:val="651"/>
        </w:trPr>
        <w:tc>
          <w:tcPr>
            <w:tcW w:w="1731" w:type="dxa"/>
            <w:tcBorders>
              <w:top w:val="single" w:sz="12" w:space="0" w:color="auto"/>
              <w:left w:val="single" w:sz="4" w:space="0" w:color="auto"/>
              <w:bottom w:val="single" w:sz="4" w:space="0" w:color="auto"/>
              <w:right w:val="single" w:sz="4" w:space="0" w:color="auto"/>
            </w:tcBorders>
            <w:shd w:val="clear" w:color="auto" w:fill="auto"/>
          </w:tcPr>
          <w:p w14:paraId="307C6BFF" w14:textId="77777777" w:rsidR="00D55DD8" w:rsidRPr="0056700F" w:rsidRDefault="00D55DD8" w:rsidP="00D55DD8">
            <w:pPr>
              <w:rPr>
                <w:rFonts w:eastAsia="Times New Roman" w:cs="Arial"/>
                <w:bCs/>
                <w:color w:val="000000"/>
                <w:sz w:val="16"/>
                <w:szCs w:val="16"/>
                <w:lang w:eastAsia="en-GB"/>
              </w:rPr>
            </w:pPr>
            <w:r w:rsidRPr="0056700F">
              <w:rPr>
                <w:rFonts w:eastAsia="Times New Roman" w:cs="Arial"/>
                <w:b/>
                <w:bCs/>
                <w:color w:val="000000" w:themeColor="text1"/>
                <w:sz w:val="18"/>
                <w:szCs w:val="16"/>
                <w:lang w:eastAsia="en-GB"/>
              </w:rPr>
              <w:t>Advanced professional expertise</w:t>
            </w:r>
          </w:p>
        </w:tc>
        <w:tc>
          <w:tcPr>
            <w:tcW w:w="2523" w:type="dxa"/>
            <w:vMerge w:val="restart"/>
            <w:tcBorders>
              <w:top w:val="single" w:sz="12" w:space="0" w:color="auto"/>
              <w:left w:val="single" w:sz="4" w:space="0" w:color="auto"/>
              <w:right w:val="single" w:sz="4" w:space="0" w:color="auto"/>
            </w:tcBorders>
            <w:shd w:val="clear" w:color="auto" w:fill="FFFFFF" w:themeFill="background1"/>
          </w:tcPr>
          <w:p w14:paraId="3047DDF2" w14:textId="77777777" w:rsidR="00D55DD8" w:rsidRPr="0056700F" w:rsidRDefault="00D55DD8" w:rsidP="00D55DD8">
            <w:pPr>
              <w:rPr>
                <w:rFonts w:eastAsia="Times New Roman" w:cs="Arial"/>
                <w:sz w:val="16"/>
                <w:szCs w:val="16"/>
                <w:lang w:eastAsia="en-GB"/>
              </w:rPr>
            </w:pPr>
            <w:r w:rsidRPr="0056700F">
              <w:rPr>
                <w:rFonts w:eastAsia="Times New Roman" w:cs="Arial"/>
                <w:sz w:val="16"/>
                <w:szCs w:val="16"/>
                <w:lang w:eastAsia="en-GB"/>
              </w:rPr>
              <w:t>Exceptional demonstration of professional practice and expertise. Innovative. Work may challenge the existing boundaries of pedagogic knowledge and/or practice.</w:t>
            </w:r>
          </w:p>
        </w:tc>
        <w:tc>
          <w:tcPr>
            <w:tcW w:w="2268" w:type="dxa"/>
            <w:vMerge w:val="restart"/>
            <w:tcBorders>
              <w:top w:val="single" w:sz="12" w:space="0" w:color="auto"/>
              <w:left w:val="single" w:sz="4" w:space="0" w:color="auto"/>
              <w:right w:val="single" w:sz="4" w:space="0" w:color="auto"/>
            </w:tcBorders>
            <w:shd w:val="clear" w:color="auto" w:fill="auto"/>
          </w:tcPr>
          <w:p w14:paraId="501A4B41" w14:textId="77777777" w:rsidR="00D55DD8" w:rsidRPr="0056700F" w:rsidRDefault="00D55DD8" w:rsidP="00D55DD8">
            <w:pPr>
              <w:rPr>
                <w:rFonts w:eastAsia="Times New Roman" w:cs="Arial"/>
                <w:sz w:val="16"/>
                <w:szCs w:val="16"/>
                <w:lang w:eastAsia="en-GB"/>
              </w:rPr>
            </w:pPr>
            <w:r w:rsidRPr="0056700F">
              <w:rPr>
                <w:rFonts w:eastAsia="Times New Roman" w:cs="Arial"/>
                <w:sz w:val="16"/>
                <w:szCs w:val="16"/>
                <w:lang w:eastAsia="en-GB"/>
              </w:rPr>
              <w:t>Purposeful, systematic and sophisticated demonstration of professional practice and expertise. Strong understanding of pedagogic knowledge and/or practice.</w:t>
            </w:r>
          </w:p>
        </w:tc>
        <w:tc>
          <w:tcPr>
            <w:tcW w:w="1984" w:type="dxa"/>
            <w:vMerge w:val="restart"/>
            <w:tcBorders>
              <w:top w:val="single" w:sz="12" w:space="0" w:color="auto"/>
              <w:left w:val="single" w:sz="4" w:space="0" w:color="auto"/>
              <w:right w:val="single" w:sz="4" w:space="0" w:color="auto"/>
            </w:tcBorders>
            <w:shd w:val="clear" w:color="auto" w:fill="auto"/>
          </w:tcPr>
          <w:p w14:paraId="1BC5DB40" w14:textId="77777777" w:rsidR="00D55DD8" w:rsidRPr="0056700F" w:rsidRDefault="00D55DD8" w:rsidP="00D55DD8">
            <w:pPr>
              <w:rPr>
                <w:rFonts w:eastAsia="Times New Roman" w:cs="Arial"/>
                <w:sz w:val="16"/>
                <w:szCs w:val="16"/>
                <w:lang w:eastAsia="en-GB"/>
              </w:rPr>
            </w:pPr>
            <w:r w:rsidRPr="0056700F">
              <w:rPr>
                <w:rFonts w:eastAsia="Times New Roman" w:cs="Arial"/>
                <w:sz w:val="16"/>
                <w:szCs w:val="16"/>
                <w:lang w:eastAsia="en-GB"/>
              </w:rPr>
              <w:t>Purposeful, systematic and skilled demonstration of professional practice and expertise. Detailed understanding of pedagogic knowledge and/or practice.</w:t>
            </w:r>
          </w:p>
        </w:tc>
        <w:tc>
          <w:tcPr>
            <w:tcW w:w="2155" w:type="dxa"/>
            <w:vMerge w:val="restart"/>
            <w:tcBorders>
              <w:top w:val="single" w:sz="12" w:space="0" w:color="auto"/>
              <w:left w:val="single" w:sz="4" w:space="0" w:color="auto"/>
              <w:right w:val="single" w:sz="12" w:space="0" w:color="auto"/>
            </w:tcBorders>
            <w:shd w:val="clear" w:color="auto" w:fill="auto"/>
          </w:tcPr>
          <w:p w14:paraId="1078E98A" w14:textId="77777777" w:rsidR="00D55DD8" w:rsidRPr="0056700F" w:rsidRDefault="00D55DD8" w:rsidP="00D55DD8">
            <w:pPr>
              <w:rPr>
                <w:rFonts w:eastAsia="Times New Roman" w:cs="Arial"/>
                <w:sz w:val="16"/>
                <w:szCs w:val="16"/>
                <w:lang w:eastAsia="en-GB"/>
              </w:rPr>
            </w:pPr>
            <w:r w:rsidRPr="0056700F">
              <w:rPr>
                <w:rFonts w:eastAsia="Times New Roman" w:cs="Arial"/>
                <w:sz w:val="16"/>
                <w:szCs w:val="16"/>
                <w:lang w:eastAsia="en-GB"/>
              </w:rPr>
              <w:t>Skilled demonstration of professional practice and expertise. Broad understanding of pedagogic knowledge and/or practice.</w:t>
            </w:r>
          </w:p>
          <w:p w14:paraId="09A40AF5" w14:textId="77777777" w:rsidR="00D55DD8" w:rsidRPr="0056700F" w:rsidRDefault="00D55DD8" w:rsidP="00D55DD8">
            <w:pPr>
              <w:rPr>
                <w:rFonts w:eastAsia="Times New Roman" w:cs="Arial"/>
                <w:sz w:val="16"/>
                <w:szCs w:val="16"/>
                <w:lang w:eastAsia="en-GB"/>
              </w:rPr>
            </w:pPr>
          </w:p>
        </w:tc>
        <w:tc>
          <w:tcPr>
            <w:tcW w:w="2268" w:type="dxa"/>
            <w:vMerge w:val="restart"/>
            <w:tcBorders>
              <w:top w:val="single" w:sz="12" w:space="0" w:color="auto"/>
              <w:left w:val="single" w:sz="12" w:space="0" w:color="auto"/>
              <w:right w:val="single" w:sz="4" w:space="0" w:color="auto"/>
            </w:tcBorders>
            <w:shd w:val="clear" w:color="auto" w:fill="auto"/>
          </w:tcPr>
          <w:p w14:paraId="754518D7" w14:textId="77777777" w:rsidR="00D55DD8" w:rsidRPr="0056700F" w:rsidRDefault="00D55DD8" w:rsidP="00D55DD8">
            <w:pPr>
              <w:rPr>
                <w:rFonts w:eastAsia="Times New Roman" w:cs="Arial"/>
                <w:sz w:val="16"/>
                <w:szCs w:val="16"/>
                <w:lang w:eastAsia="en-GB"/>
              </w:rPr>
            </w:pPr>
            <w:r w:rsidRPr="0056700F">
              <w:rPr>
                <w:rFonts w:eastAsia="Times New Roman" w:cs="Arial"/>
                <w:sz w:val="16"/>
                <w:szCs w:val="16"/>
                <w:lang w:eastAsia="en-GB"/>
              </w:rPr>
              <w:t>Developing expertise. Inconsistent demonstration of, professional practice and conduct.  Developing understanding of pedagogic knowledge and/or practice</w:t>
            </w:r>
          </w:p>
        </w:tc>
        <w:tc>
          <w:tcPr>
            <w:tcW w:w="1672" w:type="dxa"/>
            <w:vMerge w:val="restart"/>
            <w:tcBorders>
              <w:top w:val="single" w:sz="12" w:space="0" w:color="auto"/>
              <w:left w:val="single" w:sz="4" w:space="0" w:color="auto"/>
              <w:right w:val="single" w:sz="4" w:space="0" w:color="auto"/>
            </w:tcBorders>
            <w:shd w:val="clear" w:color="auto" w:fill="auto"/>
          </w:tcPr>
          <w:p w14:paraId="76D6E703" w14:textId="77777777" w:rsidR="00D55DD8" w:rsidRPr="0056700F" w:rsidRDefault="00D55DD8" w:rsidP="00D55DD8">
            <w:pPr>
              <w:rPr>
                <w:rFonts w:eastAsia="Times New Roman" w:cs="Arial"/>
                <w:sz w:val="16"/>
                <w:szCs w:val="16"/>
                <w:lang w:eastAsia="en-GB"/>
              </w:rPr>
            </w:pPr>
            <w:r w:rsidRPr="0056700F">
              <w:rPr>
                <w:rFonts w:eastAsia="Times New Roman" w:cs="Arial"/>
                <w:sz w:val="16"/>
                <w:szCs w:val="16"/>
                <w:lang w:eastAsia="en-GB"/>
              </w:rPr>
              <w:t>Limited demonstration of professional practice and conduct. Limited understanding of pedagogic knowledge and/or practice</w:t>
            </w:r>
          </w:p>
        </w:tc>
        <w:tc>
          <w:tcPr>
            <w:tcW w:w="1412" w:type="dxa"/>
            <w:vMerge w:val="restart"/>
            <w:tcBorders>
              <w:top w:val="single" w:sz="12" w:space="0" w:color="auto"/>
              <w:left w:val="single" w:sz="4" w:space="0" w:color="auto"/>
              <w:right w:val="single" w:sz="4" w:space="0" w:color="auto"/>
            </w:tcBorders>
            <w:shd w:val="clear" w:color="auto" w:fill="FFFFFF" w:themeFill="background1"/>
          </w:tcPr>
          <w:p w14:paraId="2D69687C" w14:textId="77777777" w:rsidR="00D55DD8" w:rsidRPr="0056700F" w:rsidRDefault="00D55DD8" w:rsidP="00D55DD8">
            <w:pPr>
              <w:rPr>
                <w:rFonts w:eastAsia="Times New Roman" w:cs="Arial"/>
                <w:sz w:val="16"/>
                <w:szCs w:val="16"/>
                <w:lang w:eastAsia="en-GB"/>
              </w:rPr>
            </w:pPr>
            <w:r w:rsidRPr="0056700F">
              <w:rPr>
                <w:rFonts w:eastAsia="Times New Roman" w:cs="Arial"/>
                <w:sz w:val="16"/>
                <w:szCs w:val="16"/>
                <w:lang w:eastAsia="en-GB"/>
              </w:rPr>
              <w:t>Little or no demonstration of professional practice and conduct. Little or no understanding of pedagogic knowledge and/or practice</w:t>
            </w:r>
          </w:p>
        </w:tc>
      </w:tr>
      <w:tr w:rsidR="00D55DD8" w:rsidRPr="0056700F" w14:paraId="3AE1C137" w14:textId="77777777" w:rsidTr="00D55DD8">
        <w:trPr>
          <w:trHeight w:val="651"/>
        </w:trPr>
        <w:tc>
          <w:tcPr>
            <w:tcW w:w="1731" w:type="dxa"/>
            <w:tcBorders>
              <w:top w:val="single" w:sz="4" w:space="0" w:color="auto"/>
              <w:left w:val="single" w:sz="4" w:space="0" w:color="auto"/>
              <w:right w:val="single" w:sz="4" w:space="0" w:color="auto"/>
            </w:tcBorders>
            <w:shd w:val="clear" w:color="auto" w:fill="auto"/>
          </w:tcPr>
          <w:p w14:paraId="2E8D15C3" w14:textId="77777777" w:rsidR="00D55DD8" w:rsidRPr="0056700F" w:rsidRDefault="00D55DD8" w:rsidP="00D55DD8">
            <w:pPr>
              <w:rPr>
                <w:rFonts w:eastAsia="Times New Roman" w:cs="Arial"/>
                <w:bCs/>
                <w:color w:val="0D0D0D" w:themeColor="text1" w:themeTint="F2"/>
                <w:sz w:val="16"/>
                <w:szCs w:val="16"/>
                <w:lang w:eastAsia="en-GB"/>
              </w:rPr>
            </w:pPr>
            <w:r w:rsidRPr="0056700F">
              <w:rPr>
                <w:rFonts w:eastAsia="Times New Roman" w:cs="Arial"/>
                <w:bCs/>
                <w:color w:val="000000" w:themeColor="text1"/>
                <w:sz w:val="16"/>
                <w:szCs w:val="16"/>
                <w:lang w:eastAsia="en-GB"/>
              </w:rPr>
              <w:t xml:space="preserve">PLO(s): </w:t>
            </w:r>
            <w:r w:rsidRPr="0056700F">
              <w:rPr>
                <w:rFonts w:eastAsia="Times New Roman" w:cs="Arial"/>
                <w:bCs/>
                <w:color w:val="0D0D0D" w:themeColor="text1" w:themeTint="F2"/>
                <w:sz w:val="16"/>
                <w:szCs w:val="16"/>
                <w:lang w:eastAsia="en-GB"/>
              </w:rPr>
              <w:t>7.1, 7.2, 7.5</w:t>
            </w:r>
          </w:p>
          <w:p w14:paraId="7588B087" w14:textId="77777777" w:rsidR="00D55DD8" w:rsidRPr="0056700F" w:rsidRDefault="00D55DD8" w:rsidP="00D55DD8">
            <w:pPr>
              <w:rPr>
                <w:rFonts w:eastAsia="Times New Roman" w:cs="Arial"/>
                <w:b/>
                <w:bCs/>
                <w:color w:val="000000" w:themeColor="text1"/>
                <w:sz w:val="18"/>
                <w:szCs w:val="16"/>
                <w:lang w:eastAsia="en-GB"/>
              </w:rPr>
            </w:pPr>
          </w:p>
        </w:tc>
        <w:tc>
          <w:tcPr>
            <w:tcW w:w="2523" w:type="dxa"/>
            <w:vMerge/>
            <w:tcBorders>
              <w:left w:val="single" w:sz="4" w:space="0" w:color="auto"/>
              <w:right w:val="single" w:sz="4" w:space="0" w:color="auto"/>
            </w:tcBorders>
            <w:shd w:val="clear" w:color="auto" w:fill="FFFFFF" w:themeFill="background1"/>
          </w:tcPr>
          <w:p w14:paraId="17E93151" w14:textId="77777777" w:rsidR="00D55DD8" w:rsidRPr="0056700F" w:rsidRDefault="00D55DD8" w:rsidP="00D55DD8">
            <w:pPr>
              <w:rPr>
                <w:rFonts w:eastAsia="Times New Roman" w:cs="Arial"/>
                <w:sz w:val="16"/>
                <w:szCs w:val="16"/>
                <w:lang w:eastAsia="en-GB"/>
              </w:rPr>
            </w:pPr>
          </w:p>
        </w:tc>
        <w:tc>
          <w:tcPr>
            <w:tcW w:w="2268" w:type="dxa"/>
            <w:vMerge/>
            <w:tcBorders>
              <w:left w:val="single" w:sz="4" w:space="0" w:color="auto"/>
              <w:right w:val="single" w:sz="4" w:space="0" w:color="auto"/>
            </w:tcBorders>
            <w:shd w:val="clear" w:color="auto" w:fill="auto"/>
          </w:tcPr>
          <w:p w14:paraId="6815B715" w14:textId="77777777" w:rsidR="00D55DD8" w:rsidRPr="0056700F" w:rsidRDefault="00D55DD8" w:rsidP="00D55DD8">
            <w:pPr>
              <w:rPr>
                <w:rFonts w:eastAsia="Times New Roman" w:cs="Arial"/>
                <w:sz w:val="16"/>
                <w:szCs w:val="16"/>
                <w:lang w:eastAsia="en-GB"/>
              </w:rPr>
            </w:pPr>
          </w:p>
        </w:tc>
        <w:tc>
          <w:tcPr>
            <w:tcW w:w="1984" w:type="dxa"/>
            <w:vMerge/>
            <w:tcBorders>
              <w:left w:val="single" w:sz="4" w:space="0" w:color="auto"/>
              <w:right w:val="single" w:sz="4" w:space="0" w:color="auto"/>
            </w:tcBorders>
            <w:shd w:val="clear" w:color="auto" w:fill="auto"/>
          </w:tcPr>
          <w:p w14:paraId="241D857C" w14:textId="77777777" w:rsidR="00D55DD8" w:rsidRPr="0056700F" w:rsidRDefault="00D55DD8" w:rsidP="00D55DD8">
            <w:pPr>
              <w:rPr>
                <w:rFonts w:eastAsia="Times New Roman" w:cs="Arial"/>
                <w:sz w:val="16"/>
                <w:szCs w:val="16"/>
                <w:lang w:eastAsia="en-GB"/>
              </w:rPr>
            </w:pPr>
          </w:p>
        </w:tc>
        <w:tc>
          <w:tcPr>
            <w:tcW w:w="2155" w:type="dxa"/>
            <w:vMerge/>
            <w:tcBorders>
              <w:left w:val="single" w:sz="4" w:space="0" w:color="auto"/>
              <w:right w:val="single" w:sz="12" w:space="0" w:color="auto"/>
            </w:tcBorders>
            <w:shd w:val="clear" w:color="auto" w:fill="auto"/>
          </w:tcPr>
          <w:p w14:paraId="1B96AC42" w14:textId="77777777" w:rsidR="00D55DD8" w:rsidRPr="0056700F" w:rsidRDefault="00D55DD8" w:rsidP="00D55DD8">
            <w:pPr>
              <w:rPr>
                <w:rFonts w:eastAsia="Times New Roman" w:cs="Arial"/>
                <w:sz w:val="16"/>
                <w:szCs w:val="16"/>
                <w:lang w:eastAsia="en-GB"/>
              </w:rPr>
            </w:pPr>
          </w:p>
        </w:tc>
        <w:tc>
          <w:tcPr>
            <w:tcW w:w="2268" w:type="dxa"/>
            <w:vMerge/>
            <w:tcBorders>
              <w:left w:val="single" w:sz="12" w:space="0" w:color="auto"/>
              <w:right w:val="single" w:sz="4" w:space="0" w:color="auto"/>
            </w:tcBorders>
            <w:shd w:val="clear" w:color="auto" w:fill="auto"/>
          </w:tcPr>
          <w:p w14:paraId="7E5B1B04" w14:textId="77777777" w:rsidR="00D55DD8" w:rsidRPr="0056700F" w:rsidRDefault="00D55DD8" w:rsidP="00D55DD8">
            <w:pPr>
              <w:rPr>
                <w:rFonts w:eastAsia="Times New Roman" w:cs="Arial"/>
                <w:sz w:val="16"/>
                <w:szCs w:val="16"/>
                <w:lang w:eastAsia="en-GB"/>
              </w:rPr>
            </w:pPr>
          </w:p>
        </w:tc>
        <w:tc>
          <w:tcPr>
            <w:tcW w:w="1672" w:type="dxa"/>
            <w:vMerge/>
            <w:tcBorders>
              <w:left w:val="single" w:sz="4" w:space="0" w:color="auto"/>
              <w:right w:val="single" w:sz="4" w:space="0" w:color="auto"/>
            </w:tcBorders>
            <w:shd w:val="clear" w:color="auto" w:fill="auto"/>
          </w:tcPr>
          <w:p w14:paraId="08286DC1" w14:textId="77777777" w:rsidR="00D55DD8" w:rsidRPr="0056700F" w:rsidRDefault="00D55DD8" w:rsidP="00D55DD8">
            <w:pPr>
              <w:rPr>
                <w:rFonts w:eastAsia="Times New Roman" w:cs="Arial"/>
                <w:sz w:val="16"/>
                <w:szCs w:val="16"/>
                <w:lang w:eastAsia="en-GB"/>
              </w:rPr>
            </w:pPr>
          </w:p>
        </w:tc>
        <w:tc>
          <w:tcPr>
            <w:tcW w:w="1412" w:type="dxa"/>
            <w:vMerge/>
            <w:tcBorders>
              <w:left w:val="single" w:sz="4" w:space="0" w:color="auto"/>
              <w:right w:val="single" w:sz="4" w:space="0" w:color="auto"/>
            </w:tcBorders>
            <w:shd w:val="clear" w:color="auto" w:fill="FFFFFF" w:themeFill="background1"/>
          </w:tcPr>
          <w:p w14:paraId="12073DFD" w14:textId="77777777" w:rsidR="00D55DD8" w:rsidRPr="0056700F" w:rsidRDefault="00D55DD8" w:rsidP="00D55DD8">
            <w:pPr>
              <w:rPr>
                <w:rFonts w:eastAsia="Times New Roman" w:cs="Arial"/>
                <w:sz w:val="16"/>
                <w:szCs w:val="16"/>
                <w:lang w:eastAsia="en-GB"/>
              </w:rPr>
            </w:pPr>
          </w:p>
        </w:tc>
      </w:tr>
      <w:tr w:rsidR="00D55DD8" w:rsidRPr="0056700F" w14:paraId="000C1A7E" w14:textId="77777777" w:rsidTr="00D55DD8">
        <w:trPr>
          <w:trHeight w:val="745"/>
        </w:trPr>
        <w:tc>
          <w:tcPr>
            <w:tcW w:w="1731" w:type="dxa"/>
            <w:tcBorders>
              <w:top w:val="single" w:sz="12" w:space="0" w:color="auto"/>
              <w:left w:val="single" w:sz="4" w:space="0" w:color="auto"/>
              <w:bottom w:val="single" w:sz="4" w:space="0" w:color="auto"/>
              <w:right w:val="single" w:sz="4" w:space="0" w:color="auto"/>
            </w:tcBorders>
            <w:shd w:val="clear" w:color="auto" w:fill="auto"/>
          </w:tcPr>
          <w:p w14:paraId="01BE3E90" w14:textId="77777777" w:rsidR="00D55DD8" w:rsidRPr="0056700F" w:rsidRDefault="00D55DD8" w:rsidP="00D55DD8">
            <w:pPr>
              <w:rPr>
                <w:rFonts w:eastAsia="Times New Roman" w:cs="Arial"/>
                <w:b/>
                <w:bCs/>
                <w:sz w:val="16"/>
                <w:szCs w:val="16"/>
                <w:lang w:eastAsia="en-GB"/>
              </w:rPr>
            </w:pPr>
            <w:r w:rsidRPr="0056700F">
              <w:rPr>
                <w:rFonts w:eastAsia="Times New Roman" w:cs="Arial"/>
                <w:b/>
                <w:bCs/>
                <w:sz w:val="18"/>
                <w:szCs w:val="16"/>
                <w:lang w:eastAsia="en-GB"/>
              </w:rPr>
              <w:t>Written communication</w:t>
            </w:r>
            <w:r w:rsidRPr="0056700F">
              <w:rPr>
                <w:rFonts w:eastAsia="Times New Roman" w:cs="Arial"/>
                <w:bCs/>
                <w:sz w:val="18"/>
                <w:szCs w:val="16"/>
                <w:lang w:eastAsia="en-GB"/>
              </w:rPr>
              <w:t>]</w:t>
            </w:r>
            <w:r w:rsidRPr="0056700F">
              <w:rPr>
                <w:rFonts w:eastAsia="Times New Roman" w:cs="Arial"/>
                <w:b/>
                <w:bCs/>
                <w:sz w:val="18"/>
                <w:szCs w:val="16"/>
                <w:lang w:eastAsia="en-GB"/>
              </w:rPr>
              <w:t xml:space="preserve"> and adherence to academic conventions</w:t>
            </w:r>
          </w:p>
        </w:tc>
        <w:tc>
          <w:tcPr>
            <w:tcW w:w="2523" w:type="dxa"/>
            <w:vMerge w:val="restart"/>
            <w:tcBorders>
              <w:top w:val="single" w:sz="12" w:space="0" w:color="auto"/>
              <w:left w:val="nil"/>
              <w:right w:val="nil"/>
            </w:tcBorders>
            <w:shd w:val="clear" w:color="auto" w:fill="FFFFFF" w:themeFill="background1"/>
            <w:hideMark/>
          </w:tcPr>
          <w:p w14:paraId="7A72DD25" w14:textId="77777777" w:rsidR="00D55DD8" w:rsidRPr="0056700F" w:rsidRDefault="00D55DD8" w:rsidP="00D55DD8">
            <w:pPr>
              <w:rPr>
                <w:rFonts w:eastAsia="Times New Roman" w:cs="Arial"/>
                <w:color w:val="000000"/>
                <w:sz w:val="16"/>
                <w:szCs w:val="16"/>
                <w:lang w:eastAsia="en-GB"/>
              </w:rPr>
            </w:pPr>
            <w:r w:rsidRPr="0056700F">
              <w:rPr>
                <w:rFonts w:eastAsia="Times New Roman" w:cs="Arial"/>
                <w:color w:val="000000"/>
                <w:sz w:val="16"/>
                <w:szCs w:val="16"/>
                <w:lang w:eastAsia="en-GB"/>
              </w:rPr>
              <w:t>Professional, sophisticated/innovative communication, with exceptional clarity and exemplary academic conventions. Exceptional argument that is of the highest academic quality.</w:t>
            </w:r>
          </w:p>
        </w:tc>
        <w:tc>
          <w:tcPr>
            <w:tcW w:w="2268" w:type="dxa"/>
            <w:vMerge w:val="restart"/>
            <w:tcBorders>
              <w:top w:val="single" w:sz="12" w:space="0" w:color="auto"/>
              <w:left w:val="single" w:sz="4" w:space="0" w:color="auto"/>
              <w:right w:val="single" w:sz="4" w:space="0" w:color="auto"/>
            </w:tcBorders>
            <w:shd w:val="clear" w:color="auto" w:fill="auto"/>
            <w:hideMark/>
          </w:tcPr>
          <w:p w14:paraId="239AD58C" w14:textId="77777777" w:rsidR="00D55DD8" w:rsidRPr="0056700F" w:rsidRDefault="00D55DD8" w:rsidP="00D55DD8">
            <w:pPr>
              <w:rPr>
                <w:rFonts w:eastAsia="Times New Roman" w:cs="Arial"/>
                <w:color w:val="000000"/>
                <w:sz w:val="16"/>
                <w:szCs w:val="16"/>
                <w:lang w:eastAsia="en-GB"/>
              </w:rPr>
            </w:pPr>
            <w:r w:rsidRPr="0056700F">
              <w:rPr>
                <w:rFonts w:eastAsia="Times New Roman" w:cs="Arial"/>
                <w:color w:val="000000"/>
                <w:sz w:val="16"/>
                <w:szCs w:val="16"/>
                <w:lang w:eastAsia="en-GB"/>
              </w:rPr>
              <w:t xml:space="preserve">Professional and fluent communication, that holds the attention of its reader throughout and which demonstrates academic conventions that are accurate and relevant to the level of study/beyond. Clear, </w:t>
            </w:r>
            <w:proofErr w:type="spellStart"/>
            <w:r w:rsidRPr="0056700F">
              <w:rPr>
                <w:rFonts w:eastAsia="Times New Roman" w:cs="Arial"/>
                <w:color w:val="000000"/>
                <w:sz w:val="16"/>
                <w:szCs w:val="16"/>
                <w:lang w:eastAsia="en-GB"/>
              </w:rPr>
              <w:t>well structured</w:t>
            </w:r>
            <w:proofErr w:type="spellEnd"/>
            <w:r w:rsidRPr="0056700F">
              <w:rPr>
                <w:rFonts w:eastAsia="Times New Roman" w:cs="Arial"/>
                <w:color w:val="000000"/>
                <w:sz w:val="16"/>
                <w:szCs w:val="16"/>
                <w:lang w:eastAsia="en-GB"/>
              </w:rPr>
              <w:t xml:space="preserve"> argument that is well-crafted and cogent.</w:t>
            </w:r>
          </w:p>
        </w:tc>
        <w:tc>
          <w:tcPr>
            <w:tcW w:w="1984" w:type="dxa"/>
            <w:vMerge w:val="restart"/>
            <w:tcBorders>
              <w:top w:val="single" w:sz="12" w:space="0" w:color="auto"/>
              <w:left w:val="single" w:sz="4" w:space="0" w:color="auto"/>
              <w:right w:val="single" w:sz="4" w:space="0" w:color="auto"/>
            </w:tcBorders>
            <w:shd w:val="clear" w:color="auto" w:fill="auto"/>
          </w:tcPr>
          <w:p w14:paraId="05FF2511" w14:textId="77777777" w:rsidR="00D55DD8" w:rsidRPr="0056700F" w:rsidRDefault="00D55DD8" w:rsidP="00D55DD8">
            <w:pPr>
              <w:rPr>
                <w:rFonts w:eastAsia="Times New Roman" w:cs="Arial"/>
                <w:color w:val="000000"/>
                <w:sz w:val="16"/>
                <w:szCs w:val="16"/>
                <w:lang w:eastAsia="en-GB"/>
              </w:rPr>
            </w:pPr>
            <w:r w:rsidRPr="0056700F">
              <w:rPr>
                <w:rFonts w:eastAsia="Times New Roman" w:cs="Arial"/>
                <w:color w:val="000000"/>
                <w:sz w:val="16"/>
                <w:szCs w:val="16"/>
                <w:lang w:eastAsia="en-GB"/>
              </w:rPr>
              <w:t>Fluent and coherent communication, which demonstrates consistent and accurate academic conventions. Clear, cogent and well-structured argument.</w:t>
            </w:r>
          </w:p>
        </w:tc>
        <w:tc>
          <w:tcPr>
            <w:tcW w:w="2155" w:type="dxa"/>
            <w:vMerge w:val="restart"/>
            <w:tcBorders>
              <w:top w:val="single" w:sz="12" w:space="0" w:color="auto"/>
              <w:left w:val="single" w:sz="4" w:space="0" w:color="auto"/>
              <w:right w:val="single" w:sz="12" w:space="0" w:color="auto"/>
            </w:tcBorders>
            <w:shd w:val="clear" w:color="auto" w:fill="auto"/>
          </w:tcPr>
          <w:p w14:paraId="283DC269" w14:textId="77777777" w:rsidR="00D55DD8" w:rsidRPr="0056700F" w:rsidRDefault="00D55DD8" w:rsidP="00D55DD8">
            <w:pPr>
              <w:rPr>
                <w:rFonts w:eastAsia="Times New Roman" w:cs="Arial"/>
                <w:color w:val="000000"/>
                <w:sz w:val="16"/>
                <w:szCs w:val="16"/>
                <w:lang w:eastAsia="en-GB"/>
              </w:rPr>
            </w:pPr>
            <w:r w:rsidRPr="0056700F">
              <w:rPr>
                <w:rFonts w:eastAsia="Times New Roman" w:cs="Arial"/>
                <w:color w:val="000000"/>
                <w:sz w:val="16"/>
                <w:szCs w:val="16"/>
                <w:lang w:eastAsia="en-GB"/>
              </w:rPr>
              <w:t>Mostly fluent and coherent communication; demonstration of appropriate academic conventions, which may include some errors or inconsistencies. Mostly clear, cogent and well-structured argument.</w:t>
            </w:r>
          </w:p>
        </w:tc>
        <w:tc>
          <w:tcPr>
            <w:tcW w:w="2268" w:type="dxa"/>
            <w:vMerge w:val="restart"/>
            <w:tcBorders>
              <w:top w:val="single" w:sz="12" w:space="0" w:color="auto"/>
              <w:left w:val="single" w:sz="12" w:space="0" w:color="auto"/>
              <w:right w:val="single" w:sz="4" w:space="0" w:color="auto"/>
            </w:tcBorders>
            <w:shd w:val="clear" w:color="auto" w:fill="auto"/>
          </w:tcPr>
          <w:p w14:paraId="645809B0" w14:textId="77777777" w:rsidR="00D55DD8" w:rsidRPr="0056700F" w:rsidRDefault="00D55DD8" w:rsidP="00D55DD8">
            <w:pPr>
              <w:rPr>
                <w:rFonts w:eastAsia="Times New Roman" w:cs="Arial"/>
                <w:color w:val="000000"/>
                <w:sz w:val="16"/>
                <w:szCs w:val="16"/>
                <w:lang w:eastAsia="en-GB"/>
              </w:rPr>
            </w:pPr>
            <w:r w:rsidRPr="0056700F">
              <w:rPr>
                <w:rFonts w:eastAsia="Times New Roman" w:cs="Arial"/>
                <w:color w:val="000000"/>
                <w:sz w:val="16"/>
                <w:szCs w:val="16"/>
                <w:lang w:eastAsia="en-GB"/>
              </w:rPr>
              <w:t>Communication that is difficult to follow at times because of poor clarity/structure; inconsistent demonstration of academic conventions. Some well-structured argument.</w:t>
            </w:r>
          </w:p>
        </w:tc>
        <w:tc>
          <w:tcPr>
            <w:tcW w:w="1672" w:type="dxa"/>
            <w:vMerge w:val="restart"/>
            <w:tcBorders>
              <w:top w:val="single" w:sz="12" w:space="0" w:color="auto"/>
              <w:left w:val="single" w:sz="4" w:space="0" w:color="auto"/>
              <w:right w:val="single" w:sz="4" w:space="0" w:color="auto"/>
            </w:tcBorders>
            <w:shd w:val="clear" w:color="auto" w:fill="auto"/>
          </w:tcPr>
          <w:p w14:paraId="20789316" w14:textId="77777777" w:rsidR="00D55DD8" w:rsidRPr="0056700F" w:rsidRDefault="00D55DD8" w:rsidP="00D55DD8">
            <w:pPr>
              <w:rPr>
                <w:rFonts w:eastAsia="Times New Roman" w:cs="Arial"/>
                <w:color w:val="000000"/>
                <w:sz w:val="16"/>
                <w:szCs w:val="16"/>
                <w:lang w:eastAsia="en-GB"/>
              </w:rPr>
            </w:pPr>
            <w:r w:rsidRPr="0056700F">
              <w:rPr>
                <w:rFonts w:eastAsia="Times New Roman" w:cs="Arial"/>
                <w:color w:val="000000"/>
                <w:sz w:val="16"/>
                <w:szCs w:val="16"/>
                <w:lang w:eastAsia="en-GB"/>
              </w:rPr>
              <w:t>Limited clarity and/or structure in communication, and/or inadequate demonstration of academic conventions. Argument unclear.</w:t>
            </w:r>
          </w:p>
        </w:tc>
        <w:tc>
          <w:tcPr>
            <w:tcW w:w="1412" w:type="dxa"/>
            <w:vMerge w:val="restart"/>
            <w:tcBorders>
              <w:top w:val="single" w:sz="12" w:space="0" w:color="auto"/>
              <w:left w:val="nil"/>
              <w:right w:val="single" w:sz="4" w:space="0" w:color="auto"/>
            </w:tcBorders>
            <w:shd w:val="clear" w:color="auto" w:fill="FFFFFF" w:themeFill="background1"/>
            <w:hideMark/>
          </w:tcPr>
          <w:p w14:paraId="4CAF66EB" w14:textId="77777777" w:rsidR="00D55DD8" w:rsidRPr="0056700F" w:rsidRDefault="00D55DD8" w:rsidP="00D55DD8">
            <w:pPr>
              <w:rPr>
                <w:rFonts w:eastAsia="Times New Roman" w:cs="Arial"/>
                <w:color w:val="000000"/>
                <w:sz w:val="16"/>
                <w:szCs w:val="16"/>
                <w:lang w:eastAsia="en-GB"/>
              </w:rPr>
            </w:pPr>
            <w:r w:rsidRPr="0056700F">
              <w:rPr>
                <w:rFonts w:eastAsia="Times New Roman" w:cs="Arial"/>
                <w:color w:val="000000"/>
                <w:sz w:val="16"/>
                <w:szCs w:val="16"/>
                <w:lang w:eastAsia="en-GB"/>
              </w:rPr>
              <w:t>Highly limited clarity and/or structure in written communication. Inadequate demonstration of academic conventions. Little or no argument.</w:t>
            </w:r>
          </w:p>
        </w:tc>
      </w:tr>
      <w:tr w:rsidR="00D55DD8" w:rsidRPr="0056700F" w14:paraId="5382BCB7" w14:textId="77777777" w:rsidTr="00D55DD8">
        <w:trPr>
          <w:trHeight w:val="745"/>
        </w:trPr>
        <w:tc>
          <w:tcPr>
            <w:tcW w:w="1731" w:type="dxa"/>
            <w:tcBorders>
              <w:top w:val="single" w:sz="4" w:space="0" w:color="auto"/>
              <w:left w:val="single" w:sz="4" w:space="0" w:color="auto"/>
              <w:right w:val="single" w:sz="4" w:space="0" w:color="auto"/>
            </w:tcBorders>
            <w:shd w:val="clear" w:color="auto" w:fill="auto"/>
          </w:tcPr>
          <w:p w14:paraId="6B61146F" w14:textId="77777777" w:rsidR="00D55DD8" w:rsidRPr="0056700F" w:rsidRDefault="00D55DD8" w:rsidP="00D55DD8">
            <w:pPr>
              <w:rPr>
                <w:rFonts w:eastAsia="Times New Roman" w:cs="Arial"/>
                <w:b/>
                <w:bCs/>
                <w:sz w:val="18"/>
                <w:szCs w:val="16"/>
                <w:lang w:eastAsia="en-GB"/>
              </w:rPr>
            </w:pPr>
            <w:r w:rsidRPr="0056700F">
              <w:rPr>
                <w:rFonts w:eastAsia="Times New Roman" w:cs="Arial"/>
                <w:bCs/>
                <w:color w:val="000000" w:themeColor="text1"/>
                <w:sz w:val="16"/>
                <w:szCs w:val="16"/>
                <w:lang w:eastAsia="en-GB"/>
              </w:rPr>
              <w:t>PLO(s</w:t>
            </w:r>
            <w:r w:rsidRPr="0056700F">
              <w:rPr>
                <w:rFonts w:eastAsia="Times New Roman" w:cs="Arial"/>
                <w:bCs/>
                <w:color w:val="0D0D0D" w:themeColor="text1" w:themeTint="F2"/>
                <w:sz w:val="16"/>
                <w:szCs w:val="16"/>
                <w:lang w:eastAsia="en-GB"/>
              </w:rPr>
              <w:t>): 7.1, 7.2, 7.5</w:t>
            </w:r>
          </w:p>
        </w:tc>
        <w:tc>
          <w:tcPr>
            <w:tcW w:w="2523" w:type="dxa"/>
            <w:vMerge/>
            <w:tcBorders>
              <w:left w:val="nil"/>
              <w:right w:val="nil"/>
            </w:tcBorders>
            <w:shd w:val="clear" w:color="auto" w:fill="FFFFFF" w:themeFill="background1"/>
          </w:tcPr>
          <w:p w14:paraId="0659DD2A" w14:textId="77777777" w:rsidR="00D55DD8" w:rsidRPr="0056700F" w:rsidRDefault="00D55DD8" w:rsidP="00D55DD8">
            <w:pPr>
              <w:rPr>
                <w:rFonts w:eastAsia="Times New Roman" w:cs="Arial"/>
                <w:color w:val="000000"/>
                <w:sz w:val="16"/>
                <w:szCs w:val="16"/>
                <w:lang w:eastAsia="en-GB"/>
              </w:rPr>
            </w:pPr>
          </w:p>
        </w:tc>
        <w:tc>
          <w:tcPr>
            <w:tcW w:w="2268" w:type="dxa"/>
            <w:vMerge/>
            <w:tcBorders>
              <w:left w:val="single" w:sz="4" w:space="0" w:color="auto"/>
              <w:right w:val="single" w:sz="4" w:space="0" w:color="auto"/>
            </w:tcBorders>
            <w:shd w:val="clear" w:color="auto" w:fill="auto"/>
          </w:tcPr>
          <w:p w14:paraId="408658AB" w14:textId="77777777" w:rsidR="00D55DD8" w:rsidRPr="0056700F" w:rsidRDefault="00D55DD8" w:rsidP="00D55DD8">
            <w:pPr>
              <w:rPr>
                <w:rFonts w:eastAsia="Times New Roman" w:cs="Arial"/>
                <w:color w:val="000000"/>
                <w:sz w:val="16"/>
                <w:szCs w:val="16"/>
                <w:lang w:eastAsia="en-GB"/>
              </w:rPr>
            </w:pPr>
          </w:p>
        </w:tc>
        <w:tc>
          <w:tcPr>
            <w:tcW w:w="1984" w:type="dxa"/>
            <w:vMerge/>
            <w:tcBorders>
              <w:left w:val="single" w:sz="4" w:space="0" w:color="auto"/>
              <w:right w:val="single" w:sz="4" w:space="0" w:color="auto"/>
            </w:tcBorders>
            <w:shd w:val="clear" w:color="auto" w:fill="auto"/>
          </w:tcPr>
          <w:p w14:paraId="7D046BBD" w14:textId="77777777" w:rsidR="00D55DD8" w:rsidRPr="0056700F" w:rsidRDefault="00D55DD8" w:rsidP="00D55DD8">
            <w:pPr>
              <w:rPr>
                <w:rFonts w:eastAsia="Times New Roman" w:cs="Arial"/>
                <w:color w:val="000000"/>
                <w:sz w:val="16"/>
                <w:szCs w:val="16"/>
                <w:lang w:eastAsia="en-GB"/>
              </w:rPr>
            </w:pPr>
          </w:p>
        </w:tc>
        <w:tc>
          <w:tcPr>
            <w:tcW w:w="2155" w:type="dxa"/>
            <w:vMerge/>
            <w:tcBorders>
              <w:left w:val="single" w:sz="4" w:space="0" w:color="auto"/>
              <w:right w:val="single" w:sz="12" w:space="0" w:color="auto"/>
            </w:tcBorders>
            <w:shd w:val="clear" w:color="auto" w:fill="auto"/>
          </w:tcPr>
          <w:p w14:paraId="2DA626C6" w14:textId="77777777" w:rsidR="00D55DD8" w:rsidRPr="0056700F" w:rsidRDefault="00D55DD8" w:rsidP="00D55DD8">
            <w:pPr>
              <w:rPr>
                <w:rFonts w:eastAsia="Times New Roman" w:cs="Arial"/>
                <w:color w:val="000000"/>
                <w:sz w:val="16"/>
                <w:szCs w:val="16"/>
                <w:lang w:eastAsia="en-GB"/>
              </w:rPr>
            </w:pPr>
          </w:p>
        </w:tc>
        <w:tc>
          <w:tcPr>
            <w:tcW w:w="2268" w:type="dxa"/>
            <w:vMerge/>
            <w:tcBorders>
              <w:left w:val="single" w:sz="12" w:space="0" w:color="auto"/>
              <w:right w:val="single" w:sz="4" w:space="0" w:color="auto"/>
            </w:tcBorders>
            <w:shd w:val="clear" w:color="auto" w:fill="auto"/>
          </w:tcPr>
          <w:p w14:paraId="5A2A502C" w14:textId="77777777" w:rsidR="00D55DD8" w:rsidRPr="0056700F" w:rsidRDefault="00D55DD8" w:rsidP="00D55DD8">
            <w:pPr>
              <w:rPr>
                <w:rFonts w:eastAsia="Times New Roman" w:cs="Arial"/>
                <w:color w:val="000000"/>
                <w:sz w:val="16"/>
                <w:szCs w:val="16"/>
                <w:lang w:eastAsia="en-GB"/>
              </w:rPr>
            </w:pPr>
          </w:p>
        </w:tc>
        <w:tc>
          <w:tcPr>
            <w:tcW w:w="1672" w:type="dxa"/>
            <w:vMerge/>
            <w:tcBorders>
              <w:left w:val="single" w:sz="4" w:space="0" w:color="auto"/>
              <w:right w:val="single" w:sz="4" w:space="0" w:color="auto"/>
            </w:tcBorders>
            <w:shd w:val="clear" w:color="auto" w:fill="auto"/>
          </w:tcPr>
          <w:p w14:paraId="24528473" w14:textId="77777777" w:rsidR="00D55DD8" w:rsidRPr="0056700F" w:rsidRDefault="00D55DD8" w:rsidP="00D55DD8">
            <w:pPr>
              <w:rPr>
                <w:rFonts w:eastAsia="Times New Roman" w:cs="Arial"/>
                <w:color w:val="000000"/>
                <w:sz w:val="16"/>
                <w:szCs w:val="16"/>
                <w:lang w:eastAsia="en-GB"/>
              </w:rPr>
            </w:pPr>
          </w:p>
        </w:tc>
        <w:tc>
          <w:tcPr>
            <w:tcW w:w="1412" w:type="dxa"/>
            <w:vMerge/>
            <w:tcBorders>
              <w:left w:val="nil"/>
              <w:right w:val="single" w:sz="4" w:space="0" w:color="auto"/>
            </w:tcBorders>
            <w:shd w:val="clear" w:color="auto" w:fill="FFFFFF" w:themeFill="background1"/>
          </w:tcPr>
          <w:p w14:paraId="0CAFE8CD" w14:textId="77777777" w:rsidR="00D55DD8" w:rsidRPr="0056700F" w:rsidRDefault="00D55DD8" w:rsidP="00D55DD8">
            <w:pPr>
              <w:rPr>
                <w:rFonts w:eastAsia="Times New Roman" w:cs="Arial"/>
                <w:color w:val="000000"/>
                <w:sz w:val="16"/>
                <w:szCs w:val="16"/>
                <w:lang w:eastAsia="en-GB"/>
              </w:rPr>
            </w:pPr>
          </w:p>
        </w:tc>
      </w:tr>
      <w:tr w:rsidR="00D55DD8" w:rsidRPr="0056700F" w14:paraId="3FEDEDF4" w14:textId="77777777" w:rsidTr="00D55DD8">
        <w:trPr>
          <w:trHeight w:val="70"/>
        </w:trPr>
        <w:tc>
          <w:tcPr>
            <w:tcW w:w="1731" w:type="dxa"/>
            <w:tcBorders>
              <w:top w:val="nil"/>
              <w:left w:val="single" w:sz="4" w:space="0" w:color="auto"/>
              <w:bottom w:val="single" w:sz="4" w:space="0" w:color="auto"/>
              <w:right w:val="single" w:sz="4" w:space="0" w:color="auto"/>
            </w:tcBorders>
            <w:shd w:val="clear" w:color="auto" w:fill="auto"/>
            <w:hideMark/>
          </w:tcPr>
          <w:p w14:paraId="598E93D1" w14:textId="77777777" w:rsidR="00D55DD8" w:rsidRPr="0056700F" w:rsidRDefault="00D55DD8" w:rsidP="00D55DD8">
            <w:pPr>
              <w:jc w:val="center"/>
              <w:rPr>
                <w:rFonts w:eastAsia="Times New Roman" w:cs="Arial"/>
                <w:bCs/>
                <w:color w:val="000000"/>
                <w:sz w:val="16"/>
                <w:szCs w:val="16"/>
                <w:lang w:eastAsia="en-GB"/>
              </w:rPr>
            </w:pPr>
          </w:p>
        </w:tc>
        <w:tc>
          <w:tcPr>
            <w:tcW w:w="2523" w:type="dxa"/>
            <w:tcBorders>
              <w:left w:val="nil"/>
              <w:bottom w:val="single" w:sz="8" w:space="0" w:color="auto"/>
              <w:right w:val="nil"/>
            </w:tcBorders>
            <w:shd w:val="clear" w:color="auto" w:fill="FFFFFF" w:themeFill="background1"/>
            <w:vAlign w:val="bottom"/>
            <w:hideMark/>
          </w:tcPr>
          <w:p w14:paraId="4DC9A2E0" w14:textId="77777777" w:rsidR="00D55DD8" w:rsidRPr="0056700F" w:rsidRDefault="00D55DD8" w:rsidP="00D55DD8">
            <w:pPr>
              <w:rPr>
                <w:rFonts w:eastAsia="Times New Roman" w:cs="Arial"/>
                <w:color w:val="000000"/>
                <w:sz w:val="16"/>
                <w:szCs w:val="16"/>
                <w:lang w:eastAsia="en-GB"/>
              </w:rPr>
            </w:pPr>
          </w:p>
        </w:tc>
        <w:tc>
          <w:tcPr>
            <w:tcW w:w="2268" w:type="dxa"/>
            <w:vMerge/>
            <w:tcBorders>
              <w:left w:val="single" w:sz="4" w:space="0" w:color="auto"/>
              <w:bottom w:val="single" w:sz="4" w:space="0" w:color="auto"/>
              <w:right w:val="single" w:sz="4" w:space="0" w:color="auto"/>
            </w:tcBorders>
            <w:vAlign w:val="center"/>
            <w:hideMark/>
          </w:tcPr>
          <w:p w14:paraId="4B7A3F12" w14:textId="77777777" w:rsidR="00D55DD8" w:rsidRPr="0056700F" w:rsidRDefault="00D55DD8" w:rsidP="00D55DD8">
            <w:pPr>
              <w:rPr>
                <w:rFonts w:eastAsia="Times New Roman" w:cs="Arial"/>
                <w:color w:val="000000"/>
                <w:sz w:val="16"/>
                <w:szCs w:val="16"/>
                <w:lang w:eastAsia="en-GB"/>
              </w:rPr>
            </w:pPr>
          </w:p>
        </w:tc>
        <w:tc>
          <w:tcPr>
            <w:tcW w:w="1984" w:type="dxa"/>
            <w:vMerge/>
            <w:tcBorders>
              <w:left w:val="single" w:sz="4" w:space="0" w:color="auto"/>
              <w:bottom w:val="single" w:sz="4" w:space="0" w:color="auto"/>
              <w:right w:val="single" w:sz="4" w:space="0" w:color="auto"/>
            </w:tcBorders>
            <w:vAlign w:val="center"/>
            <w:hideMark/>
          </w:tcPr>
          <w:p w14:paraId="2BD26B42" w14:textId="77777777" w:rsidR="00D55DD8" w:rsidRPr="0056700F" w:rsidRDefault="00D55DD8" w:rsidP="00D55DD8">
            <w:pPr>
              <w:rPr>
                <w:rFonts w:eastAsia="Times New Roman" w:cs="Arial"/>
                <w:color w:val="000000"/>
                <w:sz w:val="16"/>
                <w:szCs w:val="16"/>
                <w:lang w:eastAsia="en-GB"/>
              </w:rPr>
            </w:pPr>
          </w:p>
        </w:tc>
        <w:tc>
          <w:tcPr>
            <w:tcW w:w="2155" w:type="dxa"/>
            <w:vMerge/>
            <w:tcBorders>
              <w:left w:val="single" w:sz="4" w:space="0" w:color="auto"/>
              <w:bottom w:val="single" w:sz="4" w:space="0" w:color="auto"/>
              <w:right w:val="single" w:sz="12" w:space="0" w:color="auto"/>
            </w:tcBorders>
            <w:vAlign w:val="center"/>
            <w:hideMark/>
          </w:tcPr>
          <w:p w14:paraId="42699506" w14:textId="77777777" w:rsidR="00D55DD8" w:rsidRPr="0056700F" w:rsidRDefault="00D55DD8" w:rsidP="00D55DD8">
            <w:pPr>
              <w:rPr>
                <w:rFonts w:eastAsia="Times New Roman" w:cs="Arial"/>
                <w:color w:val="000000"/>
                <w:sz w:val="16"/>
                <w:szCs w:val="16"/>
                <w:lang w:eastAsia="en-GB"/>
              </w:rPr>
            </w:pPr>
          </w:p>
        </w:tc>
        <w:tc>
          <w:tcPr>
            <w:tcW w:w="2268" w:type="dxa"/>
            <w:vMerge/>
            <w:tcBorders>
              <w:left w:val="single" w:sz="12" w:space="0" w:color="auto"/>
              <w:bottom w:val="single" w:sz="4" w:space="0" w:color="auto"/>
              <w:right w:val="single" w:sz="4" w:space="0" w:color="auto"/>
            </w:tcBorders>
            <w:vAlign w:val="center"/>
            <w:hideMark/>
          </w:tcPr>
          <w:p w14:paraId="6786DD0C" w14:textId="77777777" w:rsidR="00D55DD8" w:rsidRPr="0056700F" w:rsidRDefault="00D55DD8" w:rsidP="00D55DD8">
            <w:pPr>
              <w:rPr>
                <w:rFonts w:eastAsia="Times New Roman" w:cs="Arial"/>
                <w:color w:val="000000"/>
                <w:sz w:val="16"/>
                <w:szCs w:val="16"/>
                <w:lang w:eastAsia="en-GB"/>
              </w:rPr>
            </w:pPr>
          </w:p>
        </w:tc>
        <w:tc>
          <w:tcPr>
            <w:tcW w:w="1672" w:type="dxa"/>
            <w:vMerge/>
            <w:tcBorders>
              <w:left w:val="single" w:sz="4" w:space="0" w:color="auto"/>
              <w:bottom w:val="single" w:sz="4" w:space="0" w:color="auto"/>
              <w:right w:val="single" w:sz="4" w:space="0" w:color="auto"/>
            </w:tcBorders>
            <w:vAlign w:val="center"/>
            <w:hideMark/>
          </w:tcPr>
          <w:p w14:paraId="3BDAF558" w14:textId="77777777" w:rsidR="00D55DD8" w:rsidRPr="0056700F" w:rsidRDefault="00D55DD8" w:rsidP="00D55DD8">
            <w:pPr>
              <w:rPr>
                <w:rFonts w:eastAsia="Times New Roman" w:cs="Arial"/>
                <w:color w:val="000000"/>
                <w:sz w:val="16"/>
                <w:szCs w:val="16"/>
                <w:lang w:eastAsia="en-GB"/>
              </w:rPr>
            </w:pPr>
          </w:p>
        </w:tc>
        <w:tc>
          <w:tcPr>
            <w:tcW w:w="1412" w:type="dxa"/>
            <w:tcBorders>
              <w:left w:val="nil"/>
              <w:bottom w:val="single" w:sz="4" w:space="0" w:color="auto"/>
              <w:right w:val="single" w:sz="4" w:space="0" w:color="auto"/>
            </w:tcBorders>
            <w:shd w:val="clear" w:color="auto" w:fill="FFFFFF" w:themeFill="background1"/>
            <w:vAlign w:val="bottom"/>
            <w:hideMark/>
          </w:tcPr>
          <w:p w14:paraId="5A02FE98" w14:textId="77777777" w:rsidR="00D55DD8" w:rsidRPr="0056700F" w:rsidRDefault="00D55DD8" w:rsidP="00D55DD8">
            <w:pPr>
              <w:rPr>
                <w:rFonts w:eastAsia="Times New Roman" w:cs="Arial"/>
                <w:color w:val="000000"/>
                <w:sz w:val="16"/>
                <w:szCs w:val="16"/>
                <w:lang w:eastAsia="en-GB"/>
              </w:rPr>
            </w:pPr>
          </w:p>
        </w:tc>
      </w:tr>
      <w:bookmarkEnd w:id="4"/>
    </w:tbl>
    <w:p w14:paraId="4DE87600" w14:textId="6082B694" w:rsidR="00D55DD8" w:rsidRDefault="00D55DD8" w:rsidP="00D55DD8"/>
    <w:p w14:paraId="11A33F9C" w14:textId="3604C54B" w:rsidR="00D55DD8" w:rsidRDefault="00D55DD8" w:rsidP="00D55DD8"/>
    <w:p w14:paraId="7011AF47" w14:textId="717E193F" w:rsidR="00D55DD8" w:rsidRDefault="00D55DD8" w:rsidP="00D55DD8"/>
    <w:tbl>
      <w:tblPr>
        <w:tblpPr w:leftFromText="180" w:rightFromText="180" w:vertAnchor="page" w:horzAnchor="margin" w:tblpXSpec="center" w:tblpY="1351"/>
        <w:tblW w:w="15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5"/>
        <w:gridCol w:w="4652"/>
        <w:gridCol w:w="1672"/>
        <w:gridCol w:w="2693"/>
        <w:gridCol w:w="1701"/>
        <w:gridCol w:w="2851"/>
      </w:tblGrid>
      <w:tr w:rsidR="00D55DD8" w:rsidRPr="0056700F" w14:paraId="0550DAB1" w14:textId="77777777" w:rsidTr="008654DA">
        <w:trPr>
          <w:cantSplit/>
          <w:trHeight w:val="70"/>
        </w:trPr>
        <w:tc>
          <w:tcPr>
            <w:tcW w:w="15433" w:type="dxa"/>
            <w:gridSpan w:val="7"/>
            <w:shd w:val="clear" w:color="auto" w:fill="BFBFBF" w:themeFill="background1" w:themeFillShade="BF"/>
          </w:tcPr>
          <w:p w14:paraId="209C8750" w14:textId="77777777" w:rsidR="00D55DD8" w:rsidRPr="0056700F" w:rsidRDefault="00D55DD8" w:rsidP="008654DA">
            <w:pPr>
              <w:tabs>
                <w:tab w:val="center" w:pos="4513"/>
                <w:tab w:val="right" w:pos="9026"/>
              </w:tabs>
              <w:jc w:val="center"/>
              <w:rPr>
                <w:b/>
                <w:bCs/>
              </w:rPr>
            </w:pPr>
            <w:r w:rsidRPr="0056700F">
              <w:rPr>
                <w:b/>
                <w:bCs/>
              </w:rPr>
              <w:t>School of Education: PGCE Essay - Front cover for student work on assessment, planning and teaching</w:t>
            </w:r>
          </w:p>
          <w:p w14:paraId="2FFFD9BC" w14:textId="77777777" w:rsidR="00D55DD8" w:rsidRPr="0056700F" w:rsidRDefault="00D55DD8" w:rsidP="008654DA">
            <w:pPr>
              <w:jc w:val="center"/>
              <w:rPr>
                <w:b/>
                <w:i/>
                <w:highlight w:val="yellow"/>
              </w:rPr>
            </w:pPr>
          </w:p>
        </w:tc>
      </w:tr>
      <w:tr w:rsidR="00D55DD8" w:rsidRPr="0056700F" w14:paraId="01634F29" w14:textId="77777777" w:rsidTr="008654DA">
        <w:trPr>
          <w:cantSplit/>
          <w:trHeight w:val="275"/>
        </w:trPr>
        <w:tc>
          <w:tcPr>
            <w:tcW w:w="1809" w:type="dxa"/>
            <w:shd w:val="clear" w:color="auto" w:fill="BFBFBF" w:themeFill="background1" w:themeFillShade="BF"/>
          </w:tcPr>
          <w:p w14:paraId="09E2602B" w14:textId="77777777" w:rsidR="00D55DD8" w:rsidRPr="0056700F" w:rsidRDefault="00D55DD8" w:rsidP="008654DA">
            <w:pPr>
              <w:rPr>
                <w:b/>
              </w:rPr>
            </w:pPr>
            <w:r w:rsidRPr="0056700F">
              <w:rPr>
                <w:b/>
              </w:rPr>
              <w:t>Student Number</w:t>
            </w:r>
          </w:p>
          <w:p w14:paraId="4C8FF703" w14:textId="77777777" w:rsidR="00D55DD8" w:rsidRPr="0056700F" w:rsidRDefault="00D55DD8" w:rsidP="008654DA">
            <w:pPr>
              <w:rPr>
                <w:b/>
              </w:rPr>
            </w:pPr>
          </w:p>
        </w:tc>
        <w:tc>
          <w:tcPr>
            <w:tcW w:w="4707" w:type="dxa"/>
            <w:gridSpan w:val="2"/>
            <w:shd w:val="clear" w:color="auto" w:fill="FFFFFF" w:themeFill="background1"/>
          </w:tcPr>
          <w:p w14:paraId="4A03FA11" w14:textId="77777777" w:rsidR="00D55DD8" w:rsidRPr="0056700F" w:rsidRDefault="00D55DD8" w:rsidP="008654DA">
            <w:pPr>
              <w:jc w:val="center"/>
              <w:rPr>
                <w:b/>
                <w:i/>
              </w:rPr>
            </w:pPr>
            <w:r w:rsidRPr="0056700F">
              <w:rPr>
                <w:b/>
                <w:i/>
                <w:highlight w:val="yellow"/>
              </w:rPr>
              <w:t>Please add</w:t>
            </w:r>
          </w:p>
        </w:tc>
        <w:tc>
          <w:tcPr>
            <w:tcW w:w="1672" w:type="dxa"/>
            <w:shd w:val="clear" w:color="auto" w:fill="BFBFBF" w:themeFill="background1" w:themeFillShade="BF"/>
          </w:tcPr>
          <w:p w14:paraId="159D3F10" w14:textId="77777777" w:rsidR="00D55DD8" w:rsidRPr="0056700F" w:rsidRDefault="00D55DD8" w:rsidP="008654DA">
            <w:pPr>
              <w:jc w:val="center"/>
              <w:rPr>
                <w:b/>
              </w:rPr>
            </w:pPr>
            <w:r w:rsidRPr="0056700F">
              <w:rPr>
                <w:b/>
              </w:rPr>
              <w:t>Student Name</w:t>
            </w:r>
          </w:p>
          <w:p w14:paraId="4C88F6F8" w14:textId="77777777" w:rsidR="00D55DD8" w:rsidRPr="0056700F" w:rsidRDefault="00D55DD8" w:rsidP="008654DA">
            <w:pPr>
              <w:jc w:val="center"/>
              <w:rPr>
                <w:b/>
              </w:rPr>
            </w:pPr>
          </w:p>
        </w:tc>
        <w:tc>
          <w:tcPr>
            <w:tcW w:w="2693" w:type="dxa"/>
            <w:shd w:val="clear" w:color="auto" w:fill="FFFFFF" w:themeFill="background1"/>
          </w:tcPr>
          <w:p w14:paraId="3D775DBD" w14:textId="77777777" w:rsidR="00D55DD8" w:rsidRPr="0056700F" w:rsidRDefault="00D55DD8" w:rsidP="008654DA">
            <w:pPr>
              <w:rPr>
                <w:b/>
              </w:rPr>
            </w:pPr>
            <w:r w:rsidRPr="0056700F">
              <w:rPr>
                <w:b/>
                <w:i/>
                <w:highlight w:val="yellow"/>
              </w:rPr>
              <w:t>Please add</w:t>
            </w:r>
          </w:p>
        </w:tc>
        <w:tc>
          <w:tcPr>
            <w:tcW w:w="1701" w:type="dxa"/>
            <w:shd w:val="clear" w:color="auto" w:fill="BFBFBF" w:themeFill="background1" w:themeFillShade="BF"/>
          </w:tcPr>
          <w:p w14:paraId="2753E6BD" w14:textId="77777777" w:rsidR="00D55DD8" w:rsidRPr="0056700F" w:rsidRDefault="00D55DD8" w:rsidP="008654DA">
            <w:pPr>
              <w:jc w:val="center"/>
              <w:rPr>
                <w:b/>
              </w:rPr>
            </w:pPr>
            <w:r w:rsidRPr="0056700F">
              <w:rPr>
                <w:b/>
              </w:rPr>
              <w:t>Academic Tutor</w:t>
            </w:r>
          </w:p>
          <w:p w14:paraId="58C7BAA6" w14:textId="77777777" w:rsidR="00D55DD8" w:rsidRPr="0056700F" w:rsidRDefault="00D55DD8" w:rsidP="008654DA">
            <w:pPr>
              <w:jc w:val="center"/>
              <w:rPr>
                <w:b/>
                <w:sz w:val="14"/>
              </w:rPr>
            </w:pPr>
          </w:p>
        </w:tc>
        <w:tc>
          <w:tcPr>
            <w:tcW w:w="2851" w:type="dxa"/>
            <w:shd w:val="clear" w:color="auto" w:fill="FFFFFF" w:themeFill="background1"/>
          </w:tcPr>
          <w:p w14:paraId="015051EB" w14:textId="77777777" w:rsidR="00D55DD8" w:rsidRPr="0056700F" w:rsidRDefault="00D55DD8" w:rsidP="008654DA">
            <w:pPr>
              <w:jc w:val="center"/>
              <w:rPr>
                <w:b/>
              </w:rPr>
            </w:pPr>
            <w:r w:rsidRPr="0056700F">
              <w:rPr>
                <w:b/>
                <w:i/>
                <w:highlight w:val="yellow"/>
              </w:rPr>
              <w:t>Please add</w:t>
            </w:r>
          </w:p>
        </w:tc>
      </w:tr>
      <w:tr w:rsidR="00D55DD8" w:rsidRPr="0056700F" w14:paraId="057F183D" w14:textId="77777777" w:rsidTr="008654DA">
        <w:trPr>
          <w:cantSplit/>
          <w:trHeight w:val="272"/>
        </w:trPr>
        <w:tc>
          <w:tcPr>
            <w:tcW w:w="1809" w:type="dxa"/>
            <w:shd w:val="clear" w:color="auto" w:fill="BFBFBF" w:themeFill="background1" w:themeFillShade="BF"/>
          </w:tcPr>
          <w:p w14:paraId="59E08081" w14:textId="77777777" w:rsidR="00D55DD8" w:rsidRPr="0056700F" w:rsidRDefault="00D55DD8" w:rsidP="008654DA">
            <w:pPr>
              <w:rPr>
                <w:b/>
              </w:rPr>
            </w:pPr>
            <w:r w:rsidRPr="0056700F">
              <w:rPr>
                <w:b/>
              </w:rPr>
              <w:t>Module Director</w:t>
            </w:r>
          </w:p>
          <w:p w14:paraId="14AECB70" w14:textId="77777777" w:rsidR="00D55DD8" w:rsidRPr="0056700F" w:rsidRDefault="00D55DD8" w:rsidP="008654DA">
            <w:pPr>
              <w:rPr>
                <w:b/>
              </w:rPr>
            </w:pPr>
          </w:p>
        </w:tc>
        <w:tc>
          <w:tcPr>
            <w:tcW w:w="4707" w:type="dxa"/>
            <w:gridSpan w:val="2"/>
            <w:shd w:val="clear" w:color="auto" w:fill="FFFFFF" w:themeFill="background1"/>
          </w:tcPr>
          <w:p w14:paraId="10BF4881" w14:textId="77777777" w:rsidR="00D55DD8" w:rsidRPr="0056700F" w:rsidRDefault="00D55DD8" w:rsidP="008654DA">
            <w:pPr>
              <w:jc w:val="center"/>
              <w:rPr>
                <w:b/>
                <w:i/>
              </w:rPr>
            </w:pPr>
            <w:r w:rsidRPr="0056700F">
              <w:rPr>
                <w:b/>
                <w:i/>
              </w:rPr>
              <w:t>Emma Thraves-Ferguson/David Scott/Ann Jones</w:t>
            </w:r>
          </w:p>
          <w:p w14:paraId="154D34EA" w14:textId="77777777" w:rsidR="00D55DD8" w:rsidRPr="0056700F" w:rsidRDefault="00D55DD8" w:rsidP="008654DA">
            <w:pPr>
              <w:jc w:val="center"/>
              <w:rPr>
                <w:b/>
              </w:rPr>
            </w:pPr>
            <w:r w:rsidRPr="0056700F">
              <w:rPr>
                <w:b/>
                <w:i/>
                <w:highlight w:val="yellow"/>
              </w:rPr>
              <w:t>Please delete</w:t>
            </w:r>
          </w:p>
        </w:tc>
        <w:tc>
          <w:tcPr>
            <w:tcW w:w="1672" w:type="dxa"/>
            <w:shd w:val="clear" w:color="auto" w:fill="BFBFBF" w:themeFill="background1" w:themeFillShade="BF"/>
          </w:tcPr>
          <w:p w14:paraId="4DF3A363" w14:textId="77777777" w:rsidR="00D55DD8" w:rsidRPr="0056700F" w:rsidRDefault="00D55DD8" w:rsidP="008654DA">
            <w:pPr>
              <w:jc w:val="center"/>
              <w:rPr>
                <w:b/>
              </w:rPr>
            </w:pPr>
            <w:r w:rsidRPr="0056700F">
              <w:rPr>
                <w:b/>
              </w:rPr>
              <w:t>Module Code</w:t>
            </w:r>
          </w:p>
        </w:tc>
        <w:tc>
          <w:tcPr>
            <w:tcW w:w="7245" w:type="dxa"/>
            <w:gridSpan w:val="3"/>
            <w:shd w:val="clear" w:color="auto" w:fill="FFFFFF" w:themeFill="background1"/>
          </w:tcPr>
          <w:p w14:paraId="16CFF784" w14:textId="77777777" w:rsidR="00D55DD8" w:rsidRPr="0056700F" w:rsidRDefault="00D55DD8" w:rsidP="008654DA">
            <w:pPr>
              <w:jc w:val="center"/>
              <w:rPr>
                <w:b/>
              </w:rPr>
            </w:pPr>
            <w:r w:rsidRPr="0056700F">
              <w:rPr>
                <w:b/>
              </w:rPr>
              <w:t>MPG090/MPG092/MPG094/MPG096</w:t>
            </w:r>
          </w:p>
          <w:p w14:paraId="435741AB" w14:textId="77777777" w:rsidR="00D55DD8" w:rsidRPr="0056700F" w:rsidRDefault="00D55DD8" w:rsidP="008654DA">
            <w:pPr>
              <w:jc w:val="center"/>
              <w:rPr>
                <w:b/>
              </w:rPr>
            </w:pPr>
            <w:r w:rsidRPr="0056700F">
              <w:rPr>
                <w:b/>
                <w:i/>
                <w:highlight w:val="yellow"/>
              </w:rPr>
              <w:t>Please delete</w:t>
            </w:r>
          </w:p>
        </w:tc>
      </w:tr>
      <w:tr w:rsidR="00D55DD8" w:rsidRPr="0056700F" w14:paraId="056C23F1" w14:textId="77777777" w:rsidTr="008654DA">
        <w:trPr>
          <w:cantSplit/>
          <w:trHeight w:val="272"/>
        </w:trPr>
        <w:tc>
          <w:tcPr>
            <w:tcW w:w="15433" w:type="dxa"/>
            <w:gridSpan w:val="7"/>
            <w:shd w:val="clear" w:color="auto" w:fill="BFBFBF" w:themeFill="background1" w:themeFillShade="BF"/>
          </w:tcPr>
          <w:p w14:paraId="77D18AD6" w14:textId="77777777" w:rsidR="00D55DD8" w:rsidRPr="0056700F" w:rsidRDefault="00D55DD8" w:rsidP="008654DA">
            <w:pPr>
              <w:jc w:val="center"/>
              <w:rPr>
                <w:b/>
              </w:rPr>
            </w:pPr>
          </w:p>
          <w:p w14:paraId="3CC83A2A" w14:textId="77777777" w:rsidR="00D55DD8" w:rsidRPr="0056700F" w:rsidRDefault="00D55DD8" w:rsidP="008654DA">
            <w:pPr>
              <w:jc w:val="center"/>
              <w:rPr>
                <w:b/>
              </w:rPr>
            </w:pPr>
            <w:r w:rsidRPr="0056700F">
              <w:rPr>
                <w:b/>
              </w:rPr>
              <w:t xml:space="preserve">Please complete the statements below before submitting.  </w:t>
            </w:r>
          </w:p>
          <w:p w14:paraId="686C3200" w14:textId="77777777" w:rsidR="00D55DD8" w:rsidRPr="0056700F" w:rsidRDefault="00D55DD8" w:rsidP="008654DA">
            <w:pPr>
              <w:jc w:val="center"/>
              <w:rPr>
                <w:b/>
              </w:rPr>
            </w:pPr>
            <w:r w:rsidRPr="0056700F">
              <w:rPr>
                <w:b/>
              </w:rPr>
              <w:t xml:space="preserve">Whilst this is your first formal assignment you will have had some feedback on written work (formative) that you could use here, together with the assessment criteria, to inform your comments below </w:t>
            </w:r>
          </w:p>
          <w:p w14:paraId="19C7148D" w14:textId="77777777" w:rsidR="00D55DD8" w:rsidRPr="0056700F" w:rsidRDefault="00D55DD8" w:rsidP="008654DA">
            <w:pPr>
              <w:jc w:val="center"/>
              <w:rPr>
                <w:b/>
                <w:i/>
              </w:rPr>
            </w:pPr>
          </w:p>
        </w:tc>
      </w:tr>
      <w:tr w:rsidR="00D55DD8" w:rsidRPr="0056700F" w14:paraId="2DB56409" w14:textId="77777777" w:rsidTr="008654DA">
        <w:trPr>
          <w:cantSplit/>
          <w:trHeight w:val="1075"/>
        </w:trPr>
        <w:tc>
          <w:tcPr>
            <w:tcW w:w="1864" w:type="dxa"/>
            <w:gridSpan w:val="2"/>
            <w:vMerge w:val="restart"/>
            <w:shd w:val="clear" w:color="auto" w:fill="BFBFBF" w:themeFill="background1" w:themeFillShade="BF"/>
            <w:textDirection w:val="tbRl"/>
            <w:vAlign w:val="center"/>
          </w:tcPr>
          <w:p w14:paraId="20AB894D" w14:textId="77777777" w:rsidR="00D55DD8" w:rsidRPr="0056700F" w:rsidRDefault="00D55DD8" w:rsidP="008654DA">
            <w:pPr>
              <w:ind w:left="113" w:right="113"/>
              <w:jc w:val="center"/>
              <w:rPr>
                <w:b/>
              </w:rPr>
            </w:pPr>
            <w:r w:rsidRPr="0056700F">
              <w:rPr>
                <w:b/>
              </w:rPr>
              <w:t>Previous Written Work</w:t>
            </w:r>
          </w:p>
        </w:tc>
        <w:tc>
          <w:tcPr>
            <w:tcW w:w="4652" w:type="dxa"/>
            <w:shd w:val="clear" w:color="auto" w:fill="BFBFBF" w:themeFill="background1" w:themeFillShade="BF"/>
            <w:vAlign w:val="center"/>
          </w:tcPr>
          <w:p w14:paraId="6FBF2404" w14:textId="77777777" w:rsidR="00D55DD8" w:rsidRPr="0056700F" w:rsidRDefault="00D55DD8" w:rsidP="008654DA">
            <w:pPr>
              <w:jc w:val="center"/>
              <w:rPr>
                <w:b/>
              </w:rPr>
            </w:pPr>
            <w:r w:rsidRPr="0056700F">
              <w:rPr>
                <w:b/>
              </w:rPr>
              <w:t>The strengths of my previous written work were…</w:t>
            </w:r>
          </w:p>
        </w:tc>
        <w:tc>
          <w:tcPr>
            <w:tcW w:w="8917" w:type="dxa"/>
            <w:gridSpan w:val="4"/>
            <w:shd w:val="clear" w:color="auto" w:fill="auto"/>
          </w:tcPr>
          <w:p w14:paraId="12D58D84" w14:textId="77777777" w:rsidR="00D55DD8" w:rsidRPr="0056700F" w:rsidRDefault="00D55DD8" w:rsidP="008654DA">
            <w:pPr>
              <w:jc w:val="center"/>
              <w:rPr>
                <w:b/>
                <w:i/>
              </w:rPr>
            </w:pPr>
          </w:p>
          <w:p w14:paraId="25A2AF56" w14:textId="77777777" w:rsidR="00D55DD8" w:rsidRPr="0056700F" w:rsidRDefault="00D55DD8" w:rsidP="008654DA">
            <w:pPr>
              <w:jc w:val="center"/>
              <w:rPr>
                <w:b/>
                <w:i/>
              </w:rPr>
            </w:pPr>
          </w:p>
          <w:p w14:paraId="6D2D3A6D" w14:textId="77777777" w:rsidR="00D55DD8" w:rsidRPr="0056700F" w:rsidRDefault="00D55DD8" w:rsidP="008654DA">
            <w:pPr>
              <w:jc w:val="center"/>
              <w:rPr>
                <w:b/>
                <w:i/>
              </w:rPr>
            </w:pPr>
          </w:p>
          <w:p w14:paraId="7B274CAC" w14:textId="77777777" w:rsidR="00D55DD8" w:rsidRPr="0056700F" w:rsidRDefault="00D55DD8" w:rsidP="008654DA">
            <w:pPr>
              <w:rPr>
                <w:b/>
                <w:i/>
              </w:rPr>
            </w:pPr>
          </w:p>
        </w:tc>
      </w:tr>
      <w:tr w:rsidR="00D55DD8" w:rsidRPr="0056700F" w14:paraId="4435FD7F" w14:textId="77777777" w:rsidTr="008654DA">
        <w:trPr>
          <w:cantSplit/>
          <w:trHeight w:val="1247"/>
        </w:trPr>
        <w:tc>
          <w:tcPr>
            <w:tcW w:w="1864" w:type="dxa"/>
            <w:gridSpan w:val="2"/>
            <w:vMerge/>
            <w:tcBorders>
              <w:bottom w:val="single" w:sz="4" w:space="0" w:color="auto"/>
            </w:tcBorders>
            <w:shd w:val="clear" w:color="auto" w:fill="BFBFBF" w:themeFill="background1" w:themeFillShade="BF"/>
            <w:vAlign w:val="center"/>
          </w:tcPr>
          <w:p w14:paraId="22CB895C" w14:textId="77777777" w:rsidR="00D55DD8" w:rsidRPr="0056700F" w:rsidRDefault="00D55DD8" w:rsidP="008654DA">
            <w:pPr>
              <w:jc w:val="center"/>
              <w:rPr>
                <w:b/>
              </w:rPr>
            </w:pPr>
          </w:p>
        </w:tc>
        <w:tc>
          <w:tcPr>
            <w:tcW w:w="4652" w:type="dxa"/>
            <w:tcBorders>
              <w:bottom w:val="single" w:sz="4" w:space="0" w:color="auto"/>
            </w:tcBorders>
            <w:shd w:val="clear" w:color="auto" w:fill="BFBFBF" w:themeFill="background1" w:themeFillShade="BF"/>
            <w:vAlign w:val="center"/>
          </w:tcPr>
          <w:p w14:paraId="75614AF6" w14:textId="77777777" w:rsidR="00D55DD8" w:rsidRPr="0056700F" w:rsidRDefault="00D55DD8" w:rsidP="008654DA">
            <w:pPr>
              <w:jc w:val="center"/>
              <w:rPr>
                <w:b/>
              </w:rPr>
            </w:pPr>
            <w:r w:rsidRPr="0056700F">
              <w:rPr>
                <w:b/>
              </w:rPr>
              <w:t xml:space="preserve">I previously received the </w:t>
            </w:r>
          </w:p>
          <w:p w14:paraId="3085B694" w14:textId="77777777" w:rsidR="00D55DD8" w:rsidRPr="0056700F" w:rsidRDefault="00D55DD8" w:rsidP="008654DA">
            <w:pPr>
              <w:jc w:val="center"/>
              <w:rPr>
                <w:b/>
              </w:rPr>
            </w:pPr>
            <w:r w:rsidRPr="0056700F">
              <w:rPr>
                <w:b/>
              </w:rPr>
              <w:t>following academic and subject specific targets….</w:t>
            </w:r>
          </w:p>
        </w:tc>
        <w:tc>
          <w:tcPr>
            <w:tcW w:w="8917" w:type="dxa"/>
            <w:gridSpan w:val="4"/>
            <w:shd w:val="clear" w:color="auto" w:fill="auto"/>
          </w:tcPr>
          <w:p w14:paraId="14BA254F" w14:textId="77777777" w:rsidR="00D55DD8" w:rsidRPr="0056700F" w:rsidRDefault="00D55DD8" w:rsidP="008654DA">
            <w:pPr>
              <w:jc w:val="center"/>
              <w:rPr>
                <w:b/>
                <w:i/>
              </w:rPr>
            </w:pPr>
          </w:p>
        </w:tc>
      </w:tr>
      <w:tr w:rsidR="00D55DD8" w:rsidRPr="0056700F" w14:paraId="11C2A3C5" w14:textId="77777777" w:rsidTr="008654DA">
        <w:trPr>
          <w:cantSplit/>
          <w:trHeight w:val="1447"/>
        </w:trPr>
        <w:tc>
          <w:tcPr>
            <w:tcW w:w="1864" w:type="dxa"/>
            <w:gridSpan w:val="2"/>
            <w:vMerge w:val="restart"/>
            <w:shd w:val="clear" w:color="auto" w:fill="BFBFBF" w:themeFill="background1" w:themeFillShade="BF"/>
            <w:textDirection w:val="tbRl"/>
            <w:vAlign w:val="center"/>
          </w:tcPr>
          <w:p w14:paraId="664ADB02" w14:textId="77777777" w:rsidR="00D55DD8" w:rsidRPr="0056700F" w:rsidRDefault="00D55DD8" w:rsidP="008654DA">
            <w:pPr>
              <w:ind w:left="113" w:right="113"/>
              <w:jc w:val="center"/>
              <w:rPr>
                <w:b/>
              </w:rPr>
            </w:pPr>
            <w:r w:rsidRPr="0056700F">
              <w:rPr>
                <w:b/>
              </w:rPr>
              <w:t>This Assessment</w:t>
            </w:r>
          </w:p>
        </w:tc>
        <w:tc>
          <w:tcPr>
            <w:tcW w:w="4652" w:type="dxa"/>
            <w:tcBorders>
              <w:bottom w:val="single" w:sz="4" w:space="0" w:color="auto"/>
            </w:tcBorders>
            <w:shd w:val="clear" w:color="auto" w:fill="BFBFBF" w:themeFill="background1" w:themeFillShade="BF"/>
            <w:vAlign w:val="center"/>
          </w:tcPr>
          <w:p w14:paraId="60C0CED1" w14:textId="77777777" w:rsidR="00D55DD8" w:rsidRPr="0056700F" w:rsidRDefault="00D55DD8" w:rsidP="008654DA">
            <w:pPr>
              <w:rPr>
                <w:b/>
              </w:rPr>
            </w:pPr>
            <w:r w:rsidRPr="0056700F">
              <w:rPr>
                <w:b/>
              </w:rPr>
              <w:t>I have addressed previous targets in this piece of work by</w:t>
            </w:r>
            <w:proofErr w:type="gramStart"/>
            <w:r w:rsidRPr="0056700F">
              <w:rPr>
                <w:b/>
              </w:rPr>
              <w:t>…..</w:t>
            </w:r>
            <w:proofErr w:type="gramEnd"/>
          </w:p>
          <w:p w14:paraId="5FCB01C3" w14:textId="77777777" w:rsidR="00D55DD8" w:rsidRPr="0056700F" w:rsidRDefault="00D55DD8" w:rsidP="008654DA"/>
        </w:tc>
        <w:tc>
          <w:tcPr>
            <w:tcW w:w="8917" w:type="dxa"/>
            <w:gridSpan w:val="4"/>
            <w:shd w:val="clear" w:color="auto" w:fill="auto"/>
          </w:tcPr>
          <w:p w14:paraId="0A0F8DE1" w14:textId="77777777" w:rsidR="00D55DD8" w:rsidRPr="0056700F" w:rsidRDefault="00D55DD8" w:rsidP="008654DA">
            <w:pPr>
              <w:rPr>
                <w:b/>
                <w:i/>
              </w:rPr>
            </w:pPr>
          </w:p>
        </w:tc>
      </w:tr>
      <w:tr w:rsidR="00D55DD8" w:rsidRPr="0056700F" w14:paraId="11A3B8F4" w14:textId="77777777" w:rsidTr="008654DA">
        <w:trPr>
          <w:cantSplit/>
          <w:trHeight w:val="1845"/>
        </w:trPr>
        <w:tc>
          <w:tcPr>
            <w:tcW w:w="1864" w:type="dxa"/>
            <w:gridSpan w:val="2"/>
            <w:vMerge/>
            <w:shd w:val="clear" w:color="auto" w:fill="BFBFBF" w:themeFill="background1" w:themeFillShade="BF"/>
            <w:textDirection w:val="tbRl"/>
            <w:vAlign w:val="center"/>
          </w:tcPr>
          <w:p w14:paraId="7311646D" w14:textId="77777777" w:rsidR="00D55DD8" w:rsidRPr="0056700F" w:rsidRDefault="00D55DD8" w:rsidP="008654DA">
            <w:pPr>
              <w:ind w:left="113" w:right="113"/>
              <w:jc w:val="center"/>
              <w:rPr>
                <w:b/>
              </w:rPr>
            </w:pPr>
          </w:p>
        </w:tc>
        <w:tc>
          <w:tcPr>
            <w:tcW w:w="4652" w:type="dxa"/>
            <w:tcBorders>
              <w:top w:val="single" w:sz="4" w:space="0" w:color="auto"/>
              <w:bottom w:val="single" w:sz="4" w:space="0" w:color="auto"/>
              <w:right w:val="single" w:sz="4" w:space="0" w:color="auto"/>
            </w:tcBorders>
            <w:shd w:val="clear" w:color="auto" w:fill="BFBFBF" w:themeFill="background1" w:themeFillShade="BF"/>
            <w:vAlign w:val="center"/>
          </w:tcPr>
          <w:p w14:paraId="7D469BB6" w14:textId="77777777" w:rsidR="00D55DD8" w:rsidRPr="0056700F" w:rsidRDefault="00D55DD8" w:rsidP="008654DA">
            <w:pPr>
              <w:jc w:val="center"/>
              <w:rPr>
                <w:b/>
              </w:rPr>
            </w:pPr>
            <w:r w:rsidRPr="0056700F">
              <w:rPr>
                <w:b/>
              </w:rPr>
              <w:t xml:space="preserve">I would like feedback on the following </w:t>
            </w:r>
          </w:p>
          <w:p w14:paraId="18D08789" w14:textId="77777777" w:rsidR="00D55DD8" w:rsidRPr="0056700F" w:rsidRDefault="00D55DD8" w:rsidP="008654DA">
            <w:pPr>
              <w:jc w:val="center"/>
              <w:rPr>
                <w:b/>
              </w:rPr>
            </w:pPr>
            <w:r w:rsidRPr="0056700F">
              <w:rPr>
                <w:b/>
              </w:rPr>
              <w:t>aspects of this assessment….</w:t>
            </w:r>
          </w:p>
          <w:p w14:paraId="12EC5456" w14:textId="77777777" w:rsidR="00D55DD8" w:rsidRPr="0056700F" w:rsidRDefault="00D55DD8" w:rsidP="008654DA">
            <w:pPr>
              <w:jc w:val="center"/>
              <w:rPr>
                <w:b/>
              </w:rPr>
            </w:pPr>
          </w:p>
          <w:p w14:paraId="0F6C1840" w14:textId="77777777" w:rsidR="00D55DD8" w:rsidRPr="0056700F" w:rsidRDefault="00D55DD8" w:rsidP="008654DA">
            <w:pPr>
              <w:jc w:val="center"/>
              <w:rPr>
                <w:b/>
              </w:rPr>
            </w:pPr>
            <w:r w:rsidRPr="0056700F">
              <w:rPr>
                <w:b/>
              </w:rPr>
              <w:t>(N.B. this will not limit the feedback provided)</w:t>
            </w:r>
          </w:p>
        </w:tc>
        <w:tc>
          <w:tcPr>
            <w:tcW w:w="8917" w:type="dxa"/>
            <w:gridSpan w:val="4"/>
            <w:tcBorders>
              <w:left w:val="single" w:sz="4" w:space="0" w:color="auto"/>
            </w:tcBorders>
            <w:shd w:val="clear" w:color="auto" w:fill="auto"/>
          </w:tcPr>
          <w:p w14:paraId="40EAFAC9" w14:textId="77777777" w:rsidR="00D55DD8" w:rsidRPr="0056700F" w:rsidRDefault="00D55DD8" w:rsidP="008654DA">
            <w:pPr>
              <w:rPr>
                <w:b/>
                <w:i/>
              </w:rPr>
            </w:pPr>
          </w:p>
        </w:tc>
      </w:tr>
    </w:tbl>
    <w:tbl>
      <w:tblPr>
        <w:tblW w:w="16161" w:type="dxa"/>
        <w:tblInd w:w="-859" w:type="dxa"/>
        <w:tblLayout w:type="fixed"/>
        <w:tblLook w:val="04A0" w:firstRow="1" w:lastRow="0" w:firstColumn="1" w:lastColumn="0" w:noHBand="0" w:noVBand="1"/>
      </w:tblPr>
      <w:tblGrid>
        <w:gridCol w:w="1702"/>
        <w:gridCol w:w="2552"/>
        <w:gridCol w:w="2268"/>
        <w:gridCol w:w="1984"/>
        <w:gridCol w:w="1985"/>
        <w:gridCol w:w="2268"/>
        <w:gridCol w:w="1701"/>
        <w:gridCol w:w="1701"/>
      </w:tblGrid>
      <w:tr w:rsidR="00D55DD8" w:rsidRPr="0056700F" w14:paraId="421C55DF" w14:textId="77777777" w:rsidTr="00D55DD8">
        <w:trPr>
          <w:trHeight w:val="20"/>
          <w:tblHeader/>
        </w:trPr>
        <w:tc>
          <w:tcPr>
            <w:tcW w:w="16161" w:type="dxa"/>
            <w:gridSpan w:val="8"/>
            <w:tcBorders>
              <w:top w:val="single" w:sz="4" w:space="0" w:color="auto"/>
              <w:left w:val="single" w:sz="4" w:space="0" w:color="auto"/>
              <w:right w:val="single" w:sz="4" w:space="0" w:color="auto"/>
            </w:tcBorders>
            <w:shd w:val="clear" w:color="auto" w:fill="D9D9D9" w:themeFill="background1" w:themeFillShade="D9"/>
          </w:tcPr>
          <w:p w14:paraId="3EA50667" w14:textId="1232CF3A" w:rsidR="00D55DD8" w:rsidRPr="0056700F" w:rsidRDefault="00D55DD8" w:rsidP="008654DA">
            <w:pPr>
              <w:tabs>
                <w:tab w:val="center" w:pos="4513"/>
                <w:tab w:val="right" w:pos="9026"/>
              </w:tabs>
              <w:ind w:left="1843"/>
              <w:rPr>
                <w:b/>
                <w:bCs/>
              </w:rPr>
            </w:pPr>
            <w:bookmarkStart w:id="5" w:name="_Hlk83809298"/>
            <w:r w:rsidRPr="0056700F">
              <w:rPr>
                <w:b/>
                <w:bCs/>
              </w:rPr>
              <w:lastRenderedPageBreak/>
              <w:t>School of Education: PGCE Research Project: Assessment Criteria for Written Literature Review and Methodology (20</w:t>
            </w:r>
            <w:r>
              <w:rPr>
                <w:b/>
                <w:bCs/>
              </w:rPr>
              <w:t>21-</w:t>
            </w:r>
            <w:r w:rsidRPr="0056700F">
              <w:rPr>
                <w:b/>
                <w:bCs/>
              </w:rPr>
              <w:t>2</w:t>
            </w:r>
            <w:r>
              <w:rPr>
                <w:b/>
                <w:bCs/>
              </w:rPr>
              <w:t>2</w:t>
            </w:r>
            <w:r w:rsidRPr="0056700F">
              <w:rPr>
                <w:b/>
                <w:bCs/>
              </w:rPr>
              <w:t>)</w:t>
            </w:r>
          </w:p>
          <w:p w14:paraId="28077B92" w14:textId="4244B18C" w:rsidR="00D55DD8" w:rsidRPr="00D55DD8" w:rsidRDefault="00D55DD8" w:rsidP="00D55DD8">
            <w:pPr>
              <w:tabs>
                <w:tab w:val="center" w:pos="4513"/>
                <w:tab w:val="right" w:pos="9026"/>
              </w:tabs>
              <w:ind w:left="1843"/>
              <w:jc w:val="center"/>
              <w:rPr>
                <w:sz w:val="18"/>
              </w:rPr>
            </w:pPr>
            <w:r w:rsidRPr="0056700F">
              <w:rPr>
                <w:sz w:val="20"/>
              </w:rPr>
              <w:t>(Adapted Generic Assessment Descriptor (post-graduate taught programmes) with summary descriptor of learning at Level</w:t>
            </w:r>
            <w:r w:rsidRPr="0056700F">
              <w:t xml:space="preserve"> 7 </w:t>
            </w:r>
            <w:r w:rsidRPr="0056700F">
              <w:rPr>
                <w:b/>
                <w:sz w:val="18"/>
              </w:rPr>
              <w:t xml:space="preserve">                       </w:t>
            </w:r>
          </w:p>
        </w:tc>
      </w:tr>
      <w:tr w:rsidR="00D55DD8" w:rsidRPr="0056700F" w14:paraId="62FFA6DE" w14:textId="77777777" w:rsidTr="00D55DD8">
        <w:trPr>
          <w:trHeight w:val="20"/>
          <w:tblHeader/>
        </w:trPr>
        <w:tc>
          <w:tcPr>
            <w:tcW w:w="1702" w:type="dxa"/>
            <w:vMerge w:val="restart"/>
            <w:tcBorders>
              <w:top w:val="single" w:sz="4" w:space="0" w:color="auto"/>
              <w:left w:val="single" w:sz="4" w:space="0" w:color="auto"/>
              <w:right w:val="single" w:sz="4" w:space="0" w:color="auto"/>
            </w:tcBorders>
            <w:shd w:val="clear" w:color="auto" w:fill="D9D9D9" w:themeFill="background1" w:themeFillShade="D9"/>
            <w:hideMark/>
          </w:tcPr>
          <w:p w14:paraId="541730F0" w14:textId="77777777" w:rsidR="00D55DD8" w:rsidRPr="0056700F" w:rsidRDefault="00D55DD8" w:rsidP="008654DA">
            <w:pPr>
              <w:rPr>
                <w:rFonts w:eastAsia="Times New Roman" w:cs="Arial"/>
                <w:b/>
                <w:color w:val="000000"/>
                <w:sz w:val="18"/>
                <w:szCs w:val="18"/>
                <w:lang w:eastAsia="en-GB"/>
              </w:rPr>
            </w:pPr>
          </w:p>
        </w:tc>
        <w:tc>
          <w:tcPr>
            <w:tcW w:w="8789" w:type="dxa"/>
            <w:gridSpan w:val="4"/>
            <w:tcBorders>
              <w:top w:val="single" w:sz="4" w:space="0" w:color="auto"/>
              <w:left w:val="nil"/>
              <w:bottom w:val="single" w:sz="4" w:space="0" w:color="auto"/>
              <w:right w:val="single" w:sz="12" w:space="0" w:color="auto"/>
            </w:tcBorders>
            <w:shd w:val="clear" w:color="auto" w:fill="D9D9D9" w:themeFill="background1" w:themeFillShade="D9"/>
          </w:tcPr>
          <w:p w14:paraId="18BD5ABB" w14:textId="77777777" w:rsidR="00D55DD8" w:rsidRPr="0056700F" w:rsidRDefault="00D55DD8" w:rsidP="008654DA">
            <w:pPr>
              <w:jc w:val="center"/>
              <w:rPr>
                <w:rFonts w:eastAsia="Times New Roman" w:cs="Arial"/>
                <w:b/>
                <w:bCs/>
                <w:color w:val="000000"/>
                <w:sz w:val="18"/>
                <w:szCs w:val="18"/>
                <w:lang w:eastAsia="en-GB"/>
              </w:rPr>
            </w:pPr>
            <w:proofErr w:type="gramStart"/>
            <w:r w:rsidRPr="0056700F">
              <w:rPr>
                <w:rFonts w:eastAsia="Times New Roman" w:cs="Arial"/>
                <w:b/>
                <w:bCs/>
                <w:color w:val="000000"/>
                <w:sz w:val="18"/>
                <w:szCs w:val="18"/>
                <w:lang w:eastAsia="en-GB"/>
              </w:rPr>
              <w:t>PASS  GRADES</w:t>
            </w:r>
            <w:proofErr w:type="gramEnd"/>
          </w:p>
        </w:tc>
        <w:tc>
          <w:tcPr>
            <w:tcW w:w="5670" w:type="dxa"/>
            <w:gridSpan w:val="3"/>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334E6EDB" w14:textId="77777777" w:rsidR="00D55DD8" w:rsidRPr="0056700F" w:rsidRDefault="00D55DD8" w:rsidP="008654DA">
            <w:pPr>
              <w:jc w:val="center"/>
              <w:rPr>
                <w:rFonts w:eastAsia="Times New Roman" w:cs="Arial"/>
                <w:b/>
                <w:bCs/>
                <w:color w:val="000000"/>
                <w:sz w:val="18"/>
                <w:szCs w:val="18"/>
                <w:lang w:eastAsia="en-GB"/>
              </w:rPr>
            </w:pPr>
            <w:r w:rsidRPr="0056700F">
              <w:rPr>
                <w:rFonts w:eastAsia="Times New Roman" w:cs="Arial"/>
                <w:b/>
                <w:bCs/>
                <w:color w:val="000000"/>
                <w:sz w:val="18"/>
                <w:szCs w:val="18"/>
                <w:lang w:eastAsia="en-GB"/>
              </w:rPr>
              <w:t>FAIL GRADES</w:t>
            </w:r>
          </w:p>
        </w:tc>
      </w:tr>
      <w:tr w:rsidR="00D55DD8" w:rsidRPr="0056700F" w14:paraId="14E0D5F8" w14:textId="77777777" w:rsidTr="00D55DD8">
        <w:trPr>
          <w:trHeight w:val="20"/>
          <w:tblHeader/>
        </w:trPr>
        <w:tc>
          <w:tcPr>
            <w:tcW w:w="1702" w:type="dxa"/>
            <w:vMerge/>
            <w:tcBorders>
              <w:left w:val="single" w:sz="4" w:space="0" w:color="auto"/>
              <w:bottom w:val="single" w:sz="4" w:space="0" w:color="auto"/>
              <w:right w:val="single" w:sz="4" w:space="0" w:color="auto"/>
            </w:tcBorders>
            <w:shd w:val="clear" w:color="auto" w:fill="D9D9D9" w:themeFill="background1" w:themeFillShade="D9"/>
            <w:hideMark/>
          </w:tcPr>
          <w:p w14:paraId="04B16E4A" w14:textId="77777777" w:rsidR="00D55DD8" w:rsidRPr="0056700F" w:rsidRDefault="00D55DD8" w:rsidP="008654DA">
            <w:pPr>
              <w:jc w:val="center"/>
              <w:rPr>
                <w:rFonts w:eastAsia="Times New Roman" w:cs="Arial"/>
                <w:color w:val="000000"/>
                <w:sz w:val="18"/>
                <w:szCs w:val="18"/>
                <w:lang w:eastAsia="en-GB"/>
              </w:rPr>
            </w:pPr>
          </w:p>
        </w:tc>
        <w:tc>
          <w:tcPr>
            <w:tcW w:w="2552" w:type="dxa"/>
            <w:tcBorders>
              <w:top w:val="nil"/>
              <w:left w:val="nil"/>
              <w:bottom w:val="single" w:sz="4" w:space="0" w:color="auto"/>
              <w:right w:val="single" w:sz="4" w:space="0" w:color="auto"/>
            </w:tcBorders>
            <w:shd w:val="clear" w:color="auto" w:fill="D9D9D9" w:themeFill="background1" w:themeFillShade="D9"/>
            <w:hideMark/>
          </w:tcPr>
          <w:p w14:paraId="25E0C5FB" w14:textId="77777777" w:rsidR="00D55DD8" w:rsidRPr="0056700F" w:rsidRDefault="00D55DD8" w:rsidP="008654DA">
            <w:pPr>
              <w:jc w:val="center"/>
              <w:rPr>
                <w:rFonts w:eastAsia="Times New Roman" w:cs="Arial"/>
                <w:color w:val="000000"/>
                <w:sz w:val="16"/>
                <w:szCs w:val="16"/>
                <w:lang w:eastAsia="en-GB"/>
              </w:rPr>
            </w:pPr>
            <w:r w:rsidRPr="0056700F">
              <w:rPr>
                <w:rFonts w:eastAsia="Times New Roman" w:cs="Arial"/>
                <w:color w:val="000000"/>
                <w:sz w:val="16"/>
                <w:szCs w:val="16"/>
                <w:lang w:eastAsia="en-GB"/>
              </w:rPr>
              <w:t>(100-85)</w:t>
            </w:r>
          </w:p>
        </w:tc>
        <w:tc>
          <w:tcPr>
            <w:tcW w:w="2268" w:type="dxa"/>
            <w:tcBorders>
              <w:top w:val="nil"/>
              <w:left w:val="nil"/>
              <w:bottom w:val="single" w:sz="4" w:space="0" w:color="auto"/>
              <w:right w:val="single" w:sz="4" w:space="0" w:color="auto"/>
            </w:tcBorders>
            <w:shd w:val="clear" w:color="auto" w:fill="D9D9D9" w:themeFill="background1" w:themeFillShade="D9"/>
            <w:hideMark/>
          </w:tcPr>
          <w:p w14:paraId="3B17F165" w14:textId="77777777" w:rsidR="00D55DD8" w:rsidRPr="0056700F" w:rsidRDefault="00D55DD8" w:rsidP="008654DA">
            <w:pPr>
              <w:jc w:val="center"/>
              <w:rPr>
                <w:rFonts w:eastAsia="Times New Roman" w:cs="Arial"/>
                <w:color w:val="000000"/>
                <w:sz w:val="16"/>
                <w:szCs w:val="16"/>
                <w:lang w:eastAsia="en-GB"/>
              </w:rPr>
            </w:pPr>
            <w:r w:rsidRPr="0056700F">
              <w:rPr>
                <w:rFonts w:eastAsia="Times New Roman" w:cs="Arial"/>
                <w:color w:val="000000"/>
                <w:sz w:val="16"/>
                <w:szCs w:val="16"/>
                <w:lang w:eastAsia="en-GB"/>
              </w:rPr>
              <w:t>(84 - 70)</w:t>
            </w:r>
          </w:p>
        </w:tc>
        <w:tc>
          <w:tcPr>
            <w:tcW w:w="1984" w:type="dxa"/>
            <w:tcBorders>
              <w:top w:val="nil"/>
              <w:left w:val="nil"/>
              <w:bottom w:val="single" w:sz="4" w:space="0" w:color="auto"/>
              <w:right w:val="single" w:sz="4" w:space="0" w:color="auto"/>
            </w:tcBorders>
            <w:shd w:val="clear" w:color="auto" w:fill="D9D9D9" w:themeFill="background1" w:themeFillShade="D9"/>
            <w:hideMark/>
          </w:tcPr>
          <w:p w14:paraId="209486E9" w14:textId="77777777" w:rsidR="00D55DD8" w:rsidRPr="0056700F" w:rsidRDefault="00D55DD8" w:rsidP="008654DA">
            <w:pPr>
              <w:jc w:val="center"/>
              <w:rPr>
                <w:rFonts w:eastAsia="Times New Roman" w:cs="Arial"/>
                <w:color w:val="000000"/>
                <w:sz w:val="16"/>
                <w:szCs w:val="16"/>
                <w:lang w:eastAsia="en-GB"/>
              </w:rPr>
            </w:pPr>
            <w:r w:rsidRPr="0056700F">
              <w:rPr>
                <w:rFonts w:eastAsia="Times New Roman" w:cs="Arial"/>
                <w:color w:val="000000"/>
                <w:sz w:val="16"/>
                <w:szCs w:val="16"/>
                <w:lang w:eastAsia="en-GB"/>
              </w:rPr>
              <w:t>(69 - 60)</w:t>
            </w:r>
          </w:p>
        </w:tc>
        <w:tc>
          <w:tcPr>
            <w:tcW w:w="1985" w:type="dxa"/>
            <w:tcBorders>
              <w:top w:val="nil"/>
              <w:left w:val="nil"/>
              <w:bottom w:val="single" w:sz="4" w:space="0" w:color="auto"/>
              <w:right w:val="single" w:sz="12" w:space="0" w:color="auto"/>
            </w:tcBorders>
            <w:shd w:val="clear" w:color="auto" w:fill="D9D9D9" w:themeFill="background1" w:themeFillShade="D9"/>
            <w:hideMark/>
          </w:tcPr>
          <w:p w14:paraId="7D085C9A" w14:textId="77777777" w:rsidR="00D55DD8" w:rsidRPr="0056700F" w:rsidRDefault="00D55DD8" w:rsidP="008654DA">
            <w:pPr>
              <w:jc w:val="center"/>
              <w:rPr>
                <w:rFonts w:eastAsia="Times New Roman" w:cs="Arial"/>
                <w:color w:val="000000"/>
                <w:sz w:val="16"/>
                <w:szCs w:val="16"/>
                <w:lang w:eastAsia="en-GB"/>
              </w:rPr>
            </w:pPr>
            <w:r w:rsidRPr="0056700F">
              <w:rPr>
                <w:rFonts w:eastAsia="Times New Roman" w:cs="Arial"/>
                <w:color w:val="000000"/>
                <w:sz w:val="16"/>
                <w:szCs w:val="16"/>
                <w:lang w:eastAsia="en-GB"/>
              </w:rPr>
              <w:t>(59 - 50)</w:t>
            </w:r>
          </w:p>
        </w:tc>
        <w:tc>
          <w:tcPr>
            <w:tcW w:w="2268" w:type="dxa"/>
            <w:tcBorders>
              <w:top w:val="nil"/>
              <w:left w:val="single" w:sz="12" w:space="0" w:color="auto"/>
              <w:bottom w:val="single" w:sz="4" w:space="0" w:color="auto"/>
              <w:right w:val="single" w:sz="4" w:space="0" w:color="auto"/>
            </w:tcBorders>
            <w:shd w:val="clear" w:color="auto" w:fill="D9D9D9" w:themeFill="background1" w:themeFillShade="D9"/>
            <w:hideMark/>
          </w:tcPr>
          <w:p w14:paraId="44D5767B" w14:textId="77777777" w:rsidR="00D55DD8" w:rsidRPr="0056700F" w:rsidRDefault="00D55DD8" w:rsidP="008654DA">
            <w:pPr>
              <w:jc w:val="center"/>
              <w:rPr>
                <w:rFonts w:eastAsia="Times New Roman" w:cs="Arial"/>
                <w:color w:val="000000"/>
                <w:sz w:val="16"/>
                <w:szCs w:val="16"/>
                <w:lang w:eastAsia="en-GB"/>
              </w:rPr>
            </w:pPr>
            <w:r w:rsidRPr="0056700F">
              <w:rPr>
                <w:rFonts w:eastAsia="Times New Roman" w:cs="Arial"/>
                <w:color w:val="000000"/>
                <w:sz w:val="16"/>
                <w:szCs w:val="16"/>
                <w:lang w:eastAsia="en-GB"/>
              </w:rPr>
              <w:t>(49 - 40)</w:t>
            </w:r>
          </w:p>
        </w:tc>
        <w:tc>
          <w:tcPr>
            <w:tcW w:w="1701" w:type="dxa"/>
            <w:tcBorders>
              <w:top w:val="nil"/>
              <w:left w:val="single" w:sz="4" w:space="0" w:color="auto"/>
              <w:bottom w:val="single" w:sz="4" w:space="0" w:color="auto"/>
              <w:right w:val="single" w:sz="4" w:space="0" w:color="auto"/>
            </w:tcBorders>
            <w:shd w:val="clear" w:color="auto" w:fill="D9D9D9" w:themeFill="background1" w:themeFillShade="D9"/>
            <w:hideMark/>
          </w:tcPr>
          <w:p w14:paraId="4C2F344F" w14:textId="77777777" w:rsidR="00D55DD8" w:rsidRPr="0056700F" w:rsidRDefault="00D55DD8" w:rsidP="008654DA">
            <w:pPr>
              <w:jc w:val="center"/>
              <w:rPr>
                <w:rFonts w:eastAsia="Times New Roman" w:cs="Arial"/>
                <w:color w:val="000000"/>
                <w:sz w:val="16"/>
                <w:szCs w:val="16"/>
                <w:lang w:eastAsia="en-GB"/>
              </w:rPr>
            </w:pPr>
            <w:r w:rsidRPr="0056700F">
              <w:rPr>
                <w:rFonts w:eastAsia="Times New Roman" w:cs="Arial"/>
                <w:color w:val="000000"/>
                <w:sz w:val="16"/>
                <w:szCs w:val="16"/>
                <w:lang w:eastAsia="en-GB"/>
              </w:rPr>
              <w:t>(39 - 20)</w:t>
            </w:r>
          </w:p>
        </w:tc>
        <w:tc>
          <w:tcPr>
            <w:tcW w:w="1701" w:type="dxa"/>
            <w:tcBorders>
              <w:top w:val="nil"/>
              <w:left w:val="nil"/>
              <w:bottom w:val="single" w:sz="4" w:space="0" w:color="auto"/>
              <w:right w:val="single" w:sz="4" w:space="0" w:color="auto"/>
            </w:tcBorders>
            <w:shd w:val="clear" w:color="auto" w:fill="D9D9D9" w:themeFill="background1" w:themeFillShade="D9"/>
            <w:hideMark/>
          </w:tcPr>
          <w:p w14:paraId="49F69C8E" w14:textId="77777777" w:rsidR="00D55DD8" w:rsidRPr="0056700F" w:rsidRDefault="00D55DD8" w:rsidP="008654DA">
            <w:pPr>
              <w:jc w:val="center"/>
              <w:rPr>
                <w:rFonts w:eastAsia="Times New Roman" w:cs="Arial"/>
                <w:color w:val="000000"/>
                <w:sz w:val="16"/>
                <w:szCs w:val="16"/>
                <w:lang w:eastAsia="en-GB"/>
              </w:rPr>
            </w:pPr>
            <w:r w:rsidRPr="0056700F">
              <w:rPr>
                <w:rFonts w:eastAsia="Times New Roman" w:cs="Arial"/>
                <w:color w:val="000000"/>
                <w:sz w:val="16"/>
                <w:szCs w:val="16"/>
                <w:lang w:eastAsia="en-GB"/>
              </w:rPr>
              <w:t>(19 - 0)</w:t>
            </w:r>
          </w:p>
        </w:tc>
      </w:tr>
      <w:tr w:rsidR="00D55DD8" w:rsidRPr="0056700F" w14:paraId="7C2B6918" w14:textId="77777777" w:rsidTr="00D55DD8">
        <w:trPr>
          <w:trHeight w:val="310"/>
        </w:trPr>
        <w:tc>
          <w:tcPr>
            <w:tcW w:w="1702" w:type="dxa"/>
            <w:tcBorders>
              <w:top w:val="single" w:sz="4" w:space="0" w:color="auto"/>
              <w:left w:val="single" w:sz="4" w:space="0" w:color="auto"/>
              <w:bottom w:val="single" w:sz="4" w:space="0" w:color="auto"/>
              <w:right w:val="single" w:sz="4" w:space="0" w:color="auto"/>
            </w:tcBorders>
            <w:shd w:val="clear" w:color="auto" w:fill="auto"/>
          </w:tcPr>
          <w:p w14:paraId="107D5188" w14:textId="77777777" w:rsidR="00D55DD8" w:rsidRPr="0056700F" w:rsidRDefault="00D55DD8" w:rsidP="008654DA">
            <w:pPr>
              <w:jc w:val="right"/>
              <w:rPr>
                <w:rFonts w:eastAsia="Times New Roman" w:cs="Arial"/>
                <w:b/>
                <w:bCs/>
                <w:color w:val="000000"/>
                <w:sz w:val="18"/>
                <w:szCs w:val="16"/>
                <w:lang w:eastAsia="en-GB"/>
              </w:rPr>
            </w:pPr>
            <w:r w:rsidRPr="0056700F">
              <w:rPr>
                <w:rFonts w:eastAsia="Times New Roman" w:cs="Arial"/>
                <w:b/>
                <w:bCs/>
                <w:color w:val="44546A" w:themeColor="text2"/>
                <w:sz w:val="18"/>
                <w:szCs w:val="16"/>
                <w:lang w:eastAsia="en-GB"/>
              </w:rPr>
              <w:t>Overarching indicators:</w:t>
            </w:r>
          </w:p>
        </w:tc>
        <w:tc>
          <w:tcPr>
            <w:tcW w:w="2552" w:type="dxa"/>
            <w:tcBorders>
              <w:top w:val="single" w:sz="4" w:space="0" w:color="auto"/>
              <w:left w:val="single" w:sz="4" w:space="0" w:color="auto"/>
              <w:right w:val="single" w:sz="4" w:space="0" w:color="auto"/>
            </w:tcBorders>
            <w:shd w:val="clear" w:color="auto" w:fill="FFFFFF" w:themeFill="background1"/>
          </w:tcPr>
          <w:p w14:paraId="32AD77FE" w14:textId="77777777" w:rsidR="00D55DD8" w:rsidRPr="0056700F" w:rsidRDefault="00D55DD8" w:rsidP="008654DA">
            <w:pPr>
              <w:rPr>
                <w:rFonts w:eastAsia="Times New Roman" w:cs="Arial"/>
                <w:color w:val="44546A" w:themeColor="text2"/>
                <w:sz w:val="16"/>
                <w:szCs w:val="16"/>
                <w:lang w:eastAsia="en-GB"/>
              </w:rPr>
            </w:pPr>
            <w:r w:rsidRPr="0056700F">
              <w:rPr>
                <w:rFonts w:eastAsia="Times New Roman" w:cs="Arial"/>
                <w:color w:val="44546A" w:themeColor="text2"/>
                <w:sz w:val="16"/>
                <w:szCs w:val="16"/>
                <w:lang w:eastAsia="en-GB"/>
              </w:rPr>
              <w:t>All learning outcomes/assessment criteria have been achieved to an exceptionally high level, beyond that expected at Level 7, with features consistent with Level 8 (doctoral study).</w:t>
            </w:r>
          </w:p>
        </w:tc>
        <w:tc>
          <w:tcPr>
            <w:tcW w:w="2268" w:type="dxa"/>
            <w:tcBorders>
              <w:top w:val="single" w:sz="4" w:space="0" w:color="auto"/>
              <w:left w:val="single" w:sz="4" w:space="0" w:color="auto"/>
              <w:right w:val="single" w:sz="4" w:space="0" w:color="auto"/>
            </w:tcBorders>
            <w:shd w:val="clear" w:color="auto" w:fill="auto"/>
          </w:tcPr>
          <w:p w14:paraId="43E11DD8" w14:textId="77777777" w:rsidR="00D55DD8" w:rsidRPr="0056700F" w:rsidRDefault="00D55DD8" w:rsidP="008654DA">
            <w:pPr>
              <w:rPr>
                <w:rFonts w:eastAsia="Times New Roman" w:cs="Arial"/>
                <w:color w:val="44546A" w:themeColor="text2"/>
                <w:sz w:val="16"/>
                <w:szCs w:val="16"/>
                <w:lang w:eastAsia="en-GB"/>
              </w:rPr>
            </w:pPr>
            <w:r w:rsidRPr="0056700F">
              <w:rPr>
                <w:rFonts w:eastAsia="Times New Roman" w:cs="Arial"/>
                <w:color w:val="44546A" w:themeColor="text2"/>
                <w:sz w:val="16"/>
                <w:szCs w:val="16"/>
                <w:lang w:eastAsia="en-GB"/>
              </w:rPr>
              <w:t>All learning outcomes/assessment criteria have been achieved to a high standard, and many at an exceptionally high level.</w:t>
            </w:r>
          </w:p>
        </w:tc>
        <w:tc>
          <w:tcPr>
            <w:tcW w:w="1984" w:type="dxa"/>
            <w:tcBorders>
              <w:top w:val="single" w:sz="4" w:space="0" w:color="auto"/>
              <w:left w:val="single" w:sz="4" w:space="0" w:color="auto"/>
              <w:right w:val="single" w:sz="4" w:space="0" w:color="auto"/>
            </w:tcBorders>
            <w:shd w:val="clear" w:color="auto" w:fill="auto"/>
          </w:tcPr>
          <w:p w14:paraId="2E42C7C1" w14:textId="77777777" w:rsidR="00D55DD8" w:rsidRPr="0056700F" w:rsidRDefault="00D55DD8" w:rsidP="008654DA">
            <w:pPr>
              <w:rPr>
                <w:rFonts w:eastAsia="Times New Roman" w:cs="Arial"/>
                <w:color w:val="44546A" w:themeColor="text2"/>
                <w:sz w:val="16"/>
                <w:szCs w:val="16"/>
                <w:lang w:eastAsia="en-GB"/>
              </w:rPr>
            </w:pPr>
            <w:r w:rsidRPr="0056700F">
              <w:rPr>
                <w:rFonts w:eastAsia="Times New Roman" w:cs="Arial"/>
                <w:color w:val="44546A" w:themeColor="text2"/>
                <w:sz w:val="16"/>
                <w:szCs w:val="16"/>
                <w:lang w:eastAsia="en-GB"/>
              </w:rPr>
              <w:t>All learning outcomes/assessment criteria have been met fully, at a good or very good standard.</w:t>
            </w:r>
          </w:p>
        </w:tc>
        <w:tc>
          <w:tcPr>
            <w:tcW w:w="1985" w:type="dxa"/>
            <w:tcBorders>
              <w:top w:val="single" w:sz="4" w:space="0" w:color="auto"/>
              <w:left w:val="single" w:sz="4" w:space="0" w:color="auto"/>
              <w:right w:val="single" w:sz="12" w:space="0" w:color="auto"/>
            </w:tcBorders>
            <w:shd w:val="clear" w:color="auto" w:fill="auto"/>
          </w:tcPr>
          <w:p w14:paraId="52F5FA40" w14:textId="77777777" w:rsidR="00D55DD8" w:rsidRPr="0056700F" w:rsidRDefault="00D55DD8" w:rsidP="008654DA">
            <w:pPr>
              <w:rPr>
                <w:rFonts w:eastAsia="Times New Roman" w:cs="Arial"/>
                <w:color w:val="44546A" w:themeColor="text2"/>
                <w:sz w:val="16"/>
                <w:szCs w:val="16"/>
                <w:lang w:eastAsia="en-GB"/>
              </w:rPr>
            </w:pPr>
            <w:r w:rsidRPr="0056700F">
              <w:rPr>
                <w:rFonts w:eastAsia="Times New Roman" w:cs="Arial"/>
                <w:color w:val="44546A" w:themeColor="text2"/>
                <w:sz w:val="16"/>
                <w:szCs w:val="16"/>
                <w:lang w:eastAsia="en-GB"/>
              </w:rPr>
              <w:t>All learning outcomes/assessment criteria have been met.</w:t>
            </w:r>
          </w:p>
        </w:tc>
        <w:tc>
          <w:tcPr>
            <w:tcW w:w="2268" w:type="dxa"/>
            <w:tcBorders>
              <w:top w:val="single" w:sz="4" w:space="0" w:color="auto"/>
              <w:left w:val="single" w:sz="12" w:space="0" w:color="auto"/>
              <w:right w:val="single" w:sz="4" w:space="0" w:color="auto"/>
            </w:tcBorders>
            <w:shd w:val="clear" w:color="auto" w:fill="auto"/>
          </w:tcPr>
          <w:p w14:paraId="418E3980" w14:textId="77777777" w:rsidR="00D55DD8" w:rsidRPr="0056700F" w:rsidRDefault="00D55DD8" w:rsidP="008654DA">
            <w:pPr>
              <w:rPr>
                <w:rFonts w:eastAsia="Times New Roman" w:cs="Arial"/>
                <w:color w:val="44546A" w:themeColor="text2"/>
                <w:sz w:val="16"/>
                <w:szCs w:val="16"/>
                <w:lang w:eastAsia="en-GB"/>
              </w:rPr>
            </w:pPr>
            <w:r w:rsidRPr="0056700F">
              <w:rPr>
                <w:rFonts w:eastAsia="Times New Roman" w:cs="Arial"/>
                <w:color w:val="44546A" w:themeColor="text2"/>
                <w:sz w:val="16"/>
                <w:szCs w:val="16"/>
                <w:lang w:eastAsia="en-GB"/>
              </w:rPr>
              <w:t>One or more of the learning outcomes/assessment criteria have not been met.</w:t>
            </w:r>
          </w:p>
        </w:tc>
        <w:tc>
          <w:tcPr>
            <w:tcW w:w="1701" w:type="dxa"/>
            <w:tcBorders>
              <w:top w:val="single" w:sz="4" w:space="0" w:color="auto"/>
              <w:left w:val="single" w:sz="4" w:space="0" w:color="auto"/>
              <w:right w:val="single" w:sz="4" w:space="0" w:color="auto"/>
            </w:tcBorders>
            <w:shd w:val="clear" w:color="auto" w:fill="auto"/>
          </w:tcPr>
          <w:p w14:paraId="0840AB96" w14:textId="77777777" w:rsidR="00D55DD8" w:rsidRPr="0056700F" w:rsidRDefault="00D55DD8" w:rsidP="008654DA">
            <w:pPr>
              <w:rPr>
                <w:rFonts w:eastAsia="Times New Roman" w:cs="Arial"/>
                <w:color w:val="44546A" w:themeColor="text2"/>
                <w:sz w:val="16"/>
                <w:szCs w:val="16"/>
                <w:lang w:eastAsia="en-GB"/>
              </w:rPr>
            </w:pPr>
            <w:r w:rsidRPr="0056700F">
              <w:rPr>
                <w:rFonts w:eastAsia="Times New Roman" w:cs="Arial"/>
                <w:color w:val="44546A" w:themeColor="text2"/>
                <w:sz w:val="16"/>
                <w:szCs w:val="16"/>
                <w:lang w:eastAsia="en-GB"/>
              </w:rPr>
              <w:t>A significant proportion of the learning outcomes/assessment criteria have not been met.</w:t>
            </w:r>
          </w:p>
        </w:tc>
        <w:tc>
          <w:tcPr>
            <w:tcW w:w="1701" w:type="dxa"/>
            <w:tcBorders>
              <w:top w:val="single" w:sz="4" w:space="0" w:color="auto"/>
              <w:left w:val="single" w:sz="4" w:space="0" w:color="auto"/>
              <w:right w:val="single" w:sz="4" w:space="0" w:color="auto"/>
            </w:tcBorders>
            <w:shd w:val="clear" w:color="auto" w:fill="FFFFFF" w:themeFill="background1"/>
          </w:tcPr>
          <w:p w14:paraId="340342EE" w14:textId="77777777" w:rsidR="00D55DD8" w:rsidRPr="0056700F" w:rsidRDefault="00D55DD8" w:rsidP="008654DA">
            <w:pPr>
              <w:rPr>
                <w:rFonts w:eastAsia="Times New Roman" w:cs="Arial"/>
                <w:color w:val="44546A" w:themeColor="text2"/>
                <w:sz w:val="16"/>
                <w:szCs w:val="16"/>
                <w:lang w:eastAsia="en-GB"/>
              </w:rPr>
            </w:pPr>
            <w:r w:rsidRPr="0056700F">
              <w:rPr>
                <w:rFonts w:eastAsia="Times New Roman" w:cs="Arial"/>
                <w:color w:val="44546A" w:themeColor="text2"/>
                <w:sz w:val="16"/>
                <w:szCs w:val="16"/>
                <w:lang w:eastAsia="en-GB"/>
              </w:rPr>
              <w:t>Most of the learning outcomes/assessment criteria have not been met.</w:t>
            </w:r>
          </w:p>
        </w:tc>
      </w:tr>
      <w:tr w:rsidR="00D55DD8" w:rsidRPr="0056700F" w14:paraId="44D58159" w14:textId="77777777" w:rsidTr="00D55DD8">
        <w:trPr>
          <w:trHeight w:val="250"/>
        </w:trPr>
        <w:tc>
          <w:tcPr>
            <w:tcW w:w="16161" w:type="dxa"/>
            <w:gridSpan w:val="8"/>
            <w:tcBorders>
              <w:top w:val="single" w:sz="4" w:space="0" w:color="auto"/>
              <w:left w:val="single" w:sz="4" w:space="0" w:color="auto"/>
              <w:right w:val="single" w:sz="4" w:space="0" w:color="auto"/>
            </w:tcBorders>
            <w:shd w:val="clear" w:color="auto" w:fill="000000" w:themeFill="text1"/>
          </w:tcPr>
          <w:p w14:paraId="286BA63F" w14:textId="77777777" w:rsidR="00D55DD8" w:rsidRPr="00D55DD8" w:rsidRDefault="00D55DD8" w:rsidP="008654DA">
            <w:pPr>
              <w:rPr>
                <w:rFonts w:eastAsia="Times New Roman" w:cs="Arial"/>
                <w:color w:val="000000"/>
                <w:sz w:val="20"/>
                <w:szCs w:val="20"/>
                <w:lang w:eastAsia="en-GB"/>
              </w:rPr>
            </w:pPr>
            <w:r w:rsidRPr="00D55DD8">
              <w:rPr>
                <w:rFonts w:eastAsia="Times New Roman" w:cs="Arial"/>
                <w:bCs/>
                <w:color w:val="FFFFFF" w:themeColor="background1"/>
                <w:sz w:val="20"/>
                <w:szCs w:val="20"/>
                <w:lang w:eastAsia="en-GB"/>
              </w:rPr>
              <w:t>SUMMARY DESCRIPTOR:   Learning accredited at Level 7 (Master’s) will reflect the ability to</w:t>
            </w:r>
            <w:r w:rsidRPr="00D55DD8">
              <w:rPr>
                <w:rFonts w:eastAsia="Times New Roman" w:cs="Arial"/>
                <w:b/>
                <w:bCs/>
                <w:color w:val="FFFFFF" w:themeColor="background1"/>
                <w:sz w:val="20"/>
                <w:szCs w:val="20"/>
                <w:lang w:eastAsia="en-GB"/>
              </w:rPr>
              <w:t xml:space="preserve"> </w:t>
            </w:r>
            <w:r w:rsidRPr="00D55DD8">
              <w:rPr>
                <w:color w:val="FFFFFF" w:themeColor="background1"/>
                <w:sz w:val="20"/>
                <w:szCs w:val="20"/>
              </w:rPr>
              <w:t>display mastery of a complex and specialised area of knowledge and skills, employing advanced skills to conduct research or advanced technical/professional activity, accepting accountability for related decision-making, including use of supervision.</w:t>
            </w:r>
          </w:p>
        </w:tc>
      </w:tr>
      <w:tr w:rsidR="00D55DD8" w:rsidRPr="0056700F" w14:paraId="21F6C7F9" w14:textId="77777777" w:rsidTr="00D55DD8">
        <w:trPr>
          <w:trHeight w:val="250"/>
        </w:trPr>
        <w:tc>
          <w:tcPr>
            <w:tcW w:w="1702" w:type="dxa"/>
            <w:tcBorders>
              <w:top w:val="single" w:sz="4" w:space="0" w:color="auto"/>
              <w:left w:val="single" w:sz="4" w:space="0" w:color="auto"/>
              <w:right w:val="single" w:sz="4" w:space="0" w:color="auto"/>
            </w:tcBorders>
            <w:shd w:val="clear" w:color="auto" w:fill="D9D9D9" w:themeFill="background1" w:themeFillShade="D9"/>
          </w:tcPr>
          <w:p w14:paraId="4DD01197" w14:textId="77777777" w:rsidR="00D55DD8" w:rsidRPr="0056700F" w:rsidRDefault="00D55DD8" w:rsidP="008654DA">
            <w:pPr>
              <w:rPr>
                <w:rFonts w:eastAsia="Times New Roman" w:cs="Arial"/>
                <w:bCs/>
                <w:color w:val="000000"/>
                <w:sz w:val="16"/>
                <w:szCs w:val="16"/>
                <w:lang w:eastAsia="en-GB"/>
              </w:rPr>
            </w:pPr>
            <w:r w:rsidRPr="0056700F">
              <w:rPr>
                <w:rFonts w:eastAsia="Times New Roman" w:cs="Arial"/>
                <w:b/>
                <w:color w:val="000000"/>
                <w:sz w:val="18"/>
                <w:szCs w:val="18"/>
                <w:lang w:eastAsia="en-GB"/>
              </w:rPr>
              <w:t>Assessment criteria</w:t>
            </w:r>
          </w:p>
        </w:tc>
        <w:tc>
          <w:tcPr>
            <w:tcW w:w="14459" w:type="dxa"/>
            <w:gridSpan w:val="7"/>
            <w:tcBorders>
              <w:top w:val="single" w:sz="4" w:space="0" w:color="auto"/>
              <w:left w:val="single" w:sz="4" w:space="0" w:color="auto"/>
              <w:right w:val="single" w:sz="4" w:space="0" w:color="auto"/>
            </w:tcBorders>
            <w:shd w:val="clear" w:color="auto" w:fill="D9D9D9" w:themeFill="background1" w:themeFillShade="D9"/>
          </w:tcPr>
          <w:p w14:paraId="423FBB07" w14:textId="77777777" w:rsidR="00D55DD8" w:rsidRPr="0056700F" w:rsidRDefault="00D55DD8" w:rsidP="008654DA">
            <w:pPr>
              <w:jc w:val="center"/>
              <w:rPr>
                <w:rFonts w:eastAsia="Times New Roman" w:cs="Arial"/>
                <w:color w:val="000000"/>
                <w:sz w:val="16"/>
                <w:szCs w:val="16"/>
                <w:lang w:eastAsia="en-GB"/>
              </w:rPr>
            </w:pPr>
            <w:proofErr w:type="gramStart"/>
            <w:r w:rsidRPr="0056700F">
              <w:rPr>
                <w:rFonts w:eastAsia="Times New Roman" w:cs="Arial"/>
                <w:b/>
                <w:color w:val="000000"/>
                <w:sz w:val="18"/>
                <w:szCs w:val="16"/>
                <w:lang w:eastAsia="en-GB"/>
              </w:rPr>
              <w:t>General  characteristics</w:t>
            </w:r>
            <w:proofErr w:type="gramEnd"/>
          </w:p>
        </w:tc>
      </w:tr>
      <w:tr w:rsidR="00D55DD8" w:rsidRPr="0056700F" w14:paraId="3A5D2986" w14:textId="77777777" w:rsidTr="00D55DD8">
        <w:trPr>
          <w:trHeight w:val="733"/>
        </w:trPr>
        <w:tc>
          <w:tcPr>
            <w:tcW w:w="1702" w:type="dxa"/>
            <w:tcBorders>
              <w:top w:val="single" w:sz="4" w:space="0" w:color="auto"/>
              <w:left w:val="single" w:sz="4" w:space="0" w:color="auto"/>
              <w:right w:val="single" w:sz="4" w:space="0" w:color="auto"/>
            </w:tcBorders>
            <w:shd w:val="clear" w:color="auto" w:fill="auto"/>
            <w:hideMark/>
          </w:tcPr>
          <w:p w14:paraId="1362596D" w14:textId="77777777" w:rsidR="00D55DD8" w:rsidRPr="0056700F" w:rsidRDefault="00D55DD8" w:rsidP="008654DA">
            <w:pPr>
              <w:rPr>
                <w:rFonts w:eastAsia="Times New Roman" w:cs="Arial"/>
                <w:b/>
                <w:bCs/>
                <w:color w:val="000000"/>
                <w:sz w:val="16"/>
                <w:szCs w:val="16"/>
                <w:lang w:eastAsia="en-GB"/>
              </w:rPr>
            </w:pPr>
            <w:r w:rsidRPr="0056700F">
              <w:rPr>
                <w:rFonts w:eastAsia="Times New Roman" w:cs="Arial"/>
                <w:b/>
                <w:bCs/>
                <w:color w:val="000000"/>
                <w:sz w:val="18"/>
                <w:szCs w:val="16"/>
                <w:lang w:eastAsia="en-GB"/>
              </w:rPr>
              <w:t>Subject knowledge &amp; understanding</w:t>
            </w:r>
          </w:p>
        </w:tc>
        <w:tc>
          <w:tcPr>
            <w:tcW w:w="2552" w:type="dxa"/>
            <w:vMerge w:val="restart"/>
            <w:tcBorders>
              <w:top w:val="single" w:sz="4" w:space="0" w:color="auto"/>
              <w:left w:val="single" w:sz="4" w:space="0" w:color="auto"/>
              <w:right w:val="single" w:sz="4" w:space="0" w:color="auto"/>
            </w:tcBorders>
            <w:shd w:val="clear" w:color="auto" w:fill="FFFFFF" w:themeFill="background1"/>
            <w:hideMark/>
          </w:tcPr>
          <w:p w14:paraId="3F0D6664" w14:textId="77777777" w:rsidR="00D55DD8" w:rsidRPr="0056700F" w:rsidRDefault="00D55DD8" w:rsidP="008654DA">
            <w:pPr>
              <w:rPr>
                <w:rFonts w:eastAsia="Times New Roman" w:cs="Arial"/>
                <w:sz w:val="16"/>
                <w:szCs w:val="16"/>
                <w:lang w:eastAsia="en-GB"/>
              </w:rPr>
            </w:pPr>
            <w:r w:rsidRPr="0056700F">
              <w:rPr>
                <w:rFonts w:eastAsia="Times New Roman" w:cs="Arial"/>
                <w:sz w:val="16"/>
                <w:szCs w:val="16"/>
                <w:lang w:eastAsia="en-GB"/>
              </w:rPr>
              <w:t>Exceptional subject knowledge and conceptual understanding at the forefront of the discipline. Authoritative approach to complexity.</w:t>
            </w:r>
          </w:p>
        </w:tc>
        <w:tc>
          <w:tcPr>
            <w:tcW w:w="2268" w:type="dxa"/>
            <w:vMerge w:val="restart"/>
            <w:tcBorders>
              <w:top w:val="single" w:sz="4" w:space="0" w:color="auto"/>
              <w:left w:val="single" w:sz="4" w:space="0" w:color="auto"/>
              <w:right w:val="single" w:sz="4" w:space="0" w:color="auto"/>
            </w:tcBorders>
            <w:shd w:val="clear" w:color="auto" w:fill="auto"/>
            <w:hideMark/>
          </w:tcPr>
          <w:p w14:paraId="001DE239" w14:textId="77777777" w:rsidR="00D55DD8" w:rsidRPr="0056700F" w:rsidRDefault="00D55DD8" w:rsidP="008654DA">
            <w:pPr>
              <w:rPr>
                <w:rFonts w:eastAsia="Times New Roman" w:cs="Arial"/>
                <w:sz w:val="16"/>
                <w:szCs w:val="16"/>
                <w:lang w:eastAsia="en-GB"/>
              </w:rPr>
            </w:pPr>
            <w:r w:rsidRPr="0056700F">
              <w:rPr>
                <w:rFonts w:eastAsia="Times New Roman" w:cs="Arial"/>
                <w:sz w:val="16"/>
                <w:szCs w:val="16"/>
                <w:lang w:eastAsia="en-GB"/>
              </w:rPr>
              <w:t xml:space="preserve">Comprehensive subject knowledge and conceptual understanding, informed by recent developments in the discipline, demonstrating reading/research at significant depth/breadth. Informed &amp; confident approach to complexity.  </w:t>
            </w:r>
          </w:p>
        </w:tc>
        <w:tc>
          <w:tcPr>
            <w:tcW w:w="1984" w:type="dxa"/>
            <w:vMerge w:val="restart"/>
            <w:tcBorders>
              <w:top w:val="single" w:sz="4" w:space="0" w:color="auto"/>
              <w:left w:val="single" w:sz="4" w:space="0" w:color="auto"/>
              <w:right w:val="single" w:sz="4" w:space="0" w:color="auto"/>
            </w:tcBorders>
            <w:shd w:val="clear" w:color="auto" w:fill="auto"/>
            <w:hideMark/>
          </w:tcPr>
          <w:p w14:paraId="157C5AA9" w14:textId="77777777" w:rsidR="00D55DD8" w:rsidRPr="0056700F" w:rsidRDefault="00D55DD8" w:rsidP="008654DA">
            <w:pPr>
              <w:rPr>
                <w:rFonts w:eastAsia="Times New Roman" w:cs="Arial"/>
                <w:sz w:val="16"/>
                <w:szCs w:val="16"/>
                <w:lang w:eastAsia="en-GB"/>
              </w:rPr>
            </w:pPr>
            <w:r w:rsidRPr="0056700F">
              <w:rPr>
                <w:rFonts w:eastAsia="Times New Roman" w:cs="Arial"/>
                <w:sz w:val="16"/>
                <w:szCs w:val="16"/>
                <w:lang w:eastAsia="en-GB"/>
              </w:rPr>
              <w:t>Detailed subject knowledge and conceptual understanding demonstrating purposeful reading/research. Developing awareness of complexity.</w:t>
            </w:r>
          </w:p>
        </w:tc>
        <w:tc>
          <w:tcPr>
            <w:tcW w:w="1985" w:type="dxa"/>
            <w:vMerge w:val="restart"/>
            <w:tcBorders>
              <w:top w:val="single" w:sz="4" w:space="0" w:color="auto"/>
              <w:left w:val="single" w:sz="4" w:space="0" w:color="auto"/>
              <w:right w:val="single" w:sz="12" w:space="0" w:color="auto"/>
            </w:tcBorders>
            <w:shd w:val="clear" w:color="auto" w:fill="auto"/>
            <w:hideMark/>
          </w:tcPr>
          <w:p w14:paraId="5EAEB07A" w14:textId="77777777" w:rsidR="00D55DD8" w:rsidRPr="0056700F" w:rsidRDefault="00D55DD8" w:rsidP="008654DA">
            <w:pPr>
              <w:rPr>
                <w:rFonts w:eastAsia="Times New Roman" w:cs="Arial"/>
                <w:sz w:val="16"/>
                <w:szCs w:val="16"/>
                <w:lang w:eastAsia="en-GB"/>
              </w:rPr>
            </w:pPr>
            <w:r w:rsidRPr="0056700F">
              <w:rPr>
                <w:rFonts w:eastAsia="Times New Roman" w:cs="Arial"/>
                <w:sz w:val="16"/>
                <w:szCs w:val="16"/>
                <w:lang w:eastAsia="en-GB"/>
              </w:rPr>
              <w:t>Broad subject knowledge and conceptual understanding, demonstrating   directed reading/research. Some awareness of complexity.</w:t>
            </w:r>
          </w:p>
        </w:tc>
        <w:tc>
          <w:tcPr>
            <w:tcW w:w="2268" w:type="dxa"/>
            <w:vMerge w:val="restart"/>
            <w:tcBorders>
              <w:top w:val="single" w:sz="4" w:space="0" w:color="auto"/>
              <w:left w:val="single" w:sz="12" w:space="0" w:color="auto"/>
              <w:right w:val="single" w:sz="4" w:space="0" w:color="auto"/>
            </w:tcBorders>
            <w:shd w:val="clear" w:color="auto" w:fill="auto"/>
            <w:hideMark/>
          </w:tcPr>
          <w:p w14:paraId="6EB53188" w14:textId="77777777" w:rsidR="00D55DD8" w:rsidRPr="0056700F" w:rsidRDefault="00D55DD8" w:rsidP="008654DA">
            <w:pPr>
              <w:rPr>
                <w:rFonts w:eastAsia="Times New Roman" w:cs="Arial"/>
                <w:sz w:val="16"/>
                <w:szCs w:val="16"/>
                <w:lang w:eastAsia="en-GB"/>
              </w:rPr>
            </w:pPr>
            <w:r w:rsidRPr="0056700F">
              <w:rPr>
                <w:rFonts w:eastAsia="Times New Roman" w:cs="Arial"/>
                <w:sz w:val="16"/>
                <w:szCs w:val="16"/>
                <w:lang w:eastAsia="en-GB"/>
              </w:rPr>
              <w:t>Reproduction of taught content and/or tendency to describe or report facts rather than demonstrate complex ideas. Any errors or misconceptions are outweighed by the overall degree of knowledge &amp; understanding demonstrated.</w:t>
            </w:r>
          </w:p>
        </w:tc>
        <w:tc>
          <w:tcPr>
            <w:tcW w:w="1701" w:type="dxa"/>
            <w:vMerge w:val="restart"/>
            <w:tcBorders>
              <w:top w:val="single" w:sz="4" w:space="0" w:color="auto"/>
              <w:left w:val="single" w:sz="4" w:space="0" w:color="auto"/>
              <w:right w:val="single" w:sz="4" w:space="0" w:color="auto"/>
            </w:tcBorders>
            <w:shd w:val="clear" w:color="auto" w:fill="auto"/>
            <w:hideMark/>
          </w:tcPr>
          <w:p w14:paraId="383A326E" w14:textId="77777777" w:rsidR="00D55DD8" w:rsidRPr="0056700F" w:rsidRDefault="00D55DD8" w:rsidP="008654DA">
            <w:pPr>
              <w:rPr>
                <w:rFonts w:eastAsia="Times New Roman" w:cs="Arial"/>
                <w:sz w:val="16"/>
                <w:szCs w:val="16"/>
                <w:lang w:eastAsia="en-GB"/>
              </w:rPr>
            </w:pPr>
            <w:r w:rsidRPr="0056700F">
              <w:rPr>
                <w:rFonts w:eastAsia="Times New Roman" w:cs="Arial"/>
                <w:sz w:val="16"/>
                <w:szCs w:val="16"/>
                <w:lang w:eastAsia="en-GB"/>
              </w:rPr>
              <w:t>Insufficient evidence of knowledge and understanding of the subject and its underlying concepts.</w:t>
            </w:r>
          </w:p>
        </w:tc>
        <w:tc>
          <w:tcPr>
            <w:tcW w:w="1701" w:type="dxa"/>
            <w:vMerge w:val="restart"/>
            <w:tcBorders>
              <w:top w:val="single" w:sz="4" w:space="0" w:color="auto"/>
              <w:left w:val="single" w:sz="4" w:space="0" w:color="auto"/>
              <w:right w:val="single" w:sz="4" w:space="0" w:color="auto"/>
            </w:tcBorders>
            <w:shd w:val="clear" w:color="auto" w:fill="FFFFFF" w:themeFill="background1"/>
            <w:hideMark/>
          </w:tcPr>
          <w:p w14:paraId="2BAD81E6" w14:textId="77777777" w:rsidR="00D55DD8" w:rsidRPr="0056700F" w:rsidRDefault="00D55DD8" w:rsidP="008654DA">
            <w:pPr>
              <w:rPr>
                <w:rFonts w:eastAsia="Times New Roman" w:cs="Arial"/>
                <w:sz w:val="16"/>
                <w:szCs w:val="16"/>
                <w:lang w:eastAsia="en-GB"/>
              </w:rPr>
            </w:pPr>
            <w:r w:rsidRPr="0056700F">
              <w:rPr>
                <w:rFonts w:eastAsia="Times New Roman" w:cs="Arial"/>
                <w:sz w:val="16"/>
                <w:szCs w:val="16"/>
                <w:lang w:eastAsia="en-GB"/>
              </w:rPr>
              <w:t xml:space="preserve">Little or no evidence of knowledge and understanding of the subject and its underlying concepts.  </w:t>
            </w:r>
          </w:p>
        </w:tc>
      </w:tr>
      <w:tr w:rsidR="00D55DD8" w:rsidRPr="0056700F" w14:paraId="791A01E7" w14:textId="77777777" w:rsidTr="00D55DD8">
        <w:trPr>
          <w:trHeight w:val="732"/>
        </w:trPr>
        <w:tc>
          <w:tcPr>
            <w:tcW w:w="1702" w:type="dxa"/>
            <w:tcBorders>
              <w:top w:val="single" w:sz="4" w:space="0" w:color="auto"/>
              <w:left w:val="single" w:sz="4" w:space="0" w:color="auto"/>
              <w:right w:val="single" w:sz="4" w:space="0" w:color="auto"/>
            </w:tcBorders>
            <w:shd w:val="clear" w:color="auto" w:fill="auto"/>
          </w:tcPr>
          <w:p w14:paraId="230ED2C6" w14:textId="77777777" w:rsidR="00D55DD8" w:rsidRPr="0056700F" w:rsidRDefault="00D55DD8" w:rsidP="008654DA">
            <w:pPr>
              <w:rPr>
                <w:rFonts w:eastAsia="Times New Roman" w:cs="Arial"/>
                <w:bCs/>
                <w:color w:val="538135" w:themeColor="accent6" w:themeShade="BF"/>
                <w:sz w:val="16"/>
                <w:szCs w:val="16"/>
                <w:lang w:eastAsia="en-GB"/>
              </w:rPr>
            </w:pPr>
            <w:r w:rsidRPr="0056700F">
              <w:rPr>
                <w:rFonts w:eastAsia="Times New Roman" w:cs="Arial"/>
                <w:bCs/>
                <w:color w:val="000000" w:themeColor="text1"/>
                <w:sz w:val="16"/>
                <w:szCs w:val="16"/>
                <w:lang w:eastAsia="en-GB"/>
              </w:rPr>
              <w:t xml:space="preserve">PLO(s): </w:t>
            </w:r>
            <w:r w:rsidRPr="0056700F">
              <w:rPr>
                <w:rFonts w:eastAsia="Times New Roman" w:cs="Arial"/>
                <w:bCs/>
                <w:color w:val="0D0D0D" w:themeColor="text1" w:themeTint="F2"/>
                <w:sz w:val="16"/>
                <w:szCs w:val="16"/>
                <w:lang w:eastAsia="en-GB"/>
              </w:rPr>
              <w:t xml:space="preserve">7.3 &amp; 7.4 </w:t>
            </w:r>
            <w:r w:rsidRPr="0056700F">
              <w:rPr>
                <w:rFonts w:eastAsia="Times New Roman" w:cs="Arial"/>
                <w:bCs/>
                <w:color w:val="7F7F7F" w:themeColor="text1" w:themeTint="80"/>
                <w:sz w:val="16"/>
                <w:szCs w:val="16"/>
                <w:lang w:eastAsia="en-GB"/>
              </w:rPr>
              <w:t xml:space="preserve">  </w:t>
            </w:r>
          </w:p>
          <w:p w14:paraId="0AB8A849" w14:textId="77777777" w:rsidR="00D55DD8" w:rsidRPr="0056700F" w:rsidRDefault="00D55DD8" w:rsidP="008654DA">
            <w:pPr>
              <w:rPr>
                <w:rFonts w:eastAsia="Times New Roman" w:cs="Arial"/>
                <w:b/>
                <w:bCs/>
                <w:color w:val="000000"/>
                <w:sz w:val="18"/>
                <w:szCs w:val="16"/>
                <w:lang w:eastAsia="en-GB"/>
              </w:rPr>
            </w:pPr>
          </w:p>
        </w:tc>
        <w:tc>
          <w:tcPr>
            <w:tcW w:w="2552" w:type="dxa"/>
            <w:vMerge/>
            <w:tcBorders>
              <w:left w:val="single" w:sz="4" w:space="0" w:color="auto"/>
              <w:right w:val="single" w:sz="4" w:space="0" w:color="auto"/>
            </w:tcBorders>
            <w:shd w:val="clear" w:color="auto" w:fill="FFFFFF" w:themeFill="background1"/>
          </w:tcPr>
          <w:p w14:paraId="691CAE64" w14:textId="77777777" w:rsidR="00D55DD8" w:rsidRPr="0056700F" w:rsidRDefault="00D55DD8" w:rsidP="008654DA">
            <w:pPr>
              <w:rPr>
                <w:rFonts w:eastAsia="Times New Roman" w:cs="Arial"/>
                <w:sz w:val="16"/>
                <w:szCs w:val="16"/>
                <w:lang w:eastAsia="en-GB"/>
              </w:rPr>
            </w:pPr>
          </w:p>
        </w:tc>
        <w:tc>
          <w:tcPr>
            <w:tcW w:w="2268" w:type="dxa"/>
            <w:vMerge/>
            <w:tcBorders>
              <w:left w:val="single" w:sz="4" w:space="0" w:color="auto"/>
              <w:right w:val="single" w:sz="4" w:space="0" w:color="auto"/>
            </w:tcBorders>
            <w:shd w:val="clear" w:color="auto" w:fill="auto"/>
          </w:tcPr>
          <w:p w14:paraId="0C5B232C" w14:textId="77777777" w:rsidR="00D55DD8" w:rsidRPr="0056700F" w:rsidRDefault="00D55DD8" w:rsidP="008654DA">
            <w:pPr>
              <w:rPr>
                <w:rFonts w:eastAsia="Times New Roman" w:cs="Arial"/>
                <w:sz w:val="16"/>
                <w:szCs w:val="16"/>
                <w:lang w:eastAsia="en-GB"/>
              </w:rPr>
            </w:pPr>
          </w:p>
        </w:tc>
        <w:tc>
          <w:tcPr>
            <w:tcW w:w="1984" w:type="dxa"/>
            <w:vMerge/>
            <w:tcBorders>
              <w:left w:val="single" w:sz="4" w:space="0" w:color="auto"/>
              <w:right w:val="single" w:sz="4" w:space="0" w:color="auto"/>
            </w:tcBorders>
            <w:shd w:val="clear" w:color="auto" w:fill="auto"/>
          </w:tcPr>
          <w:p w14:paraId="1F611798" w14:textId="77777777" w:rsidR="00D55DD8" w:rsidRPr="0056700F" w:rsidRDefault="00D55DD8" w:rsidP="008654DA">
            <w:pPr>
              <w:rPr>
                <w:rFonts w:eastAsia="Times New Roman" w:cs="Arial"/>
                <w:sz w:val="16"/>
                <w:szCs w:val="16"/>
                <w:lang w:eastAsia="en-GB"/>
              </w:rPr>
            </w:pPr>
          </w:p>
        </w:tc>
        <w:tc>
          <w:tcPr>
            <w:tcW w:w="1985" w:type="dxa"/>
            <w:vMerge/>
            <w:tcBorders>
              <w:left w:val="single" w:sz="4" w:space="0" w:color="auto"/>
              <w:right w:val="single" w:sz="12" w:space="0" w:color="auto"/>
            </w:tcBorders>
            <w:shd w:val="clear" w:color="auto" w:fill="auto"/>
          </w:tcPr>
          <w:p w14:paraId="6AD2D611" w14:textId="77777777" w:rsidR="00D55DD8" w:rsidRPr="0056700F" w:rsidRDefault="00D55DD8" w:rsidP="008654DA">
            <w:pPr>
              <w:rPr>
                <w:rFonts w:eastAsia="Times New Roman" w:cs="Arial"/>
                <w:sz w:val="16"/>
                <w:szCs w:val="16"/>
                <w:lang w:eastAsia="en-GB"/>
              </w:rPr>
            </w:pPr>
          </w:p>
        </w:tc>
        <w:tc>
          <w:tcPr>
            <w:tcW w:w="2268" w:type="dxa"/>
            <w:vMerge/>
            <w:tcBorders>
              <w:left w:val="single" w:sz="12" w:space="0" w:color="auto"/>
              <w:right w:val="single" w:sz="4" w:space="0" w:color="auto"/>
            </w:tcBorders>
            <w:shd w:val="clear" w:color="auto" w:fill="auto"/>
          </w:tcPr>
          <w:p w14:paraId="356B3EB1" w14:textId="77777777" w:rsidR="00D55DD8" w:rsidRPr="0056700F" w:rsidRDefault="00D55DD8" w:rsidP="008654DA">
            <w:pPr>
              <w:rPr>
                <w:rFonts w:eastAsia="Times New Roman" w:cs="Arial"/>
                <w:sz w:val="16"/>
                <w:szCs w:val="16"/>
                <w:lang w:eastAsia="en-GB"/>
              </w:rPr>
            </w:pPr>
          </w:p>
        </w:tc>
        <w:tc>
          <w:tcPr>
            <w:tcW w:w="1701" w:type="dxa"/>
            <w:vMerge/>
            <w:tcBorders>
              <w:left w:val="single" w:sz="4" w:space="0" w:color="auto"/>
              <w:right w:val="single" w:sz="4" w:space="0" w:color="auto"/>
            </w:tcBorders>
            <w:shd w:val="clear" w:color="auto" w:fill="auto"/>
          </w:tcPr>
          <w:p w14:paraId="6E50D128" w14:textId="77777777" w:rsidR="00D55DD8" w:rsidRPr="0056700F" w:rsidRDefault="00D55DD8" w:rsidP="008654DA">
            <w:pPr>
              <w:rPr>
                <w:rFonts w:eastAsia="Times New Roman" w:cs="Arial"/>
                <w:sz w:val="16"/>
                <w:szCs w:val="16"/>
                <w:lang w:eastAsia="en-GB"/>
              </w:rPr>
            </w:pPr>
          </w:p>
        </w:tc>
        <w:tc>
          <w:tcPr>
            <w:tcW w:w="1701" w:type="dxa"/>
            <w:vMerge/>
            <w:tcBorders>
              <w:left w:val="single" w:sz="4" w:space="0" w:color="auto"/>
              <w:right w:val="single" w:sz="4" w:space="0" w:color="auto"/>
            </w:tcBorders>
            <w:shd w:val="clear" w:color="auto" w:fill="FFFFFF" w:themeFill="background1"/>
          </w:tcPr>
          <w:p w14:paraId="2D74E8F6" w14:textId="77777777" w:rsidR="00D55DD8" w:rsidRPr="0056700F" w:rsidRDefault="00D55DD8" w:rsidP="008654DA">
            <w:pPr>
              <w:rPr>
                <w:rFonts w:eastAsia="Times New Roman" w:cs="Arial"/>
                <w:sz w:val="16"/>
                <w:szCs w:val="16"/>
                <w:lang w:eastAsia="en-GB"/>
              </w:rPr>
            </w:pPr>
          </w:p>
        </w:tc>
      </w:tr>
      <w:tr w:rsidR="00D55DD8" w:rsidRPr="0056700F" w14:paraId="1F064351" w14:textId="77777777" w:rsidTr="00D55DD8">
        <w:trPr>
          <w:trHeight w:val="489"/>
        </w:trPr>
        <w:tc>
          <w:tcPr>
            <w:tcW w:w="1702" w:type="dxa"/>
            <w:tcBorders>
              <w:top w:val="single" w:sz="12" w:space="0" w:color="auto"/>
              <w:left w:val="single" w:sz="4" w:space="0" w:color="auto"/>
              <w:bottom w:val="single" w:sz="4" w:space="0" w:color="auto"/>
              <w:right w:val="single" w:sz="4" w:space="0" w:color="auto"/>
            </w:tcBorders>
            <w:shd w:val="clear" w:color="auto" w:fill="auto"/>
            <w:hideMark/>
          </w:tcPr>
          <w:p w14:paraId="75C7E144" w14:textId="77777777" w:rsidR="00D55DD8" w:rsidRPr="0056700F" w:rsidRDefault="00D55DD8" w:rsidP="008654DA">
            <w:pPr>
              <w:rPr>
                <w:rFonts w:eastAsia="Times New Roman" w:cs="Arial"/>
                <w:b/>
                <w:bCs/>
                <w:color w:val="000000"/>
                <w:sz w:val="18"/>
                <w:szCs w:val="16"/>
                <w:lang w:eastAsia="en-GB"/>
              </w:rPr>
            </w:pPr>
            <w:r w:rsidRPr="0056700F">
              <w:rPr>
                <w:rFonts w:eastAsia="Times New Roman" w:cs="Arial"/>
                <w:b/>
                <w:bCs/>
                <w:color w:val="000000"/>
                <w:sz w:val="18"/>
                <w:szCs w:val="16"/>
                <w:lang w:eastAsia="en-GB"/>
              </w:rPr>
              <w:t>Higher cognitive skills &amp; originality</w:t>
            </w:r>
          </w:p>
          <w:p w14:paraId="1019F2B4" w14:textId="77777777" w:rsidR="00D55DD8" w:rsidRPr="0056700F" w:rsidRDefault="00D55DD8" w:rsidP="008654DA">
            <w:pPr>
              <w:rPr>
                <w:rFonts w:eastAsia="Times New Roman" w:cs="Arial"/>
                <w:b/>
                <w:bCs/>
                <w:color w:val="000000"/>
                <w:sz w:val="16"/>
                <w:szCs w:val="16"/>
                <w:lang w:eastAsia="en-GB"/>
              </w:rPr>
            </w:pPr>
          </w:p>
        </w:tc>
        <w:tc>
          <w:tcPr>
            <w:tcW w:w="2552" w:type="dxa"/>
            <w:vMerge w:val="restart"/>
            <w:tcBorders>
              <w:top w:val="single" w:sz="12" w:space="0" w:color="auto"/>
              <w:left w:val="single" w:sz="4" w:space="0" w:color="auto"/>
              <w:right w:val="single" w:sz="4" w:space="0" w:color="auto"/>
            </w:tcBorders>
            <w:shd w:val="clear" w:color="auto" w:fill="FFFFFF" w:themeFill="background1"/>
            <w:hideMark/>
          </w:tcPr>
          <w:p w14:paraId="4E80A6C0" w14:textId="77777777" w:rsidR="00D55DD8" w:rsidRPr="0056700F" w:rsidRDefault="00D55DD8" w:rsidP="008654DA">
            <w:pPr>
              <w:rPr>
                <w:rFonts w:eastAsia="Times New Roman" w:cs="Arial"/>
                <w:sz w:val="16"/>
                <w:szCs w:val="16"/>
                <w:lang w:eastAsia="en-GB"/>
              </w:rPr>
            </w:pPr>
            <w:r w:rsidRPr="0056700F">
              <w:rPr>
                <w:rFonts w:eastAsia="Times New Roman" w:cs="Arial"/>
                <w:sz w:val="16"/>
                <w:szCs w:val="16"/>
                <w:lang w:eastAsia="en-GB"/>
              </w:rPr>
              <w:t>Rigorous and sustained criticality, independent thinking and original insight; convincing conclusions and/or application to practice.</w:t>
            </w:r>
          </w:p>
        </w:tc>
        <w:tc>
          <w:tcPr>
            <w:tcW w:w="2268" w:type="dxa"/>
            <w:vMerge w:val="restart"/>
            <w:tcBorders>
              <w:top w:val="single" w:sz="12" w:space="0" w:color="auto"/>
              <w:left w:val="single" w:sz="4" w:space="0" w:color="auto"/>
              <w:right w:val="single" w:sz="4" w:space="0" w:color="auto"/>
            </w:tcBorders>
            <w:shd w:val="clear" w:color="auto" w:fill="auto"/>
            <w:hideMark/>
          </w:tcPr>
          <w:p w14:paraId="3889F8E7" w14:textId="77777777" w:rsidR="00D55DD8" w:rsidRPr="0056700F" w:rsidRDefault="00D55DD8" w:rsidP="008654DA">
            <w:pPr>
              <w:rPr>
                <w:rFonts w:eastAsia="Times New Roman" w:cs="Arial"/>
                <w:sz w:val="16"/>
                <w:szCs w:val="16"/>
                <w:lang w:eastAsia="en-GB"/>
              </w:rPr>
            </w:pPr>
            <w:r w:rsidRPr="0056700F">
              <w:rPr>
                <w:rFonts w:eastAsia="Times New Roman" w:cs="Arial"/>
                <w:sz w:val="16"/>
                <w:szCs w:val="16"/>
                <w:lang w:eastAsia="en-GB"/>
              </w:rPr>
              <w:t>Strong and sustained criticality and independent thinking/original insight; persuasive conclusions and/or application to practice.</w:t>
            </w:r>
          </w:p>
        </w:tc>
        <w:tc>
          <w:tcPr>
            <w:tcW w:w="1984" w:type="dxa"/>
            <w:vMerge w:val="restart"/>
            <w:tcBorders>
              <w:top w:val="single" w:sz="12" w:space="0" w:color="auto"/>
              <w:left w:val="single" w:sz="4" w:space="0" w:color="auto"/>
              <w:right w:val="single" w:sz="4" w:space="0" w:color="auto"/>
            </w:tcBorders>
            <w:shd w:val="clear" w:color="auto" w:fill="auto"/>
            <w:hideMark/>
          </w:tcPr>
          <w:p w14:paraId="201E9800" w14:textId="77777777" w:rsidR="00D55DD8" w:rsidRPr="0056700F" w:rsidRDefault="00D55DD8" w:rsidP="008654DA">
            <w:pPr>
              <w:rPr>
                <w:rFonts w:eastAsia="Times New Roman" w:cs="Arial"/>
                <w:sz w:val="16"/>
                <w:szCs w:val="16"/>
                <w:lang w:eastAsia="en-GB"/>
              </w:rPr>
            </w:pPr>
            <w:r w:rsidRPr="0056700F">
              <w:rPr>
                <w:rFonts w:eastAsia="Times New Roman" w:cs="Arial"/>
                <w:sz w:val="16"/>
                <w:szCs w:val="16"/>
                <w:lang w:eastAsia="en-GB"/>
              </w:rPr>
              <w:t>Detailed criticality and evidence of independent thinking/original insight; logical and sustained conclusions and/or application to practice.</w:t>
            </w:r>
          </w:p>
        </w:tc>
        <w:tc>
          <w:tcPr>
            <w:tcW w:w="1985" w:type="dxa"/>
            <w:vMerge w:val="restart"/>
            <w:tcBorders>
              <w:top w:val="single" w:sz="12" w:space="0" w:color="auto"/>
              <w:left w:val="single" w:sz="4" w:space="0" w:color="auto"/>
              <w:right w:val="single" w:sz="12" w:space="0" w:color="auto"/>
            </w:tcBorders>
            <w:shd w:val="clear" w:color="auto" w:fill="auto"/>
            <w:hideMark/>
          </w:tcPr>
          <w:p w14:paraId="50BA08EC" w14:textId="77777777" w:rsidR="00D55DD8" w:rsidRPr="0056700F" w:rsidRDefault="00D55DD8" w:rsidP="008654DA">
            <w:pPr>
              <w:rPr>
                <w:rFonts w:eastAsia="Times New Roman" w:cs="Arial"/>
                <w:sz w:val="16"/>
                <w:szCs w:val="16"/>
                <w:lang w:eastAsia="en-GB"/>
              </w:rPr>
            </w:pPr>
            <w:r w:rsidRPr="0056700F">
              <w:rPr>
                <w:rFonts w:eastAsia="Times New Roman" w:cs="Arial"/>
                <w:sz w:val="16"/>
                <w:szCs w:val="16"/>
                <w:lang w:eastAsia="en-GB"/>
              </w:rPr>
              <w:t>General criticality and some evidence of independent thinking; logical conclusions and/or application to practice.</w:t>
            </w:r>
          </w:p>
        </w:tc>
        <w:tc>
          <w:tcPr>
            <w:tcW w:w="2268" w:type="dxa"/>
            <w:vMerge w:val="restart"/>
            <w:tcBorders>
              <w:top w:val="single" w:sz="12" w:space="0" w:color="auto"/>
              <w:left w:val="single" w:sz="12" w:space="0" w:color="auto"/>
              <w:right w:val="single" w:sz="4" w:space="0" w:color="auto"/>
            </w:tcBorders>
            <w:shd w:val="clear" w:color="auto" w:fill="auto"/>
            <w:hideMark/>
          </w:tcPr>
          <w:p w14:paraId="0BF5262C" w14:textId="77777777" w:rsidR="00D55DD8" w:rsidRPr="0056700F" w:rsidRDefault="00D55DD8" w:rsidP="008654DA">
            <w:pPr>
              <w:rPr>
                <w:rFonts w:eastAsia="Times New Roman" w:cs="Arial"/>
                <w:sz w:val="16"/>
                <w:szCs w:val="16"/>
                <w:lang w:eastAsia="en-GB"/>
              </w:rPr>
            </w:pPr>
            <w:r w:rsidRPr="0056700F">
              <w:rPr>
                <w:rFonts w:eastAsia="Times New Roman" w:cs="Arial"/>
                <w:sz w:val="16"/>
                <w:szCs w:val="16"/>
                <w:lang w:eastAsia="en-GB"/>
              </w:rPr>
              <w:t>Developing criticality and independent thought, leading to conclusions and/or application to practice that is poorly supported.</w:t>
            </w:r>
          </w:p>
        </w:tc>
        <w:tc>
          <w:tcPr>
            <w:tcW w:w="1701" w:type="dxa"/>
            <w:vMerge w:val="restart"/>
            <w:tcBorders>
              <w:top w:val="single" w:sz="12" w:space="0" w:color="auto"/>
              <w:left w:val="single" w:sz="4" w:space="0" w:color="auto"/>
              <w:right w:val="single" w:sz="4" w:space="0" w:color="auto"/>
            </w:tcBorders>
            <w:shd w:val="clear" w:color="auto" w:fill="auto"/>
            <w:hideMark/>
          </w:tcPr>
          <w:p w14:paraId="56C610B1" w14:textId="77777777" w:rsidR="00D55DD8" w:rsidRPr="0056700F" w:rsidRDefault="00D55DD8" w:rsidP="008654DA">
            <w:pPr>
              <w:rPr>
                <w:rFonts w:eastAsia="Times New Roman" w:cs="Arial"/>
                <w:sz w:val="16"/>
                <w:szCs w:val="16"/>
                <w:lang w:eastAsia="en-GB"/>
              </w:rPr>
            </w:pPr>
            <w:r w:rsidRPr="0056700F">
              <w:rPr>
                <w:rFonts w:eastAsia="Times New Roman" w:cs="Arial"/>
                <w:sz w:val="16"/>
                <w:szCs w:val="16"/>
                <w:lang w:eastAsia="en-GB"/>
              </w:rPr>
              <w:t>Mainly descriptive and/or inadequately supported conclusions and/or application to practice.</w:t>
            </w:r>
          </w:p>
        </w:tc>
        <w:tc>
          <w:tcPr>
            <w:tcW w:w="1701" w:type="dxa"/>
            <w:vMerge w:val="restart"/>
            <w:tcBorders>
              <w:top w:val="single" w:sz="12" w:space="0" w:color="auto"/>
              <w:left w:val="single" w:sz="4" w:space="0" w:color="auto"/>
              <w:right w:val="single" w:sz="4" w:space="0" w:color="auto"/>
            </w:tcBorders>
            <w:shd w:val="clear" w:color="auto" w:fill="FFFFFF" w:themeFill="background1"/>
            <w:hideMark/>
          </w:tcPr>
          <w:p w14:paraId="077B44AD" w14:textId="77777777" w:rsidR="00D55DD8" w:rsidRPr="0056700F" w:rsidRDefault="00D55DD8" w:rsidP="008654DA">
            <w:pPr>
              <w:rPr>
                <w:rFonts w:eastAsia="Times New Roman" w:cs="Arial"/>
                <w:sz w:val="16"/>
                <w:szCs w:val="16"/>
                <w:lang w:eastAsia="en-GB"/>
              </w:rPr>
            </w:pPr>
            <w:r w:rsidRPr="0056700F">
              <w:rPr>
                <w:rFonts w:eastAsia="Times New Roman" w:cs="Arial"/>
                <w:sz w:val="16"/>
                <w:szCs w:val="16"/>
                <w:lang w:eastAsia="en-GB"/>
              </w:rPr>
              <w:t>Little or no evidence of criticality and independence of thought.</w:t>
            </w:r>
          </w:p>
        </w:tc>
      </w:tr>
      <w:tr w:rsidR="00D55DD8" w:rsidRPr="0056700F" w14:paraId="429F5DE4" w14:textId="77777777" w:rsidTr="00D55DD8">
        <w:trPr>
          <w:trHeight w:val="488"/>
        </w:trPr>
        <w:tc>
          <w:tcPr>
            <w:tcW w:w="1702" w:type="dxa"/>
            <w:tcBorders>
              <w:top w:val="single" w:sz="4" w:space="0" w:color="auto"/>
              <w:left w:val="single" w:sz="4" w:space="0" w:color="auto"/>
              <w:right w:val="single" w:sz="4" w:space="0" w:color="auto"/>
            </w:tcBorders>
            <w:shd w:val="clear" w:color="auto" w:fill="auto"/>
          </w:tcPr>
          <w:p w14:paraId="4E51432E" w14:textId="77777777" w:rsidR="00D55DD8" w:rsidRPr="0056700F" w:rsidRDefault="00D55DD8" w:rsidP="008654DA">
            <w:pPr>
              <w:rPr>
                <w:rFonts w:eastAsia="Times New Roman" w:cs="Arial"/>
                <w:bCs/>
                <w:color w:val="538135" w:themeColor="accent6" w:themeShade="BF"/>
                <w:sz w:val="16"/>
                <w:szCs w:val="16"/>
                <w:lang w:eastAsia="en-GB"/>
              </w:rPr>
            </w:pPr>
            <w:r w:rsidRPr="0056700F">
              <w:rPr>
                <w:rFonts w:eastAsia="Times New Roman" w:cs="Arial"/>
                <w:bCs/>
                <w:color w:val="000000" w:themeColor="text1"/>
                <w:sz w:val="16"/>
                <w:szCs w:val="16"/>
                <w:lang w:eastAsia="en-GB"/>
              </w:rPr>
              <w:t>PLO(s):</w:t>
            </w:r>
            <w:r w:rsidRPr="0056700F">
              <w:rPr>
                <w:rFonts w:eastAsia="Times New Roman" w:cs="Arial"/>
                <w:bCs/>
                <w:color w:val="0D0D0D" w:themeColor="text1" w:themeTint="F2"/>
                <w:sz w:val="16"/>
                <w:szCs w:val="16"/>
                <w:lang w:eastAsia="en-GB"/>
              </w:rPr>
              <w:t xml:space="preserve"> 7.3 &amp; 7.4 </w:t>
            </w:r>
            <w:r w:rsidRPr="0056700F">
              <w:rPr>
                <w:rFonts w:eastAsia="Times New Roman" w:cs="Arial"/>
                <w:bCs/>
                <w:color w:val="7F7F7F" w:themeColor="text1" w:themeTint="80"/>
                <w:sz w:val="16"/>
                <w:szCs w:val="16"/>
                <w:lang w:eastAsia="en-GB"/>
              </w:rPr>
              <w:t xml:space="preserve">  </w:t>
            </w:r>
          </w:p>
          <w:p w14:paraId="1E8B23DD" w14:textId="77777777" w:rsidR="00D55DD8" w:rsidRPr="0056700F" w:rsidRDefault="00D55DD8" w:rsidP="008654DA">
            <w:pPr>
              <w:rPr>
                <w:rFonts w:eastAsia="Times New Roman" w:cs="Arial"/>
                <w:b/>
                <w:bCs/>
                <w:color w:val="000000"/>
                <w:sz w:val="18"/>
                <w:szCs w:val="16"/>
                <w:lang w:eastAsia="en-GB"/>
              </w:rPr>
            </w:pPr>
          </w:p>
        </w:tc>
        <w:tc>
          <w:tcPr>
            <w:tcW w:w="2552" w:type="dxa"/>
            <w:vMerge/>
            <w:tcBorders>
              <w:left w:val="single" w:sz="4" w:space="0" w:color="auto"/>
              <w:right w:val="single" w:sz="4" w:space="0" w:color="auto"/>
            </w:tcBorders>
            <w:shd w:val="clear" w:color="auto" w:fill="FFFFFF" w:themeFill="background1"/>
          </w:tcPr>
          <w:p w14:paraId="5AEB9B31" w14:textId="77777777" w:rsidR="00D55DD8" w:rsidRPr="0056700F" w:rsidRDefault="00D55DD8" w:rsidP="008654DA">
            <w:pPr>
              <w:rPr>
                <w:rFonts w:eastAsia="Times New Roman" w:cs="Arial"/>
                <w:sz w:val="16"/>
                <w:szCs w:val="16"/>
                <w:lang w:eastAsia="en-GB"/>
              </w:rPr>
            </w:pPr>
          </w:p>
        </w:tc>
        <w:tc>
          <w:tcPr>
            <w:tcW w:w="2268" w:type="dxa"/>
            <w:vMerge/>
            <w:tcBorders>
              <w:left w:val="single" w:sz="4" w:space="0" w:color="auto"/>
              <w:right w:val="single" w:sz="4" w:space="0" w:color="auto"/>
            </w:tcBorders>
            <w:shd w:val="clear" w:color="auto" w:fill="auto"/>
          </w:tcPr>
          <w:p w14:paraId="1BAD92B3" w14:textId="77777777" w:rsidR="00D55DD8" w:rsidRPr="0056700F" w:rsidRDefault="00D55DD8" w:rsidP="008654DA">
            <w:pPr>
              <w:rPr>
                <w:rFonts w:eastAsia="Times New Roman" w:cs="Arial"/>
                <w:sz w:val="16"/>
                <w:szCs w:val="16"/>
                <w:lang w:eastAsia="en-GB"/>
              </w:rPr>
            </w:pPr>
          </w:p>
        </w:tc>
        <w:tc>
          <w:tcPr>
            <w:tcW w:w="1984" w:type="dxa"/>
            <w:vMerge/>
            <w:tcBorders>
              <w:left w:val="single" w:sz="4" w:space="0" w:color="auto"/>
              <w:right w:val="single" w:sz="4" w:space="0" w:color="auto"/>
            </w:tcBorders>
            <w:shd w:val="clear" w:color="auto" w:fill="auto"/>
          </w:tcPr>
          <w:p w14:paraId="6CE1A614" w14:textId="77777777" w:rsidR="00D55DD8" w:rsidRPr="0056700F" w:rsidRDefault="00D55DD8" w:rsidP="008654DA">
            <w:pPr>
              <w:rPr>
                <w:rFonts w:eastAsia="Times New Roman" w:cs="Arial"/>
                <w:sz w:val="16"/>
                <w:szCs w:val="16"/>
                <w:lang w:eastAsia="en-GB"/>
              </w:rPr>
            </w:pPr>
          </w:p>
        </w:tc>
        <w:tc>
          <w:tcPr>
            <w:tcW w:w="1985" w:type="dxa"/>
            <w:vMerge/>
            <w:tcBorders>
              <w:left w:val="single" w:sz="4" w:space="0" w:color="auto"/>
              <w:right w:val="single" w:sz="12" w:space="0" w:color="auto"/>
            </w:tcBorders>
            <w:shd w:val="clear" w:color="auto" w:fill="auto"/>
          </w:tcPr>
          <w:p w14:paraId="27AD514B" w14:textId="77777777" w:rsidR="00D55DD8" w:rsidRPr="0056700F" w:rsidRDefault="00D55DD8" w:rsidP="008654DA">
            <w:pPr>
              <w:rPr>
                <w:rFonts w:eastAsia="Times New Roman" w:cs="Arial"/>
                <w:sz w:val="16"/>
                <w:szCs w:val="16"/>
                <w:lang w:eastAsia="en-GB"/>
              </w:rPr>
            </w:pPr>
          </w:p>
        </w:tc>
        <w:tc>
          <w:tcPr>
            <w:tcW w:w="2268" w:type="dxa"/>
            <w:vMerge/>
            <w:tcBorders>
              <w:left w:val="single" w:sz="12" w:space="0" w:color="auto"/>
              <w:right w:val="single" w:sz="4" w:space="0" w:color="auto"/>
            </w:tcBorders>
            <w:shd w:val="clear" w:color="auto" w:fill="auto"/>
          </w:tcPr>
          <w:p w14:paraId="3F145FD2" w14:textId="77777777" w:rsidR="00D55DD8" w:rsidRPr="0056700F" w:rsidRDefault="00D55DD8" w:rsidP="008654DA">
            <w:pPr>
              <w:rPr>
                <w:rFonts w:eastAsia="Times New Roman" w:cs="Arial"/>
                <w:sz w:val="16"/>
                <w:szCs w:val="16"/>
                <w:lang w:eastAsia="en-GB"/>
              </w:rPr>
            </w:pPr>
          </w:p>
        </w:tc>
        <w:tc>
          <w:tcPr>
            <w:tcW w:w="1701" w:type="dxa"/>
            <w:vMerge/>
            <w:tcBorders>
              <w:left w:val="single" w:sz="4" w:space="0" w:color="auto"/>
              <w:right w:val="single" w:sz="4" w:space="0" w:color="auto"/>
            </w:tcBorders>
            <w:shd w:val="clear" w:color="auto" w:fill="auto"/>
          </w:tcPr>
          <w:p w14:paraId="0BACD043" w14:textId="77777777" w:rsidR="00D55DD8" w:rsidRPr="0056700F" w:rsidRDefault="00D55DD8" w:rsidP="008654DA">
            <w:pPr>
              <w:rPr>
                <w:rFonts w:eastAsia="Times New Roman" w:cs="Arial"/>
                <w:sz w:val="16"/>
                <w:szCs w:val="16"/>
                <w:lang w:eastAsia="en-GB"/>
              </w:rPr>
            </w:pPr>
          </w:p>
        </w:tc>
        <w:tc>
          <w:tcPr>
            <w:tcW w:w="1701" w:type="dxa"/>
            <w:vMerge/>
            <w:tcBorders>
              <w:left w:val="single" w:sz="4" w:space="0" w:color="auto"/>
              <w:right w:val="single" w:sz="4" w:space="0" w:color="auto"/>
            </w:tcBorders>
            <w:shd w:val="clear" w:color="auto" w:fill="FFFFFF" w:themeFill="background1"/>
          </w:tcPr>
          <w:p w14:paraId="7FBE4D10" w14:textId="77777777" w:rsidR="00D55DD8" w:rsidRPr="0056700F" w:rsidRDefault="00D55DD8" w:rsidP="008654DA">
            <w:pPr>
              <w:rPr>
                <w:rFonts w:eastAsia="Times New Roman" w:cs="Arial"/>
                <w:sz w:val="16"/>
                <w:szCs w:val="16"/>
                <w:lang w:eastAsia="en-GB"/>
              </w:rPr>
            </w:pPr>
          </w:p>
        </w:tc>
      </w:tr>
      <w:tr w:rsidR="00D55DD8" w:rsidRPr="0056700F" w14:paraId="3A8149FB" w14:textId="77777777" w:rsidTr="00D55DD8">
        <w:trPr>
          <w:trHeight w:val="651"/>
        </w:trPr>
        <w:tc>
          <w:tcPr>
            <w:tcW w:w="1702" w:type="dxa"/>
            <w:tcBorders>
              <w:top w:val="single" w:sz="12" w:space="0" w:color="auto"/>
              <w:left w:val="single" w:sz="4" w:space="0" w:color="auto"/>
              <w:bottom w:val="single" w:sz="4" w:space="0" w:color="auto"/>
              <w:right w:val="single" w:sz="4" w:space="0" w:color="auto"/>
            </w:tcBorders>
            <w:shd w:val="clear" w:color="auto" w:fill="auto"/>
          </w:tcPr>
          <w:p w14:paraId="76E1D010" w14:textId="77777777" w:rsidR="00D55DD8" w:rsidRPr="0056700F" w:rsidRDefault="00D55DD8" w:rsidP="008654DA">
            <w:pPr>
              <w:rPr>
                <w:rFonts w:eastAsia="Times New Roman" w:cs="Arial"/>
                <w:bCs/>
                <w:color w:val="000000"/>
                <w:sz w:val="16"/>
                <w:szCs w:val="16"/>
                <w:lang w:eastAsia="en-GB"/>
              </w:rPr>
            </w:pPr>
            <w:r w:rsidRPr="0056700F">
              <w:rPr>
                <w:rFonts w:eastAsia="Times New Roman" w:cs="Arial"/>
                <w:b/>
                <w:bCs/>
                <w:color w:val="000000" w:themeColor="text1"/>
                <w:sz w:val="18"/>
                <w:szCs w:val="16"/>
                <w:lang w:eastAsia="en-GB"/>
              </w:rPr>
              <w:t>Advanced professional and research expertise</w:t>
            </w:r>
          </w:p>
        </w:tc>
        <w:tc>
          <w:tcPr>
            <w:tcW w:w="2552" w:type="dxa"/>
            <w:vMerge w:val="restart"/>
            <w:tcBorders>
              <w:top w:val="single" w:sz="12" w:space="0" w:color="auto"/>
              <w:left w:val="single" w:sz="4" w:space="0" w:color="auto"/>
              <w:right w:val="single" w:sz="4" w:space="0" w:color="auto"/>
            </w:tcBorders>
            <w:shd w:val="clear" w:color="auto" w:fill="FFFFFF" w:themeFill="background1"/>
          </w:tcPr>
          <w:p w14:paraId="4FF7E6A7" w14:textId="77777777" w:rsidR="00D55DD8" w:rsidRPr="0056700F" w:rsidRDefault="00D55DD8" w:rsidP="008654DA">
            <w:pPr>
              <w:rPr>
                <w:rFonts w:eastAsia="Times New Roman" w:cs="Arial"/>
                <w:sz w:val="16"/>
                <w:szCs w:val="16"/>
                <w:lang w:eastAsia="en-GB"/>
              </w:rPr>
            </w:pPr>
            <w:r w:rsidRPr="0056700F">
              <w:rPr>
                <w:rFonts w:eastAsia="Times New Roman" w:cs="Arial"/>
                <w:sz w:val="16"/>
                <w:szCs w:val="16"/>
                <w:lang w:eastAsia="en-GB"/>
              </w:rPr>
              <w:t>Exceptional understanding of the principles of practitioner research, key approaches (methodology) and methods of enquiry. An exceptional ability to justify the research, recognising potential and limitations. Innovative. Work may challenge the existing boundaries of knowledge and/or practice.</w:t>
            </w:r>
          </w:p>
        </w:tc>
        <w:tc>
          <w:tcPr>
            <w:tcW w:w="2268" w:type="dxa"/>
            <w:vMerge w:val="restart"/>
            <w:tcBorders>
              <w:top w:val="single" w:sz="12" w:space="0" w:color="auto"/>
              <w:left w:val="single" w:sz="4" w:space="0" w:color="auto"/>
              <w:right w:val="single" w:sz="4" w:space="0" w:color="auto"/>
            </w:tcBorders>
            <w:shd w:val="clear" w:color="auto" w:fill="auto"/>
          </w:tcPr>
          <w:p w14:paraId="745883C9" w14:textId="77777777" w:rsidR="00D55DD8" w:rsidRPr="0056700F" w:rsidRDefault="00D55DD8" w:rsidP="008654DA">
            <w:pPr>
              <w:rPr>
                <w:rFonts w:eastAsia="Times New Roman" w:cs="Arial"/>
                <w:sz w:val="16"/>
                <w:szCs w:val="16"/>
                <w:lang w:eastAsia="en-GB"/>
              </w:rPr>
            </w:pPr>
            <w:r w:rsidRPr="0056700F">
              <w:rPr>
                <w:rFonts w:eastAsia="Times New Roman" w:cs="Arial"/>
                <w:sz w:val="16"/>
                <w:szCs w:val="16"/>
                <w:lang w:eastAsia="en-GB"/>
              </w:rPr>
              <w:t>Purposeful, systematic and sophisticated understanding of the principles of practitioner research, key approaches (methodology) and methods of enquiry. A very good ability to justify the research, recognising potential and limitations</w:t>
            </w:r>
          </w:p>
        </w:tc>
        <w:tc>
          <w:tcPr>
            <w:tcW w:w="1984" w:type="dxa"/>
            <w:vMerge w:val="restart"/>
            <w:tcBorders>
              <w:top w:val="single" w:sz="12" w:space="0" w:color="auto"/>
              <w:left w:val="single" w:sz="4" w:space="0" w:color="auto"/>
              <w:right w:val="single" w:sz="4" w:space="0" w:color="auto"/>
            </w:tcBorders>
            <w:shd w:val="clear" w:color="auto" w:fill="auto"/>
          </w:tcPr>
          <w:p w14:paraId="02C49E2D" w14:textId="77777777" w:rsidR="00D55DD8" w:rsidRPr="0056700F" w:rsidRDefault="00D55DD8" w:rsidP="008654DA">
            <w:pPr>
              <w:rPr>
                <w:rFonts w:eastAsia="Times New Roman" w:cs="Arial"/>
                <w:sz w:val="16"/>
                <w:szCs w:val="16"/>
                <w:lang w:eastAsia="en-GB"/>
              </w:rPr>
            </w:pPr>
            <w:r w:rsidRPr="0056700F">
              <w:rPr>
                <w:rFonts w:eastAsia="Times New Roman" w:cs="Arial"/>
                <w:sz w:val="16"/>
                <w:szCs w:val="16"/>
                <w:lang w:eastAsia="en-GB"/>
              </w:rPr>
              <w:t xml:space="preserve">Purposeful, systematic and skilled understanding of the principles of practitioner research, key approaches (methodology) and methods of enquiry. </w:t>
            </w:r>
            <w:proofErr w:type="gramStart"/>
            <w:r w:rsidRPr="0056700F">
              <w:rPr>
                <w:rFonts w:eastAsia="Times New Roman" w:cs="Arial"/>
                <w:sz w:val="16"/>
                <w:szCs w:val="16"/>
                <w:lang w:eastAsia="en-GB"/>
              </w:rPr>
              <w:t>A  good</w:t>
            </w:r>
            <w:proofErr w:type="gramEnd"/>
            <w:r w:rsidRPr="0056700F">
              <w:rPr>
                <w:rFonts w:eastAsia="Times New Roman" w:cs="Arial"/>
                <w:sz w:val="16"/>
                <w:szCs w:val="16"/>
                <w:lang w:eastAsia="en-GB"/>
              </w:rPr>
              <w:t xml:space="preserve"> ability to justify the research, recognising potential and limitations</w:t>
            </w:r>
          </w:p>
        </w:tc>
        <w:tc>
          <w:tcPr>
            <w:tcW w:w="1985" w:type="dxa"/>
            <w:vMerge w:val="restart"/>
            <w:tcBorders>
              <w:top w:val="single" w:sz="12" w:space="0" w:color="auto"/>
              <w:left w:val="single" w:sz="4" w:space="0" w:color="auto"/>
              <w:right w:val="single" w:sz="12" w:space="0" w:color="auto"/>
            </w:tcBorders>
            <w:shd w:val="clear" w:color="auto" w:fill="auto"/>
          </w:tcPr>
          <w:p w14:paraId="4BF4C40B" w14:textId="77777777" w:rsidR="00D55DD8" w:rsidRPr="0056700F" w:rsidRDefault="00D55DD8" w:rsidP="008654DA">
            <w:pPr>
              <w:rPr>
                <w:rFonts w:eastAsia="Times New Roman" w:cs="Arial"/>
                <w:sz w:val="16"/>
                <w:szCs w:val="16"/>
                <w:lang w:eastAsia="en-GB"/>
              </w:rPr>
            </w:pPr>
            <w:r w:rsidRPr="0056700F">
              <w:rPr>
                <w:rFonts w:eastAsia="Times New Roman" w:cs="Arial"/>
                <w:sz w:val="16"/>
                <w:szCs w:val="16"/>
                <w:lang w:eastAsia="en-GB"/>
              </w:rPr>
              <w:t>Skilled understanding of the principles of practitioner research, key approaches (methodology) and methods of enquiry. A sound ability to justify the research with some recognition of potential and limitations</w:t>
            </w:r>
          </w:p>
        </w:tc>
        <w:tc>
          <w:tcPr>
            <w:tcW w:w="2268" w:type="dxa"/>
            <w:vMerge w:val="restart"/>
            <w:tcBorders>
              <w:top w:val="single" w:sz="12" w:space="0" w:color="auto"/>
              <w:left w:val="single" w:sz="12" w:space="0" w:color="auto"/>
              <w:right w:val="single" w:sz="4" w:space="0" w:color="auto"/>
            </w:tcBorders>
            <w:shd w:val="clear" w:color="auto" w:fill="auto"/>
          </w:tcPr>
          <w:p w14:paraId="0811AD79" w14:textId="77777777" w:rsidR="00D55DD8" w:rsidRPr="0056700F" w:rsidRDefault="00D55DD8" w:rsidP="008654DA">
            <w:pPr>
              <w:rPr>
                <w:rFonts w:eastAsia="Times New Roman" w:cs="Arial"/>
                <w:sz w:val="16"/>
                <w:szCs w:val="16"/>
                <w:lang w:eastAsia="en-GB"/>
              </w:rPr>
            </w:pPr>
            <w:r w:rsidRPr="0056700F">
              <w:rPr>
                <w:rFonts w:eastAsia="Times New Roman" w:cs="Arial"/>
                <w:sz w:val="16"/>
                <w:szCs w:val="16"/>
                <w:lang w:eastAsia="en-GB"/>
              </w:rPr>
              <w:t>Developing understanding of the principles of practitioner research, key approaches (methodology) and methods of enquiry with limited criticality. Limited ability to justify the research or recognise potential and limitations</w:t>
            </w:r>
          </w:p>
        </w:tc>
        <w:tc>
          <w:tcPr>
            <w:tcW w:w="1701" w:type="dxa"/>
            <w:vMerge w:val="restart"/>
            <w:tcBorders>
              <w:top w:val="single" w:sz="12" w:space="0" w:color="auto"/>
              <w:left w:val="single" w:sz="4" w:space="0" w:color="auto"/>
              <w:right w:val="single" w:sz="4" w:space="0" w:color="auto"/>
            </w:tcBorders>
            <w:shd w:val="clear" w:color="auto" w:fill="auto"/>
          </w:tcPr>
          <w:p w14:paraId="2938AC69" w14:textId="77777777" w:rsidR="00D55DD8" w:rsidRPr="0056700F" w:rsidRDefault="00D55DD8" w:rsidP="008654DA">
            <w:pPr>
              <w:rPr>
                <w:rFonts w:eastAsia="Times New Roman" w:cs="Arial"/>
                <w:sz w:val="16"/>
                <w:szCs w:val="16"/>
                <w:lang w:eastAsia="en-GB"/>
              </w:rPr>
            </w:pPr>
            <w:r w:rsidRPr="0056700F">
              <w:rPr>
                <w:rFonts w:eastAsia="Times New Roman" w:cs="Arial"/>
                <w:sz w:val="16"/>
                <w:szCs w:val="16"/>
                <w:lang w:eastAsia="en-GB"/>
              </w:rPr>
              <w:t>Little understanding of the principles of practitioner research, key approaches (methodology) and methods of enquiry. Little justification for the research or recognition of potential and limitations</w:t>
            </w:r>
          </w:p>
        </w:tc>
        <w:tc>
          <w:tcPr>
            <w:tcW w:w="1701" w:type="dxa"/>
            <w:vMerge w:val="restart"/>
            <w:tcBorders>
              <w:top w:val="single" w:sz="12" w:space="0" w:color="auto"/>
              <w:left w:val="single" w:sz="4" w:space="0" w:color="auto"/>
              <w:right w:val="single" w:sz="4" w:space="0" w:color="auto"/>
            </w:tcBorders>
            <w:shd w:val="clear" w:color="auto" w:fill="FFFFFF" w:themeFill="background1"/>
          </w:tcPr>
          <w:p w14:paraId="7E3B0D7C" w14:textId="77777777" w:rsidR="00D55DD8" w:rsidRPr="0056700F" w:rsidRDefault="00D55DD8" w:rsidP="008654DA">
            <w:pPr>
              <w:rPr>
                <w:rFonts w:eastAsia="Times New Roman" w:cs="Arial"/>
                <w:sz w:val="16"/>
                <w:szCs w:val="16"/>
                <w:lang w:eastAsia="en-GB"/>
              </w:rPr>
            </w:pPr>
            <w:r w:rsidRPr="0056700F">
              <w:rPr>
                <w:rFonts w:eastAsia="Times New Roman" w:cs="Arial"/>
                <w:sz w:val="16"/>
                <w:szCs w:val="16"/>
                <w:lang w:eastAsia="en-GB"/>
              </w:rPr>
              <w:t>No understanding of the principles of practitioner research, key approaches (methodology) and methods of enquiry. Inability to justify the research or recognise potential and limitations</w:t>
            </w:r>
          </w:p>
        </w:tc>
      </w:tr>
      <w:tr w:rsidR="00D55DD8" w:rsidRPr="0056700F" w14:paraId="5C3BEAC3" w14:textId="77777777" w:rsidTr="00D55DD8">
        <w:trPr>
          <w:trHeight w:val="651"/>
        </w:trPr>
        <w:tc>
          <w:tcPr>
            <w:tcW w:w="1702" w:type="dxa"/>
            <w:tcBorders>
              <w:top w:val="single" w:sz="4" w:space="0" w:color="auto"/>
              <w:left w:val="single" w:sz="4" w:space="0" w:color="auto"/>
              <w:right w:val="single" w:sz="4" w:space="0" w:color="auto"/>
            </w:tcBorders>
            <w:shd w:val="clear" w:color="auto" w:fill="auto"/>
          </w:tcPr>
          <w:p w14:paraId="0CFFE672" w14:textId="77777777" w:rsidR="00D55DD8" w:rsidRPr="0056700F" w:rsidRDefault="00D55DD8" w:rsidP="008654DA">
            <w:pPr>
              <w:rPr>
                <w:rFonts w:eastAsia="Times New Roman" w:cs="Arial"/>
                <w:bCs/>
                <w:color w:val="0D0D0D" w:themeColor="text1" w:themeTint="F2"/>
                <w:sz w:val="16"/>
                <w:szCs w:val="16"/>
                <w:lang w:eastAsia="en-GB"/>
              </w:rPr>
            </w:pPr>
            <w:r w:rsidRPr="0056700F">
              <w:rPr>
                <w:rFonts w:eastAsia="Times New Roman" w:cs="Arial"/>
                <w:bCs/>
                <w:color w:val="000000" w:themeColor="text1"/>
                <w:sz w:val="16"/>
                <w:szCs w:val="16"/>
                <w:lang w:eastAsia="en-GB"/>
              </w:rPr>
              <w:t>PLO(s):</w:t>
            </w:r>
            <w:r w:rsidRPr="0056700F">
              <w:rPr>
                <w:rFonts w:eastAsia="Times New Roman" w:cs="Arial"/>
                <w:bCs/>
                <w:color w:val="0D0D0D" w:themeColor="text1" w:themeTint="F2"/>
                <w:sz w:val="16"/>
                <w:szCs w:val="16"/>
                <w:lang w:eastAsia="en-GB"/>
              </w:rPr>
              <w:t xml:space="preserve"> 7.3 &amp; 7.4 </w:t>
            </w:r>
            <w:r w:rsidRPr="0056700F">
              <w:rPr>
                <w:rFonts w:eastAsia="Times New Roman" w:cs="Arial"/>
                <w:bCs/>
                <w:color w:val="7F7F7F" w:themeColor="text1" w:themeTint="80"/>
                <w:sz w:val="16"/>
                <w:szCs w:val="16"/>
                <w:lang w:eastAsia="en-GB"/>
              </w:rPr>
              <w:t xml:space="preserve">  </w:t>
            </w:r>
          </w:p>
          <w:p w14:paraId="50386919" w14:textId="77777777" w:rsidR="00D55DD8" w:rsidRPr="0056700F" w:rsidRDefault="00D55DD8" w:rsidP="008654DA">
            <w:pPr>
              <w:rPr>
                <w:rFonts w:eastAsia="Times New Roman" w:cs="Arial"/>
                <w:b/>
                <w:bCs/>
                <w:color w:val="000000" w:themeColor="text1"/>
                <w:sz w:val="18"/>
                <w:szCs w:val="16"/>
                <w:lang w:eastAsia="en-GB"/>
              </w:rPr>
            </w:pPr>
          </w:p>
        </w:tc>
        <w:tc>
          <w:tcPr>
            <w:tcW w:w="2552" w:type="dxa"/>
            <w:vMerge/>
            <w:tcBorders>
              <w:left w:val="single" w:sz="4" w:space="0" w:color="auto"/>
              <w:right w:val="single" w:sz="4" w:space="0" w:color="auto"/>
            </w:tcBorders>
            <w:shd w:val="clear" w:color="auto" w:fill="FFFFFF" w:themeFill="background1"/>
          </w:tcPr>
          <w:p w14:paraId="1F24BB13" w14:textId="77777777" w:rsidR="00D55DD8" w:rsidRPr="0056700F" w:rsidRDefault="00D55DD8" w:rsidP="008654DA">
            <w:pPr>
              <w:rPr>
                <w:rFonts w:eastAsia="Times New Roman" w:cs="Arial"/>
                <w:sz w:val="16"/>
                <w:szCs w:val="16"/>
                <w:lang w:eastAsia="en-GB"/>
              </w:rPr>
            </w:pPr>
          </w:p>
        </w:tc>
        <w:tc>
          <w:tcPr>
            <w:tcW w:w="2268" w:type="dxa"/>
            <w:vMerge/>
            <w:tcBorders>
              <w:left w:val="single" w:sz="4" w:space="0" w:color="auto"/>
              <w:right w:val="single" w:sz="4" w:space="0" w:color="auto"/>
            </w:tcBorders>
            <w:shd w:val="clear" w:color="auto" w:fill="auto"/>
          </w:tcPr>
          <w:p w14:paraId="5F299D52" w14:textId="77777777" w:rsidR="00D55DD8" w:rsidRPr="0056700F" w:rsidRDefault="00D55DD8" w:rsidP="008654DA">
            <w:pPr>
              <w:rPr>
                <w:rFonts w:eastAsia="Times New Roman" w:cs="Arial"/>
                <w:sz w:val="16"/>
                <w:szCs w:val="16"/>
                <w:lang w:eastAsia="en-GB"/>
              </w:rPr>
            </w:pPr>
          </w:p>
        </w:tc>
        <w:tc>
          <w:tcPr>
            <w:tcW w:w="1984" w:type="dxa"/>
            <w:vMerge/>
            <w:tcBorders>
              <w:left w:val="single" w:sz="4" w:space="0" w:color="auto"/>
              <w:right w:val="single" w:sz="4" w:space="0" w:color="auto"/>
            </w:tcBorders>
            <w:shd w:val="clear" w:color="auto" w:fill="auto"/>
          </w:tcPr>
          <w:p w14:paraId="5A852F53" w14:textId="77777777" w:rsidR="00D55DD8" w:rsidRPr="0056700F" w:rsidRDefault="00D55DD8" w:rsidP="008654DA">
            <w:pPr>
              <w:rPr>
                <w:rFonts w:eastAsia="Times New Roman" w:cs="Arial"/>
                <w:sz w:val="16"/>
                <w:szCs w:val="16"/>
                <w:lang w:eastAsia="en-GB"/>
              </w:rPr>
            </w:pPr>
          </w:p>
        </w:tc>
        <w:tc>
          <w:tcPr>
            <w:tcW w:w="1985" w:type="dxa"/>
            <w:vMerge/>
            <w:tcBorders>
              <w:left w:val="single" w:sz="4" w:space="0" w:color="auto"/>
              <w:right w:val="single" w:sz="12" w:space="0" w:color="auto"/>
            </w:tcBorders>
            <w:shd w:val="clear" w:color="auto" w:fill="auto"/>
          </w:tcPr>
          <w:p w14:paraId="42756981" w14:textId="77777777" w:rsidR="00D55DD8" w:rsidRPr="0056700F" w:rsidRDefault="00D55DD8" w:rsidP="008654DA">
            <w:pPr>
              <w:rPr>
                <w:rFonts w:eastAsia="Times New Roman" w:cs="Arial"/>
                <w:sz w:val="16"/>
                <w:szCs w:val="16"/>
                <w:lang w:eastAsia="en-GB"/>
              </w:rPr>
            </w:pPr>
          </w:p>
        </w:tc>
        <w:tc>
          <w:tcPr>
            <w:tcW w:w="2268" w:type="dxa"/>
            <w:vMerge/>
            <w:tcBorders>
              <w:left w:val="single" w:sz="12" w:space="0" w:color="auto"/>
              <w:right w:val="single" w:sz="4" w:space="0" w:color="auto"/>
            </w:tcBorders>
            <w:shd w:val="clear" w:color="auto" w:fill="auto"/>
          </w:tcPr>
          <w:p w14:paraId="2D5D5859" w14:textId="77777777" w:rsidR="00D55DD8" w:rsidRPr="0056700F" w:rsidRDefault="00D55DD8" w:rsidP="008654DA">
            <w:pPr>
              <w:rPr>
                <w:rFonts w:eastAsia="Times New Roman" w:cs="Arial"/>
                <w:sz w:val="16"/>
                <w:szCs w:val="16"/>
                <w:lang w:eastAsia="en-GB"/>
              </w:rPr>
            </w:pPr>
          </w:p>
        </w:tc>
        <w:tc>
          <w:tcPr>
            <w:tcW w:w="1701" w:type="dxa"/>
            <w:vMerge/>
            <w:tcBorders>
              <w:left w:val="single" w:sz="4" w:space="0" w:color="auto"/>
              <w:right w:val="single" w:sz="4" w:space="0" w:color="auto"/>
            </w:tcBorders>
            <w:shd w:val="clear" w:color="auto" w:fill="auto"/>
          </w:tcPr>
          <w:p w14:paraId="71132A0B" w14:textId="77777777" w:rsidR="00D55DD8" w:rsidRPr="0056700F" w:rsidRDefault="00D55DD8" w:rsidP="008654DA">
            <w:pPr>
              <w:rPr>
                <w:rFonts w:eastAsia="Times New Roman" w:cs="Arial"/>
                <w:sz w:val="16"/>
                <w:szCs w:val="16"/>
                <w:lang w:eastAsia="en-GB"/>
              </w:rPr>
            </w:pPr>
          </w:p>
        </w:tc>
        <w:tc>
          <w:tcPr>
            <w:tcW w:w="1701" w:type="dxa"/>
            <w:vMerge/>
            <w:tcBorders>
              <w:left w:val="single" w:sz="4" w:space="0" w:color="auto"/>
              <w:right w:val="single" w:sz="4" w:space="0" w:color="auto"/>
            </w:tcBorders>
            <w:shd w:val="clear" w:color="auto" w:fill="FFFFFF" w:themeFill="background1"/>
          </w:tcPr>
          <w:p w14:paraId="0740CE6D" w14:textId="77777777" w:rsidR="00D55DD8" w:rsidRPr="0056700F" w:rsidRDefault="00D55DD8" w:rsidP="008654DA">
            <w:pPr>
              <w:rPr>
                <w:rFonts w:eastAsia="Times New Roman" w:cs="Arial"/>
                <w:sz w:val="16"/>
                <w:szCs w:val="16"/>
                <w:lang w:eastAsia="en-GB"/>
              </w:rPr>
            </w:pPr>
          </w:p>
        </w:tc>
      </w:tr>
      <w:tr w:rsidR="00D55DD8" w:rsidRPr="0056700F" w14:paraId="4A5362B5" w14:textId="77777777" w:rsidTr="00D55DD8">
        <w:trPr>
          <w:trHeight w:val="745"/>
        </w:trPr>
        <w:tc>
          <w:tcPr>
            <w:tcW w:w="1702" w:type="dxa"/>
            <w:tcBorders>
              <w:top w:val="single" w:sz="12" w:space="0" w:color="auto"/>
              <w:left w:val="single" w:sz="4" w:space="0" w:color="auto"/>
              <w:bottom w:val="single" w:sz="4" w:space="0" w:color="auto"/>
              <w:right w:val="single" w:sz="4" w:space="0" w:color="auto"/>
            </w:tcBorders>
            <w:shd w:val="clear" w:color="auto" w:fill="auto"/>
          </w:tcPr>
          <w:p w14:paraId="01AA1967" w14:textId="77777777" w:rsidR="00D55DD8" w:rsidRPr="0056700F" w:rsidRDefault="00D55DD8" w:rsidP="008654DA">
            <w:pPr>
              <w:rPr>
                <w:rFonts w:eastAsia="Times New Roman" w:cs="Arial"/>
                <w:b/>
                <w:bCs/>
                <w:sz w:val="16"/>
                <w:szCs w:val="16"/>
                <w:lang w:eastAsia="en-GB"/>
              </w:rPr>
            </w:pPr>
            <w:r w:rsidRPr="0056700F">
              <w:rPr>
                <w:rFonts w:eastAsia="Times New Roman" w:cs="Arial"/>
                <w:b/>
                <w:bCs/>
                <w:sz w:val="18"/>
                <w:szCs w:val="16"/>
                <w:lang w:eastAsia="en-GB"/>
              </w:rPr>
              <w:t>Written communication and adherence to academic conventions</w:t>
            </w:r>
          </w:p>
        </w:tc>
        <w:tc>
          <w:tcPr>
            <w:tcW w:w="2552" w:type="dxa"/>
            <w:vMerge w:val="restart"/>
            <w:tcBorders>
              <w:top w:val="single" w:sz="12" w:space="0" w:color="auto"/>
              <w:left w:val="nil"/>
              <w:right w:val="nil"/>
            </w:tcBorders>
            <w:shd w:val="clear" w:color="auto" w:fill="FFFFFF" w:themeFill="background1"/>
            <w:hideMark/>
          </w:tcPr>
          <w:p w14:paraId="759D40BB" w14:textId="77777777" w:rsidR="00D55DD8" w:rsidRPr="0056700F" w:rsidRDefault="00D55DD8" w:rsidP="008654DA">
            <w:pPr>
              <w:rPr>
                <w:rFonts w:eastAsia="Times New Roman" w:cs="Arial"/>
                <w:color w:val="000000"/>
                <w:sz w:val="16"/>
                <w:szCs w:val="16"/>
                <w:lang w:eastAsia="en-GB"/>
              </w:rPr>
            </w:pPr>
            <w:r w:rsidRPr="0056700F">
              <w:rPr>
                <w:rFonts w:eastAsia="Times New Roman" w:cs="Arial"/>
                <w:color w:val="000000"/>
                <w:sz w:val="16"/>
                <w:szCs w:val="16"/>
                <w:lang w:eastAsia="en-GB"/>
              </w:rPr>
              <w:t>Professional, sophisticated/innovative communication, with exceptional clarity and/or audience-engagement, and exemplary academic conventions.</w:t>
            </w:r>
          </w:p>
        </w:tc>
        <w:tc>
          <w:tcPr>
            <w:tcW w:w="2268" w:type="dxa"/>
            <w:vMerge w:val="restart"/>
            <w:tcBorders>
              <w:top w:val="single" w:sz="12" w:space="0" w:color="auto"/>
              <w:left w:val="single" w:sz="4" w:space="0" w:color="auto"/>
              <w:right w:val="single" w:sz="4" w:space="0" w:color="auto"/>
            </w:tcBorders>
            <w:shd w:val="clear" w:color="auto" w:fill="auto"/>
            <w:hideMark/>
          </w:tcPr>
          <w:p w14:paraId="2CC94E9B" w14:textId="77777777" w:rsidR="00D55DD8" w:rsidRPr="0056700F" w:rsidRDefault="00D55DD8" w:rsidP="008654DA">
            <w:pPr>
              <w:rPr>
                <w:rFonts w:eastAsia="Times New Roman" w:cs="Arial"/>
                <w:color w:val="000000"/>
                <w:sz w:val="16"/>
                <w:szCs w:val="16"/>
                <w:lang w:eastAsia="en-GB"/>
              </w:rPr>
            </w:pPr>
            <w:r w:rsidRPr="0056700F">
              <w:rPr>
                <w:rFonts w:eastAsia="Times New Roman" w:cs="Arial"/>
                <w:color w:val="000000"/>
                <w:sz w:val="16"/>
                <w:szCs w:val="16"/>
                <w:lang w:eastAsia="en-GB"/>
              </w:rPr>
              <w:t xml:space="preserve">Professional and fluent communication, that holds the attention of its reader/audience throughout and which demonstrates academic conventions that are accurate and relevant to the level of study/beyond. </w:t>
            </w:r>
          </w:p>
        </w:tc>
        <w:tc>
          <w:tcPr>
            <w:tcW w:w="1984" w:type="dxa"/>
            <w:vMerge w:val="restart"/>
            <w:tcBorders>
              <w:top w:val="single" w:sz="12" w:space="0" w:color="auto"/>
              <w:left w:val="single" w:sz="4" w:space="0" w:color="auto"/>
              <w:right w:val="single" w:sz="4" w:space="0" w:color="auto"/>
            </w:tcBorders>
            <w:shd w:val="clear" w:color="auto" w:fill="auto"/>
          </w:tcPr>
          <w:p w14:paraId="41D95B50" w14:textId="77777777" w:rsidR="00D55DD8" w:rsidRPr="0056700F" w:rsidRDefault="00D55DD8" w:rsidP="008654DA">
            <w:pPr>
              <w:rPr>
                <w:rFonts w:eastAsia="Times New Roman" w:cs="Arial"/>
                <w:color w:val="000000"/>
                <w:sz w:val="16"/>
                <w:szCs w:val="16"/>
                <w:lang w:eastAsia="en-GB"/>
              </w:rPr>
            </w:pPr>
            <w:r w:rsidRPr="0056700F">
              <w:rPr>
                <w:rFonts w:eastAsia="Times New Roman" w:cs="Arial"/>
                <w:color w:val="000000"/>
                <w:sz w:val="16"/>
                <w:szCs w:val="16"/>
                <w:lang w:eastAsia="en-GB"/>
              </w:rPr>
              <w:t>Professional, fluent and coherent communication, which demonstrates consistent and accurate academic conventions.</w:t>
            </w:r>
          </w:p>
        </w:tc>
        <w:tc>
          <w:tcPr>
            <w:tcW w:w="1985" w:type="dxa"/>
            <w:vMerge w:val="restart"/>
            <w:tcBorders>
              <w:top w:val="single" w:sz="12" w:space="0" w:color="auto"/>
              <w:left w:val="single" w:sz="4" w:space="0" w:color="auto"/>
              <w:right w:val="single" w:sz="12" w:space="0" w:color="auto"/>
            </w:tcBorders>
            <w:shd w:val="clear" w:color="auto" w:fill="auto"/>
          </w:tcPr>
          <w:p w14:paraId="4A90DF15" w14:textId="77777777" w:rsidR="00D55DD8" w:rsidRPr="0056700F" w:rsidRDefault="00D55DD8" w:rsidP="008654DA">
            <w:pPr>
              <w:rPr>
                <w:rFonts w:eastAsia="Times New Roman" w:cs="Arial"/>
                <w:color w:val="000000"/>
                <w:sz w:val="16"/>
                <w:szCs w:val="16"/>
                <w:lang w:eastAsia="en-GB"/>
              </w:rPr>
            </w:pPr>
            <w:r w:rsidRPr="0056700F">
              <w:rPr>
                <w:rFonts w:eastAsia="Times New Roman" w:cs="Arial"/>
                <w:color w:val="000000"/>
                <w:sz w:val="16"/>
                <w:szCs w:val="16"/>
                <w:lang w:eastAsia="en-GB"/>
              </w:rPr>
              <w:t>Mostly professional, fluent and coherent communication; demonstration of appropriate academic conventions, which may include some errors or inconsistencies.</w:t>
            </w:r>
          </w:p>
        </w:tc>
        <w:tc>
          <w:tcPr>
            <w:tcW w:w="2268" w:type="dxa"/>
            <w:vMerge w:val="restart"/>
            <w:tcBorders>
              <w:top w:val="single" w:sz="12" w:space="0" w:color="auto"/>
              <w:left w:val="single" w:sz="12" w:space="0" w:color="auto"/>
              <w:right w:val="single" w:sz="4" w:space="0" w:color="auto"/>
            </w:tcBorders>
            <w:shd w:val="clear" w:color="auto" w:fill="auto"/>
          </w:tcPr>
          <w:p w14:paraId="32CB0C5C" w14:textId="77777777" w:rsidR="00D55DD8" w:rsidRPr="0056700F" w:rsidRDefault="00D55DD8" w:rsidP="008654DA">
            <w:pPr>
              <w:rPr>
                <w:rFonts w:eastAsia="Times New Roman" w:cs="Arial"/>
                <w:color w:val="000000"/>
                <w:sz w:val="16"/>
                <w:szCs w:val="16"/>
                <w:lang w:eastAsia="en-GB"/>
              </w:rPr>
            </w:pPr>
            <w:r w:rsidRPr="0056700F">
              <w:rPr>
                <w:rFonts w:eastAsia="Times New Roman" w:cs="Arial"/>
                <w:color w:val="000000"/>
                <w:sz w:val="16"/>
                <w:szCs w:val="16"/>
                <w:lang w:eastAsia="en-GB"/>
              </w:rPr>
              <w:t xml:space="preserve">Communication that is difficult to follow at times because of poor clarity/structure; inconsistent demonstration of academic conventions. </w:t>
            </w:r>
          </w:p>
        </w:tc>
        <w:tc>
          <w:tcPr>
            <w:tcW w:w="1701" w:type="dxa"/>
            <w:vMerge w:val="restart"/>
            <w:tcBorders>
              <w:top w:val="single" w:sz="12" w:space="0" w:color="auto"/>
              <w:left w:val="single" w:sz="4" w:space="0" w:color="auto"/>
              <w:right w:val="single" w:sz="4" w:space="0" w:color="auto"/>
            </w:tcBorders>
            <w:shd w:val="clear" w:color="auto" w:fill="auto"/>
          </w:tcPr>
          <w:p w14:paraId="32A5F632" w14:textId="77777777" w:rsidR="00D55DD8" w:rsidRPr="0056700F" w:rsidRDefault="00D55DD8" w:rsidP="008654DA">
            <w:pPr>
              <w:rPr>
                <w:rFonts w:eastAsia="Times New Roman" w:cs="Arial"/>
                <w:color w:val="000000"/>
                <w:sz w:val="16"/>
                <w:szCs w:val="16"/>
                <w:lang w:eastAsia="en-GB"/>
              </w:rPr>
            </w:pPr>
            <w:r w:rsidRPr="0056700F">
              <w:rPr>
                <w:rFonts w:eastAsia="Times New Roman" w:cs="Arial"/>
                <w:color w:val="000000"/>
                <w:sz w:val="16"/>
                <w:szCs w:val="16"/>
                <w:lang w:eastAsia="en-GB"/>
              </w:rPr>
              <w:t>Limited clarity and/or structure in communication, and/or inadequate demonstration of academic conventions.</w:t>
            </w:r>
          </w:p>
        </w:tc>
        <w:tc>
          <w:tcPr>
            <w:tcW w:w="1701" w:type="dxa"/>
            <w:vMerge w:val="restart"/>
            <w:tcBorders>
              <w:top w:val="single" w:sz="12" w:space="0" w:color="auto"/>
              <w:left w:val="nil"/>
              <w:right w:val="single" w:sz="4" w:space="0" w:color="auto"/>
            </w:tcBorders>
            <w:shd w:val="clear" w:color="auto" w:fill="FFFFFF" w:themeFill="background1"/>
            <w:hideMark/>
          </w:tcPr>
          <w:p w14:paraId="23E2AEAA" w14:textId="77777777" w:rsidR="00D55DD8" w:rsidRPr="0056700F" w:rsidRDefault="00D55DD8" w:rsidP="008654DA">
            <w:pPr>
              <w:rPr>
                <w:rFonts w:eastAsia="Times New Roman" w:cs="Arial"/>
                <w:color w:val="000000"/>
                <w:sz w:val="16"/>
                <w:szCs w:val="16"/>
                <w:lang w:eastAsia="en-GB"/>
              </w:rPr>
            </w:pPr>
            <w:r w:rsidRPr="0056700F">
              <w:rPr>
                <w:rFonts w:eastAsia="Times New Roman" w:cs="Arial"/>
                <w:color w:val="000000"/>
                <w:sz w:val="16"/>
                <w:szCs w:val="16"/>
                <w:lang w:eastAsia="en-GB"/>
              </w:rPr>
              <w:t>Highly limited clarity and/or structure in written and/or oral communication. Inadequate demonstration of academic conventions.</w:t>
            </w:r>
          </w:p>
        </w:tc>
      </w:tr>
      <w:tr w:rsidR="00D55DD8" w:rsidRPr="0056700F" w14:paraId="2F104003" w14:textId="77777777" w:rsidTr="00D55DD8">
        <w:trPr>
          <w:trHeight w:val="745"/>
        </w:trPr>
        <w:tc>
          <w:tcPr>
            <w:tcW w:w="1702" w:type="dxa"/>
            <w:tcBorders>
              <w:top w:val="single" w:sz="4" w:space="0" w:color="auto"/>
              <w:left w:val="single" w:sz="4" w:space="0" w:color="auto"/>
              <w:right w:val="single" w:sz="4" w:space="0" w:color="auto"/>
            </w:tcBorders>
            <w:shd w:val="clear" w:color="auto" w:fill="auto"/>
          </w:tcPr>
          <w:p w14:paraId="7BFEA75F" w14:textId="77777777" w:rsidR="00D55DD8" w:rsidRPr="0056700F" w:rsidRDefault="00D55DD8" w:rsidP="008654DA">
            <w:pPr>
              <w:rPr>
                <w:rFonts w:eastAsia="Times New Roman" w:cs="Arial"/>
                <w:b/>
                <w:bCs/>
                <w:sz w:val="18"/>
                <w:szCs w:val="16"/>
                <w:lang w:eastAsia="en-GB"/>
              </w:rPr>
            </w:pPr>
            <w:r w:rsidRPr="0056700F">
              <w:rPr>
                <w:rFonts w:eastAsia="Times New Roman" w:cs="Arial"/>
                <w:bCs/>
                <w:color w:val="000000" w:themeColor="text1"/>
                <w:sz w:val="16"/>
                <w:szCs w:val="16"/>
                <w:lang w:eastAsia="en-GB"/>
              </w:rPr>
              <w:t>PLO(s</w:t>
            </w:r>
            <w:r w:rsidRPr="0056700F">
              <w:rPr>
                <w:rFonts w:eastAsia="Times New Roman" w:cs="Arial"/>
                <w:bCs/>
                <w:color w:val="0D0D0D" w:themeColor="text1" w:themeTint="F2"/>
                <w:sz w:val="16"/>
                <w:szCs w:val="16"/>
                <w:lang w:eastAsia="en-GB"/>
              </w:rPr>
              <w:t xml:space="preserve">): 7.3 &amp; 7.4 </w:t>
            </w:r>
            <w:r w:rsidRPr="0056700F">
              <w:rPr>
                <w:rFonts w:eastAsia="Times New Roman" w:cs="Arial"/>
                <w:bCs/>
                <w:color w:val="7F7F7F" w:themeColor="text1" w:themeTint="80"/>
                <w:sz w:val="16"/>
                <w:szCs w:val="16"/>
                <w:lang w:eastAsia="en-GB"/>
              </w:rPr>
              <w:t xml:space="preserve">  </w:t>
            </w:r>
          </w:p>
        </w:tc>
        <w:tc>
          <w:tcPr>
            <w:tcW w:w="2552" w:type="dxa"/>
            <w:vMerge/>
            <w:tcBorders>
              <w:left w:val="nil"/>
              <w:right w:val="nil"/>
            </w:tcBorders>
            <w:shd w:val="clear" w:color="auto" w:fill="FFFFFF" w:themeFill="background1"/>
          </w:tcPr>
          <w:p w14:paraId="7367DDBF" w14:textId="77777777" w:rsidR="00D55DD8" w:rsidRPr="0056700F" w:rsidRDefault="00D55DD8" w:rsidP="008654DA">
            <w:pPr>
              <w:rPr>
                <w:rFonts w:eastAsia="Times New Roman" w:cs="Arial"/>
                <w:color w:val="000000"/>
                <w:sz w:val="16"/>
                <w:szCs w:val="16"/>
                <w:lang w:eastAsia="en-GB"/>
              </w:rPr>
            </w:pPr>
          </w:p>
        </w:tc>
        <w:tc>
          <w:tcPr>
            <w:tcW w:w="2268" w:type="dxa"/>
            <w:vMerge/>
            <w:tcBorders>
              <w:left w:val="single" w:sz="4" w:space="0" w:color="auto"/>
              <w:right w:val="single" w:sz="4" w:space="0" w:color="auto"/>
            </w:tcBorders>
            <w:shd w:val="clear" w:color="auto" w:fill="auto"/>
          </w:tcPr>
          <w:p w14:paraId="72B2DA80" w14:textId="77777777" w:rsidR="00D55DD8" w:rsidRPr="0056700F" w:rsidRDefault="00D55DD8" w:rsidP="008654DA">
            <w:pPr>
              <w:rPr>
                <w:rFonts w:eastAsia="Times New Roman" w:cs="Arial"/>
                <w:color w:val="000000"/>
                <w:sz w:val="16"/>
                <w:szCs w:val="16"/>
                <w:lang w:eastAsia="en-GB"/>
              </w:rPr>
            </w:pPr>
          </w:p>
        </w:tc>
        <w:tc>
          <w:tcPr>
            <w:tcW w:w="1984" w:type="dxa"/>
            <w:vMerge/>
            <w:tcBorders>
              <w:left w:val="single" w:sz="4" w:space="0" w:color="auto"/>
              <w:right w:val="single" w:sz="4" w:space="0" w:color="auto"/>
            </w:tcBorders>
            <w:shd w:val="clear" w:color="auto" w:fill="auto"/>
          </w:tcPr>
          <w:p w14:paraId="527552EA" w14:textId="77777777" w:rsidR="00D55DD8" w:rsidRPr="0056700F" w:rsidRDefault="00D55DD8" w:rsidP="008654DA">
            <w:pPr>
              <w:rPr>
                <w:rFonts w:eastAsia="Times New Roman" w:cs="Arial"/>
                <w:color w:val="000000"/>
                <w:sz w:val="16"/>
                <w:szCs w:val="16"/>
                <w:lang w:eastAsia="en-GB"/>
              </w:rPr>
            </w:pPr>
          </w:p>
        </w:tc>
        <w:tc>
          <w:tcPr>
            <w:tcW w:w="1985" w:type="dxa"/>
            <w:vMerge/>
            <w:tcBorders>
              <w:left w:val="single" w:sz="4" w:space="0" w:color="auto"/>
              <w:right w:val="single" w:sz="12" w:space="0" w:color="auto"/>
            </w:tcBorders>
            <w:shd w:val="clear" w:color="auto" w:fill="auto"/>
          </w:tcPr>
          <w:p w14:paraId="79FAC2EE" w14:textId="77777777" w:rsidR="00D55DD8" w:rsidRPr="0056700F" w:rsidRDefault="00D55DD8" w:rsidP="008654DA">
            <w:pPr>
              <w:rPr>
                <w:rFonts w:eastAsia="Times New Roman" w:cs="Arial"/>
                <w:color w:val="000000"/>
                <w:sz w:val="16"/>
                <w:szCs w:val="16"/>
                <w:lang w:eastAsia="en-GB"/>
              </w:rPr>
            </w:pPr>
          </w:p>
        </w:tc>
        <w:tc>
          <w:tcPr>
            <w:tcW w:w="2268" w:type="dxa"/>
            <w:vMerge/>
            <w:tcBorders>
              <w:left w:val="single" w:sz="12" w:space="0" w:color="auto"/>
              <w:right w:val="single" w:sz="4" w:space="0" w:color="auto"/>
            </w:tcBorders>
            <w:shd w:val="clear" w:color="auto" w:fill="auto"/>
          </w:tcPr>
          <w:p w14:paraId="24152231" w14:textId="77777777" w:rsidR="00D55DD8" w:rsidRPr="0056700F" w:rsidRDefault="00D55DD8" w:rsidP="008654DA">
            <w:pPr>
              <w:rPr>
                <w:rFonts w:eastAsia="Times New Roman" w:cs="Arial"/>
                <w:color w:val="000000"/>
                <w:sz w:val="16"/>
                <w:szCs w:val="16"/>
                <w:lang w:eastAsia="en-GB"/>
              </w:rPr>
            </w:pPr>
          </w:p>
        </w:tc>
        <w:tc>
          <w:tcPr>
            <w:tcW w:w="1701" w:type="dxa"/>
            <w:vMerge/>
            <w:tcBorders>
              <w:left w:val="single" w:sz="4" w:space="0" w:color="auto"/>
              <w:right w:val="single" w:sz="4" w:space="0" w:color="auto"/>
            </w:tcBorders>
            <w:shd w:val="clear" w:color="auto" w:fill="auto"/>
          </w:tcPr>
          <w:p w14:paraId="59CD83D9" w14:textId="77777777" w:rsidR="00D55DD8" w:rsidRPr="0056700F" w:rsidRDefault="00D55DD8" w:rsidP="008654DA">
            <w:pPr>
              <w:rPr>
                <w:rFonts w:eastAsia="Times New Roman" w:cs="Arial"/>
                <w:color w:val="000000"/>
                <w:sz w:val="16"/>
                <w:szCs w:val="16"/>
                <w:lang w:eastAsia="en-GB"/>
              </w:rPr>
            </w:pPr>
          </w:p>
        </w:tc>
        <w:tc>
          <w:tcPr>
            <w:tcW w:w="1701" w:type="dxa"/>
            <w:vMerge/>
            <w:tcBorders>
              <w:left w:val="nil"/>
              <w:right w:val="single" w:sz="4" w:space="0" w:color="auto"/>
            </w:tcBorders>
            <w:shd w:val="clear" w:color="auto" w:fill="FFFFFF" w:themeFill="background1"/>
          </w:tcPr>
          <w:p w14:paraId="3C47F1B3" w14:textId="77777777" w:rsidR="00D55DD8" w:rsidRPr="0056700F" w:rsidRDefault="00D55DD8" w:rsidP="008654DA">
            <w:pPr>
              <w:rPr>
                <w:rFonts w:eastAsia="Times New Roman" w:cs="Arial"/>
                <w:color w:val="000000"/>
                <w:sz w:val="16"/>
                <w:szCs w:val="16"/>
                <w:lang w:eastAsia="en-GB"/>
              </w:rPr>
            </w:pPr>
          </w:p>
        </w:tc>
      </w:tr>
      <w:tr w:rsidR="00D55DD8" w:rsidRPr="0056700F" w14:paraId="18D7E510" w14:textId="77777777" w:rsidTr="00D55DD8">
        <w:trPr>
          <w:trHeight w:val="70"/>
        </w:trPr>
        <w:tc>
          <w:tcPr>
            <w:tcW w:w="1702" w:type="dxa"/>
            <w:tcBorders>
              <w:top w:val="nil"/>
              <w:left w:val="single" w:sz="4" w:space="0" w:color="auto"/>
              <w:bottom w:val="single" w:sz="4" w:space="0" w:color="auto"/>
              <w:right w:val="single" w:sz="4" w:space="0" w:color="auto"/>
            </w:tcBorders>
            <w:shd w:val="clear" w:color="auto" w:fill="auto"/>
            <w:hideMark/>
          </w:tcPr>
          <w:p w14:paraId="1D7480B8" w14:textId="77777777" w:rsidR="00D55DD8" w:rsidRPr="0056700F" w:rsidRDefault="00D55DD8" w:rsidP="008654DA">
            <w:pPr>
              <w:jc w:val="center"/>
              <w:rPr>
                <w:rFonts w:eastAsia="Times New Roman" w:cs="Arial"/>
                <w:bCs/>
                <w:color w:val="000000"/>
                <w:sz w:val="16"/>
                <w:szCs w:val="16"/>
                <w:lang w:eastAsia="en-GB"/>
              </w:rPr>
            </w:pPr>
          </w:p>
        </w:tc>
        <w:tc>
          <w:tcPr>
            <w:tcW w:w="2552" w:type="dxa"/>
            <w:tcBorders>
              <w:left w:val="nil"/>
              <w:bottom w:val="single" w:sz="8" w:space="0" w:color="auto"/>
              <w:right w:val="nil"/>
            </w:tcBorders>
            <w:shd w:val="clear" w:color="auto" w:fill="FFFFFF" w:themeFill="background1"/>
            <w:vAlign w:val="bottom"/>
            <w:hideMark/>
          </w:tcPr>
          <w:p w14:paraId="197ACD37" w14:textId="77777777" w:rsidR="00D55DD8" w:rsidRPr="0056700F" w:rsidRDefault="00D55DD8" w:rsidP="008654DA">
            <w:pPr>
              <w:rPr>
                <w:rFonts w:eastAsia="Times New Roman" w:cs="Arial"/>
                <w:color w:val="000000"/>
                <w:sz w:val="16"/>
                <w:szCs w:val="16"/>
                <w:lang w:eastAsia="en-GB"/>
              </w:rPr>
            </w:pPr>
          </w:p>
        </w:tc>
        <w:tc>
          <w:tcPr>
            <w:tcW w:w="2268" w:type="dxa"/>
            <w:vMerge/>
            <w:tcBorders>
              <w:left w:val="single" w:sz="4" w:space="0" w:color="auto"/>
              <w:bottom w:val="single" w:sz="4" w:space="0" w:color="auto"/>
              <w:right w:val="single" w:sz="4" w:space="0" w:color="auto"/>
            </w:tcBorders>
            <w:vAlign w:val="center"/>
            <w:hideMark/>
          </w:tcPr>
          <w:p w14:paraId="171F7D91" w14:textId="77777777" w:rsidR="00D55DD8" w:rsidRPr="0056700F" w:rsidRDefault="00D55DD8" w:rsidP="008654DA">
            <w:pPr>
              <w:rPr>
                <w:rFonts w:eastAsia="Times New Roman" w:cs="Arial"/>
                <w:color w:val="000000"/>
                <w:sz w:val="16"/>
                <w:szCs w:val="16"/>
                <w:lang w:eastAsia="en-GB"/>
              </w:rPr>
            </w:pPr>
          </w:p>
        </w:tc>
        <w:tc>
          <w:tcPr>
            <w:tcW w:w="1984" w:type="dxa"/>
            <w:vMerge/>
            <w:tcBorders>
              <w:left w:val="single" w:sz="4" w:space="0" w:color="auto"/>
              <w:bottom w:val="single" w:sz="4" w:space="0" w:color="auto"/>
              <w:right w:val="single" w:sz="4" w:space="0" w:color="auto"/>
            </w:tcBorders>
            <w:vAlign w:val="center"/>
            <w:hideMark/>
          </w:tcPr>
          <w:p w14:paraId="2E20DB33" w14:textId="77777777" w:rsidR="00D55DD8" w:rsidRPr="0056700F" w:rsidRDefault="00D55DD8" w:rsidP="008654DA">
            <w:pPr>
              <w:rPr>
                <w:rFonts w:eastAsia="Times New Roman" w:cs="Arial"/>
                <w:color w:val="000000"/>
                <w:sz w:val="16"/>
                <w:szCs w:val="16"/>
                <w:lang w:eastAsia="en-GB"/>
              </w:rPr>
            </w:pPr>
          </w:p>
        </w:tc>
        <w:tc>
          <w:tcPr>
            <w:tcW w:w="1985" w:type="dxa"/>
            <w:vMerge/>
            <w:tcBorders>
              <w:left w:val="single" w:sz="4" w:space="0" w:color="auto"/>
              <w:bottom w:val="single" w:sz="4" w:space="0" w:color="auto"/>
              <w:right w:val="single" w:sz="12" w:space="0" w:color="auto"/>
            </w:tcBorders>
            <w:vAlign w:val="center"/>
            <w:hideMark/>
          </w:tcPr>
          <w:p w14:paraId="3D85FDDB" w14:textId="77777777" w:rsidR="00D55DD8" w:rsidRPr="0056700F" w:rsidRDefault="00D55DD8" w:rsidP="008654DA">
            <w:pPr>
              <w:rPr>
                <w:rFonts w:eastAsia="Times New Roman" w:cs="Arial"/>
                <w:color w:val="000000"/>
                <w:sz w:val="16"/>
                <w:szCs w:val="16"/>
                <w:lang w:eastAsia="en-GB"/>
              </w:rPr>
            </w:pPr>
          </w:p>
        </w:tc>
        <w:tc>
          <w:tcPr>
            <w:tcW w:w="2268" w:type="dxa"/>
            <w:vMerge/>
            <w:tcBorders>
              <w:left w:val="single" w:sz="12" w:space="0" w:color="auto"/>
              <w:bottom w:val="single" w:sz="4" w:space="0" w:color="auto"/>
              <w:right w:val="single" w:sz="4" w:space="0" w:color="auto"/>
            </w:tcBorders>
            <w:vAlign w:val="center"/>
            <w:hideMark/>
          </w:tcPr>
          <w:p w14:paraId="58689B97" w14:textId="77777777" w:rsidR="00D55DD8" w:rsidRPr="0056700F" w:rsidRDefault="00D55DD8" w:rsidP="008654DA">
            <w:pPr>
              <w:rPr>
                <w:rFonts w:eastAsia="Times New Roman" w:cs="Arial"/>
                <w:color w:val="000000"/>
                <w:sz w:val="16"/>
                <w:szCs w:val="16"/>
                <w:lang w:eastAsia="en-GB"/>
              </w:rPr>
            </w:pPr>
          </w:p>
        </w:tc>
        <w:tc>
          <w:tcPr>
            <w:tcW w:w="1701" w:type="dxa"/>
            <w:vMerge/>
            <w:tcBorders>
              <w:left w:val="single" w:sz="4" w:space="0" w:color="auto"/>
              <w:bottom w:val="single" w:sz="4" w:space="0" w:color="auto"/>
              <w:right w:val="single" w:sz="4" w:space="0" w:color="auto"/>
            </w:tcBorders>
            <w:vAlign w:val="center"/>
            <w:hideMark/>
          </w:tcPr>
          <w:p w14:paraId="4025D250" w14:textId="77777777" w:rsidR="00D55DD8" w:rsidRPr="0056700F" w:rsidRDefault="00D55DD8" w:rsidP="008654DA">
            <w:pPr>
              <w:rPr>
                <w:rFonts w:eastAsia="Times New Roman" w:cs="Arial"/>
                <w:color w:val="000000"/>
                <w:sz w:val="16"/>
                <w:szCs w:val="16"/>
                <w:lang w:eastAsia="en-GB"/>
              </w:rPr>
            </w:pPr>
          </w:p>
        </w:tc>
        <w:tc>
          <w:tcPr>
            <w:tcW w:w="1701" w:type="dxa"/>
            <w:tcBorders>
              <w:left w:val="nil"/>
              <w:bottom w:val="single" w:sz="4" w:space="0" w:color="auto"/>
              <w:right w:val="single" w:sz="4" w:space="0" w:color="auto"/>
            </w:tcBorders>
            <w:shd w:val="clear" w:color="auto" w:fill="FFFFFF" w:themeFill="background1"/>
            <w:vAlign w:val="bottom"/>
            <w:hideMark/>
          </w:tcPr>
          <w:p w14:paraId="06021478" w14:textId="77777777" w:rsidR="00D55DD8" w:rsidRPr="0056700F" w:rsidRDefault="00D55DD8" w:rsidP="008654DA">
            <w:pPr>
              <w:rPr>
                <w:rFonts w:eastAsia="Times New Roman" w:cs="Arial"/>
                <w:color w:val="000000"/>
                <w:sz w:val="16"/>
                <w:szCs w:val="16"/>
                <w:lang w:eastAsia="en-GB"/>
              </w:rPr>
            </w:pPr>
          </w:p>
        </w:tc>
      </w:tr>
      <w:bookmarkEnd w:id="5"/>
    </w:tbl>
    <w:p w14:paraId="0D9B79CE" w14:textId="7C161221" w:rsidR="00D55DD8" w:rsidRDefault="00D55DD8" w:rsidP="00D55DD8"/>
    <w:tbl>
      <w:tblPr>
        <w:tblpPr w:leftFromText="180" w:rightFromText="180" w:vertAnchor="page" w:horzAnchor="margin" w:tblpXSpec="center" w:tblpY="989"/>
        <w:tblW w:w="15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5"/>
        <w:gridCol w:w="4198"/>
        <w:gridCol w:w="2126"/>
        <w:gridCol w:w="2693"/>
        <w:gridCol w:w="1701"/>
        <w:gridCol w:w="2851"/>
      </w:tblGrid>
      <w:tr w:rsidR="00D55DD8" w:rsidRPr="0056700F" w14:paraId="1A83CBBE" w14:textId="77777777" w:rsidTr="00D55DD8">
        <w:trPr>
          <w:cantSplit/>
          <w:trHeight w:val="275"/>
        </w:trPr>
        <w:tc>
          <w:tcPr>
            <w:tcW w:w="15433" w:type="dxa"/>
            <w:gridSpan w:val="7"/>
            <w:shd w:val="clear" w:color="auto" w:fill="BFBFBF" w:themeFill="background1" w:themeFillShade="BF"/>
          </w:tcPr>
          <w:p w14:paraId="23E3A277" w14:textId="77777777" w:rsidR="00D55DD8" w:rsidRPr="0056700F" w:rsidRDefault="00D55DD8" w:rsidP="00D55DD8">
            <w:pPr>
              <w:tabs>
                <w:tab w:val="center" w:pos="4513"/>
                <w:tab w:val="right" w:pos="9026"/>
              </w:tabs>
              <w:jc w:val="center"/>
              <w:rPr>
                <w:b/>
                <w:bCs/>
              </w:rPr>
            </w:pPr>
            <w:r w:rsidRPr="0056700F">
              <w:rPr>
                <w:b/>
                <w:bCs/>
              </w:rPr>
              <w:lastRenderedPageBreak/>
              <w:t>School of Education: PGCE Research Project - Front cover for student work on the Written Literature Review and Methodology</w:t>
            </w:r>
          </w:p>
          <w:p w14:paraId="6EDC7510" w14:textId="77777777" w:rsidR="00D55DD8" w:rsidRPr="0056700F" w:rsidRDefault="00D55DD8" w:rsidP="00D55DD8">
            <w:pPr>
              <w:jc w:val="center"/>
              <w:rPr>
                <w:b/>
                <w:i/>
                <w:highlight w:val="yellow"/>
              </w:rPr>
            </w:pPr>
          </w:p>
        </w:tc>
      </w:tr>
      <w:tr w:rsidR="00D55DD8" w:rsidRPr="0056700F" w14:paraId="5E3F15B7" w14:textId="77777777" w:rsidTr="00D55DD8">
        <w:trPr>
          <w:cantSplit/>
          <w:trHeight w:val="275"/>
        </w:trPr>
        <w:tc>
          <w:tcPr>
            <w:tcW w:w="1809" w:type="dxa"/>
            <w:shd w:val="clear" w:color="auto" w:fill="BFBFBF" w:themeFill="background1" w:themeFillShade="BF"/>
          </w:tcPr>
          <w:p w14:paraId="4D2C0546" w14:textId="77777777" w:rsidR="00D55DD8" w:rsidRPr="0056700F" w:rsidRDefault="00D55DD8" w:rsidP="00D55DD8">
            <w:pPr>
              <w:rPr>
                <w:b/>
              </w:rPr>
            </w:pPr>
            <w:r w:rsidRPr="0056700F">
              <w:rPr>
                <w:b/>
              </w:rPr>
              <w:t>Student Number</w:t>
            </w:r>
          </w:p>
          <w:p w14:paraId="2CD332AF" w14:textId="77777777" w:rsidR="00D55DD8" w:rsidRPr="0056700F" w:rsidRDefault="00D55DD8" w:rsidP="00D55DD8">
            <w:pPr>
              <w:rPr>
                <w:b/>
              </w:rPr>
            </w:pPr>
          </w:p>
        </w:tc>
        <w:tc>
          <w:tcPr>
            <w:tcW w:w="4253" w:type="dxa"/>
            <w:gridSpan w:val="2"/>
            <w:shd w:val="clear" w:color="auto" w:fill="FFFFFF" w:themeFill="background1"/>
          </w:tcPr>
          <w:p w14:paraId="3D4C3EC3" w14:textId="77777777" w:rsidR="00D55DD8" w:rsidRPr="0056700F" w:rsidRDefault="00D55DD8" w:rsidP="00D55DD8">
            <w:pPr>
              <w:jc w:val="center"/>
              <w:rPr>
                <w:b/>
                <w:i/>
              </w:rPr>
            </w:pPr>
            <w:r w:rsidRPr="0056700F">
              <w:rPr>
                <w:b/>
                <w:i/>
                <w:highlight w:val="yellow"/>
              </w:rPr>
              <w:t>Please add</w:t>
            </w:r>
          </w:p>
        </w:tc>
        <w:tc>
          <w:tcPr>
            <w:tcW w:w="2126" w:type="dxa"/>
            <w:shd w:val="clear" w:color="auto" w:fill="BFBFBF" w:themeFill="background1" w:themeFillShade="BF"/>
          </w:tcPr>
          <w:p w14:paraId="31109ADA" w14:textId="77777777" w:rsidR="00D55DD8" w:rsidRPr="0056700F" w:rsidRDefault="00D55DD8" w:rsidP="00D55DD8">
            <w:pPr>
              <w:jc w:val="center"/>
              <w:rPr>
                <w:b/>
              </w:rPr>
            </w:pPr>
            <w:r w:rsidRPr="0056700F">
              <w:rPr>
                <w:b/>
              </w:rPr>
              <w:t>Student Name</w:t>
            </w:r>
          </w:p>
          <w:p w14:paraId="65117921" w14:textId="77777777" w:rsidR="00D55DD8" w:rsidRPr="0056700F" w:rsidRDefault="00D55DD8" w:rsidP="00D55DD8">
            <w:pPr>
              <w:jc w:val="center"/>
              <w:rPr>
                <w:b/>
              </w:rPr>
            </w:pPr>
          </w:p>
        </w:tc>
        <w:tc>
          <w:tcPr>
            <w:tcW w:w="2693" w:type="dxa"/>
            <w:shd w:val="clear" w:color="auto" w:fill="FFFFFF" w:themeFill="background1"/>
          </w:tcPr>
          <w:p w14:paraId="6A60E251" w14:textId="77777777" w:rsidR="00D55DD8" w:rsidRPr="0056700F" w:rsidRDefault="00D55DD8" w:rsidP="00D55DD8">
            <w:pPr>
              <w:rPr>
                <w:b/>
              </w:rPr>
            </w:pPr>
            <w:r w:rsidRPr="0056700F">
              <w:rPr>
                <w:b/>
                <w:i/>
                <w:highlight w:val="yellow"/>
              </w:rPr>
              <w:t>Please add</w:t>
            </w:r>
          </w:p>
        </w:tc>
        <w:tc>
          <w:tcPr>
            <w:tcW w:w="1701" w:type="dxa"/>
            <w:shd w:val="clear" w:color="auto" w:fill="BFBFBF" w:themeFill="background1" w:themeFillShade="BF"/>
          </w:tcPr>
          <w:p w14:paraId="21D73CE2" w14:textId="77777777" w:rsidR="00D55DD8" w:rsidRPr="0056700F" w:rsidRDefault="00D55DD8" w:rsidP="00D55DD8">
            <w:pPr>
              <w:jc w:val="center"/>
              <w:rPr>
                <w:b/>
              </w:rPr>
            </w:pPr>
            <w:r w:rsidRPr="0056700F">
              <w:rPr>
                <w:b/>
              </w:rPr>
              <w:t>Research Tutor</w:t>
            </w:r>
          </w:p>
          <w:p w14:paraId="59475C74" w14:textId="77777777" w:rsidR="00D55DD8" w:rsidRPr="0056700F" w:rsidRDefault="00D55DD8" w:rsidP="00D55DD8">
            <w:pPr>
              <w:jc w:val="center"/>
              <w:rPr>
                <w:b/>
                <w:sz w:val="14"/>
              </w:rPr>
            </w:pPr>
          </w:p>
        </w:tc>
        <w:tc>
          <w:tcPr>
            <w:tcW w:w="2851" w:type="dxa"/>
            <w:shd w:val="clear" w:color="auto" w:fill="FFFFFF" w:themeFill="background1"/>
          </w:tcPr>
          <w:p w14:paraId="21B2AA61" w14:textId="77777777" w:rsidR="00D55DD8" w:rsidRPr="0056700F" w:rsidRDefault="00D55DD8" w:rsidP="00D55DD8">
            <w:pPr>
              <w:jc w:val="center"/>
              <w:rPr>
                <w:b/>
              </w:rPr>
            </w:pPr>
            <w:r w:rsidRPr="0056700F">
              <w:rPr>
                <w:b/>
                <w:i/>
                <w:highlight w:val="yellow"/>
              </w:rPr>
              <w:t>Please add</w:t>
            </w:r>
          </w:p>
        </w:tc>
      </w:tr>
      <w:tr w:rsidR="00D55DD8" w:rsidRPr="0056700F" w14:paraId="4899F173" w14:textId="77777777" w:rsidTr="00D55DD8">
        <w:trPr>
          <w:cantSplit/>
          <w:trHeight w:val="272"/>
        </w:trPr>
        <w:tc>
          <w:tcPr>
            <w:tcW w:w="1809" w:type="dxa"/>
            <w:shd w:val="clear" w:color="auto" w:fill="BFBFBF" w:themeFill="background1" w:themeFillShade="BF"/>
          </w:tcPr>
          <w:p w14:paraId="3530FC73" w14:textId="77777777" w:rsidR="00D55DD8" w:rsidRPr="0056700F" w:rsidRDefault="00D55DD8" w:rsidP="00D55DD8">
            <w:pPr>
              <w:rPr>
                <w:b/>
              </w:rPr>
            </w:pPr>
            <w:r w:rsidRPr="0056700F">
              <w:rPr>
                <w:b/>
              </w:rPr>
              <w:t>Module Director</w:t>
            </w:r>
          </w:p>
          <w:p w14:paraId="3351A1FE" w14:textId="77777777" w:rsidR="00D55DD8" w:rsidRPr="0056700F" w:rsidRDefault="00D55DD8" w:rsidP="00D55DD8">
            <w:pPr>
              <w:rPr>
                <w:b/>
              </w:rPr>
            </w:pPr>
          </w:p>
        </w:tc>
        <w:tc>
          <w:tcPr>
            <w:tcW w:w="4253" w:type="dxa"/>
            <w:gridSpan w:val="2"/>
            <w:shd w:val="clear" w:color="auto" w:fill="FFFFFF" w:themeFill="background1"/>
          </w:tcPr>
          <w:p w14:paraId="5DC05B6C" w14:textId="369B2F50" w:rsidR="00D55DD8" w:rsidRPr="0056700F" w:rsidRDefault="00D55DD8" w:rsidP="00D55DD8">
            <w:pPr>
              <w:jc w:val="center"/>
              <w:rPr>
                <w:b/>
                <w:i/>
              </w:rPr>
            </w:pPr>
            <w:r w:rsidRPr="0056700F">
              <w:rPr>
                <w:b/>
                <w:i/>
              </w:rPr>
              <w:t>Keither Parker/</w:t>
            </w:r>
            <w:r>
              <w:rPr>
                <w:b/>
                <w:i/>
              </w:rPr>
              <w:t>Andy Atkin</w:t>
            </w:r>
            <w:r w:rsidRPr="0056700F">
              <w:rPr>
                <w:b/>
                <w:i/>
              </w:rPr>
              <w:t>/Jenny Carpenter</w:t>
            </w:r>
          </w:p>
          <w:p w14:paraId="37802962" w14:textId="77777777" w:rsidR="00D55DD8" w:rsidRPr="0056700F" w:rsidRDefault="00D55DD8" w:rsidP="00D55DD8">
            <w:pPr>
              <w:jc w:val="center"/>
              <w:rPr>
                <w:b/>
              </w:rPr>
            </w:pPr>
            <w:r w:rsidRPr="0056700F">
              <w:rPr>
                <w:b/>
                <w:i/>
                <w:highlight w:val="yellow"/>
              </w:rPr>
              <w:t>Please delete</w:t>
            </w:r>
          </w:p>
        </w:tc>
        <w:tc>
          <w:tcPr>
            <w:tcW w:w="2126" w:type="dxa"/>
            <w:shd w:val="clear" w:color="auto" w:fill="BFBFBF" w:themeFill="background1" w:themeFillShade="BF"/>
          </w:tcPr>
          <w:p w14:paraId="4AC064B3" w14:textId="77777777" w:rsidR="00D55DD8" w:rsidRPr="0056700F" w:rsidRDefault="00D55DD8" w:rsidP="00D55DD8">
            <w:pPr>
              <w:jc w:val="center"/>
              <w:rPr>
                <w:b/>
              </w:rPr>
            </w:pPr>
            <w:r w:rsidRPr="0056700F">
              <w:rPr>
                <w:b/>
              </w:rPr>
              <w:t>Module Code</w:t>
            </w:r>
          </w:p>
        </w:tc>
        <w:tc>
          <w:tcPr>
            <w:tcW w:w="7245" w:type="dxa"/>
            <w:gridSpan w:val="3"/>
            <w:shd w:val="clear" w:color="auto" w:fill="FFFFFF" w:themeFill="background1"/>
          </w:tcPr>
          <w:p w14:paraId="51E40789" w14:textId="77777777" w:rsidR="00D55DD8" w:rsidRPr="0056700F" w:rsidRDefault="00D55DD8" w:rsidP="00D55DD8">
            <w:pPr>
              <w:jc w:val="center"/>
              <w:rPr>
                <w:b/>
              </w:rPr>
            </w:pPr>
            <w:r w:rsidRPr="0056700F">
              <w:rPr>
                <w:b/>
              </w:rPr>
              <w:t>MPG091/MPG093/MPG095/MPG09</w:t>
            </w:r>
          </w:p>
          <w:p w14:paraId="3401EAD0" w14:textId="77777777" w:rsidR="00D55DD8" w:rsidRPr="0056700F" w:rsidRDefault="00D55DD8" w:rsidP="00D55DD8">
            <w:pPr>
              <w:jc w:val="center"/>
              <w:rPr>
                <w:b/>
              </w:rPr>
            </w:pPr>
            <w:r w:rsidRPr="0056700F">
              <w:rPr>
                <w:b/>
                <w:i/>
                <w:highlight w:val="yellow"/>
              </w:rPr>
              <w:t>Please delete</w:t>
            </w:r>
          </w:p>
        </w:tc>
      </w:tr>
      <w:tr w:rsidR="00D55DD8" w:rsidRPr="0056700F" w14:paraId="035BDFC7" w14:textId="77777777" w:rsidTr="00D55DD8">
        <w:trPr>
          <w:cantSplit/>
          <w:trHeight w:val="272"/>
        </w:trPr>
        <w:tc>
          <w:tcPr>
            <w:tcW w:w="15433" w:type="dxa"/>
            <w:gridSpan w:val="7"/>
            <w:shd w:val="clear" w:color="auto" w:fill="BFBFBF" w:themeFill="background1" w:themeFillShade="BF"/>
          </w:tcPr>
          <w:p w14:paraId="54D091FB" w14:textId="77777777" w:rsidR="00D55DD8" w:rsidRPr="0056700F" w:rsidRDefault="00D55DD8" w:rsidP="00D55DD8">
            <w:pPr>
              <w:jc w:val="center"/>
              <w:rPr>
                <w:b/>
              </w:rPr>
            </w:pPr>
          </w:p>
          <w:p w14:paraId="607D35C7" w14:textId="77777777" w:rsidR="00D55DD8" w:rsidRPr="0056700F" w:rsidRDefault="00D55DD8" w:rsidP="00D55DD8">
            <w:pPr>
              <w:jc w:val="center"/>
              <w:rPr>
                <w:b/>
              </w:rPr>
            </w:pPr>
            <w:r w:rsidRPr="0056700F">
              <w:rPr>
                <w:b/>
              </w:rPr>
              <w:t xml:space="preserve">Please complete the statements below before submitting.  </w:t>
            </w:r>
          </w:p>
          <w:p w14:paraId="3E850D34" w14:textId="77777777" w:rsidR="00D55DD8" w:rsidRPr="0056700F" w:rsidRDefault="00D55DD8" w:rsidP="00D55DD8">
            <w:pPr>
              <w:jc w:val="center"/>
              <w:rPr>
                <w:b/>
              </w:rPr>
            </w:pPr>
            <w:r w:rsidRPr="0056700F">
              <w:rPr>
                <w:b/>
              </w:rPr>
              <w:t xml:space="preserve">Please use the assessment criteria and your previous feedback to inform your comments </w:t>
            </w:r>
          </w:p>
          <w:p w14:paraId="11584BAD" w14:textId="77777777" w:rsidR="00D55DD8" w:rsidRPr="0056700F" w:rsidRDefault="00D55DD8" w:rsidP="00D55DD8">
            <w:pPr>
              <w:jc w:val="center"/>
              <w:rPr>
                <w:b/>
                <w:i/>
              </w:rPr>
            </w:pPr>
          </w:p>
        </w:tc>
      </w:tr>
      <w:tr w:rsidR="00D55DD8" w:rsidRPr="0056700F" w14:paraId="1AAEE552" w14:textId="77777777" w:rsidTr="00D55DD8">
        <w:trPr>
          <w:cantSplit/>
          <w:trHeight w:val="1075"/>
        </w:trPr>
        <w:tc>
          <w:tcPr>
            <w:tcW w:w="1864" w:type="dxa"/>
            <w:gridSpan w:val="2"/>
            <w:vMerge w:val="restart"/>
            <w:shd w:val="clear" w:color="auto" w:fill="BFBFBF" w:themeFill="background1" w:themeFillShade="BF"/>
            <w:textDirection w:val="tbRl"/>
            <w:vAlign w:val="center"/>
          </w:tcPr>
          <w:p w14:paraId="76A4840C" w14:textId="77777777" w:rsidR="00D55DD8" w:rsidRPr="0056700F" w:rsidRDefault="00D55DD8" w:rsidP="00D55DD8">
            <w:pPr>
              <w:ind w:left="113" w:right="113"/>
              <w:jc w:val="center"/>
              <w:rPr>
                <w:b/>
              </w:rPr>
            </w:pPr>
            <w:r w:rsidRPr="0056700F">
              <w:rPr>
                <w:b/>
              </w:rPr>
              <w:t>Previous Assessment</w:t>
            </w:r>
          </w:p>
        </w:tc>
        <w:tc>
          <w:tcPr>
            <w:tcW w:w="4198" w:type="dxa"/>
            <w:shd w:val="clear" w:color="auto" w:fill="BFBFBF" w:themeFill="background1" w:themeFillShade="BF"/>
            <w:vAlign w:val="center"/>
          </w:tcPr>
          <w:p w14:paraId="206AA763" w14:textId="77777777" w:rsidR="00D55DD8" w:rsidRPr="0056700F" w:rsidRDefault="00D55DD8" w:rsidP="00D55DD8">
            <w:pPr>
              <w:jc w:val="center"/>
              <w:rPr>
                <w:b/>
              </w:rPr>
            </w:pPr>
            <w:r w:rsidRPr="0056700F">
              <w:rPr>
                <w:b/>
              </w:rPr>
              <w:t>The strengths of my previous assessment were…</w:t>
            </w:r>
          </w:p>
        </w:tc>
        <w:tc>
          <w:tcPr>
            <w:tcW w:w="9371" w:type="dxa"/>
            <w:gridSpan w:val="4"/>
            <w:shd w:val="clear" w:color="auto" w:fill="auto"/>
          </w:tcPr>
          <w:p w14:paraId="36A45183" w14:textId="77777777" w:rsidR="00D55DD8" w:rsidRPr="0056700F" w:rsidRDefault="00D55DD8" w:rsidP="00D55DD8">
            <w:pPr>
              <w:jc w:val="center"/>
              <w:rPr>
                <w:b/>
                <w:i/>
              </w:rPr>
            </w:pPr>
          </w:p>
          <w:p w14:paraId="58D7F28B" w14:textId="77777777" w:rsidR="00D55DD8" w:rsidRPr="0056700F" w:rsidRDefault="00D55DD8" w:rsidP="00D55DD8">
            <w:pPr>
              <w:jc w:val="center"/>
              <w:rPr>
                <w:b/>
                <w:i/>
              </w:rPr>
            </w:pPr>
          </w:p>
          <w:p w14:paraId="6F80A42C" w14:textId="77777777" w:rsidR="00D55DD8" w:rsidRPr="0056700F" w:rsidRDefault="00D55DD8" w:rsidP="00D55DD8">
            <w:pPr>
              <w:jc w:val="center"/>
              <w:rPr>
                <w:b/>
                <w:i/>
              </w:rPr>
            </w:pPr>
          </w:p>
          <w:p w14:paraId="3527187B" w14:textId="77777777" w:rsidR="00D55DD8" w:rsidRPr="0056700F" w:rsidRDefault="00D55DD8" w:rsidP="00D55DD8">
            <w:pPr>
              <w:jc w:val="center"/>
              <w:rPr>
                <w:b/>
                <w:i/>
              </w:rPr>
            </w:pPr>
          </w:p>
          <w:p w14:paraId="37E3011F" w14:textId="77777777" w:rsidR="00D55DD8" w:rsidRPr="0056700F" w:rsidRDefault="00D55DD8" w:rsidP="00D55DD8">
            <w:pPr>
              <w:rPr>
                <w:b/>
                <w:i/>
              </w:rPr>
            </w:pPr>
          </w:p>
        </w:tc>
      </w:tr>
      <w:tr w:rsidR="00D55DD8" w:rsidRPr="0056700F" w14:paraId="77AEF690" w14:textId="77777777" w:rsidTr="00D55DD8">
        <w:trPr>
          <w:cantSplit/>
          <w:trHeight w:val="1247"/>
        </w:trPr>
        <w:tc>
          <w:tcPr>
            <w:tcW w:w="1864" w:type="dxa"/>
            <w:gridSpan w:val="2"/>
            <w:vMerge/>
            <w:tcBorders>
              <w:bottom w:val="single" w:sz="4" w:space="0" w:color="auto"/>
            </w:tcBorders>
            <w:shd w:val="clear" w:color="auto" w:fill="BFBFBF" w:themeFill="background1" w:themeFillShade="BF"/>
            <w:vAlign w:val="center"/>
          </w:tcPr>
          <w:p w14:paraId="42A03336" w14:textId="77777777" w:rsidR="00D55DD8" w:rsidRPr="0056700F" w:rsidRDefault="00D55DD8" w:rsidP="00D55DD8">
            <w:pPr>
              <w:jc w:val="center"/>
              <w:rPr>
                <w:b/>
              </w:rPr>
            </w:pPr>
          </w:p>
        </w:tc>
        <w:tc>
          <w:tcPr>
            <w:tcW w:w="4198" w:type="dxa"/>
            <w:tcBorders>
              <w:bottom w:val="single" w:sz="4" w:space="0" w:color="auto"/>
            </w:tcBorders>
            <w:shd w:val="clear" w:color="auto" w:fill="BFBFBF" w:themeFill="background1" w:themeFillShade="BF"/>
            <w:vAlign w:val="center"/>
          </w:tcPr>
          <w:p w14:paraId="16D96FD8" w14:textId="77777777" w:rsidR="00D55DD8" w:rsidRPr="0056700F" w:rsidRDefault="00D55DD8" w:rsidP="00D55DD8">
            <w:pPr>
              <w:jc w:val="center"/>
              <w:rPr>
                <w:b/>
              </w:rPr>
            </w:pPr>
            <w:r w:rsidRPr="0056700F">
              <w:rPr>
                <w:b/>
              </w:rPr>
              <w:t xml:space="preserve">I previously received the </w:t>
            </w:r>
          </w:p>
          <w:p w14:paraId="2EA4610D" w14:textId="77777777" w:rsidR="00D55DD8" w:rsidRPr="0056700F" w:rsidRDefault="00D55DD8" w:rsidP="00D55DD8">
            <w:pPr>
              <w:jc w:val="center"/>
              <w:rPr>
                <w:b/>
              </w:rPr>
            </w:pPr>
            <w:r w:rsidRPr="0056700F">
              <w:rPr>
                <w:b/>
              </w:rPr>
              <w:t>following academic and subject specific targets….</w:t>
            </w:r>
          </w:p>
        </w:tc>
        <w:tc>
          <w:tcPr>
            <w:tcW w:w="9371" w:type="dxa"/>
            <w:gridSpan w:val="4"/>
            <w:shd w:val="clear" w:color="auto" w:fill="auto"/>
          </w:tcPr>
          <w:p w14:paraId="732BF04F" w14:textId="77777777" w:rsidR="00D55DD8" w:rsidRPr="0056700F" w:rsidRDefault="00D55DD8" w:rsidP="00D55DD8">
            <w:pPr>
              <w:jc w:val="center"/>
              <w:rPr>
                <w:b/>
                <w:i/>
              </w:rPr>
            </w:pPr>
          </w:p>
        </w:tc>
      </w:tr>
      <w:tr w:rsidR="00D55DD8" w:rsidRPr="0056700F" w14:paraId="3B61B871" w14:textId="77777777" w:rsidTr="00D55DD8">
        <w:trPr>
          <w:cantSplit/>
          <w:trHeight w:val="70"/>
        </w:trPr>
        <w:tc>
          <w:tcPr>
            <w:tcW w:w="1864" w:type="dxa"/>
            <w:gridSpan w:val="2"/>
            <w:vMerge w:val="restart"/>
            <w:shd w:val="clear" w:color="auto" w:fill="BFBFBF" w:themeFill="background1" w:themeFillShade="BF"/>
            <w:textDirection w:val="tbRl"/>
            <w:vAlign w:val="center"/>
          </w:tcPr>
          <w:p w14:paraId="0E35F9DC" w14:textId="77777777" w:rsidR="00D55DD8" w:rsidRPr="0056700F" w:rsidRDefault="00D55DD8" w:rsidP="00D55DD8">
            <w:pPr>
              <w:ind w:left="113" w:right="113"/>
              <w:jc w:val="center"/>
              <w:rPr>
                <w:b/>
              </w:rPr>
            </w:pPr>
            <w:r w:rsidRPr="0056700F">
              <w:rPr>
                <w:b/>
              </w:rPr>
              <w:t>This Assessment</w:t>
            </w:r>
          </w:p>
        </w:tc>
        <w:tc>
          <w:tcPr>
            <w:tcW w:w="4198" w:type="dxa"/>
            <w:tcBorders>
              <w:bottom w:val="single" w:sz="4" w:space="0" w:color="auto"/>
            </w:tcBorders>
            <w:shd w:val="clear" w:color="auto" w:fill="BFBFBF" w:themeFill="background1" w:themeFillShade="BF"/>
            <w:vAlign w:val="center"/>
          </w:tcPr>
          <w:p w14:paraId="47BF3707" w14:textId="77777777" w:rsidR="00D55DD8" w:rsidRPr="0056700F" w:rsidRDefault="00D55DD8" w:rsidP="00D55DD8">
            <w:pPr>
              <w:jc w:val="center"/>
              <w:rPr>
                <w:b/>
              </w:rPr>
            </w:pPr>
            <w:r w:rsidRPr="0056700F">
              <w:rPr>
                <w:b/>
              </w:rPr>
              <w:t>I have addressed previous targets in this piece of work by</w:t>
            </w:r>
            <w:proofErr w:type="gramStart"/>
            <w:r w:rsidRPr="0056700F">
              <w:rPr>
                <w:b/>
              </w:rPr>
              <w:t>…..</w:t>
            </w:r>
            <w:proofErr w:type="gramEnd"/>
          </w:p>
          <w:p w14:paraId="0DAED3AC" w14:textId="77777777" w:rsidR="00D55DD8" w:rsidRPr="0056700F" w:rsidRDefault="00D55DD8" w:rsidP="00D55DD8">
            <w:pPr>
              <w:jc w:val="center"/>
              <w:rPr>
                <w:b/>
              </w:rPr>
            </w:pPr>
          </w:p>
        </w:tc>
        <w:tc>
          <w:tcPr>
            <w:tcW w:w="9371" w:type="dxa"/>
            <w:gridSpan w:val="4"/>
            <w:shd w:val="clear" w:color="auto" w:fill="auto"/>
          </w:tcPr>
          <w:p w14:paraId="06FB35F2" w14:textId="77777777" w:rsidR="00D55DD8" w:rsidRPr="0056700F" w:rsidRDefault="00D55DD8" w:rsidP="00D55DD8">
            <w:pPr>
              <w:jc w:val="center"/>
              <w:rPr>
                <w:b/>
                <w:i/>
              </w:rPr>
            </w:pPr>
          </w:p>
          <w:p w14:paraId="6E512AD3" w14:textId="77777777" w:rsidR="00D55DD8" w:rsidRPr="0056700F" w:rsidRDefault="00D55DD8" w:rsidP="00D55DD8">
            <w:pPr>
              <w:jc w:val="center"/>
              <w:rPr>
                <w:b/>
                <w:i/>
              </w:rPr>
            </w:pPr>
          </w:p>
          <w:p w14:paraId="3AE4DD69" w14:textId="77777777" w:rsidR="00D55DD8" w:rsidRPr="0056700F" w:rsidRDefault="00D55DD8" w:rsidP="00D55DD8">
            <w:pPr>
              <w:jc w:val="center"/>
              <w:rPr>
                <w:b/>
                <w:i/>
              </w:rPr>
            </w:pPr>
          </w:p>
          <w:p w14:paraId="790EC940" w14:textId="77777777" w:rsidR="00D55DD8" w:rsidRPr="0056700F" w:rsidRDefault="00D55DD8" w:rsidP="00D55DD8">
            <w:pPr>
              <w:jc w:val="center"/>
              <w:rPr>
                <w:b/>
                <w:i/>
              </w:rPr>
            </w:pPr>
          </w:p>
          <w:p w14:paraId="474BA0B9" w14:textId="77777777" w:rsidR="00D55DD8" w:rsidRPr="0056700F" w:rsidRDefault="00D55DD8" w:rsidP="00D55DD8">
            <w:pPr>
              <w:rPr>
                <w:b/>
                <w:i/>
              </w:rPr>
            </w:pPr>
          </w:p>
        </w:tc>
      </w:tr>
      <w:tr w:rsidR="00D55DD8" w:rsidRPr="0056700F" w14:paraId="0CA220F9" w14:textId="77777777" w:rsidTr="00D55DD8">
        <w:trPr>
          <w:cantSplit/>
          <w:trHeight w:val="1845"/>
        </w:trPr>
        <w:tc>
          <w:tcPr>
            <w:tcW w:w="1864" w:type="dxa"/>
            <w:gridSpan w:val="2"/>
            <w:vMerge/>
            <w:shd w:val="clear" w:color="auto" w:fill="BFBFBF" w:themeFill="background1" w:themeFillShade="BF"/>
            <w:textDirection w:val="tbRl"/>
            <w:vAlign w:val="center"/>
          </w:tcPr>
          <w:p w14:paraId="2EED9BB9" w14:textId="77777777" w:rsidR="00D55DD8" w:rsidRPr="0056700F" w:rsidRDefault="00D55DD8" w:rsidP="00D55DD8">
            <w:pPr>
              <w:ind w:left="113" w:right="113"/>
              <w:jc w:val="center"/>
              <w:rPr>
                <w:b/>
              </w:rPr>
            </w:pPr>
          </w:p>
        </w:tc>
        <w:tc>
          <w:tcPr>
            <w:tcW w:w="4198" w:type="dxa"/>
            <w:tcBorders>
              <w:top w:val="single" w:sz="4" w:space="0" w:color="auto"/>
              <w:bottom w:val="single" w:sz="4" w:space="0" w:color="auto"/>
              <w:right w:val="single" w:sz="4" w:space="0" w:color="auto"/>
            </w:tcBorders>
            <w:shd w:val="clear" w:color="auto" w:fill="BFBFBF" w:themeFill="background1" w:themeFillShade="BF"/>
            <w:vAlign w:val="center"/>
          </w:tcPr>
          <w:p w14:paraId="6C7BC56C" w14:textId="77777777" w:rsidR="00D55DD8" w:rsidRPr="0056700F" w:rsidRDefault="00D55DD8" w:rsidP="00D55DD8">
            <w:pPr>
              <w:jc w:val="center"/>
              <w:rPr>
                <w:b/>
              </w:rPr>
            </w:pPr>
            <w:r w:rsidRPr="0056700F">
              <w:rPr>
                <w:b/>
              </w:rPr>
              <w:t xml:space="preserve">I would like feedback on the following </w:t>
            </w:r>
          </w:p>
          <w:p w14:paraId="6351A96F" w14:textId="77777777" w:rsidR="00D55DD8" w:rsidRPr="0056700F" w:rsidRDefault="00D55DD8" w:rsidP="00D55DD8">
            <w:pPr>
              <w:jc w:val="center"/>
              <w:rPr>
                <w:b/>
              </w:rPr>
            </w:pPr>
            <w:r w:rsidRPr="0056700F">
              <w:rPr>
                <w:b/>
              </w:rPr>
              <w:t>aspects of this assessment….</w:t>
            </w:r>
          </w:p>
          <w:p w14:paraId="4EDDE210" w14:textId="77777777" w:rsidR="00D55DD8" w:rsidRPr="0056700F" w:rsidRDefault="00D55DD8" w:rsidP="00D55DD8">
            <w:pPr>
              <w:jc w:val="center"/>
              <w:rPr>
                <w:b/>
              </w:rPr>
            </w:pPr>
          </w:p>
          <w:p w14:paraId="31365861" w14:textId="77777777" w:rsidR="00D55DD8" w:rsidRPr="0056700F" w:rsidRDefault="00D55DD8" w:rsidP="00D55DD8">
            <w:pPr>
              <w:jc w:val="center"/>
              <w:rPr>
                <w:b/>
              </w:rPr>
            </w:pPr>
            <w:r w:rsidRPr="0056700F">
              <w:rPr>
                <w:b/>
              </w:rPr>
              <w:t>(N.B. this will not limit the feedback provided)</w:t>
            </w:r>
          </w:p>
        </w:tc>
        <w:tc>
          <w:tcPr>
            <w:tcW w:w="9371" w:type="dxa"/>
            <w:gridSpan w:val="4"/>
            <w:tcBorders>
              <w:left w:val="single" w:sz="4" w:space="0" w:color="auto"/>
            </w:tcBorders>
            <w:shd w:val="clear" w:color="auto" w:fill="auto"/>
          </w:tcPr>
          <w:p w14:paraId="0CE94F8B" w14:textId="77777777" w:rsidR="00D55DD8" w:rsidRPr="0056700F" w:rsidRDefault="00D55DD8" w:rsidP="00D55DD8">
            <w:pPr>
              <w:jc w:val="center"/>
              <w:rPr>
                <w:b/>
                <w:i/>
              </w:rPr>
            </w:pPr>
          </w:p>
          <w:p w14:paraId="6D9D33DA" w14:textId="77777777" w:rsidR="00D55DD8" w:rsidRPr="0056700F" w:rsidRDefault="00D55DD8" w:rsidP="00D55DD8">
            <w:pPr>
              <w:jc w:val="center"/>
              <w:rPr>
                <w:b/>
                <w:i/>
              </w:rPr>
            </w:pPr>
          </w:p>
          <w:p w14:paraId="42DB206A" w14:textId="77777777" w:rsidR="00D55DD8" w:rsidRPr="0056700F" w:rsidRDefault="00D55DD8" w:rsidP="00D55DD8">
            <w:pPr>
              <w:jc w:val="center"/>
              <w:rPr>
                <w:b/>
                <w:i/>
              </w:rPr>
            </w:pPr>
          </w:p>
          <w:p w14:paraId="6B7763D6" w14:textId="77777777" w:rsidR="00D55DD8" w:rsidRPr="0056700F" w:rsidRDefault="00D55DD8" w:rsidP="00D55DD8">
            <w:pPr>
              <w:jc w:val="center"/>
              <w:rPr>
                <w:b/>
                <w:i/>
              </w:rPr>
            </w:pPr>
          </w:p>
          <w:p w14:paraId="5E3E0712" w14:textId="77777777" w:rsidR="00D55DD8" w:rsidRPr="0056700F" w:rsidRDefault="00D55DD8" w:rsidP="00D55DD8">
            <w:pPr>
              <w:rPr>
                <w:b/>
                <w:i/>
              </w:rPr>
            </w:pPr>
          </w:p>
        </w:tc>
      </w:tr>
    </w:tbl>
    <w:p w14:paraId="75C2749F" w14:textId="7A72D585" w:rsidR="00D55DD8" w:rsidRDefault="00D55DD8" w:rsidP="00D55DD8"/>
    <w:p w14:paraId="227637C5" w14:textId="6B3557A4" w:rsidR="00D55DD8" w:rsidRDefault="00D55DD8" w:rsidP="00D55DD8"/>
    <w:tbl>
      <w:tblPr>
        <w:tblpPr w:leftFromText="180" w:rightFromText="180" w:vertAnchor="text" w:horzAnchor="margin" w:tblpY="-61"/>
        <w:tblW w:w="47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5"/>
        <w:gridCol w:w="1675"/>
        <w:gridCol w:w="1067"/>
        <w:gridCol w:w="915"/>
        <w:gridCol w:w="1070"/>
        <w:gridCol w:w="1067"/>
        <w:gridCol w:w="617"/>
        <w:gridCol w:w="298"/>
        <w:gridCol w:w="918"/>
        <w:gridCol w:w="1070"/>
      </w:tblGrid>
      <w:tr w:rsidR="00D55DD8" w:rsidRPr="0056700F" w14:paraId="1D5C3A5C" w14:textId="77777777" w:rsidTr="008654DA">
        <w:trPr>
          <w:trHeight w:val="274"/>
        </w:trPr>
        <w:tc>
          <w:tcPr>
            <w:tcW w:w="5000" w:type="pct"/>
            <w:gridSpan w:val="10"/>
            <w:tcBorders>
              <w:top w:val="single" w:sz="4" w:space="0" w:color="auto"/>
              <w:left w:val="single" w:sz="4" w:space="0" w:color="auto"/>
              <w:bottom w:val="single" w:sz="4" w:space="0" w:color="auto"/>
              <w:right w:val="single" w:sz="4" w:space="0" w:color="auto"/>
            </w:tcBorders>
          </w:tcPr>
          <w:p w14:paraId="7E6152C8" w14:textId="77777777" w:rsidR="00D55DD8" w:rsidRPr="0056700F" w:rsidRDefault="00D55DD8" w:rsidP="008654DA">
            <w:pPr>
              <w:widowControl w:val="0"/>
              <w:jc w:val="center"/>
              <w:rPr>
                <w:rFonts w:eastAsia="Arial" w:cstheme="minorHAnsi"/>
                <w:b/>
                <w:sz w:val="20"/>
                <w:szCs w:val="20"/>
                <w:lang w:val="en-US"/>
              </w:rPr>
            </w:pPr>
            <w:r w:rsidRPr="0056700F">
              <w:rPr>
                <w:rFonts w:eastAsia="Arial" w:cstheme="minorHAnsi"/>
                <w:b/>
                <w:sz w:val="20"/>
                <w:szCs w:val="20"/>
                <w:lang w:val="en-US"/>
              </w:rPr>
              <w:t>PGCE Research Project:  Assessment Feedback for Oral Presentation</w:t>
            </w:r>
          </w:p>
          <w:p w14:paraId="76B1C840" w14:textId="77777777" w:rsidR="00D55DD8" w:rsidRPr="0056700F" w:rsidRDefault="00D55DD8" w:rsidP="008654DA">
            <w:pPr>
              <w:widowControl w:val="0"/>
              <w:jc w:val="center"/>
              <w:rPr>
                <w:rFonts w:eastAsia="Arial" w:cstheme="minorHAnsi"/>
                <w:sz w:val="20"/>
                <w:szCs w:val="20"/>
                <w:lang w:val="en-US"/>
              </w:rPr>
            </w:pPr>
            <w:r w:rsidRPr="0056700F">
              <w:rPr>
                <w:rFonts w:eastAsia="Arial" w:cstheme="minorHAnsi"/>
                <w:sz w:val="20"/>
                <w:szCs w:val="20"/>
                <w:lang w:val="en-US"/>
              </w:rPr>
              <w:t xml:space="preserve">(Module: </w:t>
            </w:r>
            <w:r>
              <w:rPr>
                <w:rFonts w:eastAsia="Arial" w:cstheme="minorHAnsi"/>
                <w:sz w:val="20"/>
                <w:szCs w:val="20"/>
                <w:lang w:val="en-US"/>
              </w:rPr>
              <w:t>PGC7004)</w:t>
            </w:r>
          </w:p>
        </w:tc>
      </w:tr>
      <w:tr w:rsidR="00D55DD8" w:rsidRPr="0056700F" w14:paraId="0737C8E9" w14:textId="77777777" w:rsidTr="008654DA">
        <w:trPr>
          <w:trHeight w:val="412"/>
        </w:trPr>
        <w:tc>
          <w:tcPr>
            <w:tcW w:w="2552" w:type="pct"/>
            <w:gridSpan w:val="2"/>
            <w:tcBorders>
              <w:top w:val="single" w:sz="4" w:space="0" w:color="auto"/>
              <w:left w:val="single" w:sz="4" w:space="0" w:color="auto"/>
              <w:bottom w:val="single" w:sz="4" w:space="0" w:color="auto"/>
              <w:right w:val="single" w:sz="4" w:space="0" w:color="auto"/>
            </w:tcBorders>
          </w:tcPr>
          <w:p w14:paraId="76379FAE" w14:textId="77777777" w:rsidR="00D55DD8" w:rsidRPr="0056700F" w:rsidRDefault="00D55DD8" w:rsidP="008654DA">
            <w:pPr>
              <w:widowControl w:val="0"/>
              <w:rPr>
                <w:rFonts w:eastAsia="Arial" w:cstheme="minorHAnsi"/>
                <w:b/>
                <w:sz w:val="20"/>
                <w:szCs w:val="20"/>
                <w:lang w:val="en-US"/>
              </w:rPr>
            </w:pPr>
            <w:r w:rsidRPr="0056700F">
              <w:rPr>
                <w:rFonts w:eastAsia="Arial" w:cstheme="minorHAnsi"/>
                <w:b/>
                <w:sz w:val="20"/>
                <w:szCs w:val="20"/>
                <w:lang w:val="en-US"/>
              </w:rPr>
              <w:t xml:space="preserve">Student name: </w:t>
            </w:r>
          </w:p>
          <w:p w14:paraId="4EF5C242" w14:textId="77777777" w:rsidR="00D55DD8" w:rsidRPr="0056700F" w:rsidRDefault="00D55DD8" w:rsidP="008654DA">
            <w:pPr>
              <w:widowControl w:val="0"/>
              <w:rPr>
                <w:rFonts w:eastAsia="Arial" w:cstheme="minorHAnsi"/>
                <w:b/>
                <w:sz w:val="20"/>
                <w:szCs w:val="20"/>
                <w:lang w:val="en-US"/>
              </w:rPr>
            </w:pPr>
            <w:r w:rsidRPr="0056700F">
              <w:rPr>
                <w:rFonts w:eastAsia="Arial" w:cstheme="minorHAnsi"/>
                <w:b/>
                <w:sz w:val="20"/>
                <w:szCs w:val="20"/>
                <w:lang w:val="en-US"/>
              </w:rPr>
              <w:t xml:space="preserve">Date and time: </w:t>
            </w:r>
          </w:p>
        </w:tc>
        <w:tc>
          <w:tcPr>
            <w:tcW w:w="2448" w:type="pct"/>
            <w:gridSpan w:val="8"/>
            <w:tcBorders>
              <w:left w:val="single" w:sz="4" w:space="0" w:color="auto"/>
              <w:bottom w:val="single" w:sz="4" w:space="0" w:color="auto"/>
              <w:right w:val="single" w:sz="4" w:space="0" w:color="auto"/>
            </w:tcBorders>
          </w:tcPr>
          <w:p w14:paraId="452A351E" w14:textId="77777777" w:rsidR="00D55DD8" w:rsidRPr="0056700F" w:rsidRDefault="00D55DD8" w:rsidP="008654DA">
            <w:pPr>
              <w:widowControl w:val="0"/>
              <w:rPr>
                <w:rFonts w:eastAsia="Arial" w:cstheme="minorHAnsi"/>
                <w:b/>
                <w:sz w:val="20"/>
                <w:szCs w:val="20"/>
                <w:lang w:val="en-US"/>
              </w:rPr>
            </w:pPr>
            <w:r w:rsidRPr="0056700F">
              <w:rPr>
                <w:rFonts w:eastAsia="Arial" w:cstheme="minorHAnsi"/>
                <w:b/>
                <w:sz w:val="20"/>
                <w:szCs w:val="20"/>
                <w:lang w:val="en-US"/>
              </w:rPr>
              <w:t xml:space="preserve">Research Title:  </w:t>
            </w:r>
          </w:p>
          <w:p w14:paraId="7F44A340" w14:textId="77777777" w:rsidR="00D55DD8" w:rsidRPr="0056700F" w:rsidRDefault="00D55DD8" w:rsidP="008654DA">
            <w:pPr>
              <w:widowControl w:val="0"/>
              <w:rPr>
                <w:rFonts w:eastAsia="Arial" w:cstheme="minorHAnsi"/>
                <w:b/>
                <w:sz w:val="20"/>
                <w:szCs w:val="20"/>
                <w:lang w:val="en-US"/>
              </w:rPr>
            </w:pPr>
          </w:p>
        </w:tc>
      </w:tr>
      <w:tr w:rsidR="00D55DD8" w:rsidRPr="0056700F" w14:paraId="5CAB741A" w14:textId="77777777" w:rsidTr="008654DA">
        <w:trPr>
          <w:trHeight w:val="337"/>
        </w:trPr>
        <w:tc>
          <w:tcPr>
            <w:tcW w:w="2552"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2235376" w14:textId="77777777" w:rsidR="00D55DD8" w:rsidRPr="0056700F" w:rsidRDefault="00D55DD8" w:rsidP="008654DA">
            <w:pPr>
              <w:widowControl w:val="0"/>
              <w:rPr>
                <w:rFonts w:eastAsia="Arial" w:cstheme="minorHAnsi"/>
                <w:b/>
                <w:sz w:val="20"/>
                <w:szCs w:val="20"/>
                <w:lang w:val="en-US"/>
              </w:rPr>
            </w:pPr>
            <w:r w:rsidRPr="0056700F">
              <w:rPr>
                <w:rFonts w:eastAsia="Arial" w:cstheme="minorHAnsi"/>
                <w:b/>
                <w:sz w:val="20"/>
                <w:szCs w:val="20"/>
                <w:lang w:val="en-US"/>
              </w:rPr>
              <w:t>Presentation of…</w:t>
            </w:r>
          </w:p>
        </w:tc>
        <w:tc>
          <w:tcPr>
            <w:tcW w:w="372"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0458DEA" w14:textId="77777777" w:rsidR="00D55DD8" w:rsidRPr="0056700F" w:rsidRDefault="00D55DD8" w:rsidP="008654DA">
            <w:pPr>
              <w:widowControl w:val="0"/>
              <w:rPr>
                <w:rFonts w:eastAsia="Arial" w:cstheme="minorHAnsi"/>
                <w:b/>
                <w:sz w:val="20"/>
                <w:szCs w:val="20"/>
                <w:lang w:val="en-US"/>
              </w:rPr>
            </w:pPr>
            <w:r w:rsidRPr="0056700F">
              <w:rPr>
                <w:rFonts w:eastAsia="Arial" w:cstheme="minorHAnsi"/>
                <w:b/>
                <w:sz w:val="20"/>
                <w:szCs w:val="20"/>
                <w:lang w:val="en-US"/>
              </w:rPr>
              <w:t xml:space="preserve">100-85         </w:t>
            </w:r>
          </w:p>
        </w:tc>
        <w:tc>
          <w:tcPr>
            <w:tcW w:w="319" w:type="pct"/>
            <w:tcBorders>
              <w:top w:val="single" w:sz="4" w:space="0" w:color="auto"/>
              <w:left w:val="single" w:sz="4" w:space="0" w:color="auto"/>
              <w:right w:val="single" w:sz="4" w:space="0" w:color="auto"/>
            </w:tcBorders>
            <w:shd w:val="clear" w:color="auto" w:fill="D0CECE" w:themeFill="background2" w:themeFillShade="E6"/>
          </w:tcPr>
          <w:p w14:paraId="27621EC2" w14:textId="77777777" w:rsidR="00D55DD8" w:rsidRPr="0056700F" w:rsidRDefault="00D55DD8" w:rsidP="008654DA">
            <w:pPr>
              <w:widowControl w:val="0"/>
              <w:rPr>
                <w:rFonts w:eastAsia="Arial" w:cstheme="minorHAnsi"/>
                <w:b/>
                <w:sz w:val="20"/>
                <w:szCs w:val="20"/>
                <w:lang w:val="en-US"/>
              </w:rPr>
            </w:pPr>
            <w:r w:rsidRPr="0056700F">
              <w:rPr>
                <w:rFonts w:eastAsia="Arial" w:cstheme="minorHAnsi"/>
                <w:b/>
                <w:sz w:val="20"/>
                <w:szCs w:val="20"/>
                <w:lang w:val="en-US"/>
              </w:rPr>
              <w:t>84-70</w:t>
            </w:r>
          </w:p>
        </w:tc>
        <w:tc>
          <w:tcPr>
            <w:tcW w:w="373" w:type="pct"/>
            <w:tcBorders>
              <w:top w:val="single" w:sz="4" w:space="0" w:color="auto"/>
              <w:left w:val="single" w:sz="4" w:space="0" w:color="auto"/>
              <w:right w:val="single" w:sz="4" w:space="0" w:color="auto"/>
            </w:tcBorders>
            <w:shd w:val="clear" w:color="auto" w:fill="D0CECE" w:themeFill="background2" w:themeFillShade="E6"/>
          </w:tcPr>
          <w:p w14:paraId="7A42AD4C" w14:textId="77777777" w:rsidR="00D55DD8" w:rsidRPr="0056700F" w:rsidRDefault="00D55DD8" w:rsidP="008654DA">
            <w:pPr>
              <w:widowControl w:val="0"/>
              <w:rPr>
                <w:rFonts w:eastAsia="Arial" w:cstheme="minorHAnsi"/>
                <w:b/>
                <w:sz w:val="20"/>
                <w:szCs w:val="20"/>
                <w:lang w:val="en-US"/>
              </w:rPr>
            </w:pPr>
            <w:r w:rsidRPr="0056700F">
              <w:rPr>
                <w:rFonts w:eastAsia="Arial" w:cstheme="minorHAnsi"/>
                <w:b/>
                <w:sz w:val="20"/>
                <w:szCs w:val="20"/>
                <w:lang w:val="en-US"/>
              </w:rPr>
              <w:t xml:space="preserve"> 69-60     </w:t>
            </w:r>
          </w:p>
        </w:tc>
        <w:tc>
          <w:tcPr>
            <w:tcW w:w="372"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AFF3EFB" w14:textId="77777777" w:rsidR="00D55DD8" w:rsidRPr="0056700F" w:rsidRDefault="00D55DD8" w:rsidP="008654DA">
            <w:pPr>
              <w:widowControl w:val="0"/>
              <w:rPr>
                <w:rFonts w:eastAsia="Arial" w:cstheme="minorHAnsi"/>
                <w:b/>
                <w:sz w:val="20"/>
                <w:szCs w:val="20"/>
                <w:lang w:val="en-US"/>
              </w:rPr>
            </w:pPr>
            <w:r w:rsidRPr="0056700F">
              <w:rPr>
                <w:rFonts w:eastAsia="Arial" w:cstheme="minorHAnsi"/>
                <w:b/>
                <w:sz w:val="20"/>
                <w:szCs w:val="20"/>
                <w:lang w:val="en-US"/>
              </w:rPr>
              <w:t xml:space="preserve">50-59         </w:t>
            </w:r>
          </w:p>
        </w:tc>
        <w:tc>
          <w:tcPr>
            <w:tcW w:w="319"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D20257C" w14:textId="77777777" w:rsidR="00D55DD8" w:rsidRPr="0056700F" w:rsidRDefault="00D55DD8" w:rsidP="008654DA">
            <w:pPr>
              <w:widowControl w:val="0"/>
              <w:rPr>
                <w:rFonts w:eastAsia="Arial" w:cstheme="minorHAnsi"/>
                <w:b/>
                <w:sz w:val="20"/>
                <w:szCs w:val="20"/>
                <w:lang w:val="en-US"/>
              </w:rPr>
            </w:pPr>
            <w:r w:rsidRPr="0056700F">
              <w:rPr>
                <w:rFonts w:eastAsia="Arial" w:cstheme="minorHAnsi"/>
                <w:b/>
                <w:sz w:val="20"/>
                <w:szCs w:val="20"/>
                <w:lang w:val="en-US"/>
              </w:rPr>
              <w:t xml:space="preserve">40-49       </w:t>
            </w:r>
          </w:p>
        </w:tc>
        <w:tc>
          <w:tcPr>
            <w:tcW w:w="32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54ADB17" w14:textId="77777777" w:rsidR="00D55DD8" w:rsidRPr="0056700F" w:rsidRDefault="00D55DD8" w:rsidP="008654DA">
            <w:pPr>
              <w:widowControl w:val="0"/>
              <w:rPr>
                <w:rFonts w:eastAsia="Arial" w:cstheme="minorHAnsi"/>
                <w:b/>
                <w:sz w:val="20"/>
                <w:szCs w:val="20"/>
                <w:lang w:val="en-US"/>
              </w:rPr>
            </w:pPr>
            <w:r w:rsidRPr="0056700F">
              <w:rPr>
                <w:rFonts w:eastAsia="Arial" w:cstheme="minorHAnsi"/>
                <w:b/>
                <w:sz w:val="20"/>
                <w:szCs w:val="20"/>
                <w:lang w:val="en-US"/>
              </w:rPr>
              <w:t>39 -20</w:t>
            </w:r>
          </w:p>
        </w:tc>
        <w:tc>
          <w:tcPr>
            <w:tcW w:w="37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3C3E16B" w14:textId="77777777" w:rsidR="00D55DD8" w:rsidRPr="0056700F" w:rsidRDefault="00D55DD8" w:rsidP="008654DA">
            <w:pPr>
              <w:widowControl w:val="0"/>
              <w:rPr>
                <w:rFonts w:eastAsia="Arial" w:cstheme="minorHAnsi"/>
                <w:b/>
                <w:sz w:val="20"/>
                <w:szCs w:val="20"/>
                <w:lang w:val="en-US"/>
              </w:rPr>
            </w:pPr>
            <w:r w:rsidRPr="0056700F">
              <w:rPr>
                <w:rFonts w:eastAsia="Arial" w:cstheme="minorHAnsi"/>
                <w:b/>
                <w:sz w:val="20"/>
                <w:szCs w:val="20"/>
                <w:lang w:val="en-US"/>
              </w:rPr>
              <w:t>19-0</w:t>
            </w:r>
          </w:p>
        </w:tc>
      </w:tr>
      <w:tr w:rsidR="00D55DD8" w:rsidRPr="0056700F" w14:paraId="03873CFD" w14:textId="77777777" w:rsidTr="008654DA">
        <w:trPr>
          <w:trHeight w:val="1001"/>
        </w:trPr>
        <w:tc>
          <w:tcPr>
            <w:tcW w:w="2552" w:type="pct"/>
            <w:gridSpan w:val="2"/>
            <w:tcBorders>
              <w:top w:val="single" w:sz="4" w:space="0" w:color="auto"/>
              <w:left w:val="single" w:sz="4" w:space="0" w:color="auto"/>
              <w:bottom w:val="single" w:sz="4" w:space="0" w:color="auto"/>
              <w:right w:val="single" w:sz="4" w:space="0" w:color="auto"/>
            </w:tcBorders>
            <w:hideMark/>
          </w:tcPr>
          <w:p w14:paraId="3891E60F" w14:textId="77777777" w:rsidR="00D55DD8" w:rsidRPr="0056700F" w:rsidRDefault="00D55DD8" w:rsidP="008654DA">
            <w:pPr>
              <w:widowControl w:val="0"/>
              <w:rPr>
                <w:rFonts w:eastAsia="Arial" w:cstheme="minorHAnsi"/>
                <w:b/>
                <w:sz w:val="20"/>
                <w:szCs w:val="20"/>
                <w:lang w:val="en-US"/>
              </w:rPr>
            </w:pPr>
            <w:r w:rsidRPr="0056700F">
              <w:rPr>
                <w:rFonts w:eastAsia="Arial" w:cstheme="minorHAnsi"/>
                <w:b/>
                <w:sz w:val="20"/>
                <w:szCs w:val="20"/>
                <w:lang w:val="en-US"/>
              </w:rPr>
              <w:t>Knowledge and understanding</w:t>
            </w:r>
          </w:p>
          <w:p w14:paraId="50339468" w14:textId="77777777" w:rsidR="00D55DD8" w:rsidRPr="0056700F" w:rsidRDefault="00D55DD8" w:rsidP="00D55DD8">
            <w:pPr>
              <w:widowControl w:val="0"/>
              <w:numPr>
                <w:ilvl w:val="0"/>
                <w:numId w:val="16"/>
              </w:numPr>
              <w:rPr>
                <w:rFonts w:eastAsia="Arial" w:cstheme="minorHAnsi"/>
                <w:sz w:val="20"/>
                <w:szCs w:val="20"/>
                <w:lang w:val="en-US"/>
              </w:rPr>
            </w:pPr>
            <w:r w:rsidRPr="0056700F">
              <w:rPr>
                <w:rFonts w:eastAsia="Arial" w:cstheme="minorHAnsi"/>
                <w:sz w:val="20"/>
                <w:szCs w:val="20"/>
                <w:lang w:val="en-US"/>
              </w:rPr>
              <w:t>Summary of source material</w:t>
            </w:r>
          </w:p>
          <w:p w14:paraId="65D13425" w14:textId="77777777" w:rsidR="00D55DD8" w:rsidRPr="0056700F" w:rsidRDefault="00D55DD8" w:rsidP="00D55DD8">
            <w:pPr>
              <w:widowControl w:val="0"/>
              <w:numPr>
                <w:ilvl w:val="0"/>
                <w:numId w:val="16"/>
              </w:numPr>
              <w:rPr>
                <w:rFonts w:eastAsia="Arial" w:cstheme="minorHAnsi"/>
                <w:sz w:val="20"/>
                <w:szCs w:val="20"/>
                <w:lang w:val="en-US"/>
              </w:rPr>
            </w:pPr>
            <w:r w:rsidRPr="0056700F">
              <w:rPr>
                <w:rFonts w:eastAsia="Arial" w:cstheme="minorHAnsi"/>
                <w:sz w:val="20"/>
                <w:szCs w:val="20"/>
                <w:lang w:val="en-US"/>
              </w:rPr>
              <w:t>Reflection on context, policy and practice</w:t>
            </w:r>
          </w:p>
          <w:p w14:paraId="25CA4B88" w14:textId="77777777" w:rsidR="00D55DD8" w:rsidRPr="0056700F" w:rsidRDefault="00D55DD8" w:rsidP="00D55DD8">
            <w:pPr>
              <w:widowControl w:val="0"/>
              <w:numPr>
                <w:ilvl w:val="0"/>
                <w:numId w:val="16"/>
              </w:numPr>
              <w:rPr>
                <w:rFonts w:eastAsia="Arial" w:cstheme="minorHAnsi"/>
                <w:b/>
                <w:sz w:val="20"/>
                <w:szCs w:val="20"/>
                <w:lang w:val="en-US"/>
              </w:rPr>
            </w:pPr>
            <w:r w:rsidRPr="0056700F">
              <w:rPr>
                <w:rFonts w:eastAsia="Arial" w:cstheme="minorHAnsi"/>
                <w:sz w:val="20"/>
                <w:szCs w:val="20"/>
                <w:lang w:val="en-US"/>
              </w:rPr>
              <w:t>Justification for the research</w:t>
            </w:r>
          </w:p>
          <w:p w14:paraId="5CC05CF2" w14:textId="77777777" w:rsidR="00D55DD8" w:rsidRPr="0056700F" w:rsidRDefault="00D55DD8" w:rsidP="008654DA">
            <w:pPr>
              <w:widowControl w:val="0"/>
              <w:ind w:left="227"/>
              <w:rPr>
                <w:rFonts w:eastAsia="Arial" w:cstheme="minorHAnsi"/>
                <w:sz w:val="20"/>
                <w:szCs w:val="20"/>
                <w:lang w:val="en-US"/>
              </w:rPr>
            </w:pPr>
          </w:p>
        </w:tc>
        <w:tc>
          <w:tcPr>
            <w:tcW w:w="372" w:type="pct"/>
            <w:tcBorders>
              <w:top w:val="single" w:sz="4" w:space="0" w:color="auto"/>
              <w:left w:val="single" w:sz="4" w:space="0" w:color="auto"/>
              <w:bottom w:val="single" w:sz="4" w:space="0" w:color="auto"/>
              <w:right w:val="single" w:sz="4" w:space="0" w:color="auto"/>
            </w:tcBorders>
          </w:tcPr>
          <w:p w14:paraId="5ABAA720" w14:textId="77777777" w:rsidR="00D55DD8" w:rsidRPr="0056700F" w:rsidRDefault="00D55DD8" w:rsidP="008654DA">
            <w:pPr>
              <w:widowControl w:val="0"/>
              <w:rPr>
                <w:rFonts w:eastAsia="Arial" w:cstheme="minorHAnsi"/>
                <w:b/>
                <w:sz w:val="20"/>
                <w:szCs w:val="20"/>
                <w:lang w:val="en-US"/>
              </w:rPr>
            </w:pPr>
            <w:r w:rsidRPr="0056700F">
              <w:rPr>
                <w:rFonts w:eastAsia="Arial" w:cstheme="minorHAnsi"/>
                <w:b/>
                <w:sz w:val="20"/>
                <w:szCs w:val="20"/>
                <w:lang w:val="en-US"/>
              </w:rPr>
              <w:t xml:space="preserve">        </w:t>
            </w:r>
          </w:p>
        </w:tc>
        <w:tc>
          <w:tcPr>
            <w:tcW w:w="319" w:type="pct"/>
            <w:tcBorders>
              <w:left w:val="single" w:sz="4" w:space="0" w:color="auto"/>
              <w:right w:val="single" w:sz="4" w:space="0" w:color="auto"/>
            </w:tcBorders>
            <w:shd w:val="clear" w:color="auto" w:fill="auto"/>
          </w:tcPr>
          <w:p w14:paraId="45AA5017" w14:textId="77777777" w:rsidR="00D55DD8" w:rsidRPr="0056700F" w:rsidRDefault="00D55DD8" w:rsidP="008654DA">
            <w:pPr>
              <w:widowControl w:val="0"/>
              <w:rPr>
                <w:rFonts w:eastAsia="Arial" w:cstheme="minorHAnsi"/>
                <w:b/>
                <w:sz w:val="20"/>
                <w:szCs w:val="20"/>
                <w:lang w:val="en-US"/>
              </w:rPr>
            </w:pPr>
          </w:p>
        </w:tc>
        <w:tc>
          <w:tcPr>
            <w:tcW w:w="373" w:type="pct"/>
            <w:tcBorders>
              <w:left w:val="single" w:sz="4" w:space="0" w:color="auto"/>
              <w:right w:val="single" w:sz="4" w:space="0" w:color="auto"/>
            </w:tcBorders>
            <w:shd w:val="clear" w:color="auto" w:fill="auto"/>
          </w:tcPr>
          <w:p w14:paraId="31CF578D" w14:textId="77777777" w:rsidR="00D55DD8" w:rsidRPr="0056700F" w:rsidRDefault="00D55DD8" w:rsidP="008654DA">
            <w:pPr>
              <w:widowControl w:val="0"/>
              <w:rPr>
                <w:rFonts w:eastAsia="Arial" w:cstheme="minorHAnsi"/>
                <w:b/>
                <w:sz w:val="20"/>
                <w:szCs w:val="20"/>
                <w:lang w:val="en-US"/>
              </w:rPr>
            </w:pPr>
          </w:p>
        </w:tc>
        <w:tc>
          <w:tcPr>
            <w:tcW w:w="372" w:type="pct"/>
            <w:tcBorders>
              <w:top w:val="single" w:sz="4" w:space="0" w:color="auto"/>
              <w:left w:val="single" w:sz="4" w:space="0" w:color="auto"/>
              <w:bottom w:val="single" w:sz="4" w:space="0" w:color="auto"/>
              <w:right w:val="single" w:sz="4" w:space="0" w:color="auto"/>
            </w:tcBorders>
          </w:tcPr>
          <w:p w14:paraId="7A5E83DA" w14:textId="77777777" w:rsidR="00D55DD8" w:rsidRPr="0056700F" w:rsidRDefault="00D55DD8" w:rsidP="008654DA">
            <w:pPr>
              <w:widowControl w:val="0"/>
              <w:rPr>
                <w:rFonts w:eastAsia="Arial" w:cstheme="minorHAnsi"/>
                <w:b/>
                <w:sz w:val="20"/>
                <w:szCs w:val="20"/>
                <w:lang w:val="en-US"/>
              </w:rPr>
            </w:pPr>
            <w:r w:rsidRPr="0056700F">
              <w:rPr>
                <w:rFonts w:eastAsia="Arial" w:cstheme="minorHAnsi"/>
                <w:b/>
                <w:sz w:val="20"/>
                <w:szCs w:val="20"/>
                <w:lang w:val="en-US"/>
              </w:rPr>
              <w:t xml:space="preserve"> </w:t>
            </w:r>
          </w:p>
        </w:tc>
        <w:tc>
          <w:tcPr>
            <w:tcW w:w="319" w:type="pct"/>
            <w:gridSpan w:val="2"/>
            <w:tcBorders>
              <w:top w:val="single" w:sz="4" w:space="0" w:color="auto"/>
              <w:left w:val="single" w:sz="4" w:space="0" w:color="auto"/>
              <w:bottom w:val="single" w:sz="4" w:space="0" w:color="auto"/>
              <w:right w:val="single" w:sz="4" w:space="0" w:color="auto"/>
            </w:tcBorders>
          </w:tcPr>
          <w:p w14:paraId="16F534EA" w14:textId="77777777" w:rsidR="00D55DD8" w:rsidRPr="0056700F" w:rsidRDefault="00D55DD8" w:rsidP="008654DA">
            <w:pPr>
              <w:widowControl w:val="0"/>
              <w:rPr>
                <w:rFonts w:eastAsia="Arial" w:cstheme="minorHAnsi"/>
                <w:b/>
                <w:sz w:val="20"/>
                <w:szCs w:val="20"/>
                <w:lang w:val="en-US"/>
              </w:rPr>
            </w:pPr>
            <w:r w:rsidRPr="0056700F">
              <w:rPr>
                <w:rFonts w:eastAsia="Arial" w:cstheme="minorHAnsi"/>
                <w:b/>
                <w:sz w:val="20"/>
                <w:szCs w:val="20"/>
                <w:lang w:val="en-US"/>
              </w:rPr>
              <w:t xml:space="preserve">      </w:t>
            </w:r>
          </w:p>
        </w:tc>
        <w:tc>
          <w:tcPr>
            <w:tcW w:w="320" w:type="pct"/>
            <w:tcBorders>
              <w:top w:val="single" w:sz="4" w:space="0" w:color="auto"/>
              <w:left w:val="single" w:sz="4" w:space="0" w:color="auto"/>
              <w:bottom w:val="single" w:sz="4" w:space="0" w:color="auto"/>
              <w:right w:val="single" w:sz="4" w:space="0" w:color="auto"/>
            </w:tcBorders>
          </w:tcPr>
          <w:p w14:paraId="57FBAC14" w14:textId="77777777" w:rsidR="00D55DD8" w:rsidRPr="0056700F" w:rsidRDefault="00D55DD8" w:rsidP="008654DA">
            <w:pPr>
              <w:widowControl w:val="0"/>
              <w:rPr>
                <w:rFonts w:eastAsia="Arial" w:cstheme="minorHAnsi"/>
                <w:b/>
                <w:sz w:val="20"/>
                <w:szCs w:val="20"/>
                <w:lang w:val="en-US"/>
              </w:rPr>
            </w:pPr>
          </w:p>
        </w:tc>
        <w:tc>
          <w:tcPr>
            <w:tcW w:w="373" w:type="pct"/>
            <w:tcBorders>
              <w:top w:val="single" w:sz="4" w:space="0" w:color="auto"/>
              <w:left w:val="single" w:sz="4" w:space="0" w:color="auto"/>
              <w:bottom w:val="single" w:sz="4" w:space="0" w:color="auto"/>
              <w:right w:val="single" w:sz="4" w:space="0" w:color="auto"/>
            </w:tcBorders>
          </w:tcPr>
          <w:p w14:paraId="6D056882" w14:textId="77777777" w:rsidR="00D55DD8" w:rsidRPr="0056700F" w:rsidRDefault="00D55DD8" w:rsidP="008654DA">
            <w:pPr>
              <w:widowControl w:val="0"/>
              <w:rPr>
                <w:rFonts w:eastAsia="Arial" w:cstheme="minorHAnsi"/>
                <w:b/>
                <w:sz w:val="20"/>
                <w:szCs w:val="20"/>
                <w:lang w:val="en-US"/>
              </w:rPr>
            </w:pPr>
          </w:p>
        </w:tc>
      </w:tr>
      <w:tr w:rsidR="00D55DD8" w:rsidRPr="0056700F" w14:paraId="581102A4" w14:textId="77777777" w:rsidTr="008654DA">
        <w:tc>
          <w:tcPr>
            <w:tcW w:w="2552" w:type="pct"/>
            <w:gridSpan w:val="2"/>
            <w:tcBorders>
              <w:top w:val="single" w:sz="4" w:space="0" w:color="auto"/>
              <w:left w:val="single" w:sz="4" w:space="0" w:color="auto"/>
              <w:bottom w:val="single" w:sz="4" w:space="0" w:color="auto"/>
              <w:right w:val="single" w:sz="4" w:space="0" w:color="auto"/>
            </w:tcBorders>
            <w:hideMark/>
          </w:tcPr>
          <w:p w14:paraId="763B6FD4" w14:textId="77777777" w:rsidR="00D55DD8" w:rsidRPr="0056700F" w:rsidRDefault="00D55DD8" w:rsidP="008654DA">
            <w:pPr>
              <w:widowControl w:val="0"/>
              <w:rPr>
                <w:rFonts w:eastAsia="Arial" w:cstheme="minorHAnsi"/>
                <w:b/>
                <w:sz w:val="20"/>
                <w:szCs w:val="20"/>
                <w:lang w:val="en-US"/>
              </w:rPr>
            </w:pPr>
            <w:r w:rsidRPr="0056700F">
              <w:rPr>
                <w:rFonts w:eastAsia="Arial" w:cstheme="minorHAnsi"/>
                <w:b/>
                <w:sz w:val="20"/>
                <w:szCs w:val="20"/>
                <w:lang w:val="en-US"/>
              </w:rPr>
              <w:t>Research methodology</w:t>
            </w:r>
          </w:p>
          <w:p w14:paraId="613E0183" w14:textId="77777777" w:rsidR="00D55DD8" w:rsidRPr="0056700F" w:rsidRDefault="00D55DD8" w:rsidP="00D55DD8">
            <w:pPr>
              <w:widowControl w:val="0"/>
              <w:numPr>
                <w:ilvl w:val="0"/>
                <w:numId w:val="17"/>
              </w:numPr>
              <w:rPr>
                <w:rFonts w:eastAsia="Arial" w:cstheme="minorHAnsi"/>
                <w:sz w:val="20"/>
                <w:szCs w:val="20"/>
                <w:lang w:val="en-US"/>
              </w:rPr>
            </w:pPr>
            <w:r w:rsidRPr="0056700F">
              <w:rPr>
                <w:rFonts w:eastAsia="Arial" w:cstheme="minorHAnsi"/>
                <w:sz w:val="20"/>
                <w:szCs w:val="20"/>
                <w:lang w:val="en-US"/>
              </w:rPr>
              <w:t>Summary of understanding of key approaches and methods of enquiry</w:t>
            </w:r>
          </w:p>
        </w:tc>
        <w:tc>
          <w:tcPr>
            <w:tcW w:w="372" w:type="pct"/>
            <w:tcBorders>
              <w:top w:val="single" w:sz="4" w:space="0" w:color="auto"/>
              <w:left w:val="single" w:sz="4" w:space="0" w:color="auto"/>
              <w:bottom w:val="single" w:sz="4" w:space="0" w:color="auto"/>
              <w:right w:val="single" w:sz="4" w:space="0" w:color="auto"/>
            </w:tcBorders>
          </w:tcPr>
          <w:p w14:paraId="22CCF534" w14:textId="77777777" w:rsidR="00D55DD8" w:rsidRPr="0056700F" w:rsidRDefault="00D55DD8" w:rsidP="008654DA">
            <w:pPr>
              <w:widowControl w:val="0"/>
              <w:rPr>
                <w:rFonts w:eastAsia="Arial" w:cstheme="minorHAnsi"/>
                <w:b/>
                <w:sz w:val="20"/>
                <w:szCs w:val="20"/>
                <w:lang w:val="en-US"/>
              </w:rPr>
            </w:pPr>
            <w:r w:rsidRPr="0056700F">
              <w:rPr>
                <w:rFonts w:eastAsia="Arial" w:cstheme="minorHAnsi"/>
                <w:b/>
                <w:sz w:val="20"/>
                <w:szCs w:val="20"/>
                <w:lang w:val="en-US"/>
              </w:rPr>
              <w:t xml:space="preserve">    </w:t>
            </w:r>
          </w:p>
        </w:tc>
        <w:tc>
          <w:tcPr>
            <w:tcW w:w="319" w:type="pct"/>
            <w:tcBorders>
              <w:left w:val="single" w:sz="4" w:space="0" w:color="auto"/>
              <w:right w:val="single" w:sz="4" w:space="0" w:color="auto"/>
            </w:tcBorders>
            <w:shd w:val="clear" w:color="auto" w:fill="auto"/>
          </w:tcPr>
          <w:p w14:paraId="2BE793F9" w14:textId="77777777" w:rsidR="00D55DD8" w:rsidRPr="0056700F" w:rsidRDefault="00D55DD8" w:rsidP="008654DA">
            <w:pPr>
              <w:widowControl w:val="0"/>
              <w:rPr>
                <w:rFonts w:eastAsia="Arial" w:cstheme="minorHAnsi"/>
                <w:b/>
                <w:sz w:val="20"/>
                <w:szCs w:val="20"/>
                <w:lang w:val="en-US"/>
              </w:rPr>
            </w:pPr>
          </w:p>
        </w:tc>
        <w:tc>
          <w:tcPr>
            <w:tcW w:w="373" w:type="pct"/>
            <w:tcBorders>
              <w:left w:val="single" w:sz="4" w:space="0" w:color="auto"/>
              <w:right w:val="single" w:sz="4" w:space="0" w:color="auto"/>
            </w:tcBorders>
            <w:shd w:val="clear" w:color="auto" w:fill="auto"/>
          </w:tcPr>
          <w:p w14:paraId="6E248741" w14:textId="77777777" w:rsidR="00D55DD8" w:rsidRPr="0056700F" w:rsidRDefault="00D55DD8" w:rsidP="008654DA">
            <w:pPr>
              <w:widowControl w:val="0"/>
              <w:rPr>
                <w:rFonts w:eastAsia="Arial" w:cstheme="minorHAnsi"/>
                <w:b/>
                <w:sz w:val="20"/>
                <w:szCs w:val="20"/>
                <w:lang w:val="en-US"/>
              </w:rPr>
            </w:pPr>
          </w:p>
        </w:tc>
        <w:tc>
          <w:tcPr>
            <w:tcW w:w="372" w:type="pct"/>
            <w:tcBorders>
              <w:top w:val="single" w:sz="4" w:space="0" w:color="auto"/>
              <w:left w:val="single" w:sz="4" w:space="0" w:color="auto"/>
              <w:bottom w:val="single" w:sz="4" w:space="0" w:color="auto"/>
              <w:right w:val="single" w:sz="4" w:space="0" w:color="auto"/>
            </w:tcBorders>
          </w:tcPr>
          <w:p w14:paraId="0A65B39D" w14:textId="77777777" w:rsidR="00D55DD8" w:rsidRPr="0056700F" w:rsidRDefault="00D55DD8" w:rsidP="008654DA">
            <w:pPr>
              <w:widowControl w:val="0"/>
              <w:rPr>
                <w:rFonts w:eastAsia="Arial" w:cstheme="minorHAnsi"/>
                <w:b/>
                <w:sz w:val="20"/>
                <w:szCs w:val="20"/>
                <w:lang w:val="en-US"/>
              </w:rPr>
            </w:pPr>
          </w:p>
        </w:tc>
        <w:tc>
          <w:tcPr>
            <w:tcW w:w="319" w:type="pct"/>
            <w:gridSpan w:val="2"/>
            <w:tcBorders>
              <w:top w:val="single" w:sz="4" w:space="0" w:color="auto"/>
              <w:left w:val="single" w:sz="4" w:space="0" w:color="auto"/>
              <w:bottom w:val="single" w:sz="4" w:space="0" w:color="auto"/>
              <w:right w:val="single" w:sz="4" w:space="0" w:color="auto"/>
            </w:tcBorders>
          </w:tcPr>
          <w:p w14:paraId="7AA85032" w14:textId="77777777" w:rsidR="00D55DD8" w:rsidRPr="0056700F" w:rsidRDefault="00D55DD8" w:rsidP="008654DA">
            <w:pPr>
              <w:widowControl w:val="0"/>
              <w:rPr>
                <w:rFonts w:eastAsia="Arial" w:cstheme="minorHAnsi"/>
                <w:b/>
                <w:sz w:val="20"/>
                <w:szCs w:val="20"/>
                <w:lang w:val="en-US"/>
              </w:rPr>
            </w:pPr>
            <w:r w:rsidRPr="0056700F">
              <w:rPr>
                <w:rFonts w:eastAsia="Arial" w:cstheme="minorHAnsi"/>
                <w:b/>
                <w:sz w:val="20"/>
                <w:szCs w:val="20"/>
                <w:lang w:val="en-US"/>
              </w:rPr>
              <w:t xml:space="preserve">      </w:t>
            </w:r>
          </w:p>
        </w:tc>
        <w:tc>
          <w:tcPr>
            <w:tcW w:w="320" w:type="pct"/>
            <w:tcBorders>
              <w:top w:val="single" w:sz="4" w:space="0" w:color="auto"/>
              <w:left w:val="single" w:sz="4" w:space="0" w:color="auto"/>
              <w:bottom w:val="single" w:sz="4" w:space="0" w:color="auto"/>
              <w:right w:val="single" w:sz="4" w:space="0" w:color="auto"/>
            </w:tcBorders>
          </w:tcPr>
          <w:p w14:paraId="261976EA" w14:textId="77777777" w:rsidR="00D55DD8" w:rsidRPr="0056700F" w:rsidRDefault="00D55DD8" w:rsidP="008654DA">
            <w:pPr>
              <w:widowControl w:val="0"/>
              <w:rPr>
                <w:rFonts w:eastAsia="Arial" w:cstheme="minorHAnsi"/>
                <w:b/>
                <w:sz w:val="20"/>
                <w:szCs w:val="20"/>
                <w:lang w:val="en-US"/>
              </w:rPr>
            </w:pPr>
          </w:p>
        </w:tc>
        <w:tc>
          <w:tcPr>
            <w:tcW w:w="373" w:type="pct"/>
            <w:tcBorders>
              <w:top w:val="single" w:sz="4" w:space="0" w:color="auto"/>
              <w:left w:val="single" w:sz="4" w:space="0" w:color="auto"/>
              <w:bottom w:val="single" w:sz="4" w:space="0" w:color="auto"/>
              <w:right w:val="single" w:sz="4" w:space="0" w:color="auto"/>
            </w:tcBorders>
          </w:tcPr>
          <w:p w14:paraId="39F3C673" w14:textId="77777777" w:rsidR="00D55DD8" w:rsidRPr="0056700F" w:rsidRDefault="00D55DD8" w:rsidP="008654DA">
            <w:pPr>
              <w:widowControl w:val="0"/>
              <w:rPr>
                <w:rFonts w:eastAsia="Arial" w:cstheme="minorHAnsi"/>
                <w:b/>
                <w:sz w:val="20"/>
                <w:szCs w:val="20"/>
                <w:lang w:val="en-US"/>
              </w:rPr>
            </w:pPr>
          </w:p>
        </w:tc>
      </w:tr>
      <w:tr w:rsidR="00D55DD8" w:rsidRPr="0056700F" w14:paraId="085DA3CA" w14:textId="77777777" w:rsidTr="008654DA">
        <w:tc>
          <w:tcPr>
            <w:tcW w:w="2552" w:type="pct"/>
            <w:gridSpan w:val="2"/>
            <w:tcBorders>
              <w:top w:val="single" w:sz="4" w:space="0" w:color="auto"/>
              <w:left w:val="single" w:sz="4" w:space="0" w:color="auto"/>
              <w:bottom w:val="single" w:sz="4" w:space="0" w:color="auto"/>
              <w:right w:val="single" w:sz="4" w:space="0" w:color="auto"/>
            </w:tcBorders>
            <w:hideMark/>
          </w:tcPr>
          <w:p w14:paraId="1F9F37C1" w14:textId="77777777" w:rsidR="00D55DD8" w:rsidRPr="0056700F" w:rsidRDefault="00D55DD8" w:rsidP="008654DA">
            <w:pPr>
              <w:widowControl w:val="0"/>
              <w:rPr>
                <w:rFonts w:eastAsia="Arial" w:cstheme="minorHAnsi"/>
                <w:b/>
                <w:sz w:val="20"/>
                <w:szCs w:val="20"/>
                <w:lang w:val="en-US"/>
              </w:rPr>
            </w:pPr>
            <w:r w:rsidRPr="0056700F">
              <w:rPr>
                <w:rFonts w:eastAsia="Arial" w:cstheme="minorHAnsi"/>
                <w:b/>
                <w:sz w:val="20"/>
                <w:szCs w:val="20"/>
                <w:lang w:val="en-US"/>
              </w:rPr>
              <w:t>Analysis and reflection</w:t>
            </w:r>
          </w:p>
          <w:p w14:paraId="3A2AA95A" w14:textId="77777777" w:rsidR="00D55DD8" w:rsidRPr="0056700F" w:rsidRDefault="00D55DD8" w:rsidP="00D55DD8">
            <w:pPr>
              <w:widowControl w:val="0"/>
              <w:numPr>
                <w:ilvl w:val="0"/>
                <w:numId w:val="18"/>
              </w:numPr>
              <w:rPr>
                <w:rFonts w:eastAsia="Arial" w:cstheme="minorHAnsi"/>
                <w:sz w:val="20"/>
                <w:szCs w:val="20"/>
                <w:lang w:val="en-US"/>
              </w:rPr>
            </w:pPr>
            <w:r w:rsidRPr="0056700F">
              <w:rPr>
                <w:rFonts w:eastAsia="Arial" w:cstheme="minorHAnsi"/>
                <w:sz w:val="20"/>
                <w:szCs w:val="20"/>
                <w:lang w:val="en-US"/>
              </w:rPr>
              <w:t>Criticality of data</w:t>
            </w:r>
          </w:p>
          <w:p w14:paraId="11AFAB0E" w14:textId="77777777" w:rsidR="00D55DD8" w:rsidRPr="0056700F" w:rsidRDefault="00D55DD8" w:rsidP="00D55DD8">
            <w:pPr>
              <w:widowControl w:val="0"/>
              <w:numPr>
                <w:ilvl w:val="0"/>
                <w:numId w:val="18"/>
              </w:numPr>
              <w:rPr>
                <w:rFonts w:eastAsia="Arial" w:cstheme="minorHAnsi"/>
                <w:sz w:val="20"/>
                <w:szCs w:val="20"/>
                <w:lang w:val="en-US"/>
              </w:rPr>
            </w:pPr>
            <w:r w:rsidRPr="0056700F">
              <w:rPr>
                <w:rFonts w:eastAsia="Arial" w:cstheme="minorHAnsi"/>
                <w:sz w:val="20"/>
                <w:szCs w:val="20"/>
                <w:lang w:val="en-US"/>
              </w:rPr>
              <w:t>Analysis of theory and practice</w:t>
            </w:r>
          </w:p>
          <w:p w14:paraId="1B41E4E5" w14:textId="77777777" w:rsidR="00D55DD8" w:rsidRPr="0056700F" w:rsidRDefault="00D55DD8" w:rsidP="00D55DD8">
            <w:pPr>
              <w:widowControl w:val="0"/>
              <w:numPr>
                <w:ilvl w:val="0"/>
                <w:numId w:val="18"/>
              </w:numPr>
              <w:rPr>
                <w:rFonts w:eastAsia="Arial" w:cstheme="minorHAnsi"/>
                <w:b/>
                <w:sz w:val="20"/>
                <w:szCs w:val="20"/>
                <w:lang w:val="en-US"/>
              </w:rPr>
            </w:pPr>
            <w:r w:rsidRPr="0056700F">
              <w:rPr>
                <w:rFonts w:eastAsia="Arial" w:cstheme="minorHAnsi"/>
                <w:sz w:val="20"/>
                <w:szCs w:val="20"/>
                <w:lang w:val="en-US"/>
              </w:rPr>
              <w:t>Synthesis of concepts and ideas to own practice</w:t>
            </w:r>
          </w:p>
          <w:p w14:paraId="49F6F07E" w14:textId="77777777" w:rsidR="00D55DD8" w:rsidRPr="0056700F" w:rsidRDefault="00D55DD8" w:rsidP="00D55DD8">
            <w:pPr>
              <w:widowControl w:val="0"/>
              <w:numPr>
                <w:ilvl w:val="0"/>
                <w:numId w:val="18"/>
              </w:numPr>
              <w:rPr>
                <w:rFonts w:eastAsia="Arial" w:cstheme="minorHAnsi"/>
                <w:b/>
                <w:sz w:val="20"/>
                <w:szCs w:val="20"/>
                <w:lang w:val="en-US"/>
              </w:rPr>
            </w:pPr>
            <w:r w:rsidRPr="0056700F">
              <w:rPr>
                <w:rFonts w:eastAsia="Arial" w:cstheme="minorHAnsi"/>
                <w:sz w:val="20"/>
                <w:szCs w:val="20"/>
                <w:lang w:val="en-US"/>
              </w:rPr>
              <w:t>Reflection upon anticipated outcomes</w:t>
            </w:r>
          </w:p>
          <w:p w14:paraId="217500AB" w14:textId="77777777" w:rsidR="00D55DD8" w:rsidRPr="0056700F" w:rsidRDefault="00D55DD8" w:rsidP="00D55DD8">
            <w:pPr>
              <w:widowControl w:val="0"/>
              <w:numPr>
                <w:ilvl w:val="0"/>
                <w:numId w:val="18"/>
              </w:numPr>
              <w:rPr>
                <w:rFonts w:eastAsia="Arial" w:cstheme="minorHAnsi"/>
                <w:b/>
                <w:sz w:val="20"/>
                <w:szCs w:val="20"/>
                <w:lang w:val="en-US"/>
              </w:rPr>
            </w:pPr>
            <w:r w:rsidRPr="0056700F">
              <w:rPr>
                <w:rFonts w:eastAsia="Arial" w:cstheme="minorHAnsi"/>
                <w:sz w:val="20"/>
                <w:szCs w:val="20"/>
                <w:lang w:val="en-US"/>
              </w:rPr>
              <w:t>Recognition of validity of the data &amp; outcomes</w:t>
            </w:r>
          </w:p>
        </w:tc>
        <w:tc>
          <w:tcPr>
            <w:tcW w:w="372" w:type="pct"/>
            <w:tcBorders>
              <w:top w:val="single" w:sz="4" w:space="0" w:color="auto"/>
              <w:left w:val="single" w:sz="4" w:space="0" w:color="auto"/>
              <w:bottom w:val="single" w:sz="4" w:space="0" w:color="auto"/>
              <w:right w:val="single" w:sz="4" w:space="0" w:color="auto"/>
            </w:tcBorders>
          </w:tcPr>
          <w:p w14:paraId="20A7735E" w14:textId="77777777" w:rsidR="00D55DD8" w:rsidRPr="0056700F" w:rsidRDefault="00D55DD8" w:rsidP="008654DA">
            <w:pPr>
              <w:widowControl w:val="0"/>
              <w:rPr>
                <w:rFonts w:eastAsia="Arial" w:cstheme="minorHAnsi"/>
                <w:b/>
                <w:sz w:val="20"/>
                <w:szCs w:val="20"/>
                <w:lang w:val="en-US"/>
              </w:rPr>
            </w:pPr>
          </w:p>
        </w:tc>
        <w:tc>
          <w:tcPr>
            <w:tcW w:w="319" w:type="pct"/>
            <w:tcBorders>
              <w:left w:val="single" w:sz="4" w:space="0" w:color="auto"/>
              <w:right w:val="single" w:sz="4" w:space="0" w:color="auto"/>
            </w:tcBorders>
            <w:shd w:val="clear" w:color="auto" w:fill="auto"/>
          </w:tcPr>
          <w:p w14:paraId="5301AF6B" w14:textId="77777777" w:rsidR="00D55DD8" w:rsidRPr="0056700F" w:rsidRDefault="00D55DD8" w:rsidP="008654DA">
            <w:pPr>
              <w:widowControl w:val="0"/>
              <w:rPr>
                <w:rFonts w:eastAsia="Arial" w:cstheme="minorHAnsi"/>
                <w:b/>
                <w:sz w:val="20"/>
                <w:szCs w:val="20"/>
                <w:lang w:val="en-US"/>
              </w:rPr>
            </w:pPr>
          </w:p>
        </w:tc>
        <w:tc>
          <w:tcPr>
            <w:tcW w:w="373" w:type="pct"/>
            <w:tcBorders>
              <w:left w:val="single" w:sz="4" w:space="0" w:color="auto"/>
              <w:right w:val="single" w:sz="4" w:space="0" w:color="auto"/>
            </w:tcBorders>
            <w:shd w:val="clear" w:color="auto" w:fill="auto"/>
          </w:tcPr>
          <w:p w14:paraId="02B386A6" w14:textId="77777777" w:rsidR="00D55DD8" w:rsidRPr="0056700F" w:rsidRDefault="00D55DD8" w:rsidP="008654DA">
            <w:pPr>
              <w:widowControl w:val="0"/>
              <w:rPr>
                <w:rFonts w:eastAsia="Arial" w:cstheme="minorHAnsi"/>
                <w:b/>
                <w:sz w:val="20"/>
                <w:szCs w:val="20"/>
                <w:lang w:val="en-US"/>
              </w:rPr>
            </w:pPr>
          </w:p>
        </w:tc>
        <w:tc>
          <w:tcPr>
            <w:tcW w:w="372" w:type="pct"/>
            <w:tcBorders>
              <w:top w:val="single" w:sz="4" w:space="0" w:color="auto"/>
              <w:left w:val="single" w:sz="4" w:space="0" w:color="auto"/>
              <w:bottom w:val="single" w:sz="4" w:space="0" w:color="auto"/>
              <w:right w:val="single" w:sz="4" w:space="0" w:color="auto"/>
            </w:tcBorders>
          </w:tcPr>
          <w:p w14:paraId="3C413B90" w14:textId="77777777" w:rsidR="00D55DD8" w:rsidRPr="0056700F" w:rsidRDefault="00D55DD8" w:rsidP="008654DA">
            <w:pPr>
              <w:widowControl w:val="0"/>
              <w:rPr>
                <w:rFonts w:eastAsia="Arial" w:cstheme="minorHAnsi"/>
                <w:b/>
                <w:sz w:val="20"/>
                <w:szCs w:val="20"/>
                <w:lang w:val="en-US"/>
              </w:rPr>
            </w:pPr>
          </w:p>
        </w:tc>
        <w:tc>
          <w:tcPr>
            <w:tcW w:w="319" w:type="pct"/>
            <w:gridSpan w:val="2"/>
            <w:tcBorders>
              <w:top w:val="single" w:sz="4" w:space="0" w:color="auto"/>
              <w:left w:val="single" w:sz="4" w:space="0" w:color="auto"/>
              <w:bottom w:val="single" w:sz="4" w:space="0" w:color="auto"/>
              <w:right w:val="single" w:sz="4" w:space="0" w:color="auto"/>
            </w:tcBorders>
          </w:tcPr>
          <w:p w14:paraId="2D96D211" w14:textId="77777777" w:rsidR="00D55DD8" w:rsidRPr="0056700F" w:rsidRDefault="00D55DD8" w:rsidP="008654DA">
            <w:pPr>
              <w:widowControl w:val="0"/>
              <w:rPr>
                <w:rFonts w:eastAsia="Arial" w:cstheme="minorHAnsi"/>
                <w:b/>
                <w:sz w:val="20"/>
                <w:szCs w:val="20"/>
                <w:lang w:val="en-US"/>
              </w:rPr>
            </w:pPr>
            <w:r w:rsidRPr="0056700F">
              <w:rPr>
                <w:rFonts w:eastAsia="Arial" w:cstheme="minorHAnsi"/>
                <w:b/>
                <w:sz w:val="20"/>
                <w:szCs w:val="20"/>
                <w:lang w:val="en-US"/>
              </w:rPr>
              <w:t xml:space="preserve">      </w:t>
            </w:r>
          </w:p>
        </w:tc>
        <w:tc>
          <w:tcPr>
            <w:tcW w:w="320" w:type="pct"/>
            <w:tcBorders>
              <w:top w:val="single" w:sz="4" w:space="0" w:color="auto"/>
              <w:left w:val="single" w:sz="4" w:space="0" w:color="auto"/>
              <w:bottom w:val="single" w:sz="4" w:space="0" w:color="auto"/>
              <w:right w:val="single" w:sz="4" w:space="0" w:color="auto"/>
            </w:tcBorders>
          </w:tcPr>
          <w:p w14:paraId="0E059CFD" w14:textId="77777777" w:rsidR="00D55DD8" w:rsidRPr="0056700F" w:rsidRDefault="00D55DD8" w:rsidP="008654DA">
            <w:pPr>
              <w:widowControl w:val="0"/>
              <w:rPr>
                <w:rFonts w:eastAsia="Arial" w:cstheme="minorHAnsi"/>
                <w:b/>
                <w:sz w:val="20"/>
                <w:szCs w:val="20"/>
                <w:lang w:val="en-US"/>
              </w:rPr>
            </w:pPr>
          </w:p>
        </w:tc>
        <w:tc>
          <w:tcPr>
            <w:tcW w:w="373" w:type="pct"/>
            <w:tcBorders>
              <w:top w:val="single" w:sz="4" w:space="0" w:color="auto"/>
              <w:left w:val="single" w:sz="4" w:space="0" w:color="auto"/>
              <w:bottom w:val="single" w:sz="4" w:space="0" w:color="auto"/>
              <w:right w:val="single" w:sz="4" w:space="0" w:color="auto"/>
            </w:tcBorders>
          </w:tcPr>
          <w:p w14:paraId="08643BFA" w14:textId="77777777" w:rsidR="00D55DD8" w:rsidRPr="0056700F" w:rsidRDefault="00D55DD8" w:rsidP="008654DA">
            <w:pPr>
              <w:widowControl w:val="0"/>
              <w:rPr>
                <w:rFonts w:eastAsia="Arial" w:cstheme="minorHAnsi"/>
                <w:b/>
                <w:sz w:val="20"/>
                <w:szCs w:val="20"/>
                <w:lang w:val="en-US"/>
              </w:rPr>
            </w:pPr>
          </w:p>
        </w:tc>
      </w:tr>
      <w:tr w:rsidR="00D55DD8" w:rsidRPr="0056700F" w14:paraId="700B4C25" w14:textId="77777777" w:rsidTr="008654DA">
        <w:trPr>
          <w:trHeight w:val="665"/>
        </w:trPr>
        <w:tc>
          <w:tcPr>
            <w:tcW w:w="2552" w:type="pct"/>
            <w:gridSpan w:val="2"/>
            <w:tcBorders>
              <w:top w:val="single" w:sz="4" w:space="0" w:color="auto"/>
              <w:left w:val="single" w:sz="4" w:space="0" w:color="auto"/>
              <w:bottom w:val="single" w:sz="4" w:space="0" w:color="auto"/>
              <w:right w:val="single" w:sz="4" w:space="0" w:color="auto"/>
            </w:tcBorders>
            <w:hideMark/>
          </w:tcPr>
          <w:p w14:paraId="0B61382E" w14:textId="77777777" w:rsidR="00D55DD8" w:rsidRPr="0056700F" w:rsidRDefault="00D55DD8" w:rsidP="008654DA">
            <w:pPr>
              <w:widowControl w:val="0"/>
              <w:rPr>
                <w:rFonts w:eastAsia="Arial" w:cstheme="minorHAnsi"/>
                <w:b/>
                <w:sz w:val="20"/>
                <w:szCs w:val="20"/>
                <w:lang w:val="en-US"/>
              </w:rPr>
            </w:pPr>
            <w:r w:rsidRPr="0056700F">
              <w:rPr>
                <w:rFonts w:eastAsia="Arial" w:cstheme="minorHAnsi"/>
                <w:b/>
                <w:sz w:val="20"/>
                <w:szCs w:val="20"/>
                <w:lang w:val="en-US"/>
              </w:rPr>
              <w:t>Argument</w:t>
            </w:r>
          </w:p>
          <w:p w14:paraId="2BB4EE3D" w14:textId="77777777" w:rsidR="00D55DD8" w:rsidRPr="0056700F" w:rsidRDefault="00D55DD8" w:rsidP="00D55DD8">
            <w:pPr>
              <w:widowControl w:val="0"/>
              <w:numPr>
                <w:ilvl w:val="0"/>
                <w:numId w:val="19"/>
              </w:numPr>
              <w:rPr>
                <w:rFonts w:eastAsia="Arial" w:cstheme="minorHAnsi"/>
                <w:sz w:val="20"/>
                <w:szCs w:val="20"/>
                <w:lang w:val="en-US"/>
              </w:rPr>
            </w:pPr>
            <w:r w:rsidRPr="0056700F">
              <w:rPr>
                <w:rFonts w:eastAsia="Arial" w:cstheme="minorHAnsi"/>
                <w:sz w:val="20"/>
                <w:szCs w:val="20"/>
                <w:lang w:val="en-US"/>
              </w:rPr>
              <w:t>Clear, well-structured and cogent</w:t>
            </w:r>
          </w:p>
        </w:tc>
        <w:tc>
          <w:tcPr>
            <w:tcW w:w="372" w:type="pct"/>
            <w:tcBorders>
              <w:top w:val="single" w:sz="4" w:space="0" w:color="auto"/>
              <w:left w:val="single" w:sz="4" w:space="0" w:color="auto"/>
              <w:bottom w:val="single" w:sz="4" w:space="0" w:color="auto"/>
              <w:right w:val="single" w:sz="4" w:space="0" w:color="auto"/>
            </w:tcBorders>
          </w:tcPr>
          <w:p w14:paraId="57247679" w14:textId="77777777" w:rsidR="00D55DD8" w:rsidRPr="0056700F" w:rsidRDefault="00D55DD8" w:rsidP="008654DA">
            <w:pPr>
              <w:widowControl w:val="0"/>
              <w:rPr>
                <w:rFonts w:eastAsia="Arial" w:cstheme="minorHAnsi"/>
                <w:b/>
                <w:sz w:val="20"/>
                <w:szCs w:val="20"/>
                <w:lang w:val="en-US"/>
              </w:rPr>
            </w:pPr>
          </w:p>
        </w:tc>
        <w:tc>
          <w:tcPr>
            <w:tcW w:w="319" w:type="pct"/>
            <w:tcBorders>
              <w:left w:val="single" w:sz="4" w:space="0" w:color="auto"/>
              <w:right w:val="single" w:sz="4" w:space="0" w:color="auto"/>
            </w:tcBorders>
            <w:shd w:val="clear" w:color="auto" w:fill="auto"/>
          </w:tcPr>
          <w:p w14:paraId="2CE1D168" w14:textId="77777777" w:rsidR="00D55DD8" w:rsidRPr="0056700F" w:rsidRDefault="00D55DD8" w:rsidP="008654DA">
            <w:pPr>
              <w:widowControl w:val="0"/>
              <w:rPr>
                <w:rFonts w:eastAsia="Arial" w:cstheme="minorHAnsi"/>
                <w:b/>
                <w:sz w:val="20"/>
                <w:szCs w:val="20"/>
                <w:lang w:val="en-US"/>
              </w:rPr>
            </w:pPr>
          </w:p>
        </w:tc>
        <w:tc>
          <w:tcPr>
            <w:tcW w:w="373" w:type="pct"/>
            <w:tcBorders>
              <w:left w:val="single" w:sz="4" w:space="0" w:color="auto"/>
              <w:right w:val="single" w:sz="4" w:space="0" w:color="auto"/>
            </w:tcBorders>
            <w:shd w:val="clear" w:color="auto" w:fill="auto"/>
          </w:tcPr>
          <w:p w14:paraId="6E2B4743" w14:textId="77777777" w:rsidR="00D55DD8" w:rsidRPr="0056700F" w:rsidRDefault="00D55DD8" w:rsidP="008654DA">
            <w:pPr>
              <w:widowControl w:val="0"/>
              <w:rPr>
                <w:rFonts w:eastAsia="Arial" w:cstheme="minorHAnsi"/>
                <w:b/>
                <w:sz w:val="20"/>
                <w:szCs w:val="20"/>
                <w:lang w:val="en-US"/>
              </w:rPr>
            </w:pPr>
          </w:p>
        </w:tc>
        <w:tc>
          <w:tcPr>
            <w:tcW w:w="372" w:type="pct"/>
            <w:tcBorders>
              <w:top w:val="single" w:sz="4" w:space="0" w:color="auto"/>
              <w:left w:val="single" w:sz="4" w:space="0" w:color="auto"/>
              <w:bottom w:val="single" w:sz="4" w:space="0" w:color="auto"/>
              <w:right w:val="single" w:sz="4" w:space="0" w:color="auto"/>
            </w:tcBorders>
          </w:tcPr>
          <w:p w14:paraId="0D59D64B" w14:textId="77777777" w:rsidR="00D55DD8" w:rsidRPr="0056700F" w:rsidRDefault="00D55DD8" w:rsidP="008654DA">
            <w:pPr>
              <w:widowControl w:val="0"/>
              <w:rPr>
                <w:rFonts w:eastAsia="Arial" w:cstheme="minorHAnsi"/>
                <w:b/>
                <w:sz w:val="20"/>
                <w:szCs w:val="20"/>
                <w:lang w:val="en-US"/>
              </w:rPr>
            </w:pPr>
          </w:p>
        </w:tc>
        <w:tc>
          <w:tcPr>
            <w:tcW w:w="319" w:type="pct"/>
            <w:gridSpan w:val="2"/>
            <w:tcBorders>
              <w:top w:val="single" w:sz="4" w:space="0" w:color="auto"/>
              <w:left w:val="single" w:sz="4" w:space="0" w:color="auto"/>
              <w:bottom w:val="single" w:sz="4" w:space="0" w:color="auto"/>
              <w:right w:val="single" w:sz="4" w:space="0" w:color="auto"/>
            </w:tcBorders>
          </w:tcPr>
          <w:p w14:paraId="4A7EC5F3" w14:textId="77777777" w:rsidR="00D55DD8" w:rsidRPr="0056700F" w:rsidRDefault="00D55DD8" w:rsidP="008654DA">
            <w:pPr>
              <w:widowControl w:val="0"/>
              <w:rPr>
                <w:rFonts w:eastAsia="Arial" w:cstheme="minorHAnsi"/>
                <w:b/>
                <w:sz w:val="20"/>
                <w:szCs w:val="20"/>
                <w:lang w:val="en-US"/>
              </w:rPr>
            </w:pPr>
            <w:r w:rsidRPr="0056700F">
              <w:rPr>
                <w:rFonts w:eastAsia="Arial" w:cstheme="minorHAnsi"/>
                <w:b/>
                <w:sz w:val="20"/>
                <w:szCs w:val="20"/>
                <w:lang w:val="en-US"/>
              </w:rPr>
              <w:t xml:space="preserve">       </w:t>
            </w:r>
          </w:p>
        </w:tc>
        <w:tc>
          <w:tcPr>
            <w:tcW w:w="320" w:type="pct"/>
            <w:tcBorders>
              <w:top w:val="single" w:sz="4" w:space="0" w:color="auto"/>
              <w:left w:val="single" w:sz="4" w:space="0" w:color="auto"/>
              <w:bottom w:val="single" w:sz="4" w:space="0" w:color="auto"/>
              <w:right w:val="single" w:sz="4" w:space="0" w:color="auto"/>
            </w:tcBorders>
          </w:tcPr>
          <w:p w14:paraId="7C7CD8C9" w14:textId="77777777" w:rsidR="00D55DD8" w:rsidRPr="0056700F" w:rsidRDefault="00D55DD8" w:rsidP="008654DA">
            <w:pPr>
              <w:widowControl w:val="0"/>
              <w:rPr>
                <w:rFonts w:eastAsia="Arial" w:cstheme="minorHAnsi"/>
                <w:b/>
                <w:sz w:val="20"/>
                <w:szCs w:val="20"/>
                <w:lang w:val="en-US"/>
              </w:rPr>
            </w:pPr>
          </w:p>
        </w:tc>
        <w:tc>
          <w:tcPr>
            <w:tcW w:w="373" w:type="pct"/>
            <w:tcBorders>
              <w:top w:val="single" w:sz="4" w:space="0" w:color="auto"/>
              <w:left w:val="single" w:sz="4" w:space="0" w:color="auto"/>
              <w:bottom w:val="single" w:sz="4" w:space="0" w:color="auto"/>
              <w:right w:val="single" w:sz="4" w:space="0" w:color="auto"/>
            </w:tcBorders>
          </w:tcPr>
          <w:p w14:paraId="5C958B3B" w14:textId="77777777" w:rsidR="00D55DD8" w:rsidRPr="0056700F" w:rsidRDefault="00D55DD8" w:rsidP="008654DA">
            <w:pPr>
              <w:widowControl w:val="0"/>
              <w:rPr>
                <w:rFonts w:eastAsia="Arial" w:cstheme="minorHAnsi"/>
                <w:b/>
                <w:sz w:val="20"/>
                <w:szCs w:val="20"/>
                <w:lang w:val="en-US"/>
              </w:rPr>
            </w:pPr>
          </w:p>
        </w:tc>
      </w:tr>
      <w:tr w:rsidR="00D55DD8" w:rsidRPr="0056700F" w14:paraId="5DE9C9C0" w14:textId="77777777" w:rsidTr="008654DA">
        <w:tc>
          <w:tcPr>
            <w:tcW w:w="2552" w:type="pct"/>
            <w:gridSpan w:val="2"/>
            <w:tcBorders>
              <w:top w:val="single" w:sz="4" w:space="0" w:color="auto"/>
              <w:left w:val="single" w:sz="4" w:space="0" w:color="auto"/>
              <w:bottom w:val="single" w:sz="4" w:space="0" w:color="auto"/>
              <w:right w:val="single" w:sz="4" w:space="0" w:color="auto"/>
            </w:tcBorders>
            <w:hideMark/>
          </w:tcPr>
          <w:p w14:paraId="7C750EFD" w14:textId="77777777" w:rsidR="00D55DD8" w:rsidRPr="0056700F" w:rsidRDefault="00D55DD8" w:rsidP="008654DA">
            <w:pPr>
              <w:widowControl w:val="0"/>
              <w:rPr>
                <w:rFonts w:eastAsia="Arial" w:cstheme="minorHAnsi"/>
                <w:b/>
                <w:sz w:val="20"/>
                <w:szCs w:val="20"/>
                <w:lang w:val="en-US"/>
              </w:rPr>
            </w:pPr>
            <w:r w:rsidRPr="0056700F">
              <w:rPr>
                <w:rFonts w:eastAsia="Arial" w:cstheme="minorHAnsi"/>
                <w:b/>
                <w:sz w:val="20"/>
                <w:szCs w:val="20"/>
                <w:lang w:val="en-US"/>
              </w:rPr>
              <w:t>Presentation</w:t>
            </w:r>
          </w:p>
          <w:p w14:paraId="31CD0150" w14:textId="77777777" w:rsidR="00D55DD8" w:rsidRPr="0056700F" w:rsidRDefault="00D55DD8" w:rsidP="00D55DD8">
            <w:pPr>
              <w:widowControl w:val="0"/>
              <w:numPr>
                <w:ilvl w:val="0"/>
                <w:numId w:val="20"/>
              </w:numPr>
              <w:rPr>
                <w:rFonts w:eastAsia="Arial" w:cstheme="minorHAnsi"/>
                <w:sz w:val="20"/>
                <w:szCs w:val="20"/>
                <w:lang w:val="en-US"/>
              </w:rPr>
            </w:pPr>
            <w:r w:rsidRPr="0056700F">
              <w:rPr>
                <w:rFonts w:eastAsia="Arial" w:cstheme="minorHAnsi"/>
                <w:sz w:val="20"/>
                <w:szCs w:val="20"/>
                <w:lang w:val="en-US"/>
              </w:rPr>
              <w:t>Communication of ideas</w:t>
            </w:r>
          </w:p>
          <w:p w14:paraId="20B82837" w14:textId="77777777" w:rsidR="00D55DD8" w:rsidRPr="0056700F" w:rsidRDefault="00D55DD8" w:rsidP="00D55DD8">
            <w:pPr>
              <w:widowControl w:val="0"/>
              <w:numPr>
                <w:ilvl w:val="0"/>
                <w:numId w:val="20"/>
              </w:numPr>
              <w:rPr>
                <w:rFonts w:eastAsia="Arial" w:cstheme="minorHAnsi"/>
                <w:sz w:val="20"/>
                <w:szCs w:val="20"/>
                <w:lang w:val="en-US"/>
              </w:rPr>
            </w:pPr>
            <w:r w:rsidRPr="0056700F">
              <w:rPr>
                <w:rFonts w:eastAsia="Arial" w:cstheme="minorHAnsi"/>
                <w:sz w:val="20"/>
                <w:szCs w:val="20"/>
                <w:lang w:val="en-US"/>
              </w:rPr>
              <w:t>Appropriate format(s)</w:t>
            </w:r>
          </w:p>
          <w:p w14:paraId="53EB8AC4" w14:textId="77777777" w:rsidR="00D55DD8" w:rsidRPr="0056700F" w:rsidRDefault="00D55DD8" w:rsidP="00D55DD8">
            <w:pPr>
              <w:widowControl w:val="0"/>
              <w:numPr>
                <w:ilvl w:val="0"/>
                <w:numId w:val="20"/>
              </w:numPr>
              <w:rPr>
                <w:rFonts w:eastAsia="Arial" w:cstheme="minorHAnsi"/>
                <w:b/>
                <w:sz w:val="20"/>
                <w:szCs w:val="20"/>
                <w:lang w:val="en-US"/>
              </w:rPr>
            </w:pPr>
            <w:r w:rsidRPr="0056700F">
              <w:rPr>
                <w:rFonts w:eastAsia="Arial" w:cstheme="minorHAnsi"/>
                <w:sz w:val="20"/>
                <w:szCs w:val="20"/>
                <w:lang w:val="en-US"/>
              </w:rPr>
              <w:t>No errors in grammar and syntax</w:t>
            </w:r>
          </w:p>
          <w:p w14:paraId="0E37514E" w14:textId="77777777" w:rsidR="00D55DD8" w:rsidRPr="0056700F" w:rsidRDefault="00D55DD8" w:rsidP="00D55DD8">
            <w:pPr>
              <w:widowControl w:val="0"/>
              <w:numPr>
                <w:ilvl w:val="0"/>
                <w:numId w:val="20"/>
              </w:numPr>
              <w:rPr>
                <w:rFonts w:eastAsia="Arial" w:cstheme="minorHAnsi"/>
                <w:b/>
                <w:sz w:val="20"/>
                <w:szCs w:val="20"/>
                <w:lang w:val="en-US"/>
              </w:rPr>
            </w:pPr>
            <w:r w:rsidRPr="0056700F">
              <w:rPr>
                <w:rFonts w:eastAsia="Arial" w:cstheme="minorHAnsi"/>
                <w:sz w:val="20"/>
                <w:szCs w:val="20"/>
                <w:lang w:val="en-US"/>
              </w:rPr>
              <w:t>Command of professional language</w:t>
            </w:r>
          </w:p>
          <w:p w14:paraId="7B36D77A" w14:textId="77777777" w:rsidR="00D55DD8" w:rsidRPr="0056700F" w:rsidRDefault="00D55DD8" w:rsidP="00D55DD8">
            <w:pPr>
              <w:widowControl w:val="0"/>
              <w:numPr>
                <w:ilvl w:val="0"/>
                <w:numId w:val="20"/>
              </w:numPr>
              <w:rPr>
                <w:rFonts w:eastAsia="Arial" w:cstheme="minorHAnsi"/>
                <w:b/>
                <w:sz w:val="20"/>
                <w:szCs w:val="20"/>
                <w:lang w:val="en-US"/>
              </w:rPr>
            </w:pPr>
            <w:r w:rsidRPr="0056700F">
              <w:rPr>
                <w:rFonts w:eastAsia="Arial" w:cstheme="minorHAnsi"/>
                <w:sz w:val="20"/>
                <w:szCs w:val="20"/>
                <w:lang w:val="en-US"/>
              </w:rPr>
              <w:t>References to published material</w:t>
            </w:r>
          </w:p>
          <w:p w14:paraId="01F561BA" w14:textId="77777777" w:rsidR="00D55DD8" w:rsidRPr="0056700F" w:rsidRDefault="00D55DD8" w:rsidP="008654DA">
            <w:pPr>
              <w:widowControl w:val="0"/>
              <w:ind w:left="227"/>
              <w:rPr>
                <w:rFonts w:eastAsia="Arial" w:cstheme="minorHAnsi"/>
                <w:b/>
                <w:sz w:val="20"/>
                <w:szCs w:val="20"/>
                <w:lang w:val="en-US"/>
              </w:rPr>
            </w:pPr>
          </w:p>
        </w:tc>
        <w:tc>
          <w:tcPr>
            <w:tcW w:w="372" w:type="pct"/>
            <w:tcBorders>
              <w:top w:val="single" w:sz="4" w:space="0" w:color="auto"/>
              <w:left w:val="single" w:sz="4" w:space="0" w:color="auto"/>
              <w:bottom w:val="single" w:sz="4" w:space="0" w:color="auto"/>
              <w:right w:val="single" w:sz="4" w:space="0" w:color="auto"/>
            </w:tcBorders>
          </w:tcPr>
          <w:p w14:paraId="3DB2E088" w14:textId="77777777" w:rsidR="00D55DD8" w:rsidRPr="0056700F" w:rsidRDefault="00D55DD8" w:rsidP="008654DA">
            <w:pPr>
              <w:widowControl w:val="0"/>
              <w:rPr>
                <w:rFonts w:eastAsia="Arial" w:cstheme="minorHAnsi"/>
                <w:b/>
                <w:sz w:val="20"/>
                <w:szCs w:val="20"/>
                <w:lang w:val="en-US"/>
              </w:rPr>
            </w:pPr>
          </w:p>
        </w:tc>
        <w:tc>
          <w:tcPr>
            <w:tcW w:w="319" w:type="pct"/>
            <w:tcBorders>
              <w:left w:val="single" w:sz="4" w:space="0" w:color="auto"/>
              <w:bottom w:val="single" w:sz="4" w:space="0" w:color="auto"/>
              <w:right w:val="single" w:sz="4" w:space="0" w:color="auto"/>
            </w:tcBorders>
            <w:shd w:val="clear" w:color="auto" w:fill="auto"/>
          </w:tcPr>
          <w:p w14:paraId="125C9196" w14:textId="77777777" w:rsidR="00D55DD8" w:rsidRPr="0056700F" w:rsidRDefault="00D55DD8" w:rsidP="008654DA">
            <w:pPr>
              <w:widowControl w:val="0"/>
              <w:rPr>
                <w:rFonts w:eastAsia="Arial" w:cstheme="minorHAnsi"/>
                <w:b/>
                <w:sz w:val="20"/>
                <w:szCs w:val="20"/>
                <w:lang w:val="en-US"/>
              </w:rPr>
            </w:pPr>
          </w:p>
        </w:tc>
        <w:tc>
          <w:tcPr>
            <w:tcW w:w="373" w:type="pct"/>
            <w:tcBorders>
              <w:left w:val="single" w:sz="4" w:space="0" w:color="auto"/>
              <w:bottom w:val="single" w:sz="4" w:space="0" w:color="auto"/>
              <w:right w:val="single" w:sz="4" w:space="0" w:color="auto"/>
            </w:tcBorders>
            <w:shd w:val="clear" w:color="auto" w:fill="auto"/>
          </w:tcPr>
          <w:p w14:paraId="0449D940" w14:textId="77777777" w:rsidR="00D55DD8" w:rsidRPr="0056700F" w:rsidRDefault="00D55DD8" w:rsidP="008654DA">
            <w:pPr>
              <w:widowControl w:val="0"/>
              <w:rPr>
                <w:rFonts w:eastAsia="Arial" w:cstheme="minorHAnsi"/>
                <w:b/>
                <w:sz w:val="20"/>
                <w:szCs w:val="20"/>
                <w:lang w:val="en-US"/>
              </w:rPr>
            </w:pPr>
          </w:p>
        </w:tc>
        <w:tc>
          <w:tcPr>
            <w:tcW w:w="372" w:type="pct"/>
            <w:tcBorders>
              <w:top w:val="single" w:sz="4" w:space="0" w:color="auto"/>
              <w:left w:val="single" w:sz="4" w:space="0" w:color="auto"/>
              <w:bottom w:val="single" w:sz="4" w:space="0" w:color="auto"/>
              <w:right w:val="single" w:sz="4" w:space="0" w:color="auto"/>
            </w:tcBorders>
          </w:tcPr>
          <w:p w14:paraId="202010BE" w14:textId="77777777" w:rsidR="00D55DD8" w:rsidRPr="0056700F" w:rsidRDefault="00D55DD8" w:rsidP="008654DA">
            <w:pPr>
              <w:widowControl w:val="0"/>
              <w:rPr>
                <w:rFonts w:eastAsia="Arial" w:cstheme="minorHAnsi"/>
                <w:b/>
                <w:sz w:val="20"/>
                <w:szCs w:val="20"/>
                <w:lang w:val="en-US"/>
              </w:rPr>
            </w:pPr>
            <w:r w:rsidRPr="0056700F">
              <w:rPr>
                <w:rFonts w:eastAsia="Arial" w:cstheme="minorHAnsi"/>
                <w:b/>
                <w:sz w:val="20"/>
                <w:szCs w:val="20"/>
                <w:lang w:val="en-US"/>
              </w:rPr>
              <w:t xml:space="preserve">       </w:t>
            </w:r>
          </w:p>
        </w:tc>
        <w:tc>
          <w:tcPr>
            <w:tcW w:w="319" w:type="pct"/>
            <w:gridSpan w:val="2"/>
            <w:tcBorders>
              <w:top w:val="single" w:sz="4" w:space="0" w:color="auto"/>
              <w:left w:val="single" w:sz="4" w:space="0" w:color="auto"/>
              <w:bottom w:val="single" w:sz="4" w:space="0" w:color="auto"/>
              <w:right w:val="single" w:sz="4" w:space="0" w:color="auto"/>
            </w:tcBorders>
          </w:tcPr>
          <w:p w14:paraId="092F0E1C" w14:textId="77777777" w:rsidR="00D55DD8" w:rsidRPr="0056700F" w:rsidRDefault="00D55DD8" w:rsidP="008654DA">
            <w:pPr>
              <w:widowControl w:val="0"/>
              <w:rPr>
                <w:rFonts w:eastAsia="Arial" w:cstheme="minorHAnsi"/>
                <w:b/>
                <w:sz w:val="20"/>
                <w:szCs w:val="20"/>
                <w:lang w:val="en-US"/>
              </w:rPr>
            </w:pPr>
            <w:r w:rsidRPr="0056700F">
              <w:rPr>
                <w:rFonts w:eastAsia="Arial" w:cstheme="minorHAnsi"/>
                <w:b/>
                <w:sz w:val="20"/>
                <w:szCs w:val="20"/>
                <w:lang w:val="en-US"/>
              </w:rPr>
              <w:t xml:space="preserve">      </w:t>
            </w:r>
          </w:p>
        </w:tc>
        <w:tc>
          <w:tcPr>
            <w:tcW w:w="320" w:type="pct"/>
            <w:tcBorders>
              <w:top w:val="single" w:sz="4" w:space="0" w:color="auto"/>
              <w:left w:val="single" w:sz="4" w:space="0" w:color="auto"/>
              <w:bottom w:val="single" w:sz="4" w:space="0" w:color="auto"/>
              <w:right w:val="single" w:sz="4" w:space="0" w:color="auto"/>
            </w:tcBorders>
          </w:tcPr>
          <w:p w14:paraId="6D3D0DC7" w14:textId="77777777" w:rsidR="00D55DD8" w:rsidRPr="0056700F" w:rsidRDefault="00D55DD8" w:rsidP="008654DA">
            <w:pPr>
              <w:widowControl w:val="0"/>
              <w:rPr>
                <w:rFonts w:eastAsia="Arial" w:cstheme="minorHAnsi"/>
                <w:b/>
                <w:sz w:val="20"/>
                <w:szCs w:val="20"/>
                <w:lang w:val="en-US"/>
              </w:rPr>
            </w:pPr>
          </w:p>
        </w:tc>
        <w:tc>
          <w:tcPr>
            <w:tcW w:w="373" w:type="pct"/>
            <w:tcBorders>
              <w:top w:val="single" w:sz="4" w:space="0" w:color="auto"/>
              <w:left w:val="single" w:sz="4" w:space="0" w:color="auto"/>
              <w:bottom w:val="single" w:sz="4" w:space="0" w:color="auto"/>
              <w:right w:val="single" w:sz="4" w:space="0" w:color="auto"/>
            </w:tcBorders>
          </w:tcPr>
          <w:p w14:paraId="5A4681AE" w14:textId="77777777" w:rsidR="00D55DD8" w:rsidRPr="0056700F" w:rsidRDefault="00D55DD8" w:rsidP="008654DA">
            <w:pPr>
              <w:widowControl w:val="0"/>
              <w:rPr>
                <w:rFonts w:eastAsia="Arial" w:cstheme="minorHAnsi"/>
                <w:b/>
                <w:sz w:val="20"/>
                <w:szCs w:val="20"/>
                <w:lang w:val="en-US"/>
              </w:rPr>
            </w:pPr>
          </w:p>
        </w:tc>
      </w:tr>
      <w:tr w:rsidR="00D55DD8" w:rsidRPr="0056700F" w14:paraId="25D30CFE" w14:textId="77777777" w:rsidTr="008654DA">
        <w:trPr>
          <w:trHeight w:val="803"/>
        </w:trPr>
        <w:tc>
          <w:tcPr>
            <w:tcW w:w="5000" w:type="pct"/>
            <w:gridSpan w:val="10"/>
            <w:tcBorders>
              <w:top w:val="single" w:sz="4" w:space="0" w:color="auto"/>
              <w:left w:val="single" w:sz="4" w:space="0" w:color="auto"/>
              <w:bottom w:val="single" w:sz="4" w:space="0" w:color="auto"/>
              <w:right w:val="single" w:sz="4" w:space="0" w:color="auto"/>
            </w:tcBorders>
          </w:tcPr>
          <w:p w14:paraId="6CEDA6E9" w14:textId="77777777" w:rsidR="00D55DD8" w:rsidRPr="0056700F" w:rsidRDefault="00D55DD8" w:rsidP="008654DA">
            <w:pPr>
              <w:widowControl w:val="0"/>
              <w:rPr>
                <w:rFonts w:eastAsia="Arial" w:cstheme="minorHAnsi"/>
                <w:b/>
                <w:sz w:val="20"/>
                <w:szCs w:val="20"/>
                <w:lang w:val="en-US"/>
              </w:rPr>
            </w:pPr>
            <w:r w:rsidRPr="0056700F">
              <w:rPr>
                <w:rFonts w:eastAsia="Arial" w:cstheme="minorHAnsi"/>
                <w:b/>
                <w:sz w:val="20"/>
                <w:szCs w:val="20"/>
                <w:lang w:val="en-US"/>
              </w:rPr>
              <w:t>Strengths:</w:t>
            </w:r>
          </w:p>
          <w:p w14:paraId="691E151E" w14:textId="77777777" w:rsidR="00D55DD8" w:rsidRPr="0056700F" w:rsidRDefault="00D55DD8" w:rsidP="008654DA">
            <w:pPr>
              <w:widowControl w:val="0"/>
              <w:rPr>
                <w:rFonts w:eastAsia="Arial" w:cstheme="minorHAnsi"/>
                <w:sz w:val="20"/>
                <w:szCs w:val="20"/>
                <w:lang w:val="en-US"/>
              </w:rPr>
            </w:pPr>
          </w:p>
          <w:p w14:paraId="421D00C8" w14:textId="77777777" w:rsidR="00D55DD8" w:rsidRPr="0056700F" w:rsidRDefault="00D55DD8" w:rsidP="008654DA">
            <w:pPr>
              <w:widowControl w:val="0"/>
              <w:rPr>
                <w:rFonts w:eastAsia="Arial" w:cstheme="minorHAnsi"/>
                <w:sz w:val="20"/>
                <w:szCs w:val="20"/>
                <w:lang w:val="en-US"/>
              </w:rPr>
            </w:pPr>
          </w:p>
          <w:p w14:paraId="6DB3CD2C" w14:textId="77777777" w:rsidR="00D55DD8" w:rsidRPr="0056700F" w:rsidRDefault="00D55DD8" w:rsidP="008654DA">
            <w:pPr>
              <w:widowControl w:val="0"/>
              <w:rPr>
                <w:rFonts w:eastAsia="Arial" w:cstheme="minorHAnsi"/>
                <w:sz w:val="20"/>
                <w:szCs w:val="20"/>
                <w:lang w:val="en-US"/>
              </w:rPr>
            </w:pPr>
          </w:p>
        </w:tc>
      </w:tr>
      <w:tr w:rsidR="00D55DD8" w:rsidRPr="0056700F" w14:paraId="53795A14" w14:textId="77777777" w:rsidTr="008654DA">
        <w:trPr>
          <w:trHeight w:val="801"/>
        </w:trPr>
        <w:tc>
          <w:tcPr>
            <w:tcW w:w="5000" w:type="pct"/>
            <w:gridSpan w:val="10"/>
            <w:tcBorders>
              <w:top w:val="single" w:sz="4" w:space="0" w:color="auto"/>
              <w:left w:val="single" w:sz="4" w:space="0" w:color="auto"/>
              <w:right w:val="single" w:sz="4" w:space="0" w:color="auto"/>
            </w:tcBorders>
          </w:tcPr>
          <w:p w14:paraId="2CA6376E" w14:textId="77777777" w:rsidR="00D55DD8" w:rsidRPr="0056700F" w:rsidRDefault="00D55DD8" w:rsidP="008654DA">
            <w:pPr>
              <w:widowControl w:val="0"/>
              <w:rPr>
                <w:rFonts w:eastAsia="Arial" w:cstheme="minorHAnsi"/>
                <w:b/>
                <w:sz w:val="20"/>
                <w:szCs w:val="20"/>
                <w:lang w:val="en-US"/>
              </w:rPr>
            </w:pPr>
            <w:r w:rsidRPr="0056700F">
              <w:rPr>
                <w:rFonts w:eastAsia="Arial" w:cstheme="minorHAnsi"/>
                <w:b/>
                <w:sz w:val="20"/>
                <w:szCs w:val="20"/>
                <w:lang w:val="en-US"/>
              </w:rPr>
              <w:t>Suggestions for improvement:</w:t>
            </w:r>
          </w:p>
          <w:p w14:paraId="7FA9318D" w14:textId="77777777" w:rsidR="00D55DD8" w:rsidRPr="0056700F" w:rsidRDefault="00D55DD8" w:rsidP="008654DA">
            <w:pPr>
              <w:widowControl w:val="0"/>
              <w:rPr>
                <w:rFonts w:eastAsia="Arial" w:cstheme="minorHAnsi"/>
                <w:b/>
                <w:sz w:val="20"/>
                <w:szCs w:val="20"/>
                <w:lang w:val="en-US"/>
              </w:rPr>
            </w:pPr>
          </w:p>
          <w:p w14:paraId="18DEF013" w14:textId="77777777" w:rsidR="00D55DD8" w:rsidRPr="0056700F" w:rsidRDefault="00D55DD8" w:rsidP="008654DA">
            <w:pPr>
              <w:widowControl w:val="0"/>
              <w:rPr>
                <w:rFonts w:eastAsia="Arial" w:cstheme="minorHAnsi"/>
                <w:b/>
                <w:sz w:val="20"/>
                <w:szCs w:val="20"/>
                <w:lang w:val="en-US"/>
              </w:rPr>
            </w:pPr>
          </w:p>
          <w:p w14:paraId="714732EB" w14:textId="77777777" w:rsidR="00D55DD8" w:rsidRPr="0056700F" w:rsidRDefault="00D55DD8" w:rsidP="008654DA">
            <w:pPr>
              <w:widowControl w:val="0"/>
              <w:rPr>
                <w:rFonts w:eastAsia="Arial" w:cstheme="minorHAnsi"/>
                <w:b/>
                <w:sz w:val="20"/>
                <w:szCs w:val="20"/>
                <w:lang w:val="en-US"/>
              </w:rPr>
            </w:pPr>
          </w:p>
        </w:tc>
      </w:tr>
      <w:tr w:rsidR="00D55DD8" w:rsidRPr="0056700F" w14:paraId="32B86E0C" w14:textId="77777777" w:rsidTr="008654DA">
        <w:tc>
          <w:tcPr>
            <w:tcW w:w="1968" w:type="pct"/>
            <w:tcBorders>
              <w:top w:val="single" w:sz="4" w:space="0" w:color="auto"/>
              <w:left w:val="single" w:sz="4" w:space="0" w:color="auto"/>
              <w:bottom w:val="single" w:sz="4" w:space="0" w:color="auto"/>
              <w:right w:val="single" w:sz="4" w:space="0" w:color="auto"/>
            </w:tcBorders>
          </w:tcPr>
          <w:p w14:paraId="7181A314" w14:textId="77777777" w:rsidR="00D55DD8" w:rsidRPr="0056700F" w:rsidRDefault="00D55DD8" w:rsidP="008654DA">
            <w:pPr>
              <w:widowControl w:val="0"/>
              <w:rPr>
                <w:rFonts w:eastAsia="Arial" w:cstheme="minorHAnsi"/>
                <w:b/>
                <w:sz w:val="20"/>
                <w:szCs w:val="20"/>
                <w:lang w:val="en-US"/>
              </w:rPr>
            </w:pPr>
            <w:r w:rsidRPr="0056700F">
              <w:rPr>
                <w:rFonts w:eastAsia="Arial" w:cstheme="minorHAnsi"/>
                <w:b/>
                <w:sz w:val="20"/>
                <w:szCs w:val="20"/>
                <w:lang w:val="en-US"/>
              </w:rPr>
              <w:t>Tutor signature and name:</w:t>
            </w:r>
          </w:p>
        </w:tc>
        <w:tc>
          <w:tcPr>
            <w:tcW w:w="2235" w:type="pct"/>
            <w:gridSpan w:val="6"/>
            <w:tcBorders>
              <w:top w:val="single" w:sz="4" w:space="0" w:color="auto"/>
              <w:left w:val="single" w:sz="4" w:space="0" w:color="auto"/>
              <w:bottom w:val="single" w:sz="4" w:space="0" w:color="auto"/>
              <w:right w:val="single" w:sz="4" w:space="0" w:color="auto"/>
            </w:tcBorders>
          </w:tcPr>
          <w:p w14:paraId="155A3319" w14:textId="77777777" w:rsidR="00D55DD8" w:rsidRPr="0056700F" w:rsidRDefault="00D55DD8" w:rsidP="008654DA">
            <w:pPr>
              <w:widowControl w:val="0"/>
              <w:rPr>
                <w:rFonts w:eastAsia="Arial" w:cstheme="minorHAnsi"/>
                <w:b/>
                <w:sz w:val="20"/>
                <w:szCs w:val="20"/>
                <w:lang w:val="en-US"/>
              </w:rPr>
            </w:pPr>
            <w:r w:rsidRPr="0056700F">
              <w:rPr>
                <w:rFonts w:eastAsia="Arial" w:cstheme="minorHAnsi"/>
                <w:b/>
                <w:sz w:val="20"/>
                <w:szCs w:val="20"/>
                <w:lang w:val="en-US"/>
              </w:rPr>
              <w:t>Moderator signature and name:</w:t>
            </w:r>
          </w:p>
          <w:p w14:paraId="4067113C" w14:textId="77777777" w:rsidR="00D55DD8" w:rsidRPr="0056700F" w:rsidRDefault="00D55DD8" w:rsidP="008654DA">
            <w:pPr>
              <w:widowControl w:val="0"/>
              <w:rPr>
                <w:rFonts w:eastAsia="Arial" w:cstheme="minorHAnsi"/>
                <w:b/>
                <w:sz w:val="20"/>
                <w:szCs w:val="20"/>
                <w:lang w:val="en-US"/>
              </w:rPr>
            </w:pPr>
          </w:p>
          <w:p w14:paraId="4D0D0BC1" w14:textId="77777777" w:rsidR="00D55DD8" w:rsidRPr="0056700F" w:rsidRDefault="00D55DD8" w:rsidP="008654DA">
            <w:pPr>
              <w:widowControl w:val="0"/>
              <w:rPr>
                <w:rFonts w:eastAsia="Arial" w:cstheme="minorHAnsi"/>
                <w:b/>
                <w:sz w:val="20"/>
                <w:szCs w:val="20"/>
                <w:lang w:val="en-US"/>
              </w:rPr>
            </w:pPr>
          </w:p>
        </w:tc>
        <w:tc>
          <w:tcPr>
            <w:tcW w:w="797" w:type="pct"/>
            <w:gridSpan w:val="3"/>
            <w:tcBorders>
              <w:top w:val="single" w:sz="4" w:space="0" w:color="auto"/>
              <w:left w:val="single" w:sz="4" w:space="0" w:color="auto"/>
              <w:bottom w:val="single" w:sz="4" w:space="0" w:color="auto"/>
              <w:right w:val="single" w:sz="4" w:space="0" w:color="auto"/>
            </w:tcBorders>
          </w:tcPr>
          <w:p w14:paraId="0888C69B" w14:textId="77777777" w:rsidR="00D55DD8" w:rsidRPr="0056700F" w:rsidRDefault="00D55DD8" w:rsidP="008654DA">
            <w:pPr>
              <w:widowControl w:val="0"/>
              <w:rPr>
                <w:rFonts w:eastAsia="Arial" w:cstheme="minorHAnsi"/>
                <w:b/>
                <w:sz w:val="20"/>
                <w:szCs w:val="20"/>
                <w:lang w:val="en-US"/>
              </w:rPr>
            </w:pPr>
            <w:r w:rsidRPr="0056700F">
              <w:rPr>
                <w:rFonts w:eastAsia="Arial" w:cstheme="minorHAnsi"/>
                <w:b/>
                <w:sz w:val="20"/>
                <w:szCs w:val="20"/>
                <w:lang w:val="en-US"/>
              </w:rPr>
              <w:t>Agreed Mark:</w:t>
            </w:r>
          </w:p>
          <w:p w14:paraId="0237D379" w14:textId="77777777" w:rsidR="00D55DD8" w:rsidRPr="0056700F" w:rsidRDefault="00D55DD8" w:rsidP="008654DA">
            <w:pPr>
              <w:widowControl w:val="0"/>
              <w:rPr>
                <w:rFonts w:eastAsia="Arial" w:cstheme="minorHAnsi"/>
                <w:b/>
                <w:sz w:val="20"/>
                <w:szCs w:val="20"/>
                <w:lang w:val="en-US"/>
              </w:rPr>
            </w:pPr>
          </w:p>
        </w:tc>
      </w:tr>
    </w:tbl>
    <w:p w14:paraId="787011A1" w14:textId="3CF0D0D8" w:rsidR="00D55DD8" w:rsidRDefault="00D55DD8" w:rsidP="00D55DD8"/>
    <w:p w14:paraId="7D88B187" w14:textId="000F77B1" w:rsidR="00D55DD8" w:rsidRPr="00D55DD8" w:rsidRDefault="00D55DD8" w:rsidP="00D55DD8"/>
    <w:p w14:paraId="6C6F6749" w14:textId="08DA5F40" w:rsidR="00D55DD8" w:rsidRPr="00D55DD8" w:rsidRDefault="00D55DD8" w:rsidP="00D55DD8"/>
    <w:p w14:paraId="3C84C197" w14:textId="4C037F31" w:rsidR="00D55DD8" w:rsidRPr="00D55DD8" w:rsidRDefault="00D55DD8" w:rsidP="00D55DD8"/>
    <w:p w14:paraId="3D3363A0" w14:textId="7781CF62" w:rsidR="00D55DD8" w:rsidRPr="00D55DD8" w:rsidRDefault="00D55DD8" w:rsidP="00D55DD8"/>
    <w:p w14:paraId="49FDCFC6" w14:textId="2918AB6F" w:rsidR="00D55DD8" w:rsidRPr="00D55DD8" w:rsidRDefault="00D55DD8" w:rsidP="00D55DD8"/>
    <w:p w14:paraId="32758642" w14:textId="61AC7003" w:rsidR="00D55DD8" w:rsidRPr="00D55DD8" w:rsidRDefault="00D55DD8" w:rsidP="00D55DD8"/>
    <w:p w14:paraId="2F51FB5B" w14:textId="7724AAD8" w:rsidR="00D55DD8" w:rsidRPr="00D55DD8" w:rsidRDefault="00D55DD8" w:rsidP="00D55DD8"/>
    <w:p w14:paraId="54BB2A09" w14:textId="2B4887FE" w:rsidR="00D55DD8" w:rsidRPr="00D55DD8" w:rsidRDefault="00D55DD8" w:rsidP="00D55DD8"/>
    <w:p w14:paraId="1895E442" w14:textId="4962684E" w:rsidR="00D55DD8" w:rsidRPr="00D55DD8" w:rsidRDefault="00D55DD8" w:rsidP="00D55DD8"/>
    <w:p w14:paraId="5F48583E" w14:textId="756E2F8B" w:rsidR="00D55DD8" w:rsidRPr="00D55DD8" w:rsidRDefault="00D55DD8" w:rsidP="00D55DD8"/>
    <w:p w14:paraId="1F22CC5A" w14:textId="15065F0E" w:rsidR="00D55DD8" w:rsidRPr="00D55DD8" w:rsidRDefault="00D55DD8" w:rsidP="00D55DD8"/>
    <w:p w14:paraId="30796511" w14:textId="3C2713DE" w:rsidR="00D55DD8" w:rsidRPr="00D55DD8" w:rsidRDefault="00D55DD8" w:rsidP="00D55DD8"/>
    <w:p w14:paraId="42320B8F" w14:textId="14F2339C" w:rsidR="00D55DD8" w:rsidRPr="00D55DD8" w:rsidRDefault="00D55DD8" w:rsidP="00D55DD8"/>
    <w:p w14:paraId="2AB2A62A" w14:textId="229D5F78" w:rsidR="00D55DD8" w:rsidRPr="00D55DD8" w:rsidRDefault="00D55DD8" w:rsidP="00D55DD8"/>
    <w:p w14:paraId="0A6439A4" w14:textId="42040126" w:rsidR="00D55DD8" w:rsidRPr="00D55DD8" w:rsidRDefault="00D55DD8" w:rsidP="00D55DD8"/>
    <w:p w14:paraId="2EACEDF7" w14:textId="3B31EA6F" w:rsidR="00D55DD8" w:rsidRPr="00D55DD8" w:rsidRDefault="00D55DD8" w:rsidP="00D55DD8"/>
    <w:p w14:paraId="04FB65AA" w14:textId="3B77ED38" w:rsidR="00D55DD8" w:rsidRPr="00D55DD8" w:rsidRDefault="00D55DD8" w:rsidP="00D55DD8"/>
    <w:p w14:paraId="02D45B9C" w14:textId="27CB101E" w:rsidR="00D55DD8" w:rsidRPr="00D55DD8" w:rsidRDefault="00D55DD8" w:rsidP="00D55DD8"/>
    <w:p w14:paraId="34361B54" w14:textId="1AC33A7D" w:rsidR="00D55DD8" w:rsidRPr="00D55DD8" w:rsidRDefault="00D55DD8" w:rsidP="00D55DD8"/>
    <w:p w14:paraId="4EA78023" w14:textId="0AEB976F" w:rsidR="00D55DD8" w:rsidRPr="00D55DD8" w:rsidRDefault="00D55DD8" w:rsidP="00D55DD8"/>
    <w:p w14:paraId="0B1D3334" w14:textId="7A41F601" w:rsidR="00D55DD8" w:rsidRPr="00D55DD8" w:rsidRDefault="00D55DD8" w:rsidP="00D55DD8"/>
    <w:p w14:paraId="4F877355" w14:textId="1A605E2C" w:rsidR="00D55DD8" w:rsidRPr="00D55DD8" w:rsidRDefault="00D55DD8" w:rsidP="00D55DD8"/>
    <w:p w14:paraId="7E096CBC" w14:textId="4A9D75B0" w:rsidR="00D55DD8" w:rsidRPr="00D55DD8" w:rsidRDefault="00D55DD8" w:rsidP="00D55DD8"/>
    <w:p w14:paraId="15B8B17D" w14:textId="697DC600" w:rsidR="00D55DD8" w:rsidRPr="00D55DD8" w:rsidRDefault="00D55DD8" w:rsidP="00D55DD8"/>
    <w:p w14:paraId="1921D3AE" w14:textId="41C28058" w:rsidR="00D55DD8" w:rsidRPr="00D55DD8" w:rsidRDefault="00D55DD8" w:rsidP="00D55DD8"/>
    <w:p w14:paraId="5DC28A68" w14:textId="0B449AD7" w:rsidR="00D55DD8" w:rsidRPr="00D55DD8" w:rsidRDefault="00D55DD8" w:rsidP="00D55DD8"/>
    <w:p w14:paraId="61F4E286" w14:textId="0AA32645" w:rsidR="00D55DD8" w:rsidRPr="00D55DD8" w:rsidRDefault="00D55DD8" w:rsidP="00D55DD8"/>
    <w:p w14:paraId="2FFFD4A6" w14:textId="048DA4E6" w:rsidR="00D55DD8" w:rsidRPr="00D55DD8" w:rsidRDefault="00D55DD8" w:rsidP="00D55DD8"/>
    <w:p w14:paraId="48FBAEB2" w14:textId="7A69C3C5" w:rsidR="00D55DD8" w:rsidRPr="00D55DD8" w:rsidRDefault="00D55DD8" w:rsidP="00D55DD8"/>
    <w:p w14:paraId="468845FE" w14:textId="74F1EAA0" w:rsidR="00D55DD8" w:rsidRPr="00D55DD8" w:rsidRDefault="00D55DD8" w:rsidP="00D55DD8"/>
    <w:p w14:paraId="7FC2F5A8" w14:textId="75571FD8" w:rsidR="00D55DD8" w:rsidRDefault="00D55DD8" w:rsidP="00D55DD8"/>
    <w:p w14:paraId="2A6D9E60" w14:textId="1D81259B" w:rsidR="00D55DD8" w:rsidRDefault="00D55DD8" w:rsidP="00D55DD8">
      <w:pPr>
        <w:tabs>
          <w:tab w:val="left" w:pos="2569"/>
        </w:tabs>
      </w:pPr>
      <w:r>
        <w:tab/>
      </w:r>
    </w:p>
    <w:p w14:paraId="7E8C64ED" w14:textId="6B08CC16" w:rsidR="00D55DD8" w:rsidRDefault="00D55DD8" w:rsidP="00D55DD8">
      <w:pPr>
        <w:tabs>
          <w:tab w:val="left" w:pos="2569"/>
        </w:tabs>
      </w:pPr>
    </w:p>
    <w:tbl>
      <w:tblPr>
        <w:tblpPr w:leftFromText="180" w:rightFromText="180" w:vertAnchor="text" w:horzAnchor="margin" w:tblpXSpec="center" w:tblpY="-437"/>
        <w:tblW w:w="15922" w:type="dxa"/>
        <w:tblLayout w:type="fixed"/>
        <w:tblLook w:val="04A0" w:firstRow="1" w:lastRow="0" w:firstColumn="1" w:lastColumn="0" w:noHBand="0" w:noVBand="1"/>
      </w:tblPr>
      <w:tblGrid>
        <w:gridCol w:w="1686"/>
        <w:gridCol w:w="2395"/>
        <w:gridCol w:w="2254"/>
        <w:gridCol w:w="1973"/>
        <w:gridCol w:w="1976"/>
        <w:gridCol w:w="1988"/>
        <w:gridCol w:w="1815"/>
        <w:gridCol w:w="1835"/>
      </w:tblGrid>
      <w:tr w:rsidR="00D55DD8" w:rsidRPr="0056700F" w14:paraId="2F91294F" w14:textId="77777777" w:rsidTr="008654DA">
        <w:trPr>
          <w:trHeight w:val="15"/>
          <w:tblHeader/>
        </w:trPr>
        <w:tc>
          <w:tcPr>
            <w:tcW w:w="15922" w:type="dxa"/>
            <w:gridSpan w:val="8"/>
            <w:tcBorders>
              <w:top w:val="single" w:sz="4" w:space="0" w:color="auto"/>
              <w:left w:val="single" w:sz="4" w:space="0" w:color="auto"/>
              <w:right w:val="single" w:sz="4" w:space="0" w:color="auto"/>
            </w:tcBorders>
            <w:shd w:val="clear" w:color="auto" w:fill="D9D9D9"/>
          </w:tcPr>
          <w:p w14:paraId="1314CE3B" w14:textId="70115779" w:rsidR="00D55DD8" w:rsidRPr="0056700F" w:rsidRDefault="00D55DD8" w:rsidP="008654DA">
            <w:pPr>
              <w:widowControl w:val="0"/>
              <w:tabs>
                <w:tab w:val="center" w:pos="4513"/>
                <w:tab w:val="right" w:pos="9026"/>
              </w:tabs>
              <w:rPr>
                <w:rFonts w:eastAsia="Arial" w:cstheme="minorHAnsi"/>
                <w:b/>
                <w:bCs/>
                <w:lang w:val="en-US"/>
              </w:rPr>
            </w:pPr>
            <w:bookmarkStart w:id="6" w:name="_Hlk83809357"/>
            <w:r w:rsidRPr="0056700F">
              <w:rPr>
                <w:rFonts w:eastAsia="Arial" w:cstheme="minorHAnsi"/>
                <w:b/>
                <w:bCs/>
                <w:lang w:val="en-US"/>
              </w:rPr>
              <w:lastRenderedPageBreak/>
              <w:t xml:space="preserve">                                                 School of Education: PGCE Research Project: Assessment Criteria for Oral Presentation 20</w:t>
            </w:r>
            <w:r>
              <w:rPr>
                <w:rFonts w:eastAsia="Arial" w:cstheme="minorHAnsi"/>
                <w:b/>
                <w:bCs/>
                <w:lang w:val="en-US"/>
              </w:rPr>
              <w:t>21</w:t>
            </w:r>
            <w:r w:rsidRPr="0056700F">
              <w:rPr>
                <w:rFonts w:eastAsia="Arial" w:cstheme="minorHAnsi"/>
                <w:b/>
                <w:bCs/>
                <w:lang w:val="en-US"/>
              </w:rPr>
              <w:t>-2</w:t>
            </w:r>
            <w:r>
              <w:rPr>
                <w:rFonts w:eastAsia="Arial" w:cstheme="minorHAnsi"/>
                <w:b/>
                <w:bCs/>
                <w:lang w:val="en-US"/>
              </w:rPr>
              <w:t>2</w:t>
            </w:r>
          </w:p>
          <w:p w14:paraId="20386BED" w14:textId="77777777" w:rsidR="00D55DD8" w:rsidRPr="0056700F" w:rsidRDefault="00D55DD8" w:rsidP="008654DA">
            <w:pPr>
              <w:widowControl w:val="0"/>
              <w:tabs>
                <w:tab w:val="center" w:pos="4513"/>
                <w:tab w:val="right" w:pos="9026"/>
              </w:tabs>
              <w:ind w:left="1418" w:hanging="425"/>
              <w:rPr>
                <w:rFonts w:eastAsia="Arial" w:cstheme="minorHAnsi"/>
                <w:b/>
                <w:bCs/>
                <w:lang w:val="en-US"/>
              </w:rPr>
            </w:pPr>
            <w:r w:rsidRPr="0056700F">
              <w:rPr>
                <w:rFonts w:eastAsia="Arial" w:cstheme="minorHAnsi"/>
                <w:lang w:val="en-US"/>
              </w:rPr>
              <w:t xml:space="preserve">(Adapted Generic Assessment Descriptor (post-graduate taught </w:t>
            </w:r>
            <w:proofErr w:type="spellStart"/>
            <w:r w:rsidRPr="0056700F">
              <w:rPr>
                <w:rFonts w:eastAsia="Arial" w:cstheme="minorHAnsi"/>
                <w:lang w:val="en-US"/>
              </w:rPr>
              <w:t>programmes</w:t>
            </w:r>
            <w:proofErr w:type="spellEnd"/>
            <w:r w:rsidRPr="0056700F">
              <w:rPr>
                <w:rFonts w:eastAsia="Arial" w:cstheme="minorHAnsi"/>
                <w:lang w:val="en-US"/>
              </w:rPr>
              <w:t>) with summary descriptor of learning at Level 7)</w:t>
            </w:r>
          </w:p>
        </w:tc>
      </w:tr>
      <w:tr w:rsidR="00D55DD8" w:rsidRPr="0056700F" w14:paraId="32D213D5" w14:textId="77777777" w:rsidTr="008654DA">
        <w:trPr>
          <w:trHeight w:val="15"/>
          <w:tblHeader/>
        </w:trPr>
        <w:tc>
          <w:tcPr>
            <w:tcW w:w="1686" w:type="dxa"/>
            <w:vMerge w:val="restart"/>
            <w:tcBorders>
              <w:top w:val="single" w:sz="4" w:space="0" w:color="auto"/>
              <w:left w:val="single" w:sz="4" w:space="0" w:color="auto"/>
              <w:right w:val="single" w:sz="4" w:space="0" w:color="auto"/>
            </w:tcBorders>
            <w:shd w:val="clear" w:color="auto" w:fill="D9D9D9"/>
            <w:hideMark/>
          </w:tcPr>
          <w:p w14:paraId="6EEA76BD" w14:textId="77777777" w:rsidR="00D55DD8" w:rsidRPr="0056700F" w:rsidRDefault="00D55DD8" w:rsidP="008654DA">
            <w:pPr>
              <w:rPr>
                <w:rFonts w:ascii="Calibri" w:eastAsia="Times New Roman" w:hAnsi="Calibri" w:cs="Arial"/>
                <w:b/>
                <w:color w:val="000000"/>
                <w:sz w:val="18"/>
                <w:szCs w:val="18"/>
                <w:lang w:eastAsia="en-GB"/>
              </w:rPr>
            </w:pPr>
          </w:p>
        </w:tc>
        <w:tc>
          <w:tcPr>
            <w:tcW w:w="8598" w:type="dxa"/>
            <w:gridSpan w:val="4"/>
            <w:tcBorders>
              <w:top w:val="single" w:sz="4" w:space="0" w:color="auto"/>
              <w:left w:val="nil"/>
              <w:bottom w:val="single" w:sz="4" w:space="0" w:color="auto"/>
              <w:right w:val="single" w:sz="12" w:space="0" w:color="auto"/>
            </w:tcBorders>
            <w:shd w:val="clear" w:color="auto" w:fill="D9D9D9"/>
          </w:tcPr>
          <w:p w14:paraId="33DA35F5" w14:textId="77777777" w:rsidR="00D55DD8" w:rsidRPr="0056700F" w:rsidRDefault="00D55DD8" w:rsidP="008654DA">
            <w:pPr>
              <w:jc w:val="center"/>
              <w:rPr>
                <w:rFonts w:ascii="Calibri" w:eastAsia="Times New Roman" w:hAnsi="Calibri" w:cs="Arial"/>
                <w:b/>
                <w:bCs/>
                <w:color w:val="000000"/>
                <w:sz w:val="18"/>
                <w:szCs w:val="18"/>
                <w:lang w:eastAsia="en-GB"/>
              </w:rPr>
            </w:pPr>
            <w:proofErr w:type="gramStart"/>
            <w:r w:rsidRPr="0056700F">
              <w:rPr>
                <w:rFonts w:ascii="Calibri" w:eastAsia="Times New Roman" w:hAnsi="Calibri" w:cs="Arial"/>
                <w:b/>
                <w:bCs/>
                <w:color w:val="000000"/>
                <w:sz w:val="18"/>
                <w:szCs w:val="18"/>
                <w:lang w:eastAsia="en-GB"/>
              </w:rPr>
              <w:t>PASS  GRADES</w:t>
            </w:r>
            <w:proofErr w:type="gramEnd"/>
          </w:p>
        </w:tc>
        <w:tc>
          <w:tcPr>
            <w:tcW w:w="5637" w:type="dxa"/>
            <w:gridSpan w:val="3"/>
            <w:tcBorders>
              <w:top w:val="single" w:sz="4" w:space="0" w:color="auto"/>
              <w:left w:val="single" w:sz="12" w:space="0" w:color="auto"/>
              <w:bottom w:val="single" w:sz="4" w:space="0" w:color="auto"/>
              <w:right w:val="single" w:sz="4" w:space="0" w:color="auto"/>
            </w:tcBorders>
            <w:shd w:val="clear" w:color="auto" w:fill="D9D9D9"/>
          </w:tcPr>
          <w:p w14:paraId="5554D73D" w14:textId="77777777" w:rsidR="00D55DD8" w:rsidRPr="0056700F" w:rsidRDefault="00D55DD8" w:rsidP="008654DA">
            <w:pPr>
              <w:jc w:val="center"/>
              <w:rPr>
                <w:rFonts w:ascii="Calibri" w:eastAsia="Times New Roman" w:hAnsi="Calibri" w:cs="Arial"/>
                <w:b/>
                <w:bCs/>
                <w:color w:val="000000"/>
                <w:sz w:val="18"/>
                <w:szCs w:val="18"/>
                <w:lang w:eastAsia="en-GB"/>
              </w:rPr>
            </w:pPr>
            <w:r w:rsidRPr="0056700F">
              <w:rPr>
                <w:rFonts w:ascii="Calibri" w:eastAsia="Times New Roman" w:hAnsi="Calibri" w:cs="Arial"/>
                <w:b/>
                <w:bCs/>
                <w:color w:val="000000"/>
                <w:sz w:val="18"/>
                <w:szCs w:val="18"/>
                <w:lang w:eastAsia="en-GB"/>
              </w:rPr>
              <w:t>FAIL GRADES</w:t>
            </w:r>
          </w:p>
        </w:tc>
      </w:tr>
      <w:tr w:rsidR="00D55DD8" w:rsidRPr="0056700F" w14:paraId="699ABD13" w14:textId="77777777" w:rsidTr="008654DA">
        <w:trPr>
          <w:trHeight w:val="15"/>
          <w:tblHeader/>
        </w:trPr>
        <w:tc>
          <w:tcPr>
            <w:tcW w:w="1686" w:type="dxa"/>
            <w:vMerge/>
            <w:tcBorders>
              <w:left w:val="single" w:sz="4" w:space="0" w:color="auto"/>
              <w:bottom w:val="single" w:sz="4" w:space="0" w:color="auto"/>
              <w:right w:val="single" w:sz="4" w:space="0" w:color="auto"/>
            </w:tcBorders>
            <w:shd w:val="clear" w:color="auto" w:fill="D9D9D9"/>
            <w:hideMark/>
          </w:tcPr>
          <w:p w14:paraId="404F8F98" w14:textId="77777777" w:rsidR="00D55DD8" w:rsidRPr="0056700F" w:rsidRDefault="00D55DD8" w:rsidP="008654DA">
            <w:pPr>
              <w:jc w:val="center"/>
              <w:rPr>
                <w:rFonts w:ascii="Calibri" w:eastAsia="Times New Roman" w:hAnsi="Calibri" w:cs="Arial"/>
                <w:color w:val="000000"/>
                <w:sz w:val="18"/>
                <w:szCs w:val="18"/>
                <w:lang w:eastAsia="en-GB"/>
              </w:rPr>
            </w:pPr>
          </w:p>
        </w:tc>
        <w:tc>
          <w:tcPr>
            <w:tcW w:w="2395" w:type="dxa"/>
            <w:tcBorders>
              <w:top w:val="nil"/>
              <w:left w:val="nil"/>
              <w:bottom w:val="single" w:sz="4" w:space="0" w:color="auto"/>
              <w:right w:val="single" w:sz="4" w:space="0" w:color="auto"/>
            </w:tcBorders>
            <w:shd w:val="clear" w:color="auto" w:fill="D9D9D9"/>
            <w:hideMark/>
          </w:tcPr>
          <w:p w14:paraId="4744A36B" w14:textId="77777777" w:rsidR="00D55DD8" w:rsidRPr="0056700F" w:rsidRDefault="00D55DD8" w:rsidP="008654DA">
            <w:pPr>
              <w:jc w:val="center"/>
              <w:rPr>
                <w:rFonts w:ascii="Calibri" w:eastAsia="Times New Roman" w:hAnsi="Calibri" w:cs="Arial"/>
                <w:color w:val="000000"/>
                <w:sz w:val="16"/>
                <w:szCs w:val="16"/>
                <w:lang w:eastAsia="en-GB"/>
              </w:rPr>
            </w:pPr>
            <w:r w:rsidRPr="0056700F">
              <w:rPr>
                <w:rFonts w:ascii="Calibri" w:eastAsia="Times New Roman" w:hAnsi="Calibri" w:cs="Arial"/>
                <w:color w:val="000000"/>
                <w:sz w:val="16"/>
                <w:szCs w:val="16"/>
                <w:lang w:eastAsia="en-GB"/>
              </w:rPr>
              <w:t>(100-85)</w:t>
            </w:r>
          </w:p>
        </w:tc>
        <w:tc>
          <w:tcPr>
            <w:tcW w:w="2254" w:type="dxa"/>
            <w:tcBorders>
              <w:top w:val="nil"/>
              <w:left w:val="nil"/>
              <w:bottom w:val="single" w:sz="4" w:space="0" w:color="auto"/>
              <w:right w:val="single" w:sz="4" w:space="0" w:color="auto"/>
            </w:tcBorders>
            <w:shd w:val="clear" w:color="auto" w:fill="D9D9D9"/>
            <w:hideMark/>
          </w:tcPr>
          <w:p w14:paraId="2F3E1A9C" w14:textId="77777777" w:rsidR="00D55DD8" w:rsidRPr="0056700F" w:rsidRDefault="00D55DD8" w:rsidP="008654DA">
            <w:pPr>
              <w:jc w:val="center"/>
              <w:rPr>
                <w:rFonts w:ascii="Calibri" w:eastAsia="Times New Roman" w:hAnsi="Calibri" w:cs="Arial"/>
                <w:color w:val="000000"/>
                <w:sz w:val="16"/>
                <w:szCs w:val="16"/>
                <w:lang w:eastAsia="en-GB"/>
              </w:rPr>
            </w:pPr>
            <w:r w:rsidRPr="0056700F">
              <w:rPr>
                <w:rFonts w:ascii="Calibri" w:eastAsia="Times New Roman" w:hAnsi="Calibri" w:cs="Arial"/>
                <w:color w:val="000000"/>
                <w:sz w:val="16"/>
                <w:szCs w:val="16"/>
                <w:lang w:eastAsia="en-GB"/>
              </w:rPr>
              <w:t>(84 - 70)</w:t>
            </w:r>
          </w:p>
        </w:tc>
        <w:tc>
          <w:tcPr>
            <w:tcW w:w="1973" w:type="dxa"/>
            <w:tcBorders>
              <w:top w:val="nil"/>
              <w:left w:val="nil"/>
              <w:bottom w:val="single" w:sz="4" w:space="0" w:color="auto"/>
              <w:right w:val="single" w:sz="4" w:space="0" w:color="auto"/>
            </w:tcBorders>
            <w:shd w:val="clear" w:color="auto" w:fill="D9D9D9"/>
            <w:hideMark/>
          </w:tcPr>
          <w:p w14:paraId="7C8FAB3C" w14:textId="77777777" w:rsidR="00D55DD8" w:rsidRPr="0056700F" w:rsidRDefault="00D55DD8" w:rsidP="008654DA">
            <w:pPr>
              <w:jc w:val="center"/>
              <w:rPr>
                <w:rFonts w:ascii="Calibri" w:eastAsia="Times New Roman" w:hAnsi="Calibri" w:cs="Arial"/>
                <w:color w:val="000000"/>
                <w:sz w:val="16"/>
                <w:szCs w:val="16"/>
                <w:lang w:eastAsia="en-GB"/>
              </w:rPr>
            </w:pPr>
            <w:r w:rsidRPr="0056700F">
              <w:rPr>
                <w:rFonts w:ascii="Calibri" w:eastAsia="Times New Roman" w:hAnsi="Calibri" w:cs="Arial"/>
                <w:color w:val="000000"/>
                <w:sz w:val="16"/>
                <w:szCs w:val="16"/>
                <w:lang w:eastAsia="en-GB"/>
              </w:rPr>
              <w:t>(69 - 60)</w:t>
            </w:r>
          </w:p>
        </w:tc>
        <w:tc>
          <w:tcPr>
            <w:tcW w:w="1974" w:type="dxa"/>
            <w:tcBorders>
              <w:top w:val="nil"/>
              <w:left w:val="nil"/>
              <w:bottom w:val="single" w:sz="4" w:space="0" w:color="auto"/>
              <w:right w:val="single" w:sz="12" w:space="0" w:color="auto"/>
            </w:tcBorders>
            <w:shd w:val="clear" w:color="auto" w:fill="D9D9D9"/>
            <w:hideMark/>
          </w:tcPr>
          <w:p w14:paraId="2EA91176" w14:textId="77777777" w:rsidR="00D55DD8" w:rsidRPr="0056700F" w:rsidRDefault="00D55DD8" w:rsidP="008654DA">
            <w:pPr>
              <w:jc w:val="center"/>
              <w:rPr>
                <w:rFonts w:ascii="Calibri" w:eastAsia="Times New Roman" w:hAnsi="Calibri" w:cs="Arial"/>
                <w:color w:val="000000"/>
                <w:sz w:val="16"/>
                <w:szCs w:val="16"/>
                <w:lang w:eastAsia="en-GB"/>
              </w:rPr>
            </w:pPr>
            <w:r w:rsidRPr="0056700F">
              <w:rPr>
                <w:rFonts w:ascii="Calibri" w:eastAsia="Times New Roman" w:hAnsi="Calibri" w:cs="Arial"/>
                <w:color w:val="000000"/>
                <w:sz w:val="16"/>
                <w:szCs w:val="16"/>
                <w:lang w:eastAsia="en-GB"/>
              </w:rPr>
              <w:t>(59 - 50)</w:t>
            </w:r>
          </w:p>
        </w:tc>
        <w:tc>
          <w:tcPr>
            <w:tcW w:w="1988" w:type="dxa"/>
            <w:tcBorders>
              <w:top w:val="nil"/>
              <w:left w:val="single" w:sz="12" w:space="0" w:color="auto"/>
              <w:bottom w:val="single" w:sz="4" w:space="0" w:color="auto"/>
              <w:right w:val="single" w:sz="4" w:space="0" w:color="auto"/>
            </w:tcBorders>
            <w:shd w:val="clear" w:color="auto" w:fill="D9D9D9"/>
            <w:hideMark/>
          </w:tcPr>
          <w:p w14:paraId="270FAEAA" w14:textId="77777777" w:rsidR="00D55DD8" w:rsidRPr="0056700F" w:rsidRDefault="00D55DD8" w:rsidP="008654DA">
            <w:pPr>
              <w:jc w:val="center"/>
              <w:rPr>
                <w:rFonts w:ascii="Calibri" w:eastAsia="Times New Roman" w:hAnsi="Calibri" w:cs="Arial"/>
                <w:color w:val="000000"/>
                <w:sz w:val="16"/>
                <w:szCs w:val="16"/>
                <w:lang w:eastAsia="en-GB"/>
              </w:rPr>
            </w:pPr>
            <w:r w:rsidRPr="0056700F">
              <w:rPr>
                <w:rFonts w:ascii="Calibri" w:eastAsia="Times New Roman" w:hAnsi="Calibri" w:cs="Arial"/>
                <w:color w:val="000000"/>
                <w:sz w:val="16"/>
                <w:szCs w:val="16"/>
                <w:lang w:eastAsia="en-GB"/>
              </w:rPr>
              <w:t>(49 - 40)</w:t>
            </w:r>
          </w:p>
        </w:tc>
        <w:tc>
          <w:tcPr>
            <w:tcW w:w="1815" w:type="dxa"/>
            <w:tcBorders>
              <w:top w:val="nil"/>
              <w:left w:val="single" w:sz="4" w:space="0" w:color="auto"/>
              <w:bottom w:val="single" w:sz="4" w:space="0" w:color="auto"/>
              <w:right w:val="single" w:sz="4" w:space="0" w:color="auto"/>
            </w:tcBorders>
            <w:shd w:val="clear" w:color="auto" w:fill="D9D9D9"/>
            <w:hideMark/>
          </w:tcPr>
          <w:p w14:paraId="1FAC7E96" w14:textId="77777777" w:rsidR="00D55DD8" w:rsidRPr="0056700F" w:rsidRDefault="00D55DD8" w:rsidP="008654DA">
            <w:pPr>
              <w:jc w:val="center"/>
              <w:rPr>
                <w:rFonts w:ascii="Calibri" w:eastAsia="Times New Roman" w:hAnsi="Calibri" w:cs="Arial"/>
                <w:color w:val="000000"/>
                <w:sz w:val="16"/>
                <w:szCs w:val="16"/>
                <w:lang w:eastAsia="en-GB"/>
              </w:rPr>
            </w:pPr>
            <w:r w:rsidRPr="0056700F">
              <w:rPr>
                <w:rFonts w:ascii="Calibri" w:eastAsia="Times New Roman" w:hAnsi="Calibri" w:cs="Arial"/>
                <w:color w:val="000000"/>
                <w:sz w:val="16"/>
                <w:szCs w:val="16"/>
                <w:lang w:eastAsia="en-GB"/>
              </w:rPr>
              <w:t>(39 - 20)</w:t>
            </w:r>
          </w:p>
        </w:tc>
        <w:tc>
          <w:tcPr>
            <w:tcW w:w="1833" w:type="dxa"/>
            <w:tcBorders>
              <w:top w:val="nil"/>
              <w:left w:val="nil"/>
              <w:bottom w:val="single" w:sz="4" w:space="0" w:color="auto"/>
              <w:right w:val="single" w:sz="4" w:space="0" w:color="auto"/>
            </w:tcBorders>
            <w:shd w:val="clear" w:color="auto" w:fill="D9D9D9"/>
            <w:hideMark/>
          </w:tcPr>
          <w:p w14:paraId="3780F744" w14:textId="77777777" w:rsidR="00D55DD8" w:rsidRPr="0056700F" w:rsidRDefault="00D55DD8" w:rsidP="008654DA">
            <w:pPr>
              <w:jc w:val="center"/>
              <w:rPr>
                <w:rFonts w:ascii="Calibri" w:eastAsia="Times New Roman" w:hAnsi="Calibri" w:cs="Arial"/>
                <w:color w:val="000000"/>
                <w:sz w:val="16"/>
                <w:szCs w:val="16"/>
                <w:lang w:eastAsia="en-GB"/>
              </w:rPr>
            </w:pPr>
            <w:r w:rsidRPr="0056700F">
              <w:rPr>
                <w:rFonts w:ascii="Calibri" w:eastAsia="Times New Roman" w:hAnsi="Calibri" w:cs="Arial"/>
                <w:color w:val="000000"/>
                <w:sz w:val="16"/>
                <w:szCs w:val="16"/>
                <w:lang w:eastAsia="en-GB"/>
              </w:rPr>
              <w:t>(19 - 0)</w:t>
            </w:r>
          </w:p>
        </w:tc>
      </w:tr>
      <w:tr w:rsidR="00D55DD8" w:rsidRPr="0056700F" w14:paraId="309552BC" w14:textId="77777777" w:rsidTr="008654DA">
        <w:trPr>
          <w:trHeight w:val="256"/>
        </w:trPr>
        <w:tc>
          <w:tcPr>
            <w:tcW w:w="1686" w:type="dxa"/>
            <w:tcBorders>
              <w:top w:val="single" w:sz="4" w:space="0" w:color="auto"/>
              <w:left w:val="single" w:sz="4" w:space="0" w:color="auto"/>
              <w:bottom w:val="single" w:sz="4" w:space="0" w:color="auto"/>
              <w:right w:val="single" w:sz="4" w:space="0" w:color="auto"/>
            </w:tcBorders>
            <w:shd w:val="clear" w:color="auto" w:fill="auto"/>
          </w:tcPr>
          <w:p w14:paraId="705465C7" w14:textId="77777777" w:rsidR="00D55DD8" w:rsidRPr="0056700F" w:rsidRDefault="00D55DD8" w:rsidP="008654DA">
            <w:pPr>
              <w:jc w:val="right"/>
              <w:rPr>
                <w:rFonts w:ascii="Calibri" w:eastAsia="Times New Roman" w:hAnsi="Calibri" w:cs="Arial"/>
                <w:b/>
                <w:bCs/>
                <w:color w:val="000000"/>
                <w:sz w:val="18"/>
                <w:szCs w:val="16"/>
                <w:lang w:eastAsia="en-GB"/>
              </w:rPr>
            </w:pPr>
            <w:r w:rsidRPr="0056700F">
              <w:rPr>
                <w:rFonts w:ascii="Calibri" w:eastAsia="Times New Roman" w:hAnsi="Calibri" w:cs="Arial"/>
                <w:b/>
                <w:bCs/>
                <w:color w:val="1F497D"/>
                <w:sz w:val="18"/>
                <w:szCs w:val="16"/>
                <w:lang w:eastAsia="en-GB"/>
              </w:rPr>
              <w:t>Overarching indicators:</w:t>
            </w:r>
          </w:p>
        </w:tc>
        <w:tc>
          <w:tcPr>
            <w:tcW w:w="2395" w:type="dxa"/>
            <w:tcBorders>
              <w:top w:val="single" w:sz="4" w:space="0" w:color="auto"/>
              <w:left w:val="single" w:sz="4" w:space="0" w:color="auto"/>
              <w:right w:val="single" w:sz="4" w:space="0" w:color="auto"/>
            </w:tcBorders>
            <w:shd w:val="clear" w:color="auto" w:fill="FFFFFF"/>
          </w:tcPr>
          <w:p w14:paraId="70D1885D" w14:textId="77777777" w:rsidR="00D55DD8" w:rsidRPr="0056700F" w:rsidRDefault="00D55DD8" w:rsidP="008654DA">
            <w:pPr>
              <w:rPr>
                <w:rFonts w:ascii="Calibri" w:eastAsia="Times New Roman" w:hAnsi="Calibri" w:cs="Arial"/>
                <w:color w:val="1F497D"/>
                <w:sz w:val="16"/>
                <w:szCs w:val="16"/>
                <w:lang w:eastAsia="en-GB"/>
              </w:rPr>
            </w:pPr>
            <w:r w:rsidRPr="0056700F">
              <w:rPr>
                <w:rFonts w:ascii="Calibri" w:eastAsia="Times New Roman" w:hAnsi="Calibri" w:cs="Arial"/>
                <w:color w:val="1F497D"/>
                <w:sz w:val="16"/>
                <w:szCs w:val="16"/>
                <w:lang w:eastAsia="en-GB"/>
              </w:rPr>
              <w:t>All learning outcomes/assessment criteria have been achieved to an exceptionally high level, beyond that expected at Level 7, with features consistent with Level 8 (doctoral study).</w:t>
            </w:r>
          </w:p>
        </w:tc>
        <w:tc>
          <w:tcPr>
            <w:tcW w:w="2254" w:type="dxa"/>
            <w:tcBorders>
              <w:top w:val="single" w:sz="4" w:space="0" w:color="auto"/>
              <w:left w:val="single" w:sz="4" w:space="0" w:color="auto"/>
              <w:right w:val="single" w:sz="4" w:space="0" w:color="auto"/>
            </w:tcBorders>
            <w:shd w:val="clear" w:color="auto" w:fill="auto"/>
          </w:tcPr>
          <w:p w14:paraId="31694867" w14:textId="77777777" w:rsidR="00D55DD8" w:rsidRPr="0056700F" w:rsidRDefault="00D55DD8" w:rsidP="008654DA">
            <w:pPr>
              <w:rPr>
                <w:rFonts w:ascii="Calibri" w:eastAsia="Times New Roman" w:hAnsi="Calibri" w:cs="Arial"/>
                <w:color w:val="1F497D"/>
                <w:sz w:val="16"/>
                <w:szCs w:val="16"/>
                <w:lang w:eastAsia="en-GB"/>
              </w:rPr>
            </w:pPr>
            <w:r w:rsidRPr="0056700F">
              <w:rPr>
                <w:rFonts w:ascii="Calibri" w:eastAsia="Times New Roman" w:hAnsi="Calibri" w:cs="Arial"/>
                <w:color w:val="1F497D"/>
                <w:sz w:val="16"/>
                <w:szCs w:val="16"/>
                <w:lang w:eastAsia="en-GB"/>
              </w:rPr>
              <w:t>All learning outcomes/assessment criteria have been achieved to a high standard, and many at an exceptionally high level.</w:t>
            </w:r>
          </w:p>
        </w:tc>
        <w:tc>
          <w:tcPr>
            <w:tcW w:w="1973" w:type="dxa"/>
            <w:tcBorders>
              <w:top w:val="single" w:sz="4" w:space="0" w:color="auto"/>
              <w:left w:val="single" w:sz="4" w:space="0" w:color="auto"/>
              <w:right w:val="single" w:sz="4" w:space="0" w:color="auto"/>
            </w:tcBorders>
            <w:shd w:val="clear" w:color="auto" w:fill="auto"/>
          </w:tcPr>
          <w:p w14:paraId="2F0B718F" w14:textId="77777777" w:rsidR="00D55DD8" w:rsidRPr="0056700F" w:rsidRDefault="00D55DD8" w:rsidP="008654DA">
            <w:pPr>
              <w:rPr>
                <w:rFonts w:ascii="Calibri" w:eastAsia="Times New Roman" w:hAnsi="Calibri" w:cs="Arial"/>
                <w:color w:val="1F497D"/>
                <w:sz w:val="16"/>
                <w:szCs w:val="16"/>
                <w:lang w:eastAsia="en-GB"/>
              </w:rPr>
            </w:pPr>
            <w:r w:rsidRPr="0056700F">
              <w:rPr>
                <w:rFonts w:ascii="Calibri" w:eastAsia="Times New Roman" w:hAnsi="Calibri" w:cs="Arial"/>
                <w:color w:val="1F497D"/>
                <w:sz w:val="16"/>
                <w:szCs w:val="16"/>
                <w:lang w:eastAsia="en-GB"/>
              </w:rPr>
              <w:t>All learning outcomes/assessment criteria have been met fully, at a good or v</w:t>
            </w:r>
            <w:bookmarkStart w:id="7" w:name="_GoBack"/>
            <w:bookmarkEnd w:id="7"/>
            <w:r w:rsidRPr="0056700F">
              <w:rPr>
                <w:rFonts w:ascii="Calibri" w:eastAsia="Times New Roman" w:hAnsi="Calibri" w:cs="Arial"/>
                <w:color w:val="1F497D"/>
                <w:sz w:val="16"/>
                <w:szCs w:val="16"/>
                <w:lang w:eastAsia="en-GB"/>
              </w:rPr>
              <w:t>ery good standard.</w:t>
            </w:r>
          </w:p>
        </w:tc>
        <w:tc>
          <w:tcPr>
            <w:tcW w:w="1974" w:type="dxa"/>
            <w:tcBorders>
              <w:top w:val="single" w:sz="4" w:space="0" w:color="auto"/>
              <w:left w:val="single" w:sz="4" w:space="0" w:color="auto"/>
              <w:right w:val="single" w:sz="12" w:space="0" w:color="auto"/>
            </w:tcBorders>
            <w:shd w:val="clear" w:color="auto" w:fill="auto"/>
          </w:tcPr>
          <w:p w14:paraId="65104221" w14:textId="77777777" w:rsidR="00D55DD8" w:rsidRPr="0056700F" w:rsidRDefault="00D55DD8" w:rsidP="008654DA">
            <w:pPr>
              <w:rPr>
                <w:rFonts w:ascii="Calibri" w:eastAsia="Times New Roman" w:hAnsi="Calibri" w:cs="Arial"/>
                <w:color w:val="1F497D"/>
                <w:sz w:val="16"/>
                <w:szCs w:val="16"/>
                <w:lang w:eastAsia="en-GB"/>
              </w:rPr>
            </w:pPr>
            <w:r w:rsidRPr="0056700F">
              <w:rPr>
                <w:rFonts w:ascii="Calibri" w:eastAsia="Times New Roman" w:hAnsi="Calibri" w:cs="Arial"/>
                <w:color w:val="1F497D"/>
                <w:sz w:val="16"/>
                <w:szCs w:val="16"/>
                <w:lang w:eastAsia="en-GB"/>
              </w:rPr>
              <w:t>All learning outcomes/assessment criteria have been met.</w:t>
            </w:r>
          </w:p>
        </w:tc>
        <w:tc>
          <w:tcPr>
            <w:tcW w:w="1988" w:type="dxa"/>
            <w:tcBorders>
              <w:top w:val="single" w:sz="4" w:space="0" w:color="auto"/>
              <w:left w:val="single" w:sz="12" w:space="0" w:color="auto"/>
              <w:right w:val="single" w:sz="4" w:space="0" w:color="auto"/>
            </w:tcBorders>
            <w:shd w:val="clear" w:color="auto" w:fill="auto"/>
          </w:tcPr>
          <w:p w14:paraId="3BC5DB42" w14:textId="77777777" w:rsidR="00D55DD8" w:rsidRPr="0056700F" w:rsidRDefault="00D55DD8" w:rsidP="008654DA">
            <w:pPr>
              <w:rPr>
                <w:rFonts w:ascii="Calibri" w:eastAsia="Times New Roman" w:hAnsi="Calibri" w:cs="Arial"/>
                <w:color w:val="1F497D"/>
                <w:sz w:val="16"/>
                <w:szCs w:val="16"/>
                <w:lang w:eastAsia="en-GB"/>
              </w:rPr>
            </w:pPr>
            <w:r w:rsidRPr="0056700F">
              <w:rPr>
                <w:rFonts w:ascii="Calibri" w:eastAsia="Times New Roman" w:hAnsi="Calibri" w:cs="Arial"/>
                <w:color w:val="1F497D"/>
                <w:sz w:val="16"/>
                <w:szCs w:val="16"/>
                <w:lang w:eastAsia="en-GB"/>
              </w:rPr>
              <w:t>One or more of the learning outcomes/assessment criteria have not been met.</w:t>
            </w:r>
          </w:p>
        </w:tc>
        <w:tc>
          <w:tcPr>
            <w:tcW w:w="1815" w:type="dxa"/>
            <w:tcBorders>
              <w:top w:val="single" w:sz="4" w:space="0" w:color="auto"/>
              <w:left w:val="single" w:sz="4" w:space="0" w:color="auto"/>
              <w:right w:val="single" w:sz="4" w:space="0" w:color="auto"/>
            </w:tcBorders>
            <w:shd w:val="clear" w:color="auto" w:fill="auto"/>
          </w:tcPr>
          <w:p w14:paraId="307942B4" w14:textId="77777777" w:rsidR="00D55DD8" w:rsidRPr="0056700F" w:rsidRDefault="00D55DD8" w:rsidP="008654DA">
            <w:pPr>
              <w:rPr>
                <w:rFonts w:ascii="Calibri" w:eastAsia="Times New Roman" w:hAnsi="Calibri" w:cs="Arial"/>
                <w:color w:val="1F497D"/>
                <w:sz w:val="16"/>
                <w:szCs w:val="16"/>
                <w:lang w:eastAsia="en-GB"/>
              </w:rPr>
            </w:pPr>
            <w:r w:rsidRPr="0056700F">
              <w:rPr>
                <w:rFonts w:ascii="Calibri" w:eastAsia="Times New Roman" w:hAnsi="Calibri" w:cs="Arial"/>
                <w:color w:val="1F497D"/>
                <w:sz w:val="16"/>
                <w:szCs w:val="16"/>
                <w:lang w:eastAsia="en-GB"/>
              </w:rPr>
              <w:t>A significant proportion of the learning outcomes/assessment criteria have not been met.</w:t>
            </w:r>
          </w:p>
        </w:tc>
        <w:tc>
          <w:tcPr>
            <w:tcW w:w="1833" w:type="dxa"/>
            <w:tcBorders>
              <w:top w:val="single" w:sz="4" w:space="0" w:color="auto"/>
              <w:left w:val="single" w:sz="4" w:space="0" w:color="auto"/>
              <w:right w:val="single" w:sz="4" w:space="0" w:color="auto"/>
            </w:tcBorders>
            <w:shd w:val="clear" w:color="auto" w:fill="FFFFFF"/>
          </w:tcPr>
          <w:p w14:paraId="3700B10F" w14:textId="77777777" w:rsidR="00D55DD8" w:rsidRPr="0056700F" w:rsidRDefault="00D55DD8" w:rsidP="008654DA">
            <w:pPr>
              <w:rPr>
                <w:rFonts w:ascii="Calibri" w:eastAsia="Times New Roman" w:hAnsi="Calibri" w:cs="Arial"/>
                <w:color w:val="1F497D"/>
                <w:sz w:val="16"/>
                <w:szCs w:val="16"/>
                <w:lang w:eastAsia="en-GB"/>
              </w:rPr>
            </w:pPr>
            <w:r w:rsidRPr="0056700F">
              <w:rPr>
                <w:rFonts w:ascii="Calibri" w:eastAsia="Times New Roman" w:hAnsi="Calibri" w:cs="Arial"/>
                <w:color w:val="1F497D"/>
                <w:sz w:val="16"/>
                <w:szCs w:val="16"/>
                <w:lang w:eastAsia="en-GB"/>
              </w:rPr>
              <w:t>Most of the learning outcomes/assessment criteria have not been met.</w:t>
            </w:r>
          </w:p>
        </w:tc>
      </w:tr>
      <w:tr w:rsidR="00D55DD8" w:rsidRPr="0056700F" w14:paraId="1D128984" w14:textId="77777777" w:rsidTr="008654DA">
        <w:trPr>
          <w:trHeight w:val="206"/>
        </w:trPr>
        <w:tc>
          <w:tcPr>
            <w:tcW w:w="15922" w:type="dxa"/>
            <w:gridSpan w:val="8"/>
            <w:tcBorders>
              <w:top w:val="single" w:sz="4" w:space="0" w:color="auto"/>
              <w:left w:val="single" w:sz="4" w:space="0" w:color="auto"/>
              <w:right w:val="single" w:sz="4" w:space="0" w:color="auto"/>
            </w:tcBorders>
            <w:shd w:val="clear" w:color="auto" w:fill="000000"/>
          </w:tcPr>
          <w:p w14:paraId="6B93B84E" w14:textId="77777777" w:rsidR="00D55DD8" w:rsidRPr="0056700F" w:rsidRDefault="00D55DD8" w:rsidP="008654DA">
            <w:pPr>
              <w:rPr>
                <w:rFonts w:ascii="Calibri" w:eastAsia="Times New Roman" w:hAnsi="Calibri" w:cs="Arial"/>
                <w:color w:val="000000"/>
                <w:sz w:val="20"/>
                <w:szCs w:val="20"/>
                <w:lang w:eastAsia="en-GB"/>
              </w:rPr>
            </w:pPr>
            <w:r w:rsidRPr="0056700F">
              <w:rPr>
                <w:rFonts w:ascii="Calibri" w:eastAsia="Times New Roman" w:hAnsi="Calibri" w:cs="Arial"/>
                <w:bCs/>
                <w:color w:val="FFFFFF"/>
                <w:szCs w:val="20"/>
                <w:lang w:eastAsia="en-GB"/>
              </w:rPr>
              <w:t>SUMMARY DESCRIPTOR:   Learning accredited at Level 7 (Master’s) will reflect the ability to</w:t>
            </w:r>
            <w:r w:rsidRPr="0056700F">
              <w:rPr>
                <w:rFonts w:ascii="Calibri" w:eastAsia="Times New Roman" w:hAnsi="Calibri" w:cs="Arial"/>
                <w:b/>
                <w:bCs/>
                <w:color w:val="FFFFFF"/>
                <w:szCs w:val="20"/>
                <w:lang w:eastAsia="en-GB"/>
              </w:rPr>
              <w:t xml:space="preserve"> </w:t>
            </w:r>
            <w:r w:rsidRPr="0056700F">
              <w:rPr>
                <w:rFonts w:ascii="Calibri" w:eastAsia="Calibri" w:hAnsi="Calibri" w:cs="Times New Roman"/>
                <w:color w:val="FFFFFF"/>
                <w:szCs w:val="20"/>
              </w:rPr>
              <w:t>display mastery of a complex and specialised area of knowledge and skills, employing advanced skills to conduct research or advanced technical/professional activity, accepting accountability for related decision-making, including use of supervision.</w:t>
            </w:r>
          </w:p>
        </w:tc>
      </w:tr>
      <w:tr w:rsidR="00D55DD8" w:rsidRPr="0056700F" w14:paraId="0ED3C916" w14:textId="77777777" w:rsidTr="008654DA">
        <w:trPr>
          <w:trHeight w:val="206"/>
        </w:trPr>
        <w:tc>
          <w:tcPr>
            <w:tcW w:w="1686" w:type="dxa"/>
            <w:tcBorders>
              <w:top w:val="single" w:sz="4" w:space="0" w:color="auto"/>
              <w:left w:val="single" w:sz="4" w:space="0" w:color="auto"/>
              <w:right w:val="single" w:sz="4" w:space="0" w:color="auto"/>
            </w:tcBorders>
            <w:shd w:val="clear" w:color="auto" w:fill="D9D9D9"/>
          </w:tcPr>
          <w:p w14:paraId="6B32461F" w14:textId="77777777" w:rsidR="00D55DD8" w:rsidRPr="0056700F" w:rsidRDefault="00D55DD8" w:rsidP="008654DA">
            <w:pPr>
              <w:rPr>
                <w:rFonts w:ascii="Calibri" w:eastAsia="Times New Roman" w:hAnsi="Calibri" w:cs="Arial"/>
                <w:bCs/>
                <w:color w:val="000000"/>
                <w:sz w:val="16"/>
                <w:szCs w:val="16"/>
                <w:lang w:eastAsia="en-GB"/>
              </w:rPr>
            </w:pPr>
            <w:r w:rsidRPr="0056700F">
              <w:rPr>
                <w:rFonts w:ascii="Calibri" w:eastAsia="Times New Roman" w:hAnsi="Calibri" w:cs="Arial"/>
                <w:b/>
                <w:color w:val="000000"/>
                <w:sz w:val="18"/>
                <w:szCs w:val="18"/>
                <w:lang w:eastAsia="en-GB"/>
              </w:rPr>
              <w:t>Assessment criteria</w:t>
            </w:r>
          </w:p>
        </w:tc>
        <w:tc>
          <w:tcPr>
            <w:tcW w:w="14236" w:type="dxa"/>
            <w:gridSpan w:val="7"/>
            <w:tcBorders>
              <w:top w:val="single" w:sz="4" w:space="0" w:color="auto"/>
              <w:left w:val="single" w:sz="4" w:space="0" w:color="auto"/>
              <w:right w:val="single" w:sz="4" w:space="0" w:color="auto"/>
            </w:tcBorders>
            <w:shd w:val="clear" w:color="auto" w:fill="D9D9D9"/>
          </w:tcPr>
          <w:p w14:paraId="02B903CF" w14:textId="77777777" w:rsidR="00D55DD8" w:rsidRPr="0056700F" w:rsidRDefault="00D55DD8" w:rsidP="008654DA">
            <w:pPr>
              <w:jc w:val="center"/>
              <w:rPr>
                <w:rFonts w:ascii="Calibri" w:eastAsia="Times New Roman" w:hAnsi="Calibri" w:cs="Arial"/>
                <w:color w:val="000000"/>
                <w:sz w:val="16"/>
                <w:szCs w:val="16"/>
                <w:lang w:eastAsia="en-GB"/>
              </w:rPr>
            </w:pPr>
            <w:proofErr w:type="gramStart"/>
            <w:r w:rsidRPr="0056700F">
              <w:rPr>
                <w:rFonts w:ascii="Calibri" w:eastAsia="Times New Roman" w:hAnsi="Calibri" w:cs="Arial"/>
                <w:b/>
                <w:color w:val="000000"/>
                <w:sz w:val="18"/>
                <w:szCs w:val="16"/>
                <w:lang w:eastAsia="en-GB"/>
              </w:rPr>
              <w:t>General  characteristics</w:t>
            </w:r>
            <w:proofErr w:type="gramEnd"/>
          </w:p>
        </w:tc>
      </w:tr>
      <w:tr w:rsidR="00D55DD8" w:rsidRPr="0056700F" w14:paraId="596C1458" w14:textId="77777777" w:rsidTr="008654DA">
        <w:trPr>
          <w:trHeight w:val="404"/>
        </w:trPr>
        <w:tc>
          <w:tcPr>
            <w:tcW w:w="1686" w:type="dxa"/>
            <w:tcBorders>
              <w:top w:val="single" w:sz="12" w:space="0" w:color="auto"/>
              <w:left w:val="single" w:sz="4" w:space="0" w:color="auto"/>
              <w:bottom w:val="single" w:sz="4" w:space="0" w:color="auto"/>
              <w:right w:val="single" w:sz="4" w:space="0" w:color="auto"/>
            </w:tcBorders>
            <w:shd w:val="clear" w:color="auto" w:fill="auto"/>
            <w:hideMark/>
          </w:tcPr>
          <w:p w14:paraId="6DD5FCE6" w14:textId="77777777" w:rsidR="00D55DD8" w:rsidRPr="0056700F" w:rsidRDefault="00D55DD8" w:rsidP="008654DA">
            <w:pPr>
              <w:rPr>
                <w:rFonts w:ascii="Calibri" w:eastAsia="Times New Roman" w:hAnsi="Calibri" w:cs="Arial"/>
                <w:b/>
                <w:bCs/>
                <w:color w:val="000000"/>
                <w:sz w:val="18"/>
                <w:szCs w:val="16"/>
                <w:lang w:eastAsia="en-GB"/>
              </w:rPr>
            </w:pPr>
            <w:r w:rsidRPr="0056700F">
              <w:rPr>
                <w:rFonts w:ascii="Calibri" w:eastAsia="Times New Roman" w:hAnsi="Calibri" w:cs="Arial"/>
                <w:b/>
                <w:bCs/>
                <w:color w:val="000000"/>
                <w:sz w:val="18"/>
                <w:szCs w:val="16"/>
                <w:lang w:eastAsia="en-GB"/>
              </w:rPr>
              <w:t>Higher cognitive skills &amp; originality:</w:t>
            </w:r>
          </w:p>
          <w:p w14:paraId="45540555" w14:textId="77777777" w:rsidR="00D55DD8" w:rsidRPr="0056700F" w:rsidRDefault="00D55DD8" w:rsidP="008654DA">
            <w:pPr>
              <w:rPr>
                <w:rFonts w:ascii="Calibri" w:eastAsia="Times New Roman" w:hAnsi="Calibri" w:cs="Arial"/>
                <w:b/>
                <w:bCs/>
                <w:i/>
                <w:iCs/>
                <w:color w:val="000000"/>
                <w:sz w:val="18"/>
                <w:szCs w:val="16"/>
                <w:lang w:eastAsia="en-GB"/>
              </w:rPr>
            </w:pPr>
            <w:r w:rsidRPr="0056700F">
              <w:rPr>
                <w:rFonts w:ascii="Calibri" w:eastAsia="Times New Roman" w:hAnsi="Calibri" w:cs="Arial"/>
                <w:b/>
                <w:bCs/>
                <w:i/>
                <w:iCs/>
                <w:color w:val="000000"/>
                <w:sz w:val="18"/>
                <w:szCs w:val="16"/>
                <w:lang w:eastAsia="en-GB"/>
              </w:rPr>
              <w:t>Focus on analysis and reflection within chosen research focus</w:t>
            </w:r>
          </w:p>
          <w:p w14:paraId="435D586F" w14:textId="77777777" w:rsidR="00D55DD8" w:rsidRPr="0056700F" w:rsidRDefault="00D55DD8" w:rsidP="008654DA">
            <w:pPr>
              <w:rPr>
                <w:rFonts w:ascii="Calibri" w:eastAsia="Times New Roman" w:hAnsi="Calibri" w:cs="Arial"/>
                <w:b/>
                <w:bCs/>
                <w:color w:val="000000"/>
                <w:sz w:val="16"/>
                <w:szCs w:val="16"/>
                <w:lang w:eastAsia="en-GB"/>
              </w:rPr>
            </w:pPr>
          </w:p>
        </w:tc>
        <w:tc>
          <w:tcPr>
            <w:tcW w:w="2395" w:type="dxa"/>
            <w:vMerge w:val="restart"/>
            <w:tcBorders>
              <w:top w:val="single" w:sz="12" w:space="0" w:color="auto"/>
              <w:left w:val="single" w:sz="4" w:space="0" w:color="auto"/>
              <w:right w:val="single" w:sz="4" w:space="0" w:color="auto"/>
            </w:tcBorders>
            <w:shd w:val="clear" w:color="auto" w:fill="FFFFFF"/>
            <w:hideMark/>
          </w:tcPr>
          <w:p w14:paraId="6F1669E5" w14:textId="77777777" w:rsidR="00D55DD8" w:rsidRPr="0056700F" w:rsidRDefault="00D55DD8" w:rsidP="008654DA">
            <w:pPr>
              <w:rPr>
                <w:rFonts w:ascii="Calibri" w:eastAsia="Times New Roman" w:hAnsi="Calibri" w:cs="Arial"/>
                <w:sz w:val="16"/>
                <w:szCs w:val="16"/>
                <w:lang w:eastAsia="en-GB"/>
              </w:rPr>
            </w:pPr>
            <w:r w:rsidRPr="0056700F">
              <w:rPr>
                <w:rFonts w:ascii="Calibri" w:eastAsia="Times New Roman" w:hAnsi="Calibri" w:cs="Arial"/>
                <w:sz w:val="16"/>
                <w:szCs w:val="16"/>
                <w:lang w:eastAsia="en-GB"/>
              </w:rPr>
              <w:t>Rigorous and sustained criticality in the handling of data and analysis of theory and practice. Evidence of sophisticated synthesis of concepts and theory to own professional practice, including exceptional reflection on unanticipated outcomes. Rigorous and sustained Independent thinking and original insight; convincing conclusions and/or application to practice.</w:t>
            </w:r>
          </w:p>
        </w:tc>
        <w:tc>
          <w:tcPr>
            <w:tcW w:w="2254" w:type="dxa"/>
            <w:vMerge w:val="restart"/>
            <w:tcBorders>
              <w:top w:val="single" w:sz="12" w:space="0" w:color="auto"/>
              <w:left w:val="single" w:sz="4" w:space="0" w:color="auto"/>
              <w:right w:val="single" w:sz="4" w:space="0" w:color="auto"/>
            </w:tcBorders>
            <w:shd w:val="clear" w:color="auto" w:fill="auto"/>
            <w:hideMark/>
          </w:tcPr>
          <w:p w14:paraId="49E972A6" w14:textId="77777777" w:rsidR="00D55DD8" w:rsidRPr="0056700F" w:rsidRDefault="00D55DD8" w:rsidP="008654DA">
            <w:pPr>
              <w:rPr>
                <w:rFonts w:ascii="Calibri" w:eastAsia="Times New Roman" w:hAnsi="Calibri" w:cs="Arial"/>
                <w:sz w:val="16"/>
                <w:szCs w:val="16"/>
                <w:lang w:eastAsia="en-GB"/>
              </w:rPr>
            </w:pPr>
            <w:r w:rsidRPr="0056700F">
              <w:rPr>
                <w:rFonts w:ascii="Calibri" w:eastAsia="Times New Roman" w:hAnsi="Calibri" w:cs="Arial"/>
                <w:sz w:val="16"/>
                <w:szCs w:val="16"/>
                <w:lang w:eastAsia="en-GB"/>
              </w:rPr>
              <w:t>Strong and sustained criticality in the handling of data, analysis of theory and practice. Evidence of insightful ability to apply concepts and theory to own professional practice, including very good reflection on unanticipated outcomes. Strong and sustained independent thinking/original insight; persuasive conclusions and/or application to practice.</w:t>
            </w:r>
          </w:p>
        </w:tc>
        <w:tc>
          <w:tcPr>
            <w:tcW w:w="1973" w:type="dxa"/>
            <w:vMerge w:val="restart"/>
            <w:tcBorders>
              <w:top w:val="single" w:sz="12" w:space="0" w:color="auto"/>
              <w:left w:val="single" w:sz="4" w:space="0" w:color="auto"/>
              <w:right w:val="single" w:sz="4" w:space="0" w:color="auto"/>
            </w:tcBorders>
            <w:shd w:val="clear" w:color="auto" w:fill="auto"/>
            <w:hideMark/>
          </w:tcPr>
          <w:p w14:paraId="1BE018E8" w14:textId="77777777" w:rsidR="00D55DD8" w:rsidRPr="0056700F" w:rsidRDefault="00D55DD8" w:rsidP="008654DA">
            <w:pPr>
              <w:rPr>
                <w:rFonts w:ascii="Calibri" w:eastAsia="Times New Roman" w:hAnsi="Calibri" w:cs="Arial"/>
                <w:sz w:val="16"/>
                <w:szCs w:val="16"/>
                <w:lang w:eastAsia="en-GB"/>
              </w:rPr>
            </w:pPr>
            <w:r w:rsidRPr="0056700F">
              <w:rPr>
                <w:rFonts w:ascii="Calibri" w:eastAsia="Times New Roman" w:hAnsi="Calibri" w:cs="Arial"/>
                <w:sz w:val="16"/>
                <w:szCs w:val="16"/>
                <w:lang w:eastAsia="en-GB"/>
              </w:rPr>
              <w:t>Detailed criticality in the handling of data, analysis of theory and practice. Evidence of good ability to apply concepts and theory to own professional practice, including good reflection on outcomes. Evidence of independent thinking/original insight; logical and sustained conclusions and/or application to practice</w:t>
            </w:r>
          </w:p>
          <w:p w14:paraId="7F284482" w14:textId="77777777" w:rsidR="00D55DD8" w:rsidRPr="0056700F" w:rsidRDefault="00D55DD8" w:rsidP="008654DA">
            <w:pPr>
              <w:rPr>
                <w:rFonts w:ascii="Calibri" w:eastAsia="Times New Roman" w:hAnsi="Calibri" w:cs="Arial"/>
                <w:sz w:val="16"/>
                <w:szCs w:val="16"/>
                <w:lang w:eastAsia="en-GB"/>
              </w:rPr>
            </w:pPr>
          </w:p>
        </w:tc>
        <w:tc>
          <w:tcPr>
            <w:tcW w:w="1974" w:type="dxa"/>
            <w:vMerge w:val="restart"/>
            <w:tcBorders>
              <w:top w:val="single" w:sz="12" w:space="0" w:color="auto"/>
              <w:left w:val="single" w:sz="4" w:space="0" w:color="auto"/>
              <w:right w:val="single" w:sz="12" w:space="0" w:color="auto"/>
            </w:tcBorders>
            <w:shd w:val="clear" w:color="auto" w:fill="auto"/>
            <w:hideMark/>
          </w:tcPr>
          <w:p w14:paraId="46D93353" w14:textId="77777777" w:rsidR="00D55DD8" w:rsidRPr="0056700F" w:rsidRDefault="00D55DD8" w:rsidP="008654DA">
            <w:pPr>
              <w:rPr>
                <w:rFonts w:ascii="Calibri" w:eastAsia="Times New Roman" w:hAnsi="Calibri" w:cs="Arial"/>
                <w:sz w:val="16"/>
                <w:szCs w:val="16"/>
                <w:lang w:eastAsia="en-GB"/>
              </w:rPr>
            </w:pPr>
            <w:r w:rsidRPr="0056700F">
              <w:rPr>
                <w:rFonts w:ascii="Calibri" w:eastAsia="Times New Roman" w:hAnsi="Calibri" w:cs="Arial"/>
                <w:sz w:val="16"/>
                <w:szCs w:val="16"/>
                <w:lang w:eastAsia="en-GB"/>
              </w:rPr>
              <w:t>General criticality in the handling of data, analysis of theory and practice. Evidence of the ability to apply some concepts and theory to own professional practice, including considered reflection on outcomes.</w:t>
            </w:r>
          </w:p>
          <w:p w14:paraId="1592D9FC" w14:textId="77777777" w:rsidR="00D55DD8" w:rsidRPr="0056700F" w:rsidRDefault="00D55DD8" w:rsidP="008654DA">
            <w:pPr>
              <w:rPr>
                <w:rFonts w:ascii="Calibri" w:eastAsia="Times New Roman" w:hAnsi="Calibri" w:cs="Arial"/>
                <w:sz w:val="16"/>
                <w:szCs w:val="16"/>
                <w:lang w:eastAsia="en-GB"/>
              </w:rPr>
            </w:pPr>
            <w:r w:rsidRPr="0056700F">
              <w:rPr>
                <w:rFonts w:ascii="Calibri" w:eastAsia="Times New Roman" w:hAnsi="Calibri" w:cs="Arial"/>
                <w:sz w:val="16"/>
                <w:szCs w:val="16"/>
                <w:lang w:eastAsia="en-GB"/>
              </w:rPr>
              <w:t>Some evidence of independent thinking; logical conclusions and/or application to practice.</w:t>
            </w:r>
          </w:p>
        </w:tc>
        <w:tc>
          <w:tcPr>
            <w:tcW w:w="1988" w:type="dxa"/>
            <w:vMerge w:val="restart"/>
            <w:tcBorders>
              <w:top w:val="single" w:sz="12" w:space="0" w:color="auto"/>
              <w:left w:val="single" w:sz="12" w:space="0" w:color="auto"/>
              <w:right w:val="single" w:sz="4" w:space="0" w:color="auto"/>
            </w:tcBorders>
            <w:shd w:val="clear" w:color="auto" w:fill="auto"/>
            <w:hideMark/>
          </w:tcPr>
          <w:p w14:paraId="3DC1626D" w14:textId="77777777" w:rsidR="00D55DD8" w:rsidRPr="0056700F" w:rsidRDefault="00D55DD8" w:rsidP="008654DA">
            <w:pPr>
              <w:rPr>
                <w:rFonts w:ascii="Calibri" w:eastAsia="Times New Roman" w:hAnsi="Calibri" w:cs="Arial"/>
                <w:sz w:val="16"/>
                <w:szCs w:val="16"/>
                <w:lang w:eastAsia="en-GB"/>
              </w:rPr>
            </w:pPr>
            <w:r w:rsidRPr="0056700F">
              <w:rPr>
                <w:rFonts w:ascii="Calibri" w:eastAsia="Times New Roman" w:hAnsi="Calibri" w:cs="Arial"/>
                <w:sz w:val="16"/>
                <w:szCs w:val="16"/>
                <w:lang w:eastAsia="en-GB"/>
              </w:rPr>
              <w:t>Developing criticality in the analysis of theory and practice with a tendency to be descriptive. Some evidence of linking theoretical ideas to own professional practice. Developing independent thought, leading to conclusions and/or application to practice that is poorly supported.</w:t>
            </w:r>
          </w:p>
        </w:tc>
        <w:tc>
          <w:tcPr>
            <w:tcW w:w="1815" w:type="dxa"/>
            <w:vMerge w:val="restart"/>
            <w:tcBorders>
              <w:top w:val="single" w:sz="12" w:space="0" w:color="auto"/>
              <w:left w:val="single" w:sz="4" w:space="0" w:color="auto"/>
              <w:right w:val="single" w:sz="4" w:space="0" w:color="auto"/>
            </w:tcBorders>
            <w:shd w:val="clear" w:color="auto" w:fill="auto"/>
            <w:hideMark/>
          </w:tcPr>
          <w:p w14:paraId="3EE9CD2F" w14:textId="77777777" w:rsidR="00D55DD8" w:rsidRPr="0056700F" w:rsidRDefault="00D55DD8" w:rsidP="008654DA">
            <w:pPr>
              <w:rPr>
                <w:rFonts w:ascii="Calibri" w:eastAsia="Times New Roman" w:hAnsi="Calibri" w:cs="Arial"/>
                <w:sz w:val="16"/>
                <w:szCs w:val="16"/>
                <w:lang w:eastAsia="en-GB"/>
              </w:rPr>
            </w:pPr>
            <w:r w:rsidRPr="0056700F">
              <w:rPr>
                <w:rFonts w:ascii="Calibri" w:eastAsia="Times New Roman" w:hAnsi="Calibri" w:cs="Arial"/>
                <w:sz w:val="16"/>
                <w:szCs w:val="16"/>
                <w:lang w:eastAsia="en-GB"/>
              </w:rPr>
              <w:t>Limited evidence of analysis of theory and practice, or to own professional practice with limited reflection on outcomes. Mainly descriptive and/or inadequately supported conclusions and/or application to practice.</w:t>
            </w:r>
          </w:p>
        </w:tc>
        <w:tc>
          <w:tcPr>
            <w:tcW w:w="1833" w:type="dxa"/>
            <w:vMerge w:val="restart"/>
            <w:tcBorders>
              <w:top w:val="single" w:sz="12" w:space="0" w:color="auto"/>
              <w:left w:val="single" w:sz="4" w:space="0" w:color="auto"/>
              <w:right w:val="single" w:sz="4" w:space="0" w:color="auto"/>
            </w:tcBorders>
            <w:shd w:val="clear" w:color="auto" w:fill="FFFFFF"/>
            <w:hideMark/>
          </w:tcPr>
          <w:p w14:paraId="2A7158E5" w14:textId="77777777" w:rsidR="00D55DD8" w:rsidRPr="0056700F" w:rsidRDefault="00D55DD8" w:rsidP="008654DA">
            <w:pPr>
              <w:rPr>
                <w:rFonts w:ascii="Calibri" w:eastAsia="Times New Roman" w:hAnsi="Calibri" w:cs="Arial"/>
                <w:sz w:val="16"/>
                <w:szCs w:val="16"/>
                <w:lang w:eastAsia="en-GB"/>
              </w:rPr>
            </w:pPr>
            <w:r w:rsidRPr="0056700F">
              <w:rPr>
                <w:rFonts w:ascii="Calibri" w:eastAsia="Times New Roman" w:hAnsi="Calibri" w:cs="Arial"/>
                <w:sz w:val="16"/>
                <w:szCs w:val="16"/>
                <w:lang w:eastAsia="en-GB"/>
              </w:rPr>
              <w:t>Little or no evidence of criticality and independence of thought. Little or no analysis of theory and practice, or to own professional practice with little or no reflection on outcomes. Excessively descriptive and little or no application to practice.</w:t>
            </w:r>
          </w:p>
        </w:tc>
      </w:tr>
      <w:tr w:rsidR="00D55DD8" w:rsidRPr="0056700F" w14:paraId="33FA6C1E" w14:textId="77777777" w:rsidTr="008654DA">
        <w:trPr>
          <w:trHeight w:val="403"/>
        </w:trPr>
        <w:tc>
          <w:tcPr>
            <w:tcW w:w="1686" w:type="dxa"/>
            <w:tcBorders>
              <w:top w:val="single" w:sz="4" w:space="0" w:color="auto"/>
              <w:left w:val="single" w:sz="4" w:space="0" w:color="auto"/>
              <w:right w:val="single" w:sz="4" w:space="0" w:color="auto"/>
            </w:tcBorders>
            <w:shd w:val="clear" w:color="auto" w:fill="auto"/>
          </w:tcPr>
          <w:p w14:paraId="225554EE" w14:textId="77777777" w:rsidR="00D55DD8" w:rsidRPr="0056700F" w:rsidRDefault="00D55DD8" w:rsidP="008654DA">
            <w:pPr>
              <w:rPr>
                <w:rFonts w:ascii="Calibri" w:eastAsia="Times New Roman" w:hAnsi="Calibri" w:cs="Arial"/>
                <w:bCs/>
                <w:color w:val="E36C0A"/>
                <w:sz w:val="16"/>
                <w:szCs w:val="16"/>
                <w:lang w:eastAsia="en-GB"/>
              </w:rPr>
            </w:pPr>
            <w:r w:rsidRPr="0056700F">
              <w:rPr>
                <w:rFonts w:ascii="Calibri" w:eastAsia="Times New Roman" w:hAnsi="Calibri" w:cs="Arial"/>
                <w:bCs/>
                <w:color w:val="000000"/>
                <w:sz w:val="16"/>
                <w:szCs w:val="16"/>
                <w:lang w:eastAsia="en-GB"/>
              </w:rPr>
              <w:t>PLO(s):</w:t>
            </w:r>
            <w:r w:rsidRPr="0056700F">
              <w:rPr>
                <w:rFonts w:ascii="Calibri" w:eastAsia="Times New Roman" w:hAnsi="Calibri" w:cs="Arial"/>
                <w:bCs/>
                <w:color w:val="0D0D0D"/>
                <w:sz w:val="16"/>
                <w:szCs w:val="16"/>
                <w:lang w:eastAsia="en-GB"/>
              </w:rPr>
              <w:t xml:space="preserve"> 7.3 &amp; 7.4 </w:t>
            </w:r>
            <w:r w:rsidRPr="0056700F">
              <w:rPr>
                <w:rFonts w:ascii="Calibri" w:eastAsia="Times New Roman" w:hAnsi="Calibri" w:cs="Arial"/>
                <w:bCs/>
                <w:color w:val="7F7F7F"/>
                <w:sz w:val="16"/>
                <w:szCs w:val="16"/>
                <w:lang w:eastAsia="en-GB"/>
              </w:rPr>
              <w:t xml:space="preserve">  </w:t>
            </w:r>
          </w:p>
          <w:p w14:paraId="3EA7E396" w14:textId="77777777" w:rsidR="00D55DD8" w:rsidRPr="0056700F" w:rsidRDefault="00D55DD8" w:rsidP="008654DA">
            <w:pPr>
              <w:rPr>
                <w:rFonts w:ascii="Calibri" w:eastAsia="Times New Roman" w:hAnsi="Calibri" w:cs="Arial"/>
                <w:b/>
                <w:bCs/>
                <w:color w:val="000000"/>
                <w:sz w:val="18"/>
                <w:szCs w:val="16"/>
                <w:lang w:eastAsia="en-GB"/>
              </w:rPr>
            </w:pPr>
          </w:p>
        </w:tc>
        <w:tc>
          <w:tcPr>
            <w:tcW w:w="2395" w:type="dxa"/>
            <w:vMerge/>
            <w:tcBorders>
              <w:left w:val="single" w:sz="4" w:space="0" w:color="auto"/>
              <w:right w:val="single" w:sz="4" w:space="0" w:color="auto"/>
            </w:tcBorders>
            <w:shd w:val="clear" w:color="auto" w:fill="FFFFFF"/>
          </w:tcPr>
          <w:p w14:paraId="49D2C304" w14:textId="77777777" w:rsidR="00D55DD8" w:rsidRPr="0056700F" w:rsidRDefault="00D55DD8" w:rsidP="008654DA">
            <w:pPr>
              <w:rPr>
                <w:rFonts w:ascii="Calibri" w:eastAsia="Times New Roman" w:hAnsi="Calibri" w:cs="Arial"/>
                <w:sz w:val="16"/>
                <w:szCs w:val="16"/>
                <w:lang w:eastAsia="en-GB"/>
              </w:rPr>
            </w:pPr>
          </w:p>
        </w:tc>
        <w:tc>
          <w:tcPr>
            <w:tcW w:w="2254" w:type="dxa"/>
            <w:vMerge/>
            <w:tcBorders>
              <w:left w:val="single" w:sz="4" w:space="0" w:color="auto"/>
              <w:right w:val="single" w:sz="4" w:space="0" w:color="auto"/>
            </w:tcBorders>
            <w:shd w:val="clear" w:color="auto" w:fill="auto"/>
          </w:tcPr>
          <w:p w14:paraId="35903BE8" w14:textId="77777777" w:rsidR="00D55DD8" w:rsidRPr="0056700F" w:rsidRDefault="00D55DD8" w:rsidP="008654DA">
            <w:pPr>
              <w:rPr>
                <w:rFonts w:ascii="Calibri" w:eastAsia="Times New Roman" w:hAnsi="Calibri" w:cs="Arial"/>
                <w:sz w:val="16"/>
                <w:szCs w:val="16"/>
                <w:lang w:eastAsia="en-GB"/>
              </w:rPr>
            </w:pPr>
          </w:p>
        </w:tc>
        <w:tc>
          <w:tcPr>
            <w:tcW w:w="1973" w:type="dxa"/>
            <w:vMerge/>
            <w:tcBorders>
              <w:left w:val="single" w:sz="4" w:space="0" w:color="auto"/>
              <w:right w:val="single" w:sz="4" w:space="0" w:color="auto"/>
            </w:tcBorders>
            <w:shd w:val="clear" w:color="auto" w:fill="auto"/>
          </w:tcPr>
          <w:p w14:paraId="795709BF" w14:textId="77777777" w:rsidR="00D55DD8" w:rsidRPr="0056700F" w:rsidRDefault="00D55DD8" w:rsidP="008654DA">
            <w:pPr>
              <w:rPr>
                <w:rFonts w:ascii="Calibri" w:eastAsia="Times New Roman" w:hAnsi="Calibri" w:cs="Arial"/>
                <w:sz w:val="16"/>
                <w:szCs w:val="16"/>
                <w:lang w:eastAsia="en-GB"/>
              </w:rPr>
            </w:pPr>
          </w:p>
        </w:tc>
        <w:tc>
          <w:tcPr>
            <w:tcW w:w="1974" w:type="dxa"/>
            <w:vMerge/>
            <w:tcBorders>
              <w:left w:val="single" w:sz="4" w:space="0" w:color="auto"/>
              <w:right w:val="single" w:sz="12" w:space="0" w:color="auto"/>
            </w:tcBorders>
            <w:shd w:val="clear" w:color="auto" w:fill="auto"/>
          </w:tcPr>
          <w:p w14:paraId="1B1DD5C1" w14:textId="77777777" w:rsidR="00D55DD8" w:rsidRPr="0056700F" w:rsidRDefault="00D55DD8" w:rsidP="008654DA">
            <w:pPr>
              <w:rPr>
                <w:rFonts w:ascii="Calibri" w:eastAsia="Times New Roman" w:hAnsi="Calibri" w:cs="Arial"/>
                <w:sz w:val="16"/>
                <w:szCs w:val="16"/>
                <w:lang w:eastAsia="en-GB"/>
              </w:rPr>
            </w:pPr>
          </w:p>
        </w:tc>
        <w:tc>
          <w:tcPr>
            <w:tcW w:w="1988" w:type="dxa"/>
            <w:vMerge/>
            <w:tcBorders>
              <w:left w:val="single" w:sz="12" w:space="0" w:color="auto"/>
              <w:right w:val="single" w:sz="4" w:space="0" w:color="auto"/>
            </w:tcBorders>
            <w:shd w:val="clear" w:color="auto" w:fill="auto"/>
          </w:tcPr>
          <w:p w14:paraId="629E2035" w14:textId="77777777" w:rsidR="00D55DD8" w:rsidRPr="0056700F" w:rsidRDefault="00D55DD8" w:rsidP="008654DA">
            <w:pPr>
              <w:rPr>
                <w:rFonts w:ascii="Calibri" w:eastAsia="Times New Roman" w:hAnsi="Calibri" w:cs="Arial"/>
                <w:sz w:val="16"/>
                <w:szCs w:val="16"/>
                <w:lang w:eastAsia="en-GB"/>
              </w:rPr>
            </w:pPr>
          </w:p>
        </w:tc>
        <w:tc>
          <w:tcPr>
            <w:tcW w:w="1815" w:type="dxa"/>
            <w:vMerge/>
            <w:tcBorders>
              <w:left w:val="single" w:sz="4" w:space="0" w:color="auto"/>
              <w:right w:val="single" w:sz="4" w:space="0" w:color="auto"/>
            </w:tcBorders>
            <w:shd w:val="clear" w:color="auto" w:fill="auto"/>
          </w:tcPr>
          <w:p w14:paraId="67467BF3" w14:textId="77777777" w:rsidR="00D55DD8" w:rsidRPr="0056700F" w:rsidRDefault="00D55DD8" w:rsidP="008654DA">
            <w:pPr>
              <w:rPr>
                <w:rFonts w:ascii="Calibri" w:eastAsia="Times New Roman" w:hAnsi="Calibri" w:cs="Arial"/>
                <w:sz w:val="16"/>
                <w:szCs w:val="16"/>
                <w:lang w:eastAsia="en-GB"/>
              </w:rPr>
            </w:pPr>
          </w:p>
        </w:tc>
        <w:tc>
          <w:tcPr>
            <w:tcW w:w="1833" w:type="dxa"/>
            <w:vMerge/>
            <w:tcBorders>
              <w:left w:val="single" w:sz="4" w:space="0" w:color="auto"/>
              <w:right w:val="single" w:sz="4" w:space="0" w:color="auto"/>
            </w:tcBorders>
            <w:shd w:val="clear" w:color="auto" w:fill="FFFFFF"/>
          </w:tcPr>
          <w:p w14:paraId="160E0C4C" w14:textId="77777777" w:rsidR="00D55DD8" w:rsidRPr="0056700F" w:rsidRDefault="00D55DD8" w:rsidP="008654DA">
            <w:pPr>
              <w:rPr>
                <w:rFonts w:ascii="Calibri" w:eastAsia="Times New Roman" w:hAnsi="Calibri" w:cs="Arial"/>
                <w:sz w:val="16"/>
                <w:szCs w:val="16"/>
                <w:lang w:eastAsia="en-GB"/>
              </w:rPr>
            </w:pPr>
          </w:p>
        </w:tc>
      </w:tr>
      <w:tr w:rsidR="00D55DD8" w:rsidRPr="0056700F" w14:paraId="65564E34" w14:textId="77777777" w:rsidTr="008654DA">
        <w:trPr>
          <w:trHeight w:val="538"/>
        </w:trPr>
        <w:tc>
          <w:tcPr>
            <w:tcW w:w="1686" w:type="dxa"/>
            <w:tcBorders>
              <w:top w:val="single" w:sz="12" w:space="0" w:color="auto"/>
              <w:left w:val="single" w:sz="4" w:space="0" w:color="auto"/>
              <w:bottom w:val="single" w:sz="4" w:space="0" w:color="auto"/>
              <w:right w:val="single" w:sz="4" w:space="0" w:color="auto"/>
            </w:tcBorders>
            <w:shd w:val="clear" w:color="auto" w:fill="auto"/>
          </w:tcPr>
          <w:p w14:paraId="291290B1" w14:textId="77777777" w:rsidR="00D55DD8" w:rsidRPr="0056700F" w:rsidRDefault="00D55DD8" w:rsidP="008654DA">
            <w:pPr>
              <w:rPr>
                <w:rFonts w:ascii="Calibri" w:eastAsia="Times New Roman" w:hAnsi="Calibri" w:cs="Arial"/>
                <w:bCs/>
                <w:color w:val="000000"/>
                <w:sz w:val="16"/>
                <w:szCs w:val="16"/>
                <w:lang w:eastAsia="en-GB"/>
              </w:rPr>
            </w:pPr>
            <w:r w:rsidRPr="0056700F">
              <w:rPr>
                <w:rFonts w:ascii="Calibri" w:eastAsia="Times New Roman" w:hAnsi="Calibri" w:cs="Arial"/>
                <w:b/>
                <w:bCs/>
                <w:color w:val="000000"/>
                <w:sz w:val="18"/>
                <w:szCs w:val="16"/>
                <w:lang w:eastAsia="en-GB"/>
              </w:rPr>
              <w:t>Advanced professional and research expertise</w:t>
            </w:r>
          </w:p>
        </w:tc>
        <w:tc>
          <w:tcPr>
            <w:tcW w:w="2395" w:type="dxa"/>
            <w:vMerge w:val="restart"/>
            <w:tcBorders>
              <w:top w:val="single" w:sz="12" w:space="0" w:color="auto"/>
              <w:left w:val="single" w:sz="4" w:space="0" w:color="auto"/>
              <w:right w:val="single" w:sz="4" w:space="0" w:color="auto"/>
            </w:tcBorders>
            <w:shd w:val="clear" w:color="auto" w:fill="FFFFFF"/>
          </w:tcPr>
          <w:p w14:paraId="4845AF51" w14:textId="77777777" w:rsidR="00D55DD8" w:rsidRPr="0056700F" w:rsidRDefault="00D55DD8" w:rsidP="008654DA">
            <w:pPr>
              <w:rPr>
                <w:rFonts w:ascii="Calibri" w:eastAsia="Times New Roman" w:hAnsi="Calibri" w:cs="Arial"/>
                <w:sz w:val="16"/>
                <w:szCs w:val="16"/>
                <w:lang w:eastAsia="en-GB"/>
              </w:rPr>
            </w:pPr>
            <w:r w:rsidRPr="0056700F">
              <w:rPr>
                <w:rFonts w:ascii="Calibri" w:eastAsia="Times New Roman" w:hAnsi="Calibri" w:cs="Arial"/>
                <w:sz w:val="16"/>
                <w:szCs w:val="16"/>
                <w:lang w:eastAsia="en-GB"/>
              </w:rPr>
              <w:t>Exceptional understanding of the principles of practitioner research, key approaches (methodology) and methods of enquiry. An exceptional ability to justify the research, recognising potential and limitations. Innovative. Work may challenge the existing boundaries of knowledge and/or practice.</w:t>
            </w:r>
          </w:p>
        </w:tc>
        <w:tc>
          <w:tcPr>
            <w:tcW w:w="2254" w:type="dxa"/>
            <w:vMerge w:val="restart"/>
            <w:tcBorders>
              <w:top w:val="single" w:sz="12" w:space="0" w:color="auto"/>
              <w:left w:val="single" w:sz="4" w:space="0" w:color="auto"/>
              <w:right w:val="single" w:sz="4" w:space="0" w:color="auto"/>
            </w:tcBorders>
            <w:shd w:val="clear" w:color="auto" w:fill="auto"/>
          </w:tcPr>
          <w:p w14:paraId="3463882C" w14:textId="77777777" w:rsidR="00D55DD8" w:rsidRPr="0056700F" w:rsidRDefault="00D55DD8" w:rsidP="008654DA">
            <w:pPr>
              <w:rPr>
                <w:rFonts w:ascii="Calibri" w:eastAsia="Times New Roman" w:hAnsi="Calibri" w:cs="Arial"/>
                <w:sz w:val="16"/>
                <w:szCs w:val="16"/>
                <w:lang w:eastAsia="en-GB"/>
              </w:rPr>
            </w:pPr>
            <w:r w:rsidRPr="0056700F">
              <w:rPr>
                <w:rFonts w:ascii="Calibri" w:eastAsia="Times New Roman" w:hAnsi="Calibri" w:cs="Arial"/>
                <w:sz w:val="16"/>
                <w:szCs w:val="16"/>
                <w:lang w:eastAsia="en-GB"/>
              </w:rPr>
              <w:t>Purposeful, systematic and sophisticated understanding of the principles of practitioner research, key approaches (methodology) and methods of enquiry. A very good ability to justify the research, recognising potential and limitations</w:t>
            </w:r>
          </w:p>
        </w:tc>
        <w:tc>
          <w:tcPr>
            <w:tcW w:w="1973" w:type="dxa"/>
            <w:vMerge w:val="restart"/>
            <w:tcBorders>
              <w:top w:val="single" w:sz="12" w:space="0" w:color="auto"/>
              <w:left w:val="single" w:sz="4" w:space="0" w:color="auto"/>
              <w:right w:val="single" w:sz="4" w:space="0" w:color="auto"/>
            </w:tcBorders>
            <w:shd w:val="clear" w:color="auto" w:fill="auto"/>
          </w:tcPr>
          <w:p w14:paraId="696BE057" w14:textId="77777777" w:rsidR="00D55DD8" w:rsidRPr="0056700F" w:rsidRDefault="00D55DD8" w:rsidP="008654DA">
            <w:pPr>
              <w:rPr>
                <w:rFonts w:ascii="Calibri" w:eastAsia="Times New Roman" w:hAnsi="Calibri" w:cs="Arial"/>
                <w:sz w:val="16"/>
                <w:szCs w:val="16"/>
                <w:lang w:eastAsia="en-GB"/>
              </w:rPr>
            </w:pPr>
            <w:r w:rsidRPr="0056700F">
              <w:rPr>
                <w:rFonts w:ascii="Calibri" w:eastAsia="Times New Roman" w:hAnsi="Calibri" w:cs="Arial"/>
                <w:sz w:val="16"/>
                <w:szCs w:val="16"/>
                <w:lang w:eastAsia="en-GB"/>
              </w:rPr>
              <w:t>Purposeful, systematic and skilled understanding of the principles of practitioner research, key approaches (methodology) and methods of enquiry. A good ability to justify the research, recognising potential and limitations</w:t>
            </w:r>
          </w:p>
        </w:tc>
        <w:tc>
          <w:tcPr>
            <w:tcW w:w="1974" w:type="dxa"/>
            <w:vMerge w:val="restart"/>
            <w:tcBorders>
              <w:top w:val="single" w:sz="12" w:space="0" w:color="auto"/>
              <w:left w:val="single" w:sz="4" w:space="0" w:color="auto"/>
              <w:right w:val="single" w:sz="12" w:space="0" w:color="auto"/>
            </w:tcBorders>
            <w:shd w:val="clear" w:color="auto" w:fill="auto"/>
          </w:tcPr>
          <w:p w14:paraId="6A8A5A12" w14:textId="77777777" w:rsidR="00D55DD8" w:rsidRPr="0056700F" w:rsidRDefault="00D55DD8" w:rsidP="008654DA">
            <w:pPr>
              <w:rPr>
                <w:rFonts w:ascii="Calibri" w:eastAsia="Times New Roman" w:hAnsi="Calibri" w:cs="Arial"/>
                <w:sz w:val="16"/>
                <w:szCs w:val="16"/>
                <w:lang w:eastAsia="en-GB"/>
              </w:rPr>
            </w:pPr>
            <w:r w:rsidRPr="0056700F">
              <w:rPr>
                <w:rFonts w:ascii="Calibri" w:eastAsia="Times New Roman" w:hAnsi="Calibri" w:cs="Arial"/>
                <w:sz w:val="16"/>
                <w:szCs w:val="16"/>
                <w:lang w:eastAsia="en-GB"/>
              </w:rPr>
              <w:t>Skilled understanding of the principles of practitioner research, key approaches (methodology) and methods of enquiry. A sound ability to justify the research with some recognition of potential and limitations</w:t>
            </w:r>
          </w:p>
        </w:tc>
        <w:tc>
          <w:tcPr>
            <w:tcW w:w="1988" w:type="dxa"/>
            <w:vMerge w:val="restart"/>
            <w:tcBorders>
              <w:top w:val="single" w:sz="12" w:space="0" w:color="auto"/>
              <w:left w:val="single" w:sz="12" w:space="0" w:color="auto"/>
              <w:right w:val="single" w:sz="4" w:space="0" w:color="auto"/>
            </w:tcBorders>
            <w:shd w:val="clear" w:color="auto" w:fill="auto"/>
          </w:tcPr>
          <w:p w14:paraId="58AE5707" w14:textId="77777777" w:rsidR="00D55DD8" w:rsidRPr="0056700F" w:rsidRDefault="00D55DD8" w:rsidP="008654DA">
            <w:pPr>
              <w:rPr>
                <w:rFonts w:ascii="Calibri" w:eastAsia="Times New Roman" w:hAnsi="Calibri" w:cs="Arial"/>
                <w:sz w:val="16"/>
                <w:szCs w:val="16"/>
                <w:lang w:eastAsia="en-GB"/>
              </w:rPr>
            </w:pPr>
            <w:r w:rsidRPr="0056700F">
              <w:rPr>
                <w:rFonts w:ascii="Calibri" w:eastAsia="Times New Roman" w:hAnsi="Calibri" w:cs="Arial"/>
                <w:sz w:val="16"/>
                <w:szCs w:val="16"/>
                <w:lang w:eastAsia="en-GB"/>
              </w:rPr>
              <w:t>Developing understanding of the principles of practitioner research, key approaches (methodology) and methods of enquiry with limited criticality. Limited ability to justify the research or recognise potential and limitations</w:t>
            </w:r>
          </w:p>
        </w:tc>
        <w:tc>
          <w:tcPr>
            <w:tcW w:w="1815" w:type="dxa"/>
            <w:vMerge w:val="restart"/>
            <w:tcBorders>
              <w:top w:val="single" w:sz="12" w:space="0" w:color="auto"/>
              <w:left w:val="single" w:sz="4" w:space="0" w:color="auto"/>
              <w:right w:val="single" w:sz="4" w:space="0" w:color="auto"/>
            </w:tcBorders>
            <w:shd w:val="clear" w:color="auto" w:fill="auto"/>
          </w:tcPr>
          <w:p w14:paraId="334D965D" w14:textId="77777777" w:rsidR="00D55DD8" w:rsidRPr="0056700F" w:rsidRDefault="00D55DD8" w:rsidP="008654DA">
            <w:pPr>
              <w:rPr>
                <w:rFonts w:ascii="Calibri" w:eastAsia="Times New Roman" w:hAnsi="Calibri" w:cs="Arial"/>
                <w:sz w:val="16"/>
                <w:szCs w:val="16"/>
                <w:lang w:eastAsia="en-GB"/>
              </w:rPr>
            </w:pPr>
            <w:r w:rsidRPr="0056700F">
              <w:rPr>
                <w:rFonts w:ascii="Calibri" w:eastAsia="Times New Roman" w:hAnsi="Calibri" w:cs="Arial"/>
                <w:sz w:val="16"/>
                <w:szCs w:val="16"/>
                <w:lang w:eastAsia="en-GB"/>
              </w:rPr>
              <w:t>Little understanding of the principles of practitioner research, key approaches (methodology) and methods of enquiry. Little justification for the research or recognition of potential and limitations</w:t>
            </w:r>
          </w:p>
        </w:tc>
        <w:tc>
          <w:tcPr>
            <w:tcW w:w="1833" w:type="dxa"/>
            <w:vMerge w:val="restart"/>
            <w:tcBorders>
              <w:top w:val="single" w:sz="12" w:space="0" w:color="auto"/>
              <w:left w:val="single" w:sz="4" w:space="0" w:color="auto"/>
              <w:right w:val="single" w:sz="4" w:space="0" w:color="auto"/>
            </w:tcBorders>
            <w:shd w:val="clear" w:color="auto" w:fill="FFFFFF"/>
          </w:tcPr>
          <w:p w14:paraId="428E3A10" w14:textId="77777777" w:rsidR="00D55DD8" w:rsidRPr="0056700F" w:rsidRDefault="00D55DD8" w:rsidP="008654DA">
            <w:pPr>
              <w:rPr>
                <w:rFonts w:ascii="Calibri" w:eastAsia="Times New Roman" w:hAnsi="Calibri" w:cs="Arial"/>
                <w:sz w:val="16"/>
                <w:szCs w:val="16"/>
                <w:lang w:eastAsia="en-GB"/>
              </w:rPr>
            </w:pPr>
            <w:r w:rsidRPr="0056700F">
              <w:rPr>
                <w:rFonts w:ascii="Calibri" w:eastAsia="Times New Roman" w:hAnsi="Calibri" w:cs="Arial"/>
                <w:sz w:val="16"/>
                <w:szCs w:val="16"/>
                <w:lang w:eastAsia="en-GB"/>
              </w:rPr>
              <w:t>No understanding of the principles of practitioner research, key approaches (methodology) and methods of enquiry. Inability to justify the research or recognise potential and limitations</w:t>
            </w:r>
          </w:p>
        </w:tc>
      </w:tr>
      <w:tr w:rsidR="00D55DD8" w:rsidRPr="0056700F" w14:paraId="15368975" w14:textId="77777777" w:rsidTr="008654DA">
        <w:trPr>
          <w:trHeight w:val="538"/>
        </w:trPr>
        <w:tc>
          <w:tcPr>
            <w:tcW w:w="1686" w:type="dxa"/>
            <w:tcBorders>
              <w:top w:val="single" w:sz="4" w:space="0" w:color="auto"/>
              <w:left w:val="single" w:sz="4" w:space="0" w:color="auto"/>
              <w:right w:val="single" w:sz="4" w:space="0" w:color="auto"/>
            </w:tcBorders>
            <w:shd w:val="clear" w:color="auto" w:fill="auto"/>
          </w:tcPr>
          <w:p w14:paraId="3B030B4A" w14:textId="77777777" w:rsidR="00D55DD8" w:rsidRPr="0056700F" w:rsidRDefault="00D55DD8" w:rsidP="008654DA">
            <w:pPr>
              <w:rPr>
                <w:rFonts w:ascii="Calibri" w:eastAsia="Times New Roman" w:hAnsi="Calibri" w:cs="Arial"/>
                <w:bCs/>
                <w:color w:val="0D0D0D"/>
                <w:sz w:val="16"/>
                <w:szCs w:val="16"/>
                <w:lang w:eastAsia="en-GB"/>
              </w:rPr>
            </w:pPr>
            <w:r w:rsidRPr="0056700F">
              <w:rPr>
                <w:rFonts w:ascii="Calibri" w:eastAsia="Times New Roman" w:hAnsi="Calibri" w:cs="Arial"/>
                <w:bCs/>
                <w:color w:val="000000"/>
                <w:sz w:val="16"/>
                <w:szCs w:val="16"/>
                <w:lang w:eastAsia="en-GB"/>
              </w:rPr>
              <w:t>PLO(s):</w:t>
            </w:r>
            <w:r w:rsidRPr="0056700F">
              <w:rPr>
                <w:rFonts w:ascii="Calibri" w:eastAsia="Times New Roman" w:hAnsi="Calibri" w:cs="Arial"/>
                <w:bCs/>
                <w:color w:val="0D0D0D"/>
                <w:sz w:val="16"/>
                <w:szCs w:val="16"/>
                <w:lang w:eastAsia="en-GB"/>
              </w:rPr>
              <w:t xml:space="preserve"> 7.3 &amp; 7.4 </w:t>
            </w:r>
            <w:r w:rsidRPr="0056700F">
              <w:rPr>
                <w:rFonts w:ascii="Calibri" w:eastAsia="Times New Roman" w:hAnsi="Calibri" w:cs="Arial"/>
                <w:bCs/>
                <w:color w:val="7F7F7F"/>
                <w:sz w:val="16"/>
                <w:szCs w:val="16"/>
                <w:lang w:eastAsia="en-GB"/>
              </w:rPr>
              <w:t xml:space="preserve">  </w:t>
            </w:r>
          </w:p>
          <w:p w14:paraId="7ED4ED05" w14:textId="77777777" w:rsidR="00D55DD8" w:rsidRPr="0056700F" w:rsidRDefault="00D55DD8" w:rsidP="008654DA">
            <w:pPr>
              <w:rPr>
                <w:rFonts w:ascii="Calibri" w:eastAsia="Times New Roman" w:hAnsi="Calibri" w:cs="Arial"/>
                <w:b/>
                <w:bCs/>
                <w:color w:val="000000"/>
                <w:sz w:val="18"/>
                <w:szCs w:val="16"/>
                <w:lang w:eastAsia="en-GB"/>
              </w:rPr>
            </w:pPr>
          </w:p>
        </w:tc>
        <w:tc>
          <w:tcPr>
            <w:tcW w:w="2395" w:type="dxa"/>
            <w:vMerge/>
            <w:tcBorders>
              <w:left w:val="single" w:sz="4" w:space="0" w:color="auto"/>
              <w:right w:val="single" w:sz="4" w:space="0" w:color="auto"/>
            </w:tcBorders>
            <w:shd w:val="clear" w:color="auto" w:fill="FFFFFF"/>
          </w:tcPr>
          <w:p w14:paraId="4995E289" w14:textId="77777777" w:rsidR="00D55DD8" w:rsidRPr="0056700F" w:rsidRDefault="00D55DD8" w:rsidP="008654DA">
            <w:pPr>
              <w:rPr>
                <w:rFonts w:ascii="Calibri" w:eastAsia="Times New Roman" w:hAnsi="Calibri" w:cs="Arial"/>
                <w:sz w:val="16"/>
                <w:szCs w:val="16"/>
                <w:lang w:eastAsia="en-GB"/>
              </w:rPr>
            </w:pPr>
          </w:p>
        </w:tc>
        <w:tc>
          <w:tcPr>
            <w:tcW w:w="2254" w:type="dxa"/>
            <w:vMerge/>
            <w:tcBorders>
              <w:left w:val="single" w:sz="4" w:space="0" w:color="auto"/>
              <w:right w:val="single" w:sz="4" w:space="0" w:color="auto"/>
            </w:tcBorders>
            <w:shd w:val="clear" w:color="auto" w:fill="auto"/>
          </w:tcPr>
          <w:p w14:paraId="16207637" w14:textId="77777777" w:rsidR="00D55DD8" w:rsidRPr="0056700F" w:rsidRDefault="00D55DD8" w:rsidP="008654DA">
            <w:pPr>
              <w:rPr>
                <w:rFonts w:ascii="Calibri" w:eastAsia="Times New Roman" w:hAnsi="Calibri" w:cs="Arial"/>
                <w:sz w:val="16"/>
                <w:szCs w:val="16"/>
                <w:lang w:eastAsia="en-GB"/>
              </w:rPr>
            </w:pPr>
          </w:p>
        </w:tc>
        <w:tc>
          <w:tcPr>
            <w:tcW w:w="1973" w:type="dxa"/>
            <w:vMerge/>
            <w:tcBorders>
              <w:left w:val="single" w:sz="4" w:space="0" w:color="auto"/>
              <w:right w:val="single" w:sz="4" w:space="0" w:color="auto"/>
            </w:tcBorders>
            <w:shd w:val="clear" w:color="auto" w:fill="auto"/>
          </w:tcPr>
          <w:p w14:paraId="7663EAA7" w14:textId="77777777" w:rsidR="00D55DD8" w:rsidRPr="0056700F" w:rsidRDefault="00D55DD8" w:rsidP="008654DA">
            <w:pPr>
              <w:rPr>
                <w:rFonts w:ascii="Calibri" w:eastAsia="Times New Roman" w:hAnsi="Calibri" w:cs="Arial"/>
                <w:sz w:val="16"/>
                <w:szCs w:val="16"/>
                <w:lang w:eastAsia="en-GB"/>
              </w:rPr>
            </w:pPr>
          </w:p>
        </w:tc>
        <w:tc>
          <w:tcPr>
            <w:tcW w:w="1974" w:type="dxa"/>
            <w:vMerge/>
            <w:tcBorders>
              <w:left w:val="single" w:sz="4" w:space="0" w:color="auto"/>
              <w:right w:val="single" w:sz="12" w:space="0" w:color="auto"/>
            </w:tcBorders>
            <w:shd w:val="clear" w:color="auto" w:fill="auto"/>
          </w:tcPr>
          <w:p w14:paraId="722DFE3A" w14:textId="77777777" w:rsidR="00D55DD8" w:rsidRPr="0056700F" w:rsidRDefault="00D55DD8" w:rsidP="008654DA">
            <w:pPr>
              <w:rPr>
                <w:rFonts w:ascii="Calibri" w:eastAsia="Times New Roman" w:hAnsi="Calibri" w:cs="Arial"/>
                <w:sz w:val="16"/>
                <w:szCs w:val="16"/>
                <w:lang w:eastAsia="en-GB"/>
              </w:rPr>
            </w:pPr>
          </w:p>
        </w:tc>
        <w:tc>
          <w:tcPr>
            <w:tcW w:w="1988" w:type="dxa"/>
            <w:vMerge/>
            <w:tcBorders>
              <w:left w:val="single" w:sz="12" w:space="0" w:color="auto"/>
              <w:right w:val="single" w:sz="4" w:space="0" w:color="auto"/>
            </w:tcBorders>
            <w:shd w:val="clear" w:color="auto" w:fill="auto"/>
          </w:tcPr>
          <w:p w14:paraId="697EF71F" w14:textId="77777777" w:rsidR="00D55DD8" w:rsidRPr="0056700F" w:rsidRDefault="00D55DD8" w:rsidP="008654DA">
            <w:pPr>
              <w:rPr>
                <w:rFonts w:ascii="Calibri" w:eastAsia="Times New Roman" w:hAnsi="Calibri" w:cs="Arial"/>
                <w:sz w:val="16"/>
                <w:szCs w:val="16"/>
                <w:lang w:eastAsia="en-GB"/>
              </w:rPr>
            </w:pPr>
          </w:p>
        </w:tc>
        <w:tc>
          <w:tcPr>
            <w:tcW w:w="1815" w:type="dxa"/>
            <w:vMerge/>
            <w:tcBorders>
              <w:left w:val="single" w:sz="4" w:space="0" w:color="auto"/>
              <w:right w:val="single" w:sz="4" w:space="0" w:color="auto"/>
            </w:tcBorders>
            <w:shd w:val="clear" w:color="auto" w:fill="auto"/>
          </w:tcPr>
          <w:p w14:paraId="46DB4A6F" w14:textId="77777777" w:rsidR="00D55DD8" w:rsidRPr="0056700F" w:rsidRDefault="00D55DD8" w:rsidP="008654DA">
            <w:pPr>
              <w:rPr>
                <w:rFonts w:ascii="Calibri" w:eastAsia="Times New Roman" w:hAnsi="Calibri" w:cs="Arial"/>
                <w:sz w:val="16"/>
                <w:szCs w:val="16"/>
                <w:lang w:eastAsia="en-GB"/>
              </w:rPr>
            </w:pPr>
          </w:p>
        </w:tc>
        <w:tc>
          <w:tcPr>
            <w:tcW w:w="1833" w:type="dxa"/>
            <w:vMerge/>
            <w:tcBorders>
              <w:left w:val="single" w:sz="4" w:space="0" w:color="auto"/>
              <w:right w:val="single" w:sz="4" w:space="0" w:color="auto"/>
            </w:tcBorders>
            <w:shd w:val="clear" w:color="auto" w:fill="FFFFFF"/>
          </w:tcPr>
          <w:p w14:paraId="65C36CEC" w14:textId="77777777" w:rsidR="00D55DD8" w:rsidRPr="0056700F" w:rsidRDefault="00D55DD8" w:rsidP="008654DA">
            <w:pPr>
              <w:rPr>
                <w:rFonts w:ascii="Calibri" w:eastAsia="Times New Roman" w:hAnsi="Calibri" w:cs="Arial"/>
                <w:sz w:val="16"/>
                <w:szCs w:val="16"/>
                <w:lang w:eastAsia="en-GB"/>
              </w:rPr>
            </w:pPr>
          </w:p>
        </w:tc>
      </w:tr>
      <w:tr w:rsidR="00D55DD8" w:rsidRPr="0056700F" w14:paraId="1A795092" w14:textId="77777777" w:rsidTr="008654DA">
        <w:trPr>
          <w:trHeight w:val="1751"/>
        </w:trPr>
        <w:tc>
          <w:tcPr>
            <w:tcW w:w="1686" w:type="dxa"/>
            <w:tcBorders>
              <w:top w:val="single" w:sz="12" w:space="0" w:color="auto"/>
              <w:left w:val="single" w:sz="4" w:space="0" w:color="auto"/>
              <w:bottom w:val="single" w:sz="4" w:space="0" w:color="auto"/>
              <w:right w:val="single" w:sz="4" w:space="0" w:color="auto"/>
            </w:tcBorders>
            <w:shd w:val="clear" w:color="auto" w:fill="auto"/>
          </w:tcPr>
          <w:p w14:paraId="6843FA4F" w14:textId="77777777" w:rsidR="00D55DD8" w:rsidRPr="0056700F" w:rsidRDefault="00D55DD8" w:rsidP="008654DA">
            <w:pPr>
              <w:rPr>
                <w:rFonts w:ascii="Calibri" w:eastAsia="Times New Roman" w:hAnsi="Calibri" w:cs="Arial"/>
                <w:b/>
                <w:bCs/>
                <w:sz w:val="16"/>
                <w:szCs w:val="16"/>
                <w:lang w:eastAsia="en-GB"/>
              </w:rPr>
            </w:pPr>
            <w:r w:rsidRPr="0056700F">
              <w:rPr>
                <w:rFonts w:ascii="Calibri" w:eastAsia="Times New Roman" w:hAnsi="Calibri" w:cs="Arial"/>
                <w:b/>
                <w:bCs/>
                <w:sz w:val="18"/>
                <w:szCs w:val="16"/>
                <w:lang w:eastAsia="en-GB"/>
              </w:rPr>
              <w:t xml:space="preserve">Written and/or oral communication and adherence to academic conventions: </w:t>
            </w:r>
            <w:r w:rsidRPr="0056700F">
              <w:rPr>
                <w:rFonts w:ascii="Calibri" w:eastAsia="Times New Roman" w:hAnsi="Calibri" w:cs="Arial"/>
                <w:b/>
                <w:bCs/>
                <w:i/>
                <w:iCs/>
                <w:sz w:val="18"/>
                <w:szCs w:val="16"/>
                <w:lang w:eastAsia="en-GB"/>
              </w:rPr>
              <w:t>Focus on Presentation</w:t>
            </w:r>
          </w:p>
        </w:tc>
        <w:tc>
          <w:tcPr>
            <w:tcW w:w="2395" w:type="dxa"/>
            <w:vMerge w:val="restart"/>
            <w:tcBorders>
              <w:top w:val="single" w:sz="12" w:space="0" w:color="auto"/>
              <w:left w:val="nil"/>
              <w:right w:val="nil"/>
            </w:tcBorders>
            <w:shd w:val="clear" w:color="auto" w:fill="FFFFFF"/>
            <w:hideMark/>
          </w:tcPr>
          <w:p w14:paraId="12E69A5E" w14:textId="77777777" w:rsidR="00D55DD8" w:rsidRPr="0056700F" w:rsidRDefault="00D55DD8" w:rsidP="008654DA">
            <w:pPr>
              <w:rPr>
                <w:rFonts w:ascii="Calibri" w:eastAsia="Times New Roman" w:hAnsi="Calibri" w:cs="Arial"/>
                <w:color w:val="000000"/>
                <w:sz w:val="16"/>
                <w:szCs w:val="16"/>
                <w:lang w:eastAsia="en-GB"/>
              </w:rPr>
            </w:pPr>
            <w:r w:rsidRPr="0056700F">
              <w:rPr>
                <w:rFonts w:ascii="Calibri" w:eastAsia="Times New Roman" w:hAnsi="Calibri" w:cs="Arial"/>
                <w:color w:val="000000"/>
                <w:sz w:val="16"/>
                <w:szCs w:val="16"/>
                <w:lang w:eastAsia="en-GB"/>
              </w:rPr>
              <w:t xml:space="preserve">Professional, sophisticated &amp; innovative communication, with exceptional clarity and/or audience-engagement. No errors in grammar/syntax. Exceptional argument that is of the highest academic quality. Exemplary academic conventions. </w:t>
            </w:r>
          </w:p>
        </w:tc>
        <w:tc>
          <w:tcPr>
            <w:tcW w:w="2254" w:type="dxa"/>
            <w:vMerge w:val="restart"/>
            <w:tcBorders>
              <w:top w:val="single" w:sz="12" w:space="0" w:color="auto"/>
              <w:left w:val="single" w:sz="4" w:space="0" w:color="auto"/>
              <w:right w:val="single" w:sz="4" w:space="0" w:color="auto"/>
            </w:tcBorders>
            <w:shd w:val="clear" w:color="auto" w:fill="auto"/>
            <w:hideMark/>
          </w:tcPr>
          <w:p w14:paraId="33BCD0AE" w14:textId="77777777" w:rsidR="00D55DD8" w:rsidRPr="0056700F" w:rsidRDefault="00D55DD8" w:rsidP="008654DA">
            <w:pPr>
              <w:rPr>
                <w:rFonts w:ascii="Calibri" w:eastAsia="Times New Roman" w:hAnsi="Calibri" w:cs="Arial"/>
                <w:color w:val="000000"/>
                <w:sz w:val="16"/>
                <w:szCs w:val="16"/>
                <w:lang w:eastAsia="en-GB"/>
              </w:rPr>
            </w:pPr>
            <w:r w:rsidRPr="0056700F">
              <w:rPr>
                <w:rFonts w:ascii="Calibri" w:eastAsia="Times New Roman" w:hAnsi="Calibri" w:cs="Arial"/>
                <w:color w:val="000000"/>
                <w:sz w:val="16"/>
                <w:szCs w:val="16"/>
                <w:lang w:eastAsia="en-GB"/>
              </w:rPr>
              <w:t xml:space="preserve">Professional and fluent communication, that holds the attention of its reader/audience throughout.  No errors in grammar/syntax. Clear well-structured argument that is well crafted &amp; cogent.  Accurate academic conventions that are accurate and relevant to the level of study/beyond. </w:t>
            </w:r>
          </w:p>
        </w:tc>
        <w:tc>
          <w:tcPr>
            <w:tcW w:w="1973" w:type="dxa"/>
            <w:vMerge w:val="restart"/>
            <w:tcBorders>
              <w:top w:val="single" w:sz="12" w:space="0" w:color="auto"/>
              <w:left w:val="single" w:sz="4" w:space="0" w:color="auto"/>
              <w:right w:val="single" w:sz="4" w:space="0" w:color="auto"/>
            </w:tcBorders>
            <w:shd w:val="clear" w:color="auto" w:fill="auto"/>
          </w:tcPr>
          <w:p w14:paraId="6D9E7674" w14:textId="77777777" w:rsidR="00D55DD8" w:rsidRPr="0056700F" w:rsidRDefault="00D55DD8" w:rsidP="008654DA">
            <w:pPr>
              <w:rPr>
                <w:rFonts w:ascii="Calibri" w:eastAsia="Times New Roman" w:hAnsi="Calibri" w:cs="Arial"/>
                <w:color w:val="000000"/>
                <w:sz w:val="16"/>
                <w:szCs w:val="16"/>
                <w:lang w:eastAsia="en-GB"/>
              </w:rPr>
            </w:pPr>
            <w:r w:rsidRPr="0056700F">
              <w:rPr>
                <w:rFonts w:ascii="Calibri" w:eastAsia="Times New Roman" w:hAnsi="Calibri" w:cs="Arial"/>
                <w:color w:val="000000"/>
                <w:sz w:val="16"/>
                <w:szCs w:val="16"/>
                <w:lang w:eastAsia="en-GB"/>
              </w:rPr>
              <w:t xml:space="preserve">Professional, fluent and coherent communication. Virtually no errors in grammar/syntax. Clear, cogent and well-structured argument. Demonstrates consistent and accurate academic conventions. </w:t>
            </w:r>
          </w:p>
        </w:tc>
        <w:tc>
          <w:tcPr>
            <w:tcW w:w="1974" w:type="dxa"/>
            <w:vMerge w:val="restart"/>
            <w:tcBorders>
              <w:top w:val="single" w:sz="12" w:space="0" w:color="auto"/>
              <w:left w:val="single" w:sz="4" w:space="0" w:color="auto"/>
              <w:right w:val="single" w:sz="12" w:space="0" w:color="auto"/>
            </w:tcBorders>
            <w:shd w:val="clear" w:color="auto" w:fill="auto"/>
          </w:tcPr>
          <w:p w14:paraId="733338C6" w14:textId="77777777" w:rsidR="00D55DD8" w:rsidRPr="0056700F" w:rsidRDefault="00D55DD8" w:rsidP="008654DA">
            <w:pPr>
              <w:rPr>
                <w:rFonts w:ascii="Calibri" w:eastAsia="Times New Roman" w:hAnsi="Calibri" w:cs="Arial"/>
                <w:color w:val="000000"/>
                <w:sz w:val="16"/>
                <w:szCs w:val="16"/>
                <w:lang w:eastAsia="en-GB"/>
              </w:rPr>
            </w:pPr>
            <w:r w:rsidRPr="0056700F">
              <w:rPr>
                <w:rFonts w:ascii="Calibri" w:eastAsia="Times New Roman" w:hAnsi="Calibri" w:cs="Arial"/>
                <w:color w:val="000000"/>
                <w:sz w:val="16"/>
                <w:szCs w:val="16"/>
                <w:lang w:eastAsia="en-GB"/>
              </w:rPr>
              <w:t>Mostly professional, fluent and coherent communication. Some errors in use of Standard English. Mostly clear, cogent and well-structured argument. Demonstration of appropriate academic conventions, which may include some errors or inconsistencies.</w:t>
            </w:r>
          </w:p>
        </w:tc>
        <w:tc>
          <w:tcPr>
            <w:tcW w:w="1988" w:type="dxa"/>
            <w:vMerge w:val="restart"/>
            <w:tcBorders>
              <w:top w:val="single" w:sz="12" w:space="0" w:color="auto"/>
              <w:left w:val="single" w:sz="12" w:space="0" w:color="auto"/>
              <w:right w:val="single" w:sz="4" w:space="0" w:color="auto"/>
            </w:tcBorders>
            <w:shd w:val="clear" w:color="auto" w:fill="auto"/>
          </w:tcPr>
          <w:p w14:paraId="0F15EEDB" w14:textId="77777777" w:rsidR="00D55DD8" w:rsidRPr="0056700F" w:rsidRDefault="00D55DD8" w:rsidP="008654DA">
            <w:pPr>
              <w:rPr>
                <w:rFonts w:ascii="Calibri" w:eastAsia="Times New Roman" w:hAnsi="Calibri" w:cs="Arial"/>
                <w:color w:val="000000"/>
                <w:sz w:val="16"/>
                <w:szCs w:val="16"/>
                <w:lang w:eastAsia="en-GB"/>
              </w:rPr>
            </w:pPr>
            <w:r w:rsidRPr="0056700F">
              <w:rPr>
                <w:rFonts w:ascii="Calibri" w:eastAsia="Times New Roman" w:hAnsi="Calibri" w:cs="Arial"/>
                <w:color w:val="000000"/>
                <w:sz w:val="16"/>
                <w:szCs w:val="16"/>
                <w:lang w:eastAsia="en-GB"/>
              </w:rPr>
              <w:t xml:space="preserve">Communication that is difficult to follow at times because of poor clarity/structure. Developing vocabulary and lack of awareness of professional communication. Generally, well-structured and clear argument. Inconsistent demonstration of academic conventions. </w:t>
            </w:r>
          </w:p>
        </w:tc>
        <w:tc>
          <w:tcPr>
            <w:tcW w:w="1815" w:type="dxa"/>
            <w:vMerge w:val="restart"/>
            <w:tcBorders>
              <w:top w:val="single" w:sz="12" w:space="0" w:color="auto"/>
              <w:left w:val="single" w:sz="4" w:space="0" w:color="auto"/>
              <w:right w:val="single" w:sz="4" w:space="0" w:color="auto"/>
            </w:tcBorders>
            <w:shd w:val="clear" w:color="auto" w:fill="auto"/>
          </w:tcPr>
          <w:p w14:paraId="577902D3" w14:textId="77777777" w:rsidR="00D55DD8" w:rsidRPr="0056700F" w:rsidRDefault="00D55DD8" w:rsidP="008654DA">
            <w:pPr>
              <w:rPr>
                <w:rFonts w:ascii="Calibri" w:eastAsia="Times New Roman" w:hAnsi="Calibri" w:cs="Arial"/>
                <w:color w:val="000000"/>
                <w:sz w:val="16"/>
                <w:szCs w:val="16"/>
                <w:lang w:eastAsia="en-GB"/>
              </w:rPr>
            </w:pPr>
            <w:r w:rsidRPr="0056700F">
              <w:rPr>
                <w:rFonts w:ascii="Calibri" w:eastAsia="Times New Roman" w:hAnsi="Calibri" w:cs="Arial"/>
                <w:color w:val="000000"/>
                <w:sz w:val="16"/>
                <w:szCs w:val="16"/>
                <w:lang w:eastAsia="en-GB"/>
              </w:rPr>
              <w:t>Limited clarity and/or structure in communication.  Minimal structure and argument unclear., Inadequate demonstration of academic conventions.</w:t>
            </w:r>
          </w:p>
        </w:tc>
        <w:tc>
          <w:tcPr>
            <w:tcW w:w="1833" w:type="dxa"/>
            <w:vMerge w:val="restart"/>
            <w:tcBorders>
              <w:top w:val="single" w:sz="12" w:space="0" w:color="auto"/>
              <w:left w:val="nil"/>
              <w:right w:val="single" w:sz="4" w:space="0" w:color="auto"/>
            </w:tcBorders>
            <w:shd w:val="clear" w:color="auto" w:fill="FFFFFF"/>
            <w:hideMark/>
          </w:tcPr>
          <w:p w14:paraId="586E4C7E" w14:textId="77777777" w:rsidR="00D55DD8" w:rsidRPr="0056700F" w:rsidRDefault="00D55DD8" w:rsidP="008654DA">
            <w:pPr>
              <w:rPr>
                <w:rFonts w:ascii="Calibri" w:eastAsia="Times New Roman" w:hAnsi="Calibri" w:cs="Arial"/>
                <w:color w:val="000000"/>
                <w:sz w:val="16"/>
                <w:szCs w:val="16"/>
                <w:lang w:eastAsia="en-GB"/>
              </w:rPr>
            </w:pPr>
            <w:r w:rsidRPr="0056700F">
              <w:rPr>
                <w:rFonts w:ascii="Calibri" w:eastAsia="Times New Roman" w:hAnsi="Calibri" w:cs="Arial"/>
                <w:color w:val="000000"/>
                <w:sz w:val="16"/>
                <w:szCs w:val="16"/>
                <w:lang w:eastAsia="en-GB"/>
              </w:rPr>
              <w:t>Highly limited clarity and/or structure in written and/or oral communication. No structure or argument. Inadequate demonstration of academic conventions.</w:t>
            </w:r>
          </w:p>
        </w:tc>
      </w:tr>
      <w:tr w:rsidR="00D55DD8" w:rsidRPr="0056700F" w14:paraId="6B2D3FA5" w14:textId="77777777" w:rsidTr="008654DA">
        <w:trPr>
          <w:trHeight w:val="615"/>
        </w:trPr>
        <w:tc>
          <w:tcPr>
            <w:tcW w:w="1686" w:type="dxa"/>
            <w:tcBorders>
              <w:top w:val="single" w:sz="4" w:space="0" w:color="auto"/>
              <w:left w:val="single" w:sz="4" w:space="0" w:color="auto"/>
              <w:right w:val="single" w:sz="4" w:space="0" w:color="auto"/>
            </w:tcBorders>
            <w:shd w:val="clear" w:color="auto" w:fill="auto"/>
          </w:tcPr>
          <w:p w14:paraId="3B14BFDD" w14:textId="77777777" w:rsidR="00D55DD8" w:rsidRPr="0056700F" w:rsidRDefault="00D55DD8" w:rsidP="008654DA">
            <w:pPr>
              <w:rPr>
                <w:rFonts w:ascii="Calibri" w:eastAsia="Times New Roman" w:hAnsi="Calibri" w:cs="Arial"/>
                <w:b/>
                <w:bCs/>
                <w:sz w:val="18"/>
                <w:szCs w:val="16"/>
                <w:lang w:eastAsia="en-GB"/>
              </w:rPr>
            </w:pPr>
            <w:r w:rsidRPr="0056700F">
              <w:rPr>
                <w:rFonts w:ascii="Calibri" w:eastAsia="Times New Roman" w:hAnsi="Calibri" w:cs="Arial"/>
                <w:bCs/>
                <w:color w:val="000000"/>
                <w:sz w:val="16"/>
                <w:szCs w:val="16"/>
                <w:lang w:eastAsia="en-GB"/>
              </w:rPr>
              <w:t>PLO(s</w:t>
            </w:r>
            <w:r w:rsidRPr="0056700F">
              <w:rPr>
                <w:rFonts w:ascii="Calibri" w:eastAsia="Times New Roman" w:hAnsi="Calibri" w:cs="Arial"/>
                <w:bCs/>
                <w:color w:val="0D0D0D"/>
                <w:sz w:val="16"/>
                <w:szCs w:val="16"/>
                <w:lang w:eastAsia="en-GB"/>
              </w:rPr>
              <w:t xml:space="preserve">): 7.3 &amp; 7.4 </w:t>
            </w:r>
            <w:r w:rsidRPr="0056700F">
              <w:rPr>
                <w:rFonts w:ascii="Calibri" w:eastAsia="Times New Roman" w:hAnsi="Calibri" w:cs="Arial"/>
                <w:bCs/>
                <w:color w:val="7F7F7F"/>
                <w:sz w:val="16"/>
                <w:szCs w:val="16"/>
                <w:lang w:eastAsia="en-GB"/>
              </w:rPr>
              <w:t xml:space="preserve">  </w:t>
            </w:r>
          </w:p>
        </w:tc>
        <w:tc>
          <w:tcPr>
            <w:tcW w:w="2395" w:type="dxa"/>
            <w:vMerge/>
            <w:tcBorders>
              <w:left w:val="nil"/>
              <w:right w:val="nil"/>
            </w:tcBorders>
            <w:shd w:val="clear" w:color="auto" w:fill="FFFFFF"/>
          </w:tcPr>
          <w:p w14:paraId="26115E6C" w14:textId="77777777" w:rsidR="00D55DD8" w:rsidRPr="0056700F" w:rsidRDefault="00D55DD8" w:rsidP="008654DA">
            <w:pPr>
              <w:rPr>
                <w:rFonts w:ascii="Calibri" w:eastAsia="Times New Roman" w:hAnsi="Calibri" w:cs="Arial"/>
                <w:color w:val="000000"/>
                <w:sz w:val="16"/>
                <w:szCs w:val="16"/>
                <w:lang w:eastAsia="en-GB"/>
              </w:rPr>
            </w:pPr>
          </w:p>
        </w:tc>
        <w:tc>
          <w:tcPr>
            <w:tcW w:w="2254" w:type="dxa"/>
            <w:vMerge/>
            <w:tcBorders>
              <w:left w:val="single" w:sz="4" w:space="0" w:color="auto"/>
              <w:right w:val="single" w:sz="4" w:space="0" w:color="auto"/>
            </w:tcBorders>
            <w:shd w:val="clear" w:color="auto" w:fill="auto"/>
          </w:tcPr>
          <w:p w14:paraId="0360269C" w14:textId="77777777" w:rsidR="00D55DD8" w:rsidRPr="0056700F" w:rsidRDefault="00D55DD8" w:rsidP="008654DA">
            <w:pPr>
              <w:rPr>
                <w:rFonts w:ascii="Calibri" w:eastAsia="Times New Roman" w:hAnsi="Calibri" w:cs="Arial"/>
                <w:color w:val="000000"/>
                <w:sz w:val="16"/>
                <w:szCs w:val="16"/>
                <w:lang w:eastAsia="en-GB"/>
              </w:rPr>
            </w:pPr>
          </w:p>
        </w:tc>
        <w:tc>
          <w:tcPr>
            <w:tcW w:w="1973" w:type="dxa"/>
            <w:vMerge/>
            <w:tcBorders>
              <w:left w:val="single" w:sz="4" w:space="0" w:color="auto"/>
              <w:right w:val="single" w:sz="4" w:space="0" w:color="auto"/>
            </w:tcBorders>
            <w:shd w:val="clear" w:color="auto" w:fill="auto"/>
          </w:tcPr>
          <w:p w14:paraId="1AB5EC31" w14:textId="77777777" w:rsidR="00D55DD8" w:rsidRPr="0056700F" w:rsidRDefault="00D55DD8" w:rsidP="008654DA">
            <w:pPr>
              <w:rPr>
                <w:rFonts w:ascii="Calibri" w:eastAsia="Times New Roman" w:hAnsi="Calibri" w:cs="Arial"/>
                <w:color w:val="000000"/>
                <w:sz w:val="16"/>
                <w:szCs w:val="16"/>
                <w:lang w:eastAsia="en-GB"/>
              </w:rPr>
            </w:pPr>
          </w:p>
        </w:tc>
        <w:tc>
          <w:tcPr>
            <w:tcW w:w="1974" w:type="dxa"/>
            <w:vMerge/>
            <w:tcBorders>
              <w:left w:val="single" w:sz="4" w:space="0" w:color="auto"/>
              <w:right w:val="single" w:sz="12" w:space="0" w:color="auto"/>
            </w:tcBorders>
            <w:shd w:val="clear" w:color="auto" w:fill="auto"/>
          </w:tcPr>
          <w:p w14:paraId="5032CC25" w14:textId="77777777" w:rsidR="00D55DD8" w:rsidRPr="0056700F" w:rsidRDefault="00D55DD8" w:rsidP="008654DA">
            <w:pPr>
              <w:rPr>
                <w:rFonts w:ascii="Calibri" w:eastAsia="Times New Roman" w:hAnsi="Calibri" w:cs="Arial"/>
                <w:color w:val="000000"/>
                <w:sz w:val="16"/>
                <w:szCs w:val="16"/>
                <w:lang w:eastAsia="en-GB"/>
              </w:rPr>
            </w:pPr>
          </w:p>
        </w:tc>
        <w:tc>
          <w:tcPr>
            <w:tcW w:w="1988" w:type="dxa"/>
            <w:vMerge/>
            <w:tcBorders>
              <w:left w:val="single" w:sz="12" w:space="0" w:color="auto"/>
              <w:right w:val="single" w:sz="4" w:space="0" w:color="auto"/>
            </w:tcBorders>
            <w:shd w:val="clear" w:color="auto" w:fill="auto"/>
          </w:tcPr>
          <w:p w14:paraId="47CE980F" w14:textId="77777777" w:rsidR="00D55DD8" w:rsidRPr="0056700F" w:rsidRDefault="00D55DD8" w:rsidP="008654DA">
            <w:pPr>
              <w:rPr>
                <w:rFonts w:ascii="Calibri" w:eastAsia="Times New Roman" w:hAnsi="Calibri" w:cs="Arial"/>
                <w:color w:val="000000"/>
                <w:sz w:val="16"/>
                <w:szCs w:val="16"/>
                <w:lang w:eastAsia="en-GB"/>
              </w:rPr>
            </w:pPr>
          </w:p>
        </w:tc>
        <w:tc>
          <w:tcPr>
            <w:tcW w:w="1815" w:type="dxa"/>
            <w:vMerge/>
            <w:tcBorders>
              <w:left w:val="single" w:sz="4" w:space="0" w:color="auto"/>
              <w:right w:val="single" w:sz="4" w:space="0" w:color="auto"/>
            </w:tcBorders>
            <w:shd w:val="clear" w:color="auto" w:fill="auto"/>
          </w:tcPr>
          <w:p w14:paraId="5BAC5183" w14:textId="77777777" w:rsidR="00D55DD8" w:rsidRPr="0056700F" w:rsidRDefault="00D55DD8" w:rsidP="008654DA">
            <w:pPr>
              <w:rPr>
                <w:rFonts w:ascii="Calibri" w:eastAsia="Times New Roman" w:hAnsi="Calibri" w:cs="Arial"/>
                <w:color w:val="000000"/>
                <w:sz w:val="16"/>
                <w:szCs w:val="16"/>
                <w:lang w:eastAsia="en-GB"/>
              </w:rPr>
            </w:pPr>
          </w:p>
        </w:tc>
        <w:tc>
          <w:tcPr>
            <w:tcW w:w="1833" w:type="dxa"/>
            <w:vMerge/>
            <w:tcBorders>
              <w:left w:val="nil"/>
              <w:right w:val="single" w:sz="4" w:space="0" w:color="auto"/>
            </w:tcBorders>
            <w:shd w:val="clear" w:color="auto" w:fill="FFFFFF"/>
          </w:tcPr>
          <w:p w14:paraId="7CBFF52A" w14:textId="77777777" w:rsidR="00D55DD8" w:rsidRPr="0056700F" w:rsidRDefault="00D55DD8" w:rsidP="008654DA">
            <w:pPr>
              <w:rPr>
                <w:rFonts w:ascii="Calibri" w:eastAsia="Times New Roman" w:hAnsi="Calibri" w:cs="Arial"/>
                <w:color w:val="000000"/>
                <w:sz w:val="16"/>
                <w:szCs w:val="16"/>
                <w:lang w:eastAsia="en-GB"/>
              </w:rPr>
            </w:pPr>
          </w:p>
        </w:tc>
      </w:tr>
      <w:tr w:rsidR="00D55DD8" w:rsidRPr="0056700F" w14:paraId="15B952D1" w14:textId="77777777" w:rsidTr="008654DA">
        <w:trPr>
          <w:trHeight w:val="74"/>
        </w:trPr>
        <w:tc>
          <w:tcPr>
            <w:tcW w:w="1686" w:type="dxa"/>
            <w:tcBorders>
              <w:top w:val="nil"/>
              <w:left w:val="single" w:sz="4" w:space="0" w:color="auto"/>
              <w:bottom w:val="single" w:sz="4" w:space="0" w:color="auto"/>
              <w:right w:val="single" w:sz="4" w:space="0" w:color="auto"/>
            </w:tcBorders>
            <w:shd w:val="clear" w:color="auto" w:fill="auto"/>
            <w:hideMark/>
          </w:tcPr>
          <w:p w14:paraId="41EF92A7" w14:textId="77777777" w:rsidR="00D55DD8" w:rsidRPr="0056700F" w:rsidRDefault="00D55DD8" w:rsidP="008654DA">
            <w:pPr>
              <w:jc w:val="center"/>
              <w:rPr>
                <w:rFonts w:ascii="Calibri" w:eastAsia="Times New Roman" w:hAnsi="Calibri" w:cs="Arial"/>
                <w:bCs/>
                <w:color w:val="000000"/>
                <w:sz w:val="16"/>
                <w:szCs w:val="16"/>
                <w:lang w:eastAsia="en-GB"/>
              </w:rPr>
            </w:pPr>
          </w:p>
        </w:tc>
        <w:tc>
          <w:tcPr>
            <w:tcW w:w="2395" w:type="dxa"/>
            <w:tcBorders>
              <w:left w:val="nil"/>
              <w:bottom w:val="single" w:sz="8" w:space="0" w:color="auto"/>
              <w:right w:val="nil"/>
            </w:tcBorders>
            <w:shd w:val="clear" w:color="auto" w:fill="FFFFFF"/>
            <w:vAlign w:val="bottom"/>
            <w:hideMark/>
          </w:tcPr>
          <w:p w14:paraId="1ED9F84C" w14:textId="77777777" w:rsidR="00D55DD8" w:rsidRPr="0056700F" w:rsidRDefault="00D55DD8" w:rsidP="008654DA">
            <w:pPr>
              <w:rPr>
                <w:rFonts w:ascii="Calibri" w:eastAsia="Times New Roman" w:hAnsi="Calibri" w:cs="Arial"/>
                <w:color w:val="000000"/>
                <w:sz w:val="16"/>
                <w:szCs w:val="16"/>
                <w:lang w:eastAsia="en-GB"/>
              </w:rPr>
            </w:pPr>
          </w:p>
        </w:tc>
        <w:tc>
          <w:tcPr>
            <w:tcW w:w="2254" w:type="dxa"/>
            <w:vMerge/>
            <w:tcBorders>
              <w:left w:val="single" w:sz="4" w:space="0" w:color="auto"/>
              <w:bottom w:val="single" w:sz="4" w:space="0" w:color="auto"/>
              <w:right w:val="single" w:sz="4" w:space="0" w:color="auto"/>
            </w:tcBorders>
            <w:vAlign w:val="center"/>
            <w:hideMark/>
          </w:tcPr>
          <w:p w14:paraId="2B17371B" w14:textId="77777777" w:rsidR="00D55DD8" w:rsidRPr="0056700F" w:rsidRDefault="00D55DD8" w:rsidP="008654DA">
            <w:pPr>
              <w:rPr>
                <w:rFonts w:ascii="Calibri" w:eastAsia="Times New Roman" w:hAnsi="Calibri" w:cs="Arial"/>
                <w:color w:val="000000"/>
                <w:sz w:val="16"/>
                <w:szCs w:val="16"/>
                <w:lang w:eastAsia="en-GB"/>
              </w:rPr>
            </w:pPr>
          </w:p>
        </w:tc>
        <w:tc>
          <w:tcPr>
            <w:tcW w:w="1973" w:type="dxa"/>
            <w:vMerge/>
            <w:tcBorders>
              <w:left w:val="single" w:sz="4" w:space="0" w:color="auto"/>
              <w:bottom w:val="single" w:sz="4" w:space="0" w:color="auto"/>
              <w:right w:val="single" w:sz="4" w:space="0" w:color="auto"/>
            </w:tcBorders>
            <w:vAlign w:val="center"/>
            <w:hideMark/>
          </w:tcPr>
          <w:p w14:paraId="34A9C2D4" w14:textId="77777777" w:rsidR="00D55DD8" w:rsidRPr="0056700F" w:rsidRDefault="00D55DD8" w:rsidP="008654DA">
            <w:pPr>
              <w:rPr>
                <w:rFonts w:ascii="Calibri" w:eastAsia="Times New Roman" w:hAnsi="Calibri" w:cs="Arial"/>
                <w:color w:val="000000"/>
                <w:sz w:val="16"/>
                <w:szCs w:val="16"/>
                <w:lang w:eastAsia="en-GB"/>
              </w:rPr>
            </w:pPr>
          </w:p>
        </w:tc>
        <w:tc>
          <w:tcPr>
            <w:tcW w:w="1974" w:type="dxa"/>
            <w:vMerge/>
            <w:tcBorders>
              <w:left w:val="single" w:sz="4" w:space="0" w:color="auto"/>
              <w:bottom w:val="single" w:sz="4" w:space="0" w:color="auto"/>
              <w:right w:val="single" w:sz="12" w:space="0" w:color="auto"/>
            </w:tcBorders>
            <w:vAlign w:val="center"/>
            <w:hideMark/>
          </w:tcPr>
          <w:p w14:paraId="6FA40572" w14:textId="77777777" w:rsidR="00D55DD8" w:rsidRPr="0056700F" w:rsidRDefault="00D55DD8" w:rsidP="008654DA">
            <w:pPr>
              <w:rPr>
                <w:rFonts w:ascii="Calibri" w:eastAsia="Times New Roman" w:hAnsi="Calibri" w:cs="Arial"/>
                <w:color w:val="000000"/>
                <w:sz w:val="16"/>
                <w:szCs w:val="16"/>
                <w:lang w:eastAsia="en-GB"/>
              </w:rPr>
            </w:pPr>
          </w:p>
        </w:tc>
        <w:tc>
          <w:tcPr>
            <w:tcW w:w="1988" w:type="dxa"/>
            <w:vMerge/>
            <w:tcBorders>
              <w:left w:val="single" w:sz="12" w:space="0" w:color="auto"/>
              <w:bottom w:val="single" w:sz="4" w:space="0" w:color="auto"/>
              <w:right w:val="single" w:sz="4" w:space="0" w:color="auto"/>
            </w:tcBorders>
            <w:vAlign w:val="center"/>
            <w:hideMark/>
          </w:tcPr>
          <w:p w14:paraId="0271DCBB" w14:textId="77777777" w:rsidR="00D55DD8" w:rsidRPr="0056700F" w:rsidRDefault="00D55DD8" w:rsidP="008654DA">
            <w:pPr>
              <w:rPr>
                <w:rFonts w:ascii="Calibri" w:eastAsia="Times New Roman" w:hAnsi="Calibri" w:cs="Arial"/>
                <w:color w:val="000000"/>
                <w:sz w:val="16"/>
                <w:szCs w:val="16"/>
                <w:lang w:eastAsia="en-GB"/>
              </w:rPr>
            </w:pPr>
          </w:p>
        </w:tc>
        <w:tc>
          <w:tcPr>
            <w:tcW w:w="1815" w:type="dxa"/>
            <w:vMerge/>
            <w:tcBorders>
              <w:left w:val="single" w:sz="4" w:space="0" w:color="auto"/>
              <w:bottom w:val="single" w:sz="4" w:space="0" w:color="auto"/>
              <w:right w:val="single" w:sz="4" w:space="0" w:color="auto"/>
            </w:tcBorders>
            <w:vAlign w:val="center"/>
            <w:hideMark/>
          </w:tcPr>
          <w:p w14:paraId="652D9E37" w14:textId="77777777" w:rsidR="00D55DD8" w:rsidRPr="0056700F" w:rsidRDefault="00D55DD8" w:rsidP="008654DA">
            <w:pPr>
              <w:rPr>
                <w:rFonts w:ascii="Calibri" w:eastAsia="Times New Roman" w:hAnsi="Calibri" w:cs="Arial"/>
                <w:color w:val="000000"/>
                <w:sz w:val="16"/>
                <w:szCs w:val="16"/>
                <w:lang w:eastAsia="en-GB"/>
              </w:rPr>
            </w:pPr>
          </w:p>
        </w:tc>
        <w:tc>
          <w:tcPr>
            <w:tcW w:w="1833" w:type="dxa"/>
            <w:tcBorders>
              <w:left w:val="nil"/>
              <w:bottom w:val="single" w:sz="4" w:space="0" w:color="auto"/>
              <w:right w:val="single" w:sz="4" w:space="0" w:color="auto"/>
            </w:tcBorders>
            <w:shd w:val="clear" w:color="auto" w:fill="FFFFFF"/>
            <w:vAlign w:val="bottom"/>
            <w:hideMark/>
          </w:tcPr>
          <w:p w14:paraId="221B8B3C" w14:textId="77777777" w:rsidR="00D55DD8" w:rsidRPr="0056700F" w:rsidRDefault="00D55DD8" w:rsidP="008654DA">
            <w:pPr>
              <w:rPr>
                <w:rFonts w:ascii="Calibri" w:eastAsia="Times New Roman" w:hAnsi="Calibri" w:cs="Arial"/>
                <w:color w:val="000000"/>
                <w:sz w:val="16"/>
                <w:szCs w:val="16"/>
                <w:lang w:eastAsia="en-GB"/>
              </w:rPr>
            </w:pPr>
          </w:p>
        </w:tc>
      </w:tr>
      <w:bookmarkEnd w:id="6"/>
    </w:tbl>
    <w:p w14:paraId="0A54CDF6" w14:textId="77777777" w:rsidR="00D55DD8" w:rsidRPr="00D55DD8" w:rsidRDefault="00D55DD8" w:rsidP="00D55DD8">
      <w:pPr>
        <w:tabs>
          <w:tab w:val="left" w:pos="2569"/>
        </w:tabs>
      </w:pPr>
    </w:p>
    <w:sectPr w:rsidR="00D55DD8" w:rsidRPr="00D55DD8" w:rsidSect="00D55DD8">
      <w:pgSz w:w="16840" w:h="11900" w:orient="landscape"/>
      <w:pgMar w:top="743" w:right="624" w:bottom="703"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43267" w14:textId="77777777" w:rsidR="00CD4C80" w:rsidRDefault="00CD4C80" w:rsidP="00D55DD8">
      <w:r>
        <w:separator/>
      </w:r>
    </w:p>
  </w:endnote>
  <w:endnote w:type="continuationSeparator" w:id="0">
    <w:p w14:paraId="38A3C638" w14:textId="77777777" w:rsidR="00CD4C80" w:rsidRDefault="00CD4C80" w:rsidP="00D55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AC18F" w14:textId="77777777" w:rsidR="00CD4C80" w:rsidRDefault="00CD4C80" w:rsidP="00D55DD8">
      <w:r>
        <w:separator/>
      </w:r>
    </w:p>
  </w:footnote>
  <w:footnote w:type="continuationSeparator" w:id="0">
    <w:p w14:paraId="10637339" w14:textId="77777777" w:rsidR="00CD4C80" w:rsidRDefault="00CD4C80" w:rsidP="00D55D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0A29"/>
    <w:multiLevelType w:val="hybridMultilevel"/>
    <w:tmpl w:val="223A7B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FE2156"/>
    <w:multiLevelType w:val="hybridMultilevel"/>
    <w:tmpl w:val="4C9EC610"/>
    <w:lvl w:ilvl="0" w:tplc="CC2AFCAE">
      <w:start w:val="1"/>
      <w:numFmt w:val="bullet"/>
      <w:lvlText w:val=""/>
      <w:lvlJc w:val="left"/>
      <w:pPr>
        <w:tabs>
          <w:tab w:val="num" w:pos="227"/>
        </w:tabs>
        <w:ind w:left="227" w:hanging="227"/>
      </w:pPr>
      <w:rPr>
        <w:rFonts w:ascii="Symbol" w:hAnsi="Symbol" w:hint="default"/>
        <w:b w:val="0"/>
        <w:i w:val="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E5707C"/>
    <w:multiLevelType w:val="hybridMultilevel"/>
    <w:tmpl w:val="28583A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C908C3"/>
    <w:multiLevelType w:val="hybridMultilevel"/>
    <w:tmpl w:val="A54A8F4E"/>
    <w:lvl w:ilvl="0" w:tplc="CC2AFCAE">
      <w:start w:val="1"/>
      <w:numFmt w:val="bullet"/>
      <w:lvlText w:val=""/>
      <w:lvlJc w:val="left"/>
      <w:pPr>
        <w:tabs>
          <w:tab w:val="num" w:pos="227"/>
        </w:tabs>
        <w:ind w:left="227" w:hanging="227"/>
      </w:pPr>
      <w:rPr>
        <w:rFonts w:ascii="Symbol" w:hAnsi="Symbol" w:hint="default"/>
        <w:b w:val="0"/>
        <w:i w:val="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EA5F66"/>
    <w:multiLevelType w:val="hybridMultilevel"/>
    <w:tmpl w:val="2D9651AA"/>
    <w:lvl w:ilvl="0" w:tplc="CC2AFCAE">
      <w:start w:val="1"/>
      <w:numFmt w:val="bullet"/>
      <w:lvlText w:val=""/>
      <w:lvlJc w:val="left"/>
      <w:pPr>
        <w:tabs>
          <w:tab w:val="num" w:pos="227"/>
        </w:tabs>
        <w:ind w:left="227" w:hanging="227"/>
      </w:pPr>
      <w:rPr>
        <w:rFonts w:ascii="Symbol" w:hAnsi="Symbol" w:hint="default"/>
        <w:b w:val="0"/>
        <w:i w:val="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074B2B"/>
    <w:multiLevelType w:val="hybridMultilevel"/>
    <w:tmpl w:val="42E00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5D4254"/>
    <w:multiLevelType w:val="hybridMultilevel"/>
    <w:tmpl w:val="8FA64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044D02"/>
    <w:multiLevelType w:val="hybridMultilevel"/>
    <w:tmpl w:val="F3442D7C"/>
    <w:lvl w:ilvl="0" w:tplc="CC2AFCAE">
      <w:start w:val="1"/>
      <w:numFmt w:val="bullet"/>
      <w:lvlText w:val=""/>
      <w:lvlJc w:val="left"/>
      <w:pPr>
        <w:tabs>
          <w:tab w:val="num" w:pos="227"/>
        </w:tabs>
        <w:ind w:left="227" w:hanging="227"/>
      </w:pPr>
      <w:rPr>
        <w:rFonts w:ascii="Symbol" w:hAnsi="Symbol" w:hint="default"/>
        <w:b w:val="0"/>
        <w:i w:val="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E70692"/>
    <w:multiLevelType w:val="hybridMultilevel"/>
    <w:tmpl w:val="9F20F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4D1A0F"/>
    <w:multiLevelType w:val="hybridMultilevel"/>
    <w:tmpl w:val="BA609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1D3DFD"/>
    <w:multiLevelType w:val="hybridMultilevel"/>
    <w:tmpl w:val="A5F427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0A37A77"/>
    <w:multiLevelType w:val="hybridMultilevel"/>
    <w:tmpl w:val="5984B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537A0E"/>
    <w:multiLevelType w:val="hybridMultilevel"/>
    <w:tmpl w:val="5FB29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E43526"/>
    <w:multiLevelType w:val="hybridMultilevel"/>
    <w:tmpl w:val="9ADC5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4C38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A6320E4"/>
    <w:multiLevelType w:val="hybridMultilevel"/>
    <w:tmpl w:val="E5602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68719A"/>
    <w:multiLevelType w:val="hybridMultilevel"/>
    <w:tmpl w:val="01B0F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3558FF"/>
    <w:multiLevelType w:val="hybridMultilevel"/>
    <w:tmpl w:val="D16EE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7E4AB3"/>
    <w:multiLevelType w:val="hybridMultilevel"/>
    <w:tmpl w:val="5DD2D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1F724C"/>
    <w:multiLevelType w:val="hybridMultilevel"/>
    <w:tmpl w:val="53E03914"/>
    <w:lvl w:ilvl="0" w:tplc="CC2AFCAE">
      <w:start w:val="1"/>
      <w:numFmt w:val="bullet"/>
      <w:lvlText w:val=""/>
      <w:lvlJc w:val="left"/>
      <w:pPr>
        <w:tabs>
          <w:tab w:val="num" w:pos="227"/>
        </w:tabs>
        <w:ind w:left="227" w:hanging="227"/>
      </w:pPr>
      <w:rPr>
        <w:rFonts w:ascii="Symbol" w:hAnsi="Symbol" w:hint="default"/>
        <w:b w:val="0"/>
        <w:i w:val="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4"/>
  </w:num>
  <w:num w:numId="3">
    <w:abstractNumId w:val="15"/>
  </w:num>
  <w:num w:numId="4">
    <w:abstractNumId w:val="2"/>
  </w:num>
  <w:num w:numId="5">
    <w:abstractNumId w:val="18"/>
  </w:num>
  <w:num w:numId="6">
    <w:abstractNumId w:val="12"/>
  </w:num>
  <w:num w:numId="7">
    <w:abstractNumId w:val="17"/>
  </w:num>
  <w:num w:numId="8">
    <w:abstractNumId w:val="16"/>
  </w:num>
  <w:num w:numId="9">
    <w:abstractNumId w:val="8"/>
  </w:num>
  <w:num w:numId="10">
    <w:abstractNumId w:val="11"/>
  </w:num>
  <w:num w:numId="11">
    <w:abstractNumId w:val="9"/>
  </w:num>
  <w:num w:numId="12">
    <w:abstractNumId w:val="10"/>
  </w:num>
  <w:num w:numId="13">
    <w:abstractNumId w:val="5"/>
  </w:num>
  <w:num w:numId="14">
    <w:abstractNumId w:val="13"/>
  </w:num>
  <w:num w:numId="15">
    <w:abstractNumId w:val="0"/>
  </w:num>
  <w:num w:numId="16">
    <w:abstractNumId w:val="1"/>
  </w:num>
  <w:num w:numId="17">
    <w:abstractNumId w:val="19"/>
  </w:num>
  <w:num w:numId="18">
    <w:abstractNumId w:val="7"/>
  </w:num>
  <w:num w:numId="19">
    <w:abstractNumId w:val="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DD8"/>
    <w:rsid w:val="002C7E7C"/>
    <w:rsid w:val="004F7DB6"/>
    <w:rsid w:val="005E7DDC"/>
    <w:rsid w:val="00C21CB7"/>
    <w:rsid w:val="00CD4C80"/>
    <w:rsid w:val="00D55DD8"/>
    <w:rsid w:val="00FB13AC"/>
    <w:rsid w:val="00FD3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3D9FB"/>
  <w15:chartTrackingRefBased/>
  <w15:docId w15:val="{181930F8-5C07-7441-BA77-3D221872B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55DD8"/>
    <w:pPr>
      <w:spacing w:before="100" w:beforeAutospacing="1" w:after="100" w:afterAutospacing="1"/>
    </w:pPr>
    <w:rPr>
      <w:rFonts w:ascii="Times New Roman" w:eastAsia="Times New Roman" w:hAnsi="Times New Roman" w:cs="Times New Roman"/>
      <w:lang w:eastAsia="en-GB"/>
    </w:rPr>
  </w:style>
  <w:style w:type="paragraph" w:customStyle="1" w:styleId="msonormal0">
    <w:name w:val="msonormal"/>
    <w:basedOn w:val="Normal"/>
    <w:rsid w:val="00D55DD8"/>
    <w:pPr>
      <w:spacing w:before="100" w:beforeAutospacing="1" w:after="100" w:afterAutospacing="1"/>
    </w:pPr>
    <w:rPr>
      <w:rFonts w:ascii="Times New Roman" w:eastAsia="Times New Roman" w:hAnsi="Times New Roman" w:cs="Times New Roman"/>
      <w:lang w:eastAsia="en-GB"/>
    </w:rPr>
  </w:style>
  <w:style w:type="character" w:customStyle="1" w:styleId="textrun">
    <w:name w:val="textrun"/>
    <w:basedOn w:val="DefaultParagraphFont"/>
    <w:rsid w:val="00D55DD8"/>
  </w:style>
  <w:style w:type="character" w:customStyle="1" w:styleId="normaltextrun">
    <w:name w:val="normaltextrun"/>
    <w:basedOn w:val="DefaultParagraphFont"/>
    <w:rsid w:val="00D55DD8"/>
  </w:style>
  <w:style w:type="character" w:customStyle="1" w:styleId="eop">
    <w:name w:val="eop"/>
    <w:basedOn w:val="DefaultParagraphFont"/>
    <w:rsid w:val="00D55DD8"/>
  </w:style>
  <w:style w:type="character" w:styleId="Hyperlink">
    <w:name w:val="Hyperlink"/>
    <w:basedOn w:val="DefaultParagraphFont"/>
    <w:uiPriority w:val="99"/>
    <w:unhideWhenUsed/>
    <w:rsid w:val="00D55DD8"/>
    <w:rPr>
      <w:color w:val="0000FF"/>
      <w:u w:val="single"/>
    </w:rPr>
  </w:style>
  <w:style w:type="character" w:styleId="FollowedHyperlink">
    <w:name w:val="FollowedHyperlink"/>
    <w:basedOn w:val="DefaultParagraphFont"/>
    <w:uiPriority w:val="99"/>
    <w:semiHidden/>
    <w:unhideWhenUsed/>
    <w:rsid w:val="00D55DD8"/>
    <w:rPr>
      <w:color w:val="800080"/>
      <w:u w:val="single"/>
    </w:rPr>
  </w:style>
  <w:style w:type="character" w:customStyle="1" w:styleId="linebreakblob">
    <w:name w:val="linebreakblob"/>
    <w:basedOn w:val="DefaultParagraphFont"/>
    <w:rsid w:val="00D55DD8"/>
  </w:style>
  <w:style w:type="character" w:customStyle="1" w:styleId="scxw240205164">
    <w:name w:val="scxw240205164"/>
    <w:basedOn w:val="DefaultParagraphFont"/>
    <w:rsid w:val="00D55DD8"/>
  </w:style>
  <w:style w:type="paragraph" w:styleId="ListParagraph">
    <w:name w:val="List Paragraph"/>
    <w:basedOn w:val="Normal"/>
    <w:uiPriority w:val="72"/>
    <w:qFormat/>
    <w:rsid w:val="00D55DD8"/>
    <w:pPr>
      <w:spacing w:after="200" w:line="276" w:lineRule="auto"/>
      <w:ind w:left="720"/>
      <w:contextualSpacing/>
    </w:pPr>
    <w:rPr>
      <w:sz w:val="22"/>
      <w:szCs w:val="22"/>
    </w:rPr>
  </w:style>
  <w:style w:type="table" w:customStyle="1" w:styleId="TableGrid13">
    <w:name w:val="Table Grid13"/>
    <w:basedOn w:val="TableNormal"/>
    <w:next w:val="TableGrid"/>
    <w:uiPriority w:val="39"/>
    <w:rsid w:val="00D55DD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D55DD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D55DD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D55DD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55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5DD8"/>
    <w:pPr>
      <w:tabs>
        <w:tab w:val="center" w:pos="4680"/>
        <w:tab w:val="right" w:pos="9360"/>
      </w:tabs>
    </w:pPr>
  </w:style>
  <w:style w:type="character" w:customStyle="1" w:styleId="HeaderChar">
    <w:name w:val="Header Char"/>
    <w:basedOn w:val="DefaultParagraphFont"/>
    <w:link w:val="Header"/>
    <w:uiPriority w:val="99"/>
    <w:rsid w:val="00D55DD8"/>
  </w:style>
  <w:style w:type="paragraph" w:styleId="Footer">
    <w:name w:val="footer"/>
    <w:basedOn w:val="Normal"/>
    <w:link w:val="FooterChar"/>
    <w:uiPriority w:val="99"/>
    <w:unhideWhenUsed/>
    <w:rsid w:val="00D55DD8"/>
    <w:pPr>
      <w:tabs>
        <w:tab w:val="center" w:pos="4680"/>
        <w:tab w:val="right" w:pos="9360"/>
      </w:tabs>
    </w:pPr>
  </w:style>
  <w:style w:type="character" w:customStyle="1" w:styleId="FooterChar">
    <w:name w:val="Footer Char"/>
    <w:basedOn w:val="DefaultParagraphFont"/>
    <w:link w:val="Footer"/>
    <w:uiPriority w:val="99"/>
    <w:rsid w:val="00D55DD8"/>
  </w:style>
  <w:style w:type="character" w:styleId="UnresolvedMention">
    <w:name w:val="Unresolved Mention"/>
    <w:basedOn w:val="DefaultParagraphFont"/>
    <w:uiPriority w:val="99"/>
    <w:semiHidden/>
    <w:unhideWhenUsed/>
    <w:rsid w:val="00D55D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042310">
      <w:bodyDiv w:val="1"/>
      <w:marLeft w:val="0"/>
      <w:marRight w:val="0"/>
      <w:marTop w:val="0"/>
      <w:marBottom w:val="0"/>
      <w:divBdr>
        <w:top w:val="none" w:sz="0" w:space="0" w:color="auto"/>
        <w:left w:val="none" w:sz="0" w:space="0" w:color="auto"/>
        <w:bottom w:val="none" w:sz="0" w:space="0" w:color="auto"/>
        <w:right w:val="none" w:sz="0" w:space="0" w:color="auto"/>
      </w:divBdr>
      <w:divsChild>
        <w:div w:id="1683896836">
          <w:marLeft w:val="0"/>
          <w:marRight w:val="0"/>
          <w:marTop w:val="0"/>
          <w:marBottom w:val="0"/>
          <w:divBdr>
            <w:top w:val="none" w:sz="0" w:space="0" w:color="auto"/>
            <w:left w:val="none" w:sz="0" w:space="0" w:color="auto"/>
            <w:bottom w:val="none" w:sz="0" w:space="0" w:color="auto"/>
            <w:right w:val="none" w:sz="0" w:space="0" w:color="auto"/>
          </w:divBdr>
        </w:div>
        <w:div w:id="1373917515">
          <w:marLeft w:val="0"/>
          <w:marRight w:val="0"/>
          <w:marTop w:val="0"/>
          <w:marBottom w:val="0"/>
          <w:divBdr>
            <w:top w:val="none" w:sz="0" w:space="0" w:color="auto"/>
            <w:left w:val="none" w:sz="0" w:space="0" w:color="auto"/>
            <w:bottom w:val="none" w:sz="0" w:space="0" w:color="auto"/>
            <w:right w:val="none" w:sz="0" w:space="0" w:color="auto"/>
          </w:divBdr>
        </w:div>
        <w:div w:id="1270163986">
          <w:marLeft w:val="0"/>
          <w:marRight w:val="0"/>
          <w:marTop w:val="0"/>
          <w:marBottom w:val="0"/>
          <w:divBdr>
            <w:top w:val="none" w:sz="0" w:space="0" w:color="auto"/>
            <w:left w:val="none" w:sz="0" w:space="0" w:color="auto"/>
            <w:bottom w:val="none" w:sz="0" w:space="0" w:color="auto"/>
            <w:right w:val="none" w:sz="0" w:space="0" w:color="auto"/>
          </w:divBdr>
          <w:divsChild>
            <w:div w:id="267393111">
              <w:marLeft w:val="-75"/>
              <w:marRight w:val="0"/>
              <w:marTop w:val="30"/>
              <w:marBottom w:val="30"/>
              <w:divBdr>
                <w:top w:val="none" w:sz="0" w:space="0" w:color="auto"/>
                <w:left w:val="none" w:sz="0" w:space="0" w:color="auto"/>
                <w:bottom w:val="none" w:sz="0" w:space="0" w:color="auto"/>
                <w:right w:val="none" w:sz="0" w:space="0" w:color="auto"/>
              </w:divBdr>
              <w:divsChild>
                <w:div w:id="526215506">
                  <w:marLeft w:val="0"/>
                  <w:marRight w:val="0"/>
                  <w:marTop w:val="0"/>
                  <w:marBottom w:val="0"/>
                  <w:divBdr>
                    <w:top w:val="none" w:sz="0" w:space="0" w:color="auto"/>
                    <w:left w:val="none" w:sz="0" w:space="0" w:color="auto"/>
                    <w:bottom w:val="none" w:sz="0" w:space="0" w:color="auto"/>
                    <w:right w:val="none" w:sz="0" w:space="0" w:color="auto"/>
                  </w:divBdr>
                  <w:divsChild>
                    <w:div w:id="1142112908">
                      <w:marLeft w:val="0"/>
                      <w:marRight w:val="0"/>
                      <w:marTop w:val="0"/>
                      <w:marBottom w:val="0"/>
                      <w:divBdr>
                        <w:top w:val="none" w:sz="0" w:space="0" w:color="auto"/>
                        <w:left w:val="none" w:sz="0" w:space="0" w:color="auto"/>
                        <w:bottom w:val="none" w:sz="0" w:space="0" w:color="auto"/>
                        <w:right w:val="none" w:sz="0" w:space="0" w:color="auto"/>
                      </w:divBdr>
                    </w:div>
                  </w:divsChild>
                </w:div>
                <w:div w:id="1327513724">
                  <w:marLeft w:val="0"/>
                  <w:marRight w:val="0"/>
                  <w:marTop w:val="0"/>
                  <w:marBottom w:val="0"/>
                  <w:divBdr>
                    <w:top w:val="none" w:sz="0" w:space="0" w:color="auto"/>
                    <w:left w:val="none" w:sz="0" w:space="0" w:color="auto"/>
                    <w:bottom w:val="none" w:sz="0" w:space="0" w:color="auto"/>
                    <w:right w:val="none" w:sz="0" w:space="0" w:color="auto"/>
                  </w:divBdr>
                  <w:divsChild>
                    <w:div w:id="61342235">
                      <w:marLeft w:val="0"/>
                      <w:marRight w:val="0"/>
                      <w:marTop w:val="0"/>
                      <w:marBottom w:val="0"/>
                      <w:divBdr>
                        <w:top w:val="none" w:sz="0" w:space="0" w:color="auto"/>
                        <w:left w:val="none" w:sz="0" w:space="0" w:color="auto"/>
                        <w:bottom w:val="none" w:sz="0" w:space="0" w:color="auto"/>
                        <w:right w:val="none" w:sz="0" w:space="0" w:color="auto"/>
                      </w:divBdr>
                    </w:div>
                  </w:divsChild>
                </w:div>
                <w:div w:id="382097193">
                  <w:marLeft w:val="0"/>
                  <w:marRight w:val="0"/>
                  <w:marTop w:val="0"/>
                  <w:marBottom w:val="0"/>
                  <w:divBdr>
                    <w:top w:val="none" w:sz="0" w:space="0" w:color="auto"/>
                    <w:left w:val="none" w:sz="0" w:space="0" w:color="auto"/>
                    <w:bottom w:val="none" w:sz="0" w:space="0" w:color="auto"/>
                    <w:right w:val="none" w:sz="0" w:space="0" w:color="auto"/>
                  </w:divBdr>
                  <w:divsChild>
                    <w:div w:id="1806972679">
                      <w:marLeft w:val="0"/>
                      <w:marRight w:val="0"/>
                      <w:marTop w:val="0"/>
                      <w:marBottom w:val="0"/>
                      <w:divBdr>
                        <w:top w:val="none" w:sz="0" w:space="0" w:color="auto"/>
                        <w:left w:val="none" w:sz="0" w:space="0" w:color="auto"/>
                        <w:bottom w:val="none" w:sz="0" w:space="0" w:color="auto"/>
                        <w:right w:val="none" w:sz="0" w:space="0" w:color="auto"/>
                      </w:divBdr>
                    </w:div>
                  </w:divsChild>
                </w:div>
                <w:div w:id="1877040823">
                  <w:marLeft w:val="0"/>
                  <w:marRight w:val="0"/>
                  <w:marTop w:val="0"/>
                  <w:marBottom w:val="0"/>
                  <w:divBdr>
                    <w:top w:val="none" w:sz="0" w:space="0" w:color="auto"/>
                    <w:left w:val="none" w:sz="0" w:space="0" w:color="auto"/>
                    <w:bottom w:val="none" w:sz="0" w:space="0" w:color="auto"/>
                    <w:right w:val="none" w:sz="0" w:space="0" w:color="auto"/>
                  </w:divBdr>
                  <w:divsChild>
                    <w:div w:id="1948387873">
                      <w:marLeft w:val="0"/>
                      <w:marRight w:val="0"/>
                      <w:marTop w:val="0"/>
                      <w:marBottom w:val="0"/>
                      <w:divBdr>
                        <w:top w:val="none" w:sz="0" w:space="0" w:color="auto"/>
                        <w:left w:val="none" w:sz="0" w:space="0" w:color="auto"/>
                        <w:bottom w:val="none" w:sz="0" w:space="0" w:color="auto"/>
                        <w:right w:val="none" w:sz="0" w:space="0" w:color="auto"/>
                      </w:divBdr>
                    </w:div>
                    <w:div w:id="700933013">
                      <w:marLeft w:val="0"/>
                      <w:marRight w:val="0"/>
                      <w:marTop w:val="0"/>
                      <w:marBottom w:val="0"/>
                      <w:divBdr>
                        <w:top w:val="none" w:sz="0" w:space="0" w:color="auto"/>
                        <w:left w:val="none" w:sz="0" w:space="0" w:color="auto"/>
                        <w:bottom w:val="none" w:sz="0" w:space="0" w:color="auto"/>
                        <w:right w:val="none" w:sz="0" w:space="0" w:color="auto"/>
                      </w:divBdr>
                    </w:div>
                  </w:divsChild>
                </w:div>
                <w:div w:id="1101795986">
                  <w:marLeft w:val="0"/>
                  <w:marRight w:val="0"/>
                  <w:marTop w:val="0"/>
                  <w:marBottom w:val="0"/>
                  <w:divBdr>
                    <w:top w:val="none" w:sz="0" w:space="0" w:color="auto"/>
                    <w:left w:val="none" w:sz="0" w:space="0" w:color="auto"/>
                    <w:bottom w:val="none" w:sz="0" w:space="0" w:color="auto"/>
                    <w:right w:val="none" w:sz="0" w:space="0" w:color="auto"/>
                  </w:divBdr>
                  <w:divsChild>
                    <w:div w:id="1185560975">
                      <w:marLeft w:val="0"/>
                      <w:marRight w:val="0"/>
                      <w:marTop w:val="0"/>
                      <w:marBottom w:val="0"/>
                      <w:divBdr>
                        <w:top w:val="none" w:sz="0" w:space="0" w:color="auto"/>
                        <w:left w:val="none" w:sz="0" w:space="0" w:color="auto"/>
                        <w:bottom w:val="none" w:sz="0" w:space="0" w:color="auto"/>
                        <w:right w:val="none" w:sz="0" w:space="0" w:color="auto"/>
                      </w:divBdr>
                    </w:div>
                  </w:divsChild>
                </w:div>
                <w:div w:id="1765148908">
                  <w:marLeft w:val="0"/>
                  <w:marRight w:val="0"/>
                  <w:marTop w:val="0"/>
                  <w:marBottom w:val="0"/>
                  <w:divBdr>
                    <w:top w:val="none" w:sz="0" w:space="0" w:color="auto"/>
                    <w:left w:val="none" w:sz="0" w:space="0" w:color="auto"/>
                    <w:bottom w:val="none" w:sz="0" w:space="0" w:color="auto"/>
                    <w:right w:val="none" w:sz="0" w:space="0" w:color="auto"/>
                  </w:divBdr>
                  <w:divsChild>
                    <w:div w:id="118839218">
                      <w:marLeft w:val="0"/>
                      <w:marRight w:val="0"/>
                      <w:marTop w:val="0"/>
                      <w:marBottom w:val="0"/>
                      <w:divBdr>
                        <w:top w:val="none" w:sz="0" w:space="0" w:color="auto"/>
                        <w:left w:val="none" w:sz="0" w:space="0" w:color="auto"/>
                        <w:bottom w:val="none" w:sz="0" w:space="0" w:color="auto"/>
                        <w:right w:val="none" w:sz="0" w:space="0" w:color="auto"/>
                      </w:divBdr>
                    </w:div>
                  </w:divsChild>
                </w:div>
                <w:div w:id="946540722">
                  <w:marLeft w:val="0"/>
                  <w:marRight w:val="0"/>
                  <w:marTop w:val="0"/>
                  <w:marBottom w:val="0"/>
                  <w:divBdr>
                    <w:top w:val="none" w:sz="0" w:space="0" w:color="auto"/>
                    <w:left w:val="none" w:sz="0" w:space="0" w:color="auto"/>
                    <w:bottom w:val="none" w:sz="0" w:space="0" w:color="auto"/>
                    <w:right w:val="none" w:sz="0" w:space="0" w:color="auto"/>
                  </w:divBdr>
                  <w:divsChild>
                    <w:div w:id="1184048939">
                      <w:marLeft w:val="0"/>
                      <w:marRight w:val="0"/>
                      <w:marTop w:val="0"/>
                      <w:marBottom w:val="0"/>
                      <w:divBdr>
                        <w:top w:val="none" w:sz="0" w:space="0" w:color="auto"/>
                        <w:left w:val="none" w:sz="0" w:space="0" w:color="auto"/>
                        <w:bottom w:val="none" w:sz="0" w:space="0" w:color="auto"/>
                        <w:right w:val="none" w:sz="0" w:space="0" w:color="auto"/>
                      </w:divBdr>
                    </w:div>
                  </w:divsChild>
                </w:div>
                <w:div w:id="1311523805">
                  <w:marLeft w:val="0"/>
                  <w:marRight w:val="0"/>
                  <w:marTop w:val="0"/>
                  <w:marBottom w:val="0"/>
                  <w:divBdr>
                    <w:top w:val="none" w:sz="0" w:space="0" w:color="auto"/>
                    <w:left w:val="none" w:sz="0" w:space="0" w:color="auto"/>
                    <w:bottom w:val="none" w:sz="0" w:space="0" w:color="auto"/>
                    <w:right w:val="none" w:sz="0" w:space="0" w:color="auto"/>
                  </w:divBdr>
                  <w:divsChild>
                    <w:div w:id="245458630">
                      <w:marLeft w:val="0"/>
                      <w:marRight w:val="0"/>
                      <w:marTop w:val="0"/>
                      <w:marBottom w:val="0"/>
                      <w:divBdr>
                        <w:top w:val="none" w:sz="0" w:space="0" w:color="auto"/>
                        <w:left w:val="none" w:sz="0" w:space="0" w:color="auto"/>
                        <w:bottom w:val="none" w:sz="0" w:space="0" w:color="auto"/>
                        <w:right w:val="none" w:sz="0" w:space="0" w:color="auto"/>
                      </w:divBdr>
                    </w:div>
                  </w:divsChild>
                </w:div>
                <w:div w:id="1134249068">
                  <w:marLeft w:val="0"/>
                  <w:marRight w:val="0"/>
                  <w:marTop w:val="0"/>
                  <w:marBottom w:val="0"/>
                  <w:divBdr>
                    <w:top w:val="none" w:sz="0" w:space="0" w:color="auto"/>
                    <w:left w:val="none" w:sz="0" w:space="0" w:color="auto"/>
                    <w:bottom w:val="none" w:sz="0" w:space="0" w:color="auto"/>
                    <w:right w:val="none" w:sz="0" w:space="0" w:color="auto"/>
                  </w:divBdr>
                  <w:divsChild>
                    <w:div w:id="33389225">
                      <w:marLeft w:val="0"/>
                      <w:marRight w:val="0"/>
                      <w:marTop w:val="0"/>
                      <w:marBottom w:val="0"/>
                      <w:divBdr>
                        <w:top w:val="none" w:sz="0" w:space="0" w:color="auto"/>
                        <w:left w:val="none" w:sz="0" w:space="0" w:color="auto"/>
                        <w:bottom w:val="none" w:sz="0" w:space="0" w:color="auto"/>
                        <w:right w:val="none" w:sz="0" w:space="0" w:color="auto"/>
                      </w:divBdr>
                    </w:div>
                  </w:divsChild>
                </w:div>
                <w:div w:id="2057002398">
                  <w:marLeft w:val="0"/>
                  <w:marRight w:val="0"/>
                  <w:marTop w:val="0"/>
                  <w:marBottom w:val="0"/>
                  <w:divBdr>
                    <w:top w:val="none" w:sz="0" w:space="0" w:color="auto"/>
                    <w:left w:val="none" w:sz="0" w:space="0" w:color="auto"/>
                    <w:bottom w:val="none" w:sz="0" w:space="0" w:color="auto"/>
                    <w:right w:val="none" w:sz="0" w:space="0" w:color="auto"/>
                  </w:divBdr>
                  <w:divsChild>
                    <w:div w:id="2144346064">
                      <w:marLeft w:val="0"/>
                      <w:marRight w:val="0"/>
                      <w:marTop w:val="0"/>
                      <w:marBottom w:val="0"/>
                      <w:divBdr>
                        <w:top w:val="none" w:sz="0" w:space="0" w:color="auto"/>
                        <w:left w:val="none" w:sz="0" w:space="0" w:color="auto"/>
                        <w:bottom w:val="none" w:sz="0" w:space="0" w:color="auto"/>
                        <w:right w:val="none" w:sz="0" w:space="0" w:color="auto"/>
                      </w:divBdr>
                    </w:div>
                    <w:div w:id="119612201">
                      <w:marLeft w:val="0"/>
                      <w:marRight w:val="0"/>
                      <w:marTop w:val="0"/>
                      <w:marBottom w:val="0"/>
                      <w:divBdr>
                        <w:top w:val="none" w:sz="0" w:space="0" w:color="auto"/>
                        <w:left w:val="none" w:sz="0" w:space="0" w:color="auto"/>
                        <w:bottom w:val="none" w:sz="0" w:space="0" w:color="auto"/>
                        <w:right w:val="none" w:sz="0" w:space="0" w:color="auto"/>
                      </w:divBdr>
                    </w:div>
                  </w:divsChild>
                </w:div>
                <w:div w:id="1706058450">
                  <w:marLeft w:val="0"/>
                  <w:marRight w:val="0"/>
                  <w:marTop w:val="0"/>
                  <w:marBottom w:val="0"/>
                  <w:divBdr>
                    <w:top w:val="none" w:sz="0" w:space="0" w:color="auto"/>
                    <w:left w:val="none" w:sz="0" w:space="0" w:color="auto"/>
                    <w:bottom w:val="none" w:sz="0" w:space="0" w:color="auto"/>
                    <w:right w:val="none" w:sz="0" w:space="0" w:color="auto"/>
                  </w:divBdr>
                  <w:divsChild>
                    <w:div w:id="237517706">
                      <w:marLeft w:val="0"/>
                      <w:marRight w:val="0"/>
                      <w:marTop w:val="0"/>
                      <w:marBottom w:val="0"/>
                      <w:divBdr>
                        <w:top w:val="none" w:sz="0" w:space="0" w:color="auto"/>
                        <w:left w:val="none" w:sz="0" w:space="0" w:color="auto"/>
                        <w:bottom w:val="none" w:sz="0" w:space="0" w:color="auto"/>
                        <w:right w:val="none" w:sz="0" w:space="0" w:color="auto"/>
                      </w:divBdr>
                    </w:div>
                    <w:div w:id="678048424">
                      <w:marLeft w:val="0"/>
                      <w:marRight w:val="0"/>
                      <w:marTop w:val="0"/>
                      <w:marBottom w:val="0"/>
                      <w:divBdr>
                        <w:top w:val="none" w:sz="0" w:space="0" w:color="auto"/>
                        <w:left w:val="none" w:sz="0" w:space="0" w:color="auto"/>
                        <w:bottom w:val="none" w:sz="0" w:space="0" w:color="auto"/>
                        <w:right w:val="none" w:sz="0" w:space="0" w:color="auto"/>
                      </w:divBdr>
                    </w:div>
                  </w:divsChild>
                </w:div>
                <w:div w:id="1704017286">
                  <w:marLeft w:val="0"/>
                  <w:marRight w:val="0"/>
                  <w:marTop w:val="0"/>
                  <w:marBottom w:val="0"/>
                  <w:divBdr>
                    <w:top w:val="none" w:sz="0" w:space="0" w:color="auto"/>
                    <w:left w:val="none" w:sz="0" w:space="0" w:color="auto"/>
                    <w:bottom w:val="none" w:sz="0" w:space="0" w:color="auto"/>
                    <w:right w:val="none" w:sz="0" w:space="0" w:color="auto"/>
                  </w:divBdr>
                  <w:divsChild>
                    <w:div w:id="1229805420">
                      <w:marLeft w:val="0"/>
                      <w:marRight w:val="0"/>
                      <w:marTop w:val="0"/>
                      <w:marBottom w:val="0"/>
                      <w:divBdr>
                        <w:top w:val="none" w:sz="0" w:space="0" w:color="auto"/>
                        <w:left w:val="none" w:sz="0" w:space="0" w:color="auto"/>
                        <w:bottom w:val="none" w:sz="0" w:space="0" w:color="auto"/>
                        <w:right w:val="none" w:sz="0" w:space="0" w:color="auto"/>
                      </w:divBdr>
                    </w:div>
                    <w:div w:id="2114858533">
                      <w:marLeft w:val="0"/>
                      <w:marRight w:val="0"/>
                      <w:marTop w:val="0"/>
                      <w:marBottom w:val="0"/>
                      <w:divBdr>
                        <w:top w:val="none" w:sz="0" w:space="0" w:color="auto"/>
                        <w:left w:val="none" w:sz="0" w:space="0" w:color="auto"/>
                        <w:bottom w:val="none" w:sz="0" w:space="0" w:color="auto"/>
                        <w:right w:val="none" w:sz="0" w:space="0" w:color="auto"/>
                      </w:divBdr>
                    </w:div>
                  </w:divsChild>
                </w:div>
                <w:div w:id="1025908838">
                  <w:marLeft w:val="0"/>
                  <w:marRight w:val="0"/>
                  <w:marTop w:val="0"/>
                  <w:marBottom w:val="0"/>
                  <w:divBdr>
                    <w:top w:val="none" w:sz="0" w:space="0" w:color="auto"/>
                    <w:left w:val="none" w:sz="0" w:space="0" w:color="auto"/>
                    <w:bottom w:val="none" w:sz="0" w:space="0" w:color="auto"/>
                    <w:right w:val="none" w:sz="0" w:space="0" w:color="auto"/>
                  </w:divBdr>
                  <w:divsChild>
                    <w:div w:id="1270049020">
                      <w:marLeft w:val="0"/>
                      <w:marRight w:val="0"/>
                      <w:marTop w:val="0"/>
                      <w:marBottom w:val="0"/>
                      <w:divBdr>
                        <w:top w:val="none" w:sz="0" w:space="0" w:color="auto"/>
                        <w:left w:val="none" w:sz="0" w:space="0" w:color="auto"/>
                        <w:bottom w:val="none" w:sz="0" w:space="0" w:color="auto"/>
                        <w:right w:val="none" w:sz="0" w:space="0" w:color="auto"/>
                      </w:divBdr>
                    </w:div>
                  </w:divsChild>
                </w:div>
                <w:div w:id="918100551">
                  <w:marLeft w:val="0"/>
                  <w:marRight w:val="0"/>
                  <w:marTop w:val="0"/>
                  <w:marBottom w:val="0"/>
                  <w:divBdr>
                    <w:top w:val="none" w:sz="0" w:space="0" w:color="auto"/>
                    <w:left w:val="none" w:sz="0" w:space="0" w:color="auto"/>
                    <w:bottom w:val="none" w:sz="0" w:space="0" w:color="auto"/>
                    <w:right w:val="none" w:sz="0" w:space="0" w:color="auto"/>
                  </w:divBdr>
                  <w:divsChild>
                    <w:div w:id="86779288">
                      <w:marLeft w:val="0"/>
                      <w:marRight w:val="0"/>
                      <w:marTop w:val="0"/>
                      <w:marBottom w:val="0"/>
                      <w:divBdr>
                        <w:top w:val="none" w:sz="0" w:space="0" w:color="auto"/>
                        <w:left w:val="none" w:sz="0" w:space="0" w:color="auto"/>
                        <w:bottom w:val="none" w:sz="0" w:space="0" w:color="auto"/>
                        <w:right w:val="none" w:sz="0" w:space="0" w:color="auto"/>
                      </w:divBdr>
                    </w:div>
                    <w:div w:id="1497573410">
                      <w:marLeft w:val="0"/>
                      <w:marRight w:val="0"/>
                      <w:marTop w:val="0"/>
                      <w:marBottom w:val="0"/>
                      <w:divBdr>
                        <w:top w:val="none" w:sz="0" w:space="0" w:color="auto"/>
                        <w:left w:val="none" w:sz="0" w:space="0" w:color="auto"/>
                        <w:bottom w:val="none" w:sz="0" w:space="0" w:color="auto"/>
                        <w:right w:val="none" w:sz="0" w:space="0" w:color="auto"/>
                      </w:divBdr>
                    </w:div>
                  </w:divsChild>
                </w:div>
                <w:div w:id="1697346348">
                  <w:marLeft w:val="0"/>
                  <w:marRight w:val="0"/>
                  <w:marTop w:val="0"/>
                  <w:marBottom w:val="0"/>
                  <w:divBdr>
                    <w:top w:val="none" w:sz="0" w:space="0" w:color="auto"/>
                    <w:left w:val="none" w:sz="0" w:space="0" w:color="auto"/>
                    <w:bottom w:val="none" w:sz="0" w:space="0" w:color="auto"/>
                    <w:right w:val="none" w:sz="0" w:space="0" w:color="auto"/>
                  </w:divBdr>
                  <w:divsChild>
                    <w:div w:id="372073837">
                      <w:marLeft w:val="0"/>
                      <w:marRight w:val="0"/>
                      <w:marTop w:val="0"/>
                      <w:marBottom w:val="0"/>
                      <w:divBdr>
                        <w:top w:val="none" w:sz="0" w:space="0" w:color="auto"/>
                        <w:left w:val="none" w:sz="0" w:space="0" w:color="auto"/>
                        <w:bottom w:val="none" w:sz="0" w:space="0" w:color="auto"/>
                        <w:right w:val="none" w:sz="0" w:space="0" w:color="auto"/>
                      </w:divBdr>
                    </w:div>
                    <w:div w:id="469134246">
                      <w:marLeft w:val="0"/>
                      <w:marRight w:val="0"/>
                      <w:marTop w:val="0"/>
                      <w:marBottom w:val="0"/>
                      <w:divBdr>
                        <w:top w:val="none" w:sz="0" w:space="0" w:color="auto"/>
                        <w:left w:val="none" w:sz="0" w:space="0" w:color="auto"/>
                        <w:bottom w:val="none" w:sz="0" w:space="0" w:color="auto"/>
                        <w:right w:val="none" w:sz="0" w:space="0" w:color="auto"/>
                      </w:divBdr>
                    </w:div>
                  </w:divsChild>
                </w:div>
                <w:div w:id="998728306">
                  <w:marLeft w:val="0"/>
                  <w:marRight w:val="0"/>
                  <w:marTop w:val="0"/>
                  <w:marBottom w:val="0"/>
                  <w:divBdr>
                    <w:top w:val="none" w:sz="0" w:space="0" w:color="auto"/>
                    <w:left w:val="none" w:sz="0" w:space="0" w:color="auto"/>
                    <w:bottom w:val="none" w:sz="0" w:space="0" w:color="auto"/>
                    <w:right w:val="none" w:sz="0" w:space="0" w:color="auto"/>
                  </w:divBdr>
                  <w:divsChild>
                    <w:div w:id="318925781">
                      <w:marLeft w:val="0"/>
                      <w:marRight w:val="0"/>
                      <w:marTop w:val="0"/>
                      <w:marBottom w:val="0"/>
                      <w:divBdr>
                        <w:top w:val="none" w:sz="0" w:space="0" w:color="auto"/>
                        <w:left w:val="none" w:sz="0" w:space="0" w:color="auto"/>
                        <w:bottom w:val="none" w:sz="0" w:space="0" w:color="auto"/>
                        <w:right w:val="none" w:sz="0" w:space="0" w:color="auto"/>
                      </w:divBdr>
                    </w:div>
                    <w:div w:id="1793788573">
                      <w:marLeft w:val="0"/>
                      <w:marRight w:val="0"/>
                      <w:marTop w:val="0"/>
                      <w:marBottom w:val="0"/>
                      <w:divBdr>
                        <w:top w:val="none" w:sz="0" w:space="0" w:color="auto"/>
                        <w:left w:val="none" w:sz="0" w:space="0" w:color="auto"/>
                        <w:bottom w:val="none" w:sz="0" w:space="0" w:color="auto"/>
                        <w:right w:val="none" w:sz="0" w:space="0" w:color="auto"/>
                      </w:divBdr>
                    </w:div>
                  </w:divsChild>
                </w:div>
                <w:div w:id="1381247649">
                  <w:marLeft w:val="0"/>
                  <w:marRight w:val="0"/>
                  <w:marTop w:val="0"/>
                  <w:marBottom w:val="0"/>
                  <w:divBdr>
                    <w:top w:val="none" w:sz="0" w:space="0" w:color="auto"/>
                    <w:left w:val="none" w:sz="0" w:space="0" w:color="auto"/>
                    <w:bottom w:val="none" w:sz="0" w:space="0" w:color="auto"/>
                    <w:right w:val="none" w:sz="0" w:space="0" w:color="auto"/>
                  </w:divBdr>
                  <w:divsChild>
                    <w:div w:id="1215851681">
                      <w:marLeft w:val="0"/>
                      <w:marRight w:val="0"/>
                      <w:marTop w:val="0"/>
                      <w:marBottom w:val="0"/>
                      <w:divBdr>
                        <w:top w:val="none" w:sz="0" w:space="0" w:color="auto"/>
                        <w:left w:val="none" w:sz="0" w:space="0" w:color="auto"/>
                        <w:bottom w:val="none" w:sz="0" w:space="0" w:color="auto"/>
                        <w:right w:val="none" w:sz="0" w:space="0" w:color="auto"/>
                      </w:divBdr>
                    </w:div>
                    <w:div w:id="36702724">
                      <w:marLeft w:val="0"/>
                      <w:marRight w:val="0"/>
                      <w:marTop w:val="0"/>
                      <w:marBottom w:val="0"/>
                      <w:divBdr>
                        <w:top w:val="none" w:sz="0" w:space="0" w:color="auto"/>
                        <w:left w:val="none" w:sz="0" w:space="0" w:color="auto"/>
                        <w:bottom w:val="none" w:sz="0" w:space="0" w:color="auto"/>
                        <w:right w:val="none" w:sz="0" w:space="0" w:color="auto"/>
                      </w:divBdr>
                    </w:div>
                  </w:divsChild>
                </w:div>
                <w:div w:id="1960797879">
                  <w:marLeft w:val="0"/>
                  <w:marRight w:val="0"/>
                  <w:marTop w:val="0"/>
                  <w:marBottom w:val="0"/>
                  <w:divBdr>
                    <w:top w:val="none" w:sz="0" w:space="0" w:color="auto"/>
                    <w:left w:val="none" w:sz="0" w:space="0" w:color="auto"/>
                    <w:bottom w:val="none" w:sz="0" w:space="0" w:color="auto"/>
                    <w:right w:val="none" w:sz="0" w:space="0" w:color="auto"/>
                  </w:divBdr>
                  <w:divsChild>
                    <w:div w:id="151333928">
                      <w:marLeft w:val="0"/>
                      <w:marRight w:val="0"/>
                      <w:marTop w:val="0"/>
                      <w:marBottom w:val="0"/>
                      <w:divBdr>
                        <w:top w:val="none" w:sz="0" w:space="0" w:color="auto"/>
                        <w:left w:val="none" w:sz="0" w:space="0" w:color="auto"/>
                        <w:bottom w:val="none" w:sz="0" w:space="0" w:color="auto"/>
                        <w:right w:val="none" w:sz="0" w:space="0" w:color="auto"/>
                      </w:divBdr>
                    </w:div>
                    <w:div w:id="2097510425">
                      <w:marLeft w:val="0"/>
                      <w:marRight w:val="0"/>
                      <w:marTop w:val="0"/>
                      <w:marBottom w:val="0"/>
                      <w:divBdr>
                        <w:top w:val="none" w:sz="0" w:space="0" w:color="auto"/>
                        <w:left w:val="none" w:sz="0" w:space="0" w:color="auto"/>
                        <w:bottom w:val="none" w:sz="0" w:space="0" w:color="auto"/>
                        <w:right w:val="none" w:sz="0" w:space="0" w:color="auto"/>
                      </w:divBdr>
                    </w:div>
                  </w:divsChild>
                </w:div>
                <w:div w:id="1731730076">
                  <w:marLeft w:val="0"/>
                  <w:marRight w:val="0"/>
                  <w:marTop w:val="0"/>
                  <w:marBottom w:val="0"/>
                  <w:divBdr>
                    <w:top w:val="none" w:sz="0" w:space="0" w:color="auto"/>
                    <w:left w:val="none" w:sz="0" w:space="0" w:color="auto"/>
                    <w:bottom w:val="none" w:sz="0" w:space="0" w:color="auto"/>
                    <w:right w:val="none" w:sz="0" w:space="0" w:color="auto"/>
                  </w:divBdr>
                  <w:divsChild>
                    <w:div w:id="658273594">
                      <w:marLeft w:val="0"/>
                      <w:marRight w:val="0"/>
                      <w:marTop w:val="0"/>
                      <w:marBottom w:val="0"/>
                      <w:divBdr>
                        <w:top w:val="none" w:sz="0" w:space="0" w:color="auto"/>
                        <w:left w:val="none" w:sz="0" w:space="0" w:color="auto"/>
                        <w:bottom w:val="none" w:sz="0" w:space="0" w:color="auto"/>
                        <w:right w:val="none" w:sz="0" w:space="0" w:color="auto"/>
                      </w:divBdr>
                    </w:div>
                  </w:divsChild>
                </w:div>
                <w:div w:id="247928726">
                  <w:marLeft w:val="0"/>
                  <w:marRight w:val="0"/>
                  <w:marTop w:val="0"/>
                  <w:marBottom w:val="0"/>
                  <w:divBdr>
                    <w:top w:val="none" w:sz="0" w:space="0" w:color="auto"/>
                    <w:left w:val="none" w:sz="0" w:space="0" w:color="auto"/>
                    <w:bottom w:val="none" w:sz="0" w:space="0" w:color="auto"/>
                    <w:right w:val="none" w:sz="0" w:space="0" w:color="auto"/>
                  </w:divBdr>
                  <w:divsChild>
                    <w:div w:id="1402681568">
                      <w:marLeft w:val="0"/>
                      <w:marRight w:val="0"/>
                      <w:marTop w:val="0"/>
                      <w:marBottom w:val="0"/>
                      <w:divBdr>
                        <w:top w:val="none" w:sz="0" w:space="0" w:color="auto"/>
                        <w:left w:val="none" w:sz="0" w:space="0" w:color="auto"/>
                        <w:bottom w:val="none" w:sz="0" w:space="0" w:color="auto"/>
                        <w:right w:val="none" w:sz="0" w:space="0" w:color="auto"/>
                      </w:divBdr>
                    </w:div>
                  </w:divsChild>
                </w:div>
                <w:div w:id="210967444">
                  <w:marLeft w:val="0"/>
                  <w:marRight w:val="0"/>
                  <w:marTop w:val="0"/>
                  <w:marBottom w:val="0"/>
                  <w:divBdr>
                    <w:top w:val="none" w:sz="0" w:space="0" w:color="auto"/>
                    <w:left w:val="none" w:sz="0" w:space="0" w:color="auto"/>
                    <w:bottom w:val="none" w:sz="0" w:space="0" w:color="auto"/>
                    <w:right w:val="none" w:sz="0" w:space="0" w:color="auto"/>
                  </w:divBdr>
                  <w:divsChild>
                    <w:div w:id="1849179322">
                      <w:marLeft w:val="0"/>
                      <w:marRight w:val="0"/>
                      <w:marTop w:val="0"/>
                      <w:marBottom w:val="0"/>
                      <w:divBdr>
                        <w:top w:val="none" w:sz="0" w:space="0" w:color="auto"/>
                        <w:left w:val="none" w:sz="0" w:space="0" w:color="auto"/>
                        <w:bottom w:val="none" w:sz="0" w:space="0" w:color="auto"/>
                        <w:right w:val="none" w:sz="0" w:space="0" w:color="auto"/>
                      </w:divBdr>
                    </w:div>
                    <w:div w:id="1342969257">
                      <w:marLeft w:val="0"/>
                      <w:marRight w:val="0"/>
                      <w:marTop w:val="0"/>
                      <w:marBottom w:val="0"/>
                      <w:divBdr>
                        <w:top w:val="none" w:sz="0" w:space="0" w:color="auto"/>
                        <w:left w:val="none" w:sz="0" w:space="0" w:color="auto"/>
                        <w:bottom w:val="none" w:sz="0" w:space="0" w:color="auto"/>
                        <w:right w:val="none" w:sz="0" w:space="0" w:color="auto"/>
                      </w:divBdr>
                    </w:div>
                  </w:divsChild>
                </w:div>
                <w:div w:id="1453284422">
                  <w:marLeft w:val="0"/>
                  <w:marRight w:val="0"/>
                  <w:marTop w:val="0"/>
                  <w:marBottom w:val="0"/>
                  <w:divBdr>
                    <w:top w:val="none" w:sz="0" w:space="0" w:color="auto"/>
                    <w:left w:val="none" w:sz="0" w:space="0" w:color="auto"/>
                    <w:bottom w:val="none" w:sz="0" w:space="0" w:color="auto"/>
                    <w:right w:val="none" w:sz="0" w:space="0" w:color="auto"/>
                  </w:divBdr>
                  <w:divsChild>
                    <w:div w:id="501899980">
                      <w:marLeft w:val="0"/>
                      <w:marRight w:val="0"/>
                      <w:marTop w:val="0"/>
                      <w:marBottom w:val="0"/>
                      <w:divBdr>
                        <w:top w:val="none" w:sz="0" w:space="0" w:color="auto"/>
                        <w:left w:val="none" w:sz="0" w:space="0" w:color="auto"/>
                        <w:bottom w:val="none" w:sz="0" w:space="0" w:color="auto"/>
                        <w:right w:val="none" w:sz="0" w:space="0" w:color="auto"/>
                      </w:divBdr>
                    </w:div>
                    <w:div w:id="1371685895">
                      <w:marLeft w:val="0"/>
                      <w:marRight w:val="0"/>
                      <w:marTop w:val="0"/>
                      <w:marBottom w:val="0"/>
                      <w:divBdr>
                        <w:top w:val="none" w:sz="0" w:space="0" w:color="auto"/>
                        <w:left w:val="none" w:sz="0" w:space="0" w:color="auto"/>
                        <w:bottom w:val="none" w:sz="0" w:space="0" w:color="auto"/>
                        <w:right w:val="none" w:sz="0" w:space="0" w:color="auto"/>
                      </w:divBdr>
                    </w:div>
                  </w:divsChild>
                </w:div>
                <w:div w:id="609121954">
                  <w:marLeft w:val="0"/>
                  <w:marRight w:val="0"/>
                  <w:marTop w:val="0"/>
                  <w:marBottom w:val="0"/>
                  <w:divBdr>
                    <w:top w:val="none" w:sz="0" w:space="0" w:color="auto"/>
                    <w:left w:val="none" w:sz="0" w:space="0" w:color="auto"/>
                    <w:bottom w:val="none" w:sz="0" w:space="0" w:color="auto"/>
                    <w:right w:val="none" w:sz="0" w:space="0" w:color="auto"/>
                  </w:divBdr>
                  <w:divsChild>
                    <w:div w:id="184293298">
                      <w:marLeft w:val="0"/>
                      <w:marRight w:val="0"/>
                      <w:marTop w:val="0"/>
                      <w:marBottom w:val="0"/>
                      <w:divBdr>
                        <w:top w:val="none" w:sz="0" w:space="0" w:color="auto"/>
                        <w:left w:val="none" w:sz="0" w:space="0" w:color="auto"/>
                        <w:bottom w:val="none" w:sz="0" w:space="0" w:color="auto"/>
                        <w:right w:val="none" w:sz="0" w:space="0" w:color="auto"/>
                      </w:divBdr>
                    </w:div>
                  </w:divsChild>
                </w:div>
                <w:div w:id="271059527">
                  <w:marLeft w:val="0"/>
                  <w:marRight w:val="0"/>
                  <w:marTop w:val="0"/>
                  <w:marBottom w:val="0"/>
                  <w:divBdr>
                    <w:top w:val="none" w:sz="0" w:space="0" w:color="auto"/>
                    <w:left w:val="none" w:sz="0" w:space="0" w:color="auto"/>
                    <w:bottom w:val="none" w:sz="0" w:space="0" w:color="auto"/>
                    <w:right w:val="none" w:sz="0" w:space="0" w:color="auto"/>
                  </w:divBdr>
                  <w:divsChild>
                    <w:div w:id="1128008271">
                      <w:marLeft w:val="0"/>
                      <w:marRight w:val="0"/>
                      <w:marTop w:val="0"/>
                      <w:marBottom w:val="0"/>
                      <w:divBdr>
                        <w:top w:val="none" w:sz="0" w:space="0" w:color="auto"/>
                        <w:left w:val="none" w:sz="0" w:space="0" w:color="auto"/>
                        <w:bottom w:val="none" w:sz="0" w:space="0" w:color="auto"/>
                        <w:right w:val="none" w:sz="0" w:space="0" w:color="auto"/>
                      </w:divBdr>
                    </w:div>
                    <w:div w:id="266154475">
                      <w:marLeft w:val="0"/>
                      <w:marRight w:val="0"/>
                      <w:marTop w:val="0"/>
                      <w:marBottom w:val="0"/>
                      <w:divBdr>
                        <w:top w:val="none" w:sz="0" w:space="0" w:color="auto"/>
                        <w:left w:val="none" w:sz="0" w:space="0" w:color="auto"/>
                        <w:bottom w:val="none" w:sz="0" w:space="0" w:color="auto"/>
                        <w:right w:val="none" w:sz="0" w:space="0" w:color="auto"/>
                      </w:divBdr>
                    </w:div>
                  </w:divsChild>
                </w:div>
                <w:div w:id="766928052">
                  <w:marLeft w:val="0"/>
                  <w:marRight w:val="0"/>
                  <w:marTop w:val="0"/>
                  <w:marBottom w:val="0"/>
                  <w:divBdr>
                    <w:top w:val="none" w:sz="0" w:space="0" w:color="auto"/>
                    <w:left w:val="none" w:sz="0" w:space="0" w:color="auto"/>
                    <w:bottom w:val="none" w:sz="0" w:space="0" w:color="auto"/>
                    <w:right w:val="none" w:sz="0" w:space="0" w:color="auto"/>
                  </w:divBdr>
                  <w:divsChild>
                    <w:div w:id="1596816710">
                      <w:marLeft w:val="0"/>
                      <w:marRight w:val="0"/>
                      <w:marTop w:val="0"/>
                      <w:marBottom w:val="0"/>
                      <w:divBdr>
                        <w:top w:val="none" w:sz="0" w:space="0" w:color="auto"/>
                        <w:left w:val="none" w:sz="0" w:space="0" w:color="auto"/>
                        <w:bottom w:val="none" w:sz="0" w:space="0" w:color="auto"/>
                        <w:right w:val="none" w:sz="0" w:space="0" w:color="auto"/>
                      </w:divBdr>
                    </w:div>
                    <w:div w:id="352264088">
                      <w:marLeft w:val="0"/>
                      <w:marRight w:val="0"/>
                      <w:marTop w:val="0"/>
                      <w:marBottom w:val="0"/>
                      <w:divBdr>
                        <w:top w:val="none" w:sz="0" w:space="0" w:color="auto"/>
                        <w:left w:val="none" w:sz="0" w:space="0" w:color="auto"/>
                        <w:bottom w:val="none" w:sz="0" w:space="0" w:color="auto"/>
                        <w:right w:val="none" w:sz="0" w:space="0" w:color="auto"/>
                      </w:divBdr>
                    </w:div>
                  </w:divsChild>
                </w:div>
                <w:div w:id="1328512235">
                  <w:marLeft w:val="0"/>
                  <w:marRight w:val="0"/>
                  <w:marTop w:val="0"/>
                  <w:marBottom w:val="0"/>
                  <w:divBdr>
                    <w:top w:val="none" w:sz="0" w:space="0" w:color="auto"/>
                    <w:left w:val="none" w:sz="0" w:space="0" w:color="auto"/>
                    <w:bottom w:val="none" w:sz="0" w:space="0" w:color="auto"/>
                    <w:right w:val="none" w:sz="0" w:space="0" w:color="auto"/>
                  </w:divBdr>
                  <w:divsChild>
                    <w:div w:id="2040661490">
                      <w:marLeft w:val="0"/>
                      <w:marRight w:val="0"/>
                      <w:marTop w:val="0"/>
                      <w:marBottom w:val="0"/>
                      <w:divBdr>
                        <w:top w:val="none" w:sz="0" w:space="0" w:color="auto"/>
                        <w:left w:val="none" w:sz="0" w:space="0" w:color="auto"/>
                        <w:bottom w:val="none" w:sz="0" w:space="0" w:color="auto"/>
                        <w:right w:val="none" w:sz="0" w:space="0" w:color="auto"/>
                      </w:divBdr>
                    </w:div>
                    <w:div w:id="654139544">
                      <w:marLeft w:val="0"/>
                      <w:marRight w:val="0"/>
                      <w:marTop w:val="0"/>
                      <w:marBottom w:val="0"/>
                      <w:divBdr>
                        <w:top w:val="none" w:sz="0" w:space="0" w:color="auto"/>
                        <w:left w:val="none" w:sz="0" w:space="0" w:color="auto"/>
                        <w:bottom w:val="none" w:sz="0" w:space="0" w:color="auto"/>
                        <w:right w:val="none" w:sz="0" w:space="0" w:color="auto"/>
                      </w:divBdr>
                    </w:div>
                  </w:divsChild>
                </w:div>
                <w:div w:id="2035231820">
                  <w:marLeft w:val="0"/>
                  <w:marRight w:val="0"/>
                  <w:marTop w:val="0"/>
                  <w:marBottom w:val="0"/>
                  <w:divBdr>
                    <w:top w:val="none" w:sz="0" w:space="0" w:color="auto"/>
                    <w:left w:val="none" w:sz="0" w:space="0" w:color="auto"/>
                    <w:bottom w:val="none" w:sz="0" w:space="0" w:color="auto"/>
                    <w:right w:val="none" w:sz="0" w:space="0" w:color="auto"/>
                  </w:divBdr>
                  <w:divsChild>
                    <w:div w:id="1977877931">
                      <w:marLeft w:val="0"/>
                      <w:marRight w:val="0"/>
                      <w:marTop w:val="0"/>
                      <w:marBottom w:val="0"/>
                      <w:divBdr>
                        <w:top w:val="none" w:sz="0" w:space="0" w:color="auto"/>
                        <w:left w:val="none" w:sz="0" w:space="0" w:color="auto"/>
                        <w:bottom w:val="none" w:sz="0" w:space="0" w:color="auto"/>
                        <w:right w:val="none" w:sz="0" w:space="0" w:color="auto"/>
                      </w:divBdr>
                    </w:div>
                  </w:divsChild>
                </w:div>
                <w:div w:id="819343257">
                  <w:marLeft w:val="0"/>
                  <w:marRight w:val="0"/>
                  <w:marTop w:val="0"/>
                  <w:marBottom w:val="0"/>
                  <w:divBdr>
                    <w:top w:val="none" w:sz="0" w:space="0" w:color="auto"/>
                    <w:left w:val="none" w:sz="0" w:space="0" w:color="auto"/>
                    <w:bottom w:val="none" w:sz="0" w:space="0" w:color="auto"/>
                    <w:right w:val="none" w:sz="0" w:space="0" w:color="auto"/>
                  </w:divBdr>
                  <w:divsChild>
                    <w:div w:id="1938979379">
                      <w:marLeft w:val="0"/>
                      <w:marRight w:val="0"/>
                      <w:marTop w:val="0"/>
                      <w:marBottom w:val="0"/>
                      <w:divBdr>
                        <w:top w:val="none" w:sz="0" w:space="0" w:color="auto"/>
                        <w:left w:val="none" w:sz="0" w:space="0" w:color="auto"/>
                        <w:bottom w:val="none" w:sz="0" w:space="0" w:color="auto"/>
                        <w:right w:val="none" w:sz="0" w:space="0" w:color="auto"/>
                      </w:divBdr>
                    </w:div>
                  </w:divsChild>
                </w:div>
                <w:div w:id="712312052">
                  <w:marLeft w:val="0"/>
                  <w:marRight w:val="0"/>
                  <w:marTop w:val="0"/>
                  <w:marBottom w:val="0"/>
                  <w:divBdr>
                    <w:top w:val="none" w:sz="0" w:space="0" w:color="auto"/>
                    <w:left w:val="none" w:sz="0" w:space="0" w:color="auto"/>
                    <w:bottom w:val="none" w:sz="0" w:space="0" w:color="auto"/>
                    <w:right w:val="none" w:sz="0" w:space="0" w:color="auto"/>
                  </w:divBdr>
                  <w:divsChild>
                    <w:div w:id="368727651">
                      <w:marLeft w:val="0"/>
                      <w:marRight w:val="0"/>
                      <w:marTop w:val="0"/>
                      <w:marBottom w:val="0"/>
                      <w:divBdr>
                        <w:top w:val="none" w:sz="0" w:space="0" w:color="auto"/>
                        <w:left w:val="none" w:sz="0" w:space="0" w:color="auto"/>
                        <w:bottom w:val="none" w:sz="0" w:space="0" w:color="auto"/>
                        <w:right w:val="none" w:sz="0" w:space="0" w:color="auto"/>
                      </w:divBdr>
                    </w:div>
                  </w:divsChild>
                </w:div>
                <w:div w:id="445540825">
                  <w:marLeft w:val="0"/>
                  <w:marRight w:val="0"/>
                  <w:marTop w:val="0"/>
                  <w:marBottom w:val="0"/>
                  <w:divBdr>
                    <w:top w:val="none" w:sz="0" w:space="0" w:color="auto"/>
                    <w:left w:val="none" w:sz="0" w:space="0" w:color="auto"/>
                    <w:bottom w:val="none" w:sz="0" w:space="0" w:color="auto"/>
                    <w:right w:val="none" w:sz="0" w:space="0" w:color="auto"/>
                  </w:divBdr>
                  <w:divsChild>
                    <w:div w:id="410546351">
                      <w:marLeft w:val="0"/>
                      <w:marRight w:val="0"/>
                      <w:marTop w:val="0"/>
                      <w:marBottom w:val="0"/>
                      <w:divBdr>
                        <w:top w:val="none" w:sz="0" w:space="0" w:color="auto"/>
                        <w:left w:val="none" w:sz="0" w:space="0" w:color="auto"/>
                        <w:bottom w:val="none" w:sz="0" w:space="0" w:color="auto"/>
                        <w:right w:val="none" w:sz="0" w:space="0" w:color="auto"/>
                      </w:divBdr>
                    </w:div>
                  </w:divsChild>
                </w:div>
                <w:div w:id="1419862081">
                  <w:marLeft w:val="0"/>
                  <w:marRight w:val="0"/>
                  <w:marTop w:val="0"/>
                  <w:marBottom w:val="0"/>
                  <w:divBdr>
                    <w:top w:val="none" w:sz="0" w:space="0" w:color="auto"/>
                    <w:left w:val="none" w:sz="0" w:space="0" w:color="auto"/>
                    <w:bottom w:val="none" w:sz="0" w:space="0" w:color="auto"/>
                    <w:right w:val="none" w:sz="0" w:space="0" w:color="auto"/>
                  </w:divBdr>
                  <w:divsChild>
                    <w:div w:id="1667780979">
                      <w:marLeft w:val="0"/>
                      <w:marRight w:val="0"/>
                      <w:marTop w:val="0"/>
                      <w:marBottom w:val="0"/>
                      <w:divBdr>
                        <w:top w:val="none" w:sz="0" w:space="0" w:color="auto"/>
                        <w:left w:val="none" w:sz="0" w:space="0" w:color="auto"/>
                        <w:bottom w:val="none" w:sz="0" w:space="0" w:color="auto"/>
                        <w:right w:val="none" w:sz="0" w:space="0" w:color="auto"/>
                      </w:divBdr>
                    </w:div>
                  </w:divsChild>
                </w:div>
                <w:div w:id="465660827">
                  <w:marLeft w:val="0"/>
                  <w:marRight w:val="0"/>
                  <w:marTop w:val="0"/>
                  <w:marBottom w:val="0"/>
                  <w:divBdr>
                    <w:top w:val="none" w:sz="0" w:space="0" w:color="auto"/>
                    <w:left w:val="none" w:sz="0" w:space="0" w:color="auto"/>
                    <w:bottom w:val="none" w:sz="0" w:space="0" w:color="auto"/>
                    <w:right w:val="none" w:sz="0" w:space="0" w:color="auto"/>
                  </w:divBdr>
                  <w:divsChild>
                    <w:div w:id="95717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5065">
          <w:marLeft w:val="0"/>
          <w:marRight w:val="0"/>
          <w:marTop w:val="0"/>
          <w:marBottom w:val="0"/>
          <w:divBdr>
            <w:top w:val="none" w:sz="0" w:space="0" w:color="auto"/>
            <w:left w:val="none" w:sz="0" w:space="0" w:color="auto"/>
            <w:bottom w:val="none" w:sz="0" w:space="0" w:color="auto"/>
            <w:right w:val="none" w:sz="0" w:space="0" w:color="auto"/>
          </w:divBdr>
        </w:div>
        <w:div w:id="475220406">
          <w:marLeft w:val="0"/>
          <w:marRight w:val="0"/>
          <w:marTop w:val="0"/>
          <w:marBottom w:val="0"/>
          <w:divBdr>
            <w:top w:val="none" w:sz="0" w:space="0" w:color="auto"/>
            <w:left w:val="none" w:sz="0" w:space="0" w:color="auto"/>
            <w:bottom w:val="none" w:sz="0" w:space="0" w:color="auto"/>
            <w:right w:val="none" w:sz="0" w:space="0" w:color="auto"/>
          </w:divBdr>
        </w:div>
        <w:div w:id="1476751105">
          <w:marLeft w:val="0"/>
          <w:marRight w:val="0"/>
          <w:marTop w:val="0"/>
          <w:marBottom w:val="0"/>
          <w:divBdr>
            <w:top w:val="none" w:sz="0" w:space="0" w:color="auto"/>
            <w:left w:val="none" w:sz="0" w:space="0" w:color="auto"/>
            <w:bottom w:val="none" w:sz="0" w:space="0" w:color="auto"/>
            <w:right w:val="none" w:sz="0" w:space="0" w:color="auto"/>
          </w:divBdr>
        </w:div>
        <w:div w:id="2007125891">
          <w:marLeft w:val="0"/>
          <w:marRight w:val="0"/>
          <w:marTop w:val="0"/>
          <w:marBottom w:val="0"/>
          <w:divBdr>
            <w:top w:val="none" w:sz="0" w:space="0" w:color="auto"/>
            <w:left w:val="none" w:sz="0" w:space="0" w:color="auto"/>
            <w:bottom w:val="none" w:sz="0" w:space="0" w:color="auto"/>
            <w:right w:val="none" w:sz="0" w:space="0" w:color="auto"/>
          </w:divBdr>
          <w:divsChild>
            <w:div w:id="1820416072">
              <w:marLeft w:val="-75"/>
              <w:marRight w:val="0"/>
              <w:marTop w:val="30"/>
              <w:marBottom w:val="30"/>
              <w:divBdr>
                <w:top w:val="none" w:sz="0" w:space="0" w:color="auto"/>
                <w:left w:val="none" w:sz="0" w:space="0" w:color="auto"/>
                <w:bottom w:val="none" w:sz="0" w:space="0" w:color="auto"/>
                <w:right w:val="none" w:sz="0" w:space="0" w:color="auto"/>
              </w:divBdr>
              <w:divsChild>
                <w:div w:id="314725961">
                  <w:marLeft w:val="0"/>
                  <w:marRight w:val="0"/>
                  <w:marTop w:val="0"/>
                  <w:marBottom w:val="0"/>
                  <w:divBdr>
                    <w:top w:val="none" w:sz="0" w:space="0" w:color="auto"/>
                    <w:left w:val="none" w:sz="0" w:space="0" w:color="auto"/>
                    <w:bottom w:val="none" w:sz="0" w:space="0" w:color="auto"/>
                    <w:right w:val="none" w:sz="0" w:space="0" w:color="auto"/>
                  </w:divBdr>
                  <w:divsChild>
                    <w:div w:id="842475167">
                      <w:marLeft w:val="0"/>
                      <w:marRight w:val="0"/>
                      <w:marTop w:val="0"/>
                      <w:marBottom w:val="0"/>
                      <w:divBdr>
                        <w:top w:val="none" w:sz="0" w:space="0" w:color="auto"/>
                        <w:left w:val="none" w:sz="0" w:space="0" w:color="auto"/>
                        <w:bottom w:val="none" w:sz="0" w:space="0" w:color="auto"/>
                        <w:right w:val="none" w:sz="0" w:space="0" w:color="auto"/>
                      </w:divBdr>
                    </w:div>
                    <w:div w:id="1032455879">
                      <w:marLeft w:val="0"/>
                      <w:marRight w:val="0"/>
                      <w:marTop w:val="0"/>
                      <w:marBottom w:val="0"/>
                      <w:divBdr>
                        <w:top w:val="none" w:sz="0" w:space="0" w:color="auto"/>
                        <w:left w:val="none" w:sz="0" w:space="0" w:color="auto"/>
                        <w:bottom w:val="none" w:sz="0" w:space="0" w:color="auto"/>
                        <w:right w:val="none" w:sz="0" w:space="0" w:color="auto"/>
                      </w:divBdr>
                    </w:div>
                  </w:divsChild>
                </w:div>
                <w:div w:id="441847038">
                  <w:marLeft w:val="0"/>
                  <w:marRight w:val="0"/>
                  <w:marTop w:val="0"/>
                  <w:marBottom w:val="0"/>
                  <w:divBdr>
                    <w:top w:val="none" w:sz="0" w:space="0" w:color="auto"/>
                    <w:left w:val="none" w:sz="0" w:space="0" w:color="auto"/>
                    <w:bottom w:val="none" w:sz="0" w:space="0" w:color="auto"/>
                    <w:right w:val="none" w:sz="0" w:space="0" w:color="auto"/>
                  </w:divBdr>
                  <w:divsChild>
                    <w:div w:id="1132408794">
                      <w:marLeft w:val="0"/>
                      <w:marRight w:val="0"/>
                      <w:marTop w:val="0"/>
                      <w:marBottom w:val="0"/>
                      <w:divBdr>
                        <w:top w:val="none" w:sz="0" w:space="0" w:color="auto"/>
                        <w:left w:val="none" w:sz="0" w:space="0" w:color="auto"/>
                        <w:bottom w:val="none" w:sz="0" w:space="0" w:color="auto"/>
                        <w:right w:val="none" w:sz="0" w:space="0" w:color="auto"/>
                      </w:divBdr>
                    </w:div>
                    <w:div w:id="1333949082">
                      <w:marLeft w:val="0"/>
                      <w:marRight w:val="0"/>
                      <w:marTop w:val="0"/>
                      <w:marBottom w:val="0"/>
                      <w:divBdr>
                        <w:top w:val="none" w:sz="0" w:space="0" w:color="auto"/>
                        <w:left w:val="none" w:sz="0" w:space="0" w:color="auto"/>
                        <w:bottom w:val="none" w:sz="0" w:space="0" w:color="auto"/>
                        <w:right w:val="none" w:sz="0" w:space="0" w:color="auto"/>
                      </w:divBdr>
                    </w:div>
                  </w:divsChild>
                </w:div>
                <w:div w:id="323820505">
                  <w:marLeft w:val="0"/>
                  <w:marRight w:val="0"/>
                  <w:marTop w:val="0"/>
                  <w:marBottom w:val="0"/>
                  <w:divBdr>
                    <w:top w:val="none" w:sz="0" w:space="0" w:color="auto"/>
                    <w:left w:val="none" w:sz="0" w:space="0" w:color="auto"/>
                    <w:bottom w:val="none" w:sz="0" w:space="0" w:color="auto"/>
                    <w:right w:val="none" w:sz="0" w:space="0" w:color="auto"/>
                  </w:divBdr>
                  <w:divsChild>
                    <w:div w:id="1227763335">
                      <w:marLeft w:val="0"/>
                      <w:marRight w:val="0"/>
                      <w:marTop w:val="0"/>
                      <w:marBottom w:val="0"/>
                      <w:divBdr>
                        <w:top w:val="none" w:sz="0" w:space="0" w:color="auto"/>
                        <w:left w:val="none" w:sz="0" w:space="0" w:color="auto"/>
                        <w:bottom w:val="none" w:sz="0" w:space="0" w:color="auto"/>
                        <w:right w:val="none" w:sz="0" w:space="0" w:color="auto"/>
                      </w:divBdr>
                    </w:div>
                    <w:div w:id="2054114156">
                      <w:marLeft w:val="0"/>
                      <w:marRight w:val="0"/>
                      <w:marTop w:val="0"/>
                      <w:marBottom w:val="0"/>
                      <w:divBdr>
                        <w:top w:val="none" w:sz="0" w:space="0" w:color="auto"/>
                        <w:left w:val="none" w:sz="0" w:space="0" w:color="auto"/>
                        <w:bottom w:val="none" w:sz="0" w:space="0" w:color="auto"/>
                        <w:right w:val="none" w:sz="0" w:space="0" w:color="auto"/>
                      </w:divBdr>
                    </w:div>
                  </w:divsChild>
                </w:div>
                <w:div w:id="1028917266">
                  <w:marLeft w:val="0"/>
                  <w:marRight w:val="0"/>
                  <w:marTop w:val="0"/>
                  <w:marBottom w:val="0"/>
                  <w:divBdr>
                    <w:top w:val="none" w:sz="0" w:space="0" w:color="auto"/>
                    <w:left w:val="none" w:sz="0" w:space="0" w:color="auto"/>
                    <w:bottom w:val="none" w:sz="0" w:space="0" w:color="auto"/>
                    <w:right w:val="none" w:sz="0" w:space="0" w:color="auto"/>
                  </w:divBdr>
                  <w:divsChild>
                    <w:div w:id="212236820">
                      <w:marLeft w:val="0"/>
                      <w:marRight w:val="0"/>
                      <w:marTop w:val="0"/>
                      <w:marBottom w:val="0"/>
                      <w:divBdr>
                        <w:top w:val="none" w:sz="0" w:space="0" w:color="auto"/>
                        <w:left w:val="none" w:sz="0" w:space="0" w:color="auto"/>
                        <w:bottom w:val="none" w:sz="0" w:space="0" w:color="auto"/>
                        <w:right w:val="none" w:sz="0" w:space="0" w:color="auto"/>
                      </w:divBdr>
                    </w:div>
                    <w:div w:id="194075844">
                      <w:marLeft w:val="0"/>
                      <w:marRight w:val="0"/>
                      <w:marTop w:val="0"/>
                      <w:marBottom w:val="0"/>
                      <w:divBdr>
                        <w:top w:val="none" w:sz="0" w:space="0" w:color="auto"/>
                        <w:left w:val="none" w:sz="0" w:space="0" w:color="auto"/>
                        <w:bottom w:val="none" w:sz="0" w:space="0" w:color="auto"/>
                        <w:right w:val="none" w:sz="0" w:space="0" w:color="auto"/>
                      </w:divBdr>
                    </w:div>
                    <w:div w:id="1579704650">
                      <w:marLeft w:val="0"/>
                      <w:marRight w:val="0"/>
                      <w:marTop w:val="0"/>
                      <w:marBottom w:val="0"/>
                      <w:divBdr>
                        <w:top w:val="none" w:sz="0" w:space="0" w:color="auto"/>
                        <w:left w:val="none" w:sz="0" w:space="0" w:color="auto"/>
                        <w:bottom w:val="none" w:sz="0" w:space="0" w:color="auto"/>
                        <w:right w:val="none" w:sz="0" w:space="0" w:color="auto"/>
                      </w:divBdr>
                    </w:div>
                    <w:div w:id="170338649">
                      <w:marLeft w:val="0"/>
                      <w:marRight w:val="0"/>
                      <w:marTop w:val="0"/>
                      <w:marBottom w:val="0"/>
                      <w:divBdr>
                        <w:top w:val="none" w:sz="0" w:space="0" w:color="auto"/>
                        <w:left w:val="none" w:sz="0" w:space="0" w:color="auto"/>
                        <w:bottom w:val="none" w:sz="0" w:space="0" w:color="auto"/>
                        <w:right w:val="none" w:sz="0" w:space="0" w:color="auto"/>
                      </w:divBdr>
                    </w:div>
                  </w:divsChild>
                </w:div>
                <w:div w:id="961879977">
                  <w:marLeft w:val="0"/>
                  <w:marRight w:val="0"/>
                  <w:marTop w:val="0"/>
                  <w:marBottom w:val="0"/>
                  <w:divBdr>
                    <w:top w:val="none" w:sz="0" w:space="0" w:color="auto"/>
                    <w:left w:val="none" w:sz="0" w:space="0" w:color="auto"/>
                    <w:bottom w:val="none" w:sz="0" w:space="0" w:color="auto"/>
                    <w:right w:val="none" w:sz="0" w:space="0" w:color="auto"/>
                  </w:divBdr>
                  <w:divsChild>
                    <w:div w:id="400064003">
                      <w:marLeft w:val="0"/>
                      <w:marRight w:val="0"/>
                      <w:marTop w:val="0"/>
                      <w:marBottom w:val="0"/>
                      <w:divBdr>
                        <w:top w:val="none" w:sz="0" w:space="0" w:color="auto"/>
                        <w:left w:val="none" w:sz="0" w:space="0" w:color="auto"/>
                        <w:bottom w:val="none" w:sz="0" w:space="0" w:color="auto"/>
                        <w:right w:val="none" w:sz="0" w:space="0" w:color="auto"/>
                      </w:divBdr>
                    </w:div>
                    <w:div w:id="1460145614">
                      <w:marLeft w:val="0"/>
                      <w:marRight w:val="0"/>
                      <w:marTop w:val="0"/>
                      <w:marBottom w:val="0"/>
                      <w:divBdr>
                        <w:top w:val="none" w:sz="0" w:space="0" w:color="auto"/>
                        <w:left w:val="none" w:sz="0" w:space="0" w:color="auto"/>
                        <w:bottom w:val="none" w:sz="0" w:space="0" w:color="auto"/>
                        <w:right w:val="none" w:sz="0" w:space="0" w:color="auto"/>
                      </w:divBdr>
                    </w:div>
                    <w:div w:id="431633237">
                      <w:marLeft w:val="0"/>
                      <w:marRight w:val="0"/>
                      <w:marTop w:val="0"/>
                      <w:marBottom w:val="0"/>
                      <w:divBdr>
                        <w:top w:val="none" w:sz="0" w:space="0" w:color="auto"/>
                        <w:left w:val="none" w:sz="0" w:space="0" w:color="auto"/>
                        <w:bottom w:val="none" w:sz="0" w:space="0" w:color="auto"/>
                        <w:right w:val="none" w:sz="0" w:space="0" w:color="auto"/>
                      </w:divBdr>
                    </w:div>
                    <w:div w:id="1764451730">
                      <w:marLeft w:val="0"/>
                      <w:marRight w:val="0"/>
                      <w:marTop w:val="0"/>
                      <w:marBottom w:val="0"/>
                      <w:divBdr>
                        <w:top w:val="none" w:sz="0" w:space="0" w:color="auto"/>
                        <w:left w:val="none" w:sz="0" w:space="0" w:color="auto"/>
                        <w:bottom w:val="none" w:sz="0" w:space="0" w:color="auto"/>
                        <w:right w:val="none" w:sz="0" w:space="0" w:color="auto"/>
                      </w:divBdr>
                    </w:div>
                  </w:divsChild>
                </w:div>
                <w:div w:id="1682269315">
                  <w:marLeft w:val="0"/>
                  <w:marRight w:val="0"/>
                  <w:marTop w:val="0"/>
                  <w:marBottom w:val="0"/>
                  <w:divBdr>
                    <w:top w:val="none" w:sz="0" w:space="0" w:color="auto"/>
                    <w:left w:val="none" w:sz="0" w:space="0" w:color="auto"/>
                    <w:bottom w:val="none" w:sz="0" w:space="0" w:color="auto"/>
                    <w:right w:val="none" w:sz="0" w:space="0" w:color="auto"/>
                  </w:divBdr>
                  <w:divsChild>
                    <w:div w:id="910505577">
                      <w:marLeft w:val="0"/>
                      <w:marRight w:val="0"/>
                      <w:marTop w:val="0"/>
                      <w:marBottom w:val="0"/>
                      <w:divBdr>
                        <w:top w:val="none" w:sz="0" w:space="0" w:color="auto"/>
                        <w:left w:val="none" w:sz="0" w:space="0" w:color="auto"/>
                        <w:bottom w:val="none" w:sz="0" w:space="0" w:color="auto"/>
                        <w:right w:val="none" w:sz="0" w:space="0" w:color="auto"/>
                      </w:divBdr>
                    </w:div>
                    <w:div w:id="1747848068">
                      <w:marLeft w:val="0"/>
                      <w:marRight w:val="0"/>
                      <w:marTop w:val="0"/>
                      <w:marBottom w:val="0"/>
                      <w:divBdr>
                        <w:top w:val="none" w:sz="0" w:space="0" w:color="auto"/>
                        <w:left w:val="none" w:sz="0" w:space="0" w:color="auto"/>
                        <w:bottom w:val="none" w:sz="0" w:space="0" w:color="auto"/>
                        <w:right w:val="none" w:sz="0" w:space="0" w:color="auto"/>
                      </w:divBdr>
                    </w:div>
                    <w:div w:id="1454979050">
                      <w:marLeft w:val="0"/>
                      <w:marRight w:val="0"/>
                      <w:marTop w:val="0"/>
                      <w:marBottom w:val="0"/>
                      <w:divBdr>
                        <w:top w:val="none" w:sz="0" w:space="0" w:color="auto"/>
                        <w:left w:val="none" w:sz="0" w:space="0" w:color="auto"/>
                        <w:bottom w:val="none" w:sz="0" w:space="0" w:color="auto"/>
                        <w:right w:val="none" w:sz="0" w:space="0" w:color="auto"/>
                      </w:divBdr>
                    </w:div>
                    <w:div w:id="313030139">
                      <w:marLeft w:val="0"/>
                      <w:marRight w:val="0"/>
                      <w:marTop w:val="0"/>
                      <w:marBottom w:val="0"/>
                      <w:divBdr>
                        <w:top w:val="none" w:sz="0" w:space="0" w:color="auto"/>
                        <w:left w:val="none" w:sz="0" w:space="0" w:color="auto"/>
                        <w:bottom w:val="none" w:sz="0" w:space="0" w:color="auto"/>
                        <w:right w:val="none" w:sz="0" w:space="0" w:color="auto"/>
                      </w:divBdr>
                    </w:div>
                    <w:div w:id="1279599999">
                      <w:marLeft w:val="0"/>
                      <w:marRight w:val="0"/>
                      <w:marTop w:val="0"/>
                      <w:marBottom w:val="0"/>
                      <w:divBdr>
                        <w:top w:val="none" w:sz="0" w:space="0" w:color="auto"/>
                        <w:left w:val="none" w:sz="0" w:space="0" w:color="auto"/>
                        <w:bottom w:val="none" w:sz="0" w:space="0" w:color="auto"/>
                        <w:right w:val="none" w:sz="0" w:space="0" w:color="auto"/>
                      </w:divBdr>
                    </w:div>
                    <w:div w:id="442191106">
                      <w:marLeft w:val="0"/>
                      <w:marRight w:val="0"/>
                      <w:marTop w:val="0"/>
                      <w:marBottom w:val="0"/>
                      <w:divBdr>
                        <w:top w:val="none" w:sz="0" w:space="0" w:color="auto"/>
                        <w:left w:val="none" w:sz="0" w:space="0" w:color="auto"/>
                        <w:bottom w:val="none" w:sz="0" w:space="0" w:color="auto"/>
                        <w:right w:val="none" w:sz="0" w:space="0" w:color="auto"/>
                      </w:divBdr>
                    </w:div>
                  </w:divsChild>
                </w:div>
                <w:div w:id="1855725082">
                  <w:marLeft w:val="0"/>
                  <w:marRight w:val="0"/>
                  <w:marTop w:val="0"/>
                  <w:marBottom w:val="0"/>
                  <w:divBdr>
                    <w:top w:val="none" w:sz="0" w:space="0" w:color="auto"/>
                    <w:left w:val="none" w:sz="0" w:space="0" w:color="auto"/>
                    <w:bottom w:val="none" w:sz="0" w:space="0" w:color="auto"/>
                    <w:right w:val="none" w:sz="0" w:space="0" w:color="auto"/>
                  </w:divBdr>
                  <w:divsChild>
                    <w:div w:id="331029332">
                      <w:marLeft w:val="0"/>
                      <w:marRight w:val="0"/>
                      <w:marTop w:val="0"/>
                      <w:marBottom w:val="0"/>
                      <w:divBdr>
                        <w:top w:val="none" w:sz="0" w:space="0" w:color="auto"/>
                        <w:left w:val="none" w:sz="0" w:space="0" w:color="auto"/>
                        <w:bottom w:val="none" w:sz="0" w:space="0" w:color="auto"/>
                        <w:right w:val="none" w:sz="0" w:space="0" w:color="auto"/>
                      </w:divBdr>
                    </w:div>
                    <w:div w:id="77286238">
                      <w:marLeft w:val="0"/>
                      <w:marRight w:val="0"/>
                      <w:marTop w:val="0"/>
                      <w:marBottom w:val="0"/>
                      <w:divBdr>
                        <w:top w:val="none" w:sz="0" w:space="0" w:color="auto"/>
                        <w:left w:val="none" w:sz="0" w:space="0" w:color="auto"/>
                        <w:bottom w:val="none" w:sz="0" w:space="0" w:color="auto"/>
                        <w:right w:val="none" w:sz="0" w:space="0" w:color="auto"/>
                      </w:divBdr>
                    </w:div>
                    <w:div w:id="2022854781">
                      <w:marLeft w:val="0"/>
                      <w:marRight w:val="0"/>
                      <w:marTop w:val="0"/>
                      <w:marBottom w:val="0"/>
                      <w:divBdr>
                        <w:top w:val="none" w:sz="0" w:space="0" w:color="auto"/>
                        <w:left w:val="none" w:sz="0" w:space="0" w:color="auto"/>
                        <w:bottom w:val="none" w:sz="0" w:space="0" w:color="auto"/>
                        <w:right w:val="none" w:sz="0" w:space="0" w:color="auto"/>
                      </w:divBdr>
                    </w:div>
                  </w:divsChild>
                </w:div>
                <w:div w:id="1897082458">
                  <w:marLeft w:val="0"/>
                  <w:marRight w:val="0"/>
                  <w:marTop w:val="0"/>
                  <w:marBottom w:val="0"/>
                  <w:divBdr>
                    <w:top w:val="none" w:sz="0" w:space="0" w:color="auto"/>
                    <w:left w:val="none" w:sz="0" w:space="0" w:color="auto"/>
                    <w:bottom w:val="none" w:sz="0" w:space="0" w:color="auto"/>
                    <w:right w:val="none" w:sz="0" w:space="0" w:color="auto"/>
                  </w:divBdr>
                  <w:divsChild>
                    <w:div w:id="1680961398">
                      <w:marLeft w:val="0"/>
                      <w:marRight w:val="0"/>
                      <w:marTop w:val="0"/>
                      <w:marBottom w:val="0"/>
                      <w:divBdr>
                        <w:top w:val="none" w:sz="0" w:space="0" w:color="auto"/>
                        <w:left w:val="none" w:sz="0" w:space="0" w:color="auto"/>
                        <w:bottom w:val="none" w:sz="0" w:space="0" w:color="auto"/>
                        <w:right w:val="none" w:sz="0" w:space="0" w:color="auto"/>
                      </w:divBdr>
                    </w:div>
                    <w:div w:id="886069565">
                      <w:marLeft w:val="0"/>
                      <w:marRight w:val="0"/>
                      <w:marTop w:val="0"/>
                      <w:marBottom w:val="0"/>
                      <w:divBdr>
                        <w:top w:val="none" w:sz="0" w:space="0" w:color="auto"/>
                        <w:left w:val="none" w:sz="0" w:space="0" w:color="auto"/>
                        <w:bottom w:val="none" w:sz="0" w:space="0" w:color="auto"/>
                        <w:right w:val="none" w:sz="0" w:space="0" w:color="auto"/>
                      </w:divBdr>
                    </w:div>
                    <w:div w:id="243950714">
                      <w:marLeft w:val="0"/>
                      <w:marRight w:val="0"/>
                      <w:marTop w:val="0"/>
                      <w:marBottom w:val="0"/>
                      <w:divBdr>
                        <w:top w:val="none" w:sz="0" w:space="0" w:color="auto"/>
                        <w:left w:val="none" w:sz="0" w:space="0" w:color="auto"/>
                        <w:bottom w:val="none" w:sz="0" w:space="0" w:color="auto"/>
                        <w:right w:val="none" w:sz="0" w:space="0" w:color="auto"/>
                      </w:divBdr>
                    </w:div>
                    <w:div w:id="861356427">
                      <w:marLeft w:val="0"/>
                      <w:marRight w:val="0"/>
                      <w:marTop w:val="0"/>
                      <w:marBottom w:val="0"/>
                      <w:divBdr>
                        <w:top w:val="none" w:sz="0" w:space="0" w:color="auto"/>
                        <w:left w:val="none" w:sz="0" w:space="0" w:color="auto"/>
                        <w:bottom w:val="none" w:sz="0" w:space="0" w:color="auto"/>
                        <w:right w:val="none" w:sz="0" w:space="0" w:color="auto"/>
                      </w:divBdr>
                    </w:div>
                    <w:div w:id="197856093">
                      <w:marLeft w:val="0"/>
                      <w:marRight w:val="0"/>
                      <w:marTop w:val="0"/>
                      <w:marBottom w:val="0"/>
                      <w:divBdr>
                        <w:top w:val="none" w:sz="0" w:space="0" w:color="auto"/>
                        <w:left w:val="none" w:sz="0" w:space="0" w:color="auto"/>
                        <w:bottom w:val="none" w:sz="0" w:space="0" w:color="auto"/>
                        <w:right w:val="none" w:sz="0" w:space="0" w:color="auto"/>
                      </w:divBdr>
                    </w:div>
                  </w:divsChild>
                </w:div>
                <w:div w:id="1818497442">
                  <w:marLeft w:val="0"/>
                  <w:marRight w:val="0"/>
                  <w:marTop w:val="0"/>
                  <w:marBottom w:val="0"/>
                  <w:divBdr>
                    <w:top w:val="none" w:sz="0" w:space="0" w:color="auto"/>
                    <w:left w:val="none" w:sz="0" w:space="0" w:color="auto"/>
                    <w:bottom w:val="none" w:sz="0" w:space="0" w:color="auto"/>
                    <w:right w:val="none" w:sz="0" w:space="0" w:color="auto"/>
                  </w:divBdr>
                  <w:divsChild>
                    <w:div w:id="1484276463">
                      <w:marLeft w:val="0"/>
                      <w:marRight w:val="0"/>
                      <w:marTop w:val="0"/>
                      <w:marBottom w:val="0"/>
                      <w:divBdr>
                        <w:top w:val="none" w:sz="0" w:space="0" w:color="auto"/>
                        <w:left w:val="none" w:sz="0" w:space="0" w:color="auto"/>
                        <w:bottom w:val="none" w:sz="0" w:space="0" w:color="auto"/>
                        <w:right w:val="none" w:sz="0" w:space="0" w:color="auto"/>
                      </w:divBdr>
                    </w:div>
                    <w:div w:id="1485969182">
                      <w:marLeft w:val="0"/>
                      <w:marRight w:val="0"/>
                      <w:marTop w:val="0"/>
                      <w:marBottom w:val="0"/>
                      <w:divBdr>
                        <w:top w:val="none" w:sz="0" w:space="0" w:color="auto"/>
                        <w:left w:val="none" w:sz="0" w:space="0" w:color="auto"/>
                        <w:bottom w:val="none" w:sz="0" w:space="0" w:color="auto"/>
                        <w:right w:val="none" w:sz="0" w:space="0" w:color="auto"/>
                      </w:divBdr>
                    </w:div>
                  </w:divsChild>
                </w:div>
                <w:div w:id="779957516">
                  <w:marLeft w:val="0"/>
                  <w:marRight w:val="0"/>
                  <w:marTop w:val="0"/>
                  <w:marBottom w:val="0"/>
                  <w:divBdr>
                    <w:top w:val="none" w:sz="0" w:space="0" w:color="auto"/>
                    <w:left w:val="none" w:sz="0" w:space="0" w:color="auto"/>
                    <w:bottom w:val="none" w:sz="0" w:space="0" w:color="auto"/>
                    <w:right w:val="none" w:sz="0" w:space="0" w:color="auto"/>
                  </w:divBdr>
                  <w:divsChild>
                    <w:div w:id="1894074464">
                      <w:marLeft w:val="0"/>
                      <w:marRight w:val="0"/>
                      <w:marTop w:val="0"/>
                      <w:marBottom w:val="0"/>
                      <w:divBdr>
                        <w:top w:val="none" w:sz="0" w:space="0" w:color="auto"/>
                        <w:left w:val="none" w:sz="0" w:space="0" w:color="auto"/>
                        <w:bottom w:val="none" w:sz="0" w:space="0" w:color="auto"/>
                        <w:right w:val="none" w:sz="0" w:space="0" w:color="auto"/>
                      </w:divBdr>
                    </w:div>
                  </w:divsChild>
                </w:div>
                <w:div w:id="878591432">
                  <w:marLeft w:val="0"/>
                  <w:marRight w:val="0"/>
                  <w:marTop w:val="0"/>
                  <w:marBottom w:val="0"/>
                  <w:divBdr>
                    <w:top w:val="none" w:sz="0" w:space="0" w:color="auto"/>
                    <w:left w:val="none" w:sz="0" w:space="0" w:color="auto"/>
                    <w:bottom w:val="none" w:sz="0" w:space="0" w:color="auto"/>
                    <w:right w:val="none" w:sz="0" w:space="0" w:color="auto"/>
                  </w:divBdr>
                  <w:divsChild>
                    <w:div w:id="938676606">
                      <w:marLeft w:val="0"/>
                      <w:marRight w:val="0"/>
                      <w:marTop w:val="0"/>
                      <w:marBottom w:val="0"/>
                      <w:divBdr>
                        <w:top w:val="none" w:sz="0" w:space="0" w:color="auto"/>
                        <w:left w:val="none" w:sz="0" w:space="0" w:color="auto"/>
                        <w:bottom w:val="none" w:sz="0" w:space="0" w:color="auto"/>
                        <w:right w:val="none" w:sz="0" w:space="0" w:color="auto"/>
                      </w:divBdr>
                    </w:div>
                    <w:div w:id="432210752">
                      <w:marLeft w:val="0"/>
                      <w:marRight w:val="0"/>
                      <w:marTop w:val="0"/>
                      <w:marBottom w:val="0"/>
                      <w:divBdr>
                        <w:top w:val="none" w:sz="0" w:space="0" w:color="auto"/>
                        <w:left w:val="none" w:sz="0" w:space="0" w:color="auto"/>
                        <w:bottom w:val="none" w:sz="0" w:space="0" w:color="auto"/>
                        <w:right w:val="none" w:sz="0" w:space="0" w:color="auto"/>
                      </w:divBdr>
                    </w:div>
                    <w:div w:id="727611692">
                      <w:marLeft w:val="0"/>
                      <w:marRight w:val="0"/>
                      <w:marTop w:val="0"/>
                      <w:marBottom w:val="0"/>
                      <w:divBdr>
                        <w:top w:val="none" w:sz="0" w:space="0" w:color="auto"/>
                        <w:left w:val="none" w:sz="0" w:space="0" w:color="auto"/>
                        <w:bottom w:val="none" w:sz="0" w:space="0" w:color="auto"/>
                        <w:right w:val="none" w:sz="0" w:space="0" w:color="auto"/>
                      </w:divBdr>
                    </w:div>
                  </w:divsChild>
                </w:div>
                <w:div w:id="948200664">
                  <w:marLeft w:val="0"/>
                  <w:marRight w:val="0"/>
                  <w:marTop w:val="0"/>
                  <w:marBottom w:val="0"/>
                  <w:divBdr>
                    <w:top w:val="none" w:sz="0" w:space="0" w:color="auto"/>
                    <w:left w:val="none" w:sz="0" w:space="0" w:color="auto"/>
                    <w:bottom w:val="none" w:sz="0" w:space="0" w:color="auto"/>
                    <w:right w:val="none" w:sz="0" w:space="0" w:color="auto"/>
                  </w:divBdr>
                  <w:divsChild>
                    <w:div w:id="1305116412">
                      <w:marLeft w:val="0"/>
                      <w:marRight w:val="0"/>
                      <w:marTop w:val="0"/>
                      <w:marBottom w:val="0"/>
                      <w:divBdr>
                        <w:top w:val="none" w:sz="0" w:space="0" w:color="auto"/>
                        <w:left w:val="none" w:sz="0" w:space="0" w:color="auto"/>
                        <w:bottom w:val="none" w:sz="0" w:space="0" w:color="auto"/>
                        <w:right w:val="none" w:sz="0" w:space="0" w:color="auto"/>
                      </w:divBdr>
                    </w:div>
                    <w:div w:id="788351590">
                      <w:marLeft w:val="0"/>
                      <w:marRight w:val="0"/>
                      <w:marTop w:val="0"/>
                      <w:marBottom w:val="0"/>
                      <w:divBdr>
                        <w:top w:val="none" w:sz="0" w:space="0" w:color="auto"/>
                        <w:left w:val="none" w:sz="0" w:space="0" w:color="auto"/>
                        <w:bottom w:val="none" w:sz="0" w:space="0" w:color="auto"/>
                        <w:right w:val="none" w:sz="0" w:space="0" w:color="auto"/>
                      </w:divBdr>
                    </w:div>
                  </w:divsChild>
                </w:div>
                <w:div w:id="1061949376">
                  <w:marLeft w:val="0"/>
                  <w:marRight w:val="0"/>
                  <w:marTop w:val="0"/>
                  <w:marBottom w:val="0"/>
                  <w:divBdr>
                    <w:top w:val="none" w:sz="0" w:space="0" w:color="auto"/>
                    <w:left w:val="none" w:sz="0" w:space="0" w:color="auto"/>
                    <w:bottom w:val="none" w:sz="0" w:space="0" w:color="auto"/>
                    <w:right w:val="none" w:sz="0" w:space="0" w:color="auto"/>
                  </w:divBdr>
                  <w:divsChild>
                    <w:div w:id="1360470864">
                      <w:marLeft w:val="0"/>
                      <w:marRight w:val="0"/>
                      <w:marTop w:val="0"/>
                      <w:marBottom w:val="0"/>
                      <w:divBdr>
                        <w:top w:val="none" w:sz="0" w:space="0" w:color="auto"/>
                        <w:left w:val="none" w:sz="0" w:space="0" w:color="auto"/>
                        <w:bottom w:val="none" w:sz="0" w:space="0" w:color="auto"/>
                        <w:right w:val="none" w:sz="0" w:space="0" w:color="auto"/>
                      </w:divBdr>
                    </w:div>
                  </w:divsChild>
                </w:div>
                <w:div w:id="841814936">
                  <w:marLeft w:val="0"/>
                  <w:marRight w:val="0"/>
                  <w:marTop w:val="0"/>
                  <w:marBottom w:val="0"/>
                  <w:divBdr>
                    <w:top w:val="none" w:sz="0" w:space="0" w:color="auto"/>
                    <w:left w:val="none" w:sz="0" w:space="0" w:color="auto"/>
                    <w:bottom w:val="none" w:sz="0" w:space="0" w:color="auto"/>
                    <w:right w:val="none" w:sz="0" w:space="0" w:color="auto"/>
                  </w:divBdr>
                  <w:divsChild>
                    <w:div w:id="903492852">
                      <w:marLeft w:val="0"/>
                      <w:marRight w:val="0"/>
                      <w:marTop w:val="0"/>
                      <w:marBottom w:val="0"/>
                      <w:divBdr>
                        <w:top w:val="none" w:sz="0" w:space="0" w:color="auto"/>
                        <w:left w:val="none" w:sz="0" w:space="0" w:color="auto"/>
                        <w:bottom w:val="none" w:sz="0" w:space="0" w:color="auto"/>
                        <w:right w:val="none" w:sz="0" w:space="0" w:color="auto"/>
                      </w:divBdr>
                    </w:div>
                    <w:div w:id="30034820">
                      <w:marLeft w:val="0"/>
                      <w:marRight w:val="0"/>
                      <w:marTop w:val="0"/>
                      <w:marBottom w:val="0"/>
                      <w:divBdr>
                        <w:top w:val="none" w:sz="0" w:space="0" w:color="auto"/>
                        <w:left w:val="none" w:sz="0" w:space="0" w:color="auto"/>
                        <w:bottom w:val="none" w:sz="0" w:space="0" w:color="auto"/>
                        <w:right w:val="none" w:sz="0" w:space="0" w:color="auto"/>
                      </w:divBdr>
                    </w:div>
                  </w:divsChild>
                </w:div>
                <w:div w:id="1253123532">
                  <w:marLeft w:val="0"/>
                  <w:marRight w:val="0"/>
                  <w:marTop w:val="0"/>
                  <w:marBottom w:val="0"/>
                  <w:divBdr>
                    <w:top w:val="none" w:sz="0" w:space="0" w:color="auto"/>
                    <w:left w:val="none" w:sz="0" w:space="0" w:color="auto"/>
                    <w:bottom w:val="none" w:sz="0" w:space="0" w:color="auto"/>
                    <w:right w:val="none" w:sz="0" w:space="0" w:color="auto"/>
                  </w:divBdr>
                  <w:divsChild>
                    <w:div w:id="1054505837">
                      <w:marLeft w:val="0"/>
                      <w:marRight w:val="0"/>
                      <w:marTop w:val="0"/>
                      <w:marBottom w:val="0"/>
                      <w:divBdr>
                        <w:top w:val="none" w:sz="0" w:space="0" w:color="auto"/>
                        <w:left w:val="none" w:sz="0" w:space="0" w:color="auto"/>
                        <w:bottom w:val="none" w:sz="0" w:space="0" w:color="auto"/>
                        <w:right w:val="none" w:sz="0" w:space="0" w:color="auto"/>
                      </w:divBdr>
                    </w:div>
                    <w:div w:id="511458114">
                      <w:marLeft w:val="0"/>
                      <w:marRight w:val="0"/>
                      <w:marTop w:val="0"/>
                      <w:marBottom w:val="0"/>
                      <w:divBdr>
                        <w:top w:val="none" w:sz="0" w:space="0" w:color="auto"/>
                        <w:left w:val="none" w:sz="0" w:space="0" w:color="auto"/>
                        <w:bottom w:val="none" w:sz="0" w:space="0" w:color="auto"/>
                        <w:right w:val="none" w:sz="0" w:space="0" w:color="auto"/>
                      </w:divBdr>
                    </w:div>
                    <w:div w:id="2031176481">
                      <w:marLeft w:val="0"/>
                      <w:marRight w:val="0"/>
                      <w:marTop w:val="0"/>
                      <w:marBottom w:val="0"/>
                      <w:divBdr>
                        <w:top w:val="none" w:sz="0" w:space="0" w:color="auto"/>
                        <w:left w:val="none" w:sz="0" w:space="0" w:color="auto"/>
                        <w:bottom w:val="none" w:sz="0" w:space="0" w:color="auto"/>
                        <w:right w:val="none" w:sz="0" w:space="0" w:color="auto"/>
                      </w:divBdr>
                    </w:div>
                  </w:divsChild>
                </w:div>
                <w:div w:id="1073116867">
                  <w:marLeft w:val="0"/>
                  <w:marRight w:val="0"/>
                  <w:marTop w:val="0"/>
                  <w:marBottom w:val="0"/>
                  <w:divBdr>
                    <w:top w:val="none" w:sz="0" w:space="0" w:color="auto"/>
                    <w:left w:val="none" w:sz="0" w:space="0" w:color="auto"/>
                    <w:bottom w:val="none" w:sz="0" w:space="0" w:color="auto"/>
                    <w:right w:val="none" w:sz="0" w:space="0" w:color="auto"/>
                  </w:divBdr>
                  <w:divsChild>
                    <w:div w:id="687174646">
                      <w:marLeft w:val="0"/>
                      <w:marRight w:val="0"/>
                      <w:marTop w:val="0"/>
                      <w:marBottom w:val="0"/>
                      <w:divBdr>
                        <w:top w:val="none" w:sz="0" w:space="0" w:color="auto"/>
                        <w:left w:val="none" w:sz="0" w:space="0" w:color="auto"/>
                        <w:bottom w:val="none" w:sz="0" w:space="0" w:color="auto"/>
                        <w:right w:val="none" w:sz="0" w:space="0" w:color="auto"/>
                      </w:divBdr>
                    </w:div>
                    <w:div w:id="1254557194">
                      <w:marLeft w:val="0"/>
                      <w:marRight w:val="0"/>
                      <w:marTop w:val="0"/>
                      <w:marBottom w:val="0"/>
                      <w:divBdr>
                        <w:top w:val="none" w:sz="0" w:space="0" w:color="auto"/>
                        <w:left w:val="none" w:sz="0" w:space="0" w:color="auto"/>
                        <w:bottom w:val="none" w:sz="0" w:space="0" w:color="auto"/>
                        <w:right w:val="none" w:sz="0" w:space="0" w:color="auto"/>
                      </w:divBdr>
                    </w:div>
                    <w:div w:id="709761678">
                      <w:marLeft w:val="0"/>
                      <w:marRight w:val="0"/>
                      <w:marTop w:val="0"/>
                      <w:marBottom w:val="0"/>
                      <w:divBdr>
                        <w:top w:val="none" w:sz="0" w:space="0" w:color="auto"/>
                        <w:left w:val="none" w:sz="0" w:space="0" w:color="auto"/>
                        <w:bottom w:val="none" w:sz="0" w:space="0" w:color="auto"/>
                        <w:right w:val="none" w:sz="0" w:space="0" w:color="auto"/>
                      </w:divBdr>
                    </w:div>
                  </w:divsChild>
                </w:div>
                <w:div w:id="607202955">
                  <w:marLeft w:val="0"/>
                  <w:marRight w:val="0"/>
                  <w:marTop w:val="0"/>
                  <w:marBottom w:val="0"/>
                  <w:divBdr>
                    <w:top w:val="none" w:sz="0" w:space="0" w:color="auto"/>
                    <w:left w:val="none" w:sz="0" w:space="0" w:color="auto"/>
                    <w:bottom w:val="none" w:sz="0" w:space="0" w:color="auto"/>
                    <w:right w:val="none" w:sz="0" w:space="0" w:color="auto"/>
                  </w:divBdr>
                  <w:divsChild>
                    <w:div w:id="966274133">
                      <w:marLeft w:val="0"/>
                      <w:marRight w:val="0"/>
                      <w:marTop w:val="0"/>
                      <w:marBottom w:val="0"/>
                      <w:divBdr>
                        <w:top w:val="none" w:sz="0" w:space="0" w:color="auto"/>
                        <w:left w:val="none" w:sz="0" w:space="0" w:color="auto"/>
                        <w:bottom w:val="none" w:sz="0" w:space="0" w:color="auto"/>
                        <w:right w:val="none" w:sz="0" w:space="0" w:color="auto"/>
                      </w:divBdr>
                    </w:div>
                    <w:div w:id="1329213277">
                      <w:marLeft w:val="0"/>
                      <w:marRight w:val="0"/>
                      <w:marTop w:val="0"/>
                      <w:marBottom w:val="0"/>
                      <w:divBdr>
                        <w:top w:val="none" w:sz="0" w:space="0" w:color="auto"/>
                        <w:left w:val="none" w:sz="0" w:space="0" w:color="auto"/>
                        <w:bottom w:val="none" w:sz="0" w:space="0" w:color="auto"/>
                        <w:right w:val="none" w:sz="0" w:space="0" w:color="auto"/>
                      </w:divBdr>
                    </w:div>
                  </w:divsChild>
                </w:div>
                <w:div w:id="986861248">
                  <w:marLeft w:val="0"/>
                  <w:marRight w:val="0"/>
                  <w:marTop w:val="0"/>
                  <w:marBottom w:val="0"/>
                  <w:divBdr>
                    <w:top w:val="none" w:sz="0" w:space="0" w:color="auto"/>
                    <w:left w:val="none" w:sz="0" w:space="0" w:color="auto"/>
                    <w:bottom w:val="none" w:sz="0" w:space="0" w:color="auto"/>
                    <w:right w:val="none" w:sz="0" w:space="0" w:color="auto"/>
                  </w:divBdr>
                  <w:divsChild>
                    <w:div w:id="634877065">
                      <w:marLeft w:val="0"/>
                      <w:marRight w:val="0"/>
                      <w:marTop w:val="0"/>
                      <w:marBottom w:val="0"/>
                      <w:divBdr>
                        <w:top w:val="none" w:sz="0" w:space="0" w:color="auto"/>
                        <w:left w:val="none" w:sz="0" w:space="0" w:color="auto"/>
                        <w:bottom w:val="none" w:sz="0" w:space="0" w:color="auto"/>
                        <w:right w:val="none" w:sz="0" w:space="0" w:color="auto"/>
                      </w:divBdr>
                    </w:div>
                    <w:div w:id="1259947998">
                      <w:marLeft w:val="0"/>
                      <w:marRight w:val="0"/>
                      <w:marTop w:val="0"/>
                      <w:marBottom w:val="0"/>
                      <w:divBdr>
                        <w:top w:val="none" w:sz="0" w:space="0" w:color="auto"/>
                        <w:left w:val="none" w:sz="0" w:space="0" w:color="auto"/>
                        <w:bottom w:val="none" w:sz="0" w:space="0" w:color="auto"/>
                        <w:right w:val="none" w:sz="0" w:space="0" w:color="auto"/>
                      </w:divBdr>
                    </w:div>
                  </w:divsChild>
                </w:div>
                <w:div w:id="595479811">
                  <w:marLeft w:val="0"/>
                  <w:marRight w:val="0"/>
                  <w:marTop w:val="0"/>
                  <w:marBottom w:val="0"/>
                  <w:divBdr>
                    <w:top w:val="none" w:sz="0" w:space="0" w:color="auto"/>
                    <w:left w:val="none" w:sz="0" w:space="0" w:color="auto"/>
                    <w:bottom w:val="none" w:sz="0" w:space="0" w:color="auto"/>
                    <w:right w:val="none" w:sz="0" w:space="0" w:color="auto"/>
                  </w:divBdr>
                  <w:divsChild>
                    <w:div w:id="1043017635">
                      <w:marLeft w:val="0"/>
                      <w:marRight w:val="0"/>
                      <w:marTop w:val="0"/>
                      <w:marBottom w:val="0"/>
                      <w:divBdr>
                        <w:top w:val="none" w:sz="0" w:space="0" w:color="auto"/>
                        <w:left w:val="none" w:sz="0" w:space="0" w:color="auto"/>
                        <w:bottom w:val="none" w:sz="0" w:space="0" w:color="auto"/>
                        <w:right w:val="none" w:sz="0" w:space="0" w:color="auto"/>
                      </w:divBdr>
                    </w:div>
                    <w:div w:id="108359680">
                      <w:marLeft w:val="0"/>
                      <w:marRight w:val="0"/>
                      <w:marTop w:val="0"/>
                      <w:marBottom w:val="0"/>
                      <w:divBdr>
                        <w:top w:val="none" w:sz="0" w:space="0" w:color="auto"/>
                        <w:left w:val="none" w:sz="0" w:space="0" w:color="auto"/>
                        <w:bottom w:val="none" w:sz="0" w:space="0" w:color="auto"/>
                        <w:right w:val="none" w:sz="0" w:space="0" w:color="auto"/>
                      </w:divBdr>
                    </w:div>
                    <w:div w:id="1738625895">
                      <w:marLeft w:val="0"/>
                      <w:marRight w:val="0"/>
                      <w:marTop w:val="0"/>
                      <w:marBottom w:val="0"/>
                      <w:divBdr>
                        <w:top w:val="none" w:sz="0" w:space="0" w:color="auto"/>
                        <w:left w:val="none" w:sz="0" w:space="0" w:color="auto"/>
                        <w:bottom w:val="none" w:sz="0" w:space="0" w:color="auto"/>
                        <w:right w:val="none" w:sz="0" w:space="0" w:color="auto"/>
                      </w:divBdr>
                    </w:div>
                    <w:div w:id="886340090">
                      <w:marLeft w:val="0"/>
                      <w:marRight w:val="0"/>
                      <w:marTop w:val="0"/>
                      <w:marBottom w:val="0"/>
                      <w:divBdr>
                        <w:top w:val="none" w:sz="0" w:space="0" w:color="auto"/>
                        <w:left w:val="none" w:sz="0" w:space="0" w:color="auto"/>
                        <w:bottom w:val="none" w:sz="0" w:space="0" w:color="auto"/>
                        <w:right w:val="none" w:sz="0" w:space="0" w:color="auto"/>
                      </w:divBdr>
                    </w:div>
                    <w:div w:id="408969384">
                      <w:marLeft w:val="0"/>
                      <w:marRight w:val="0"/>
                      <w:marTop w:val="0"/>
                      <w:marBottom w:val="0"/>
                      <w:divBdr>
                        <w:top w:val="none" w:sz="0" w:space="0" w:color="auto"/>
                        <w:left w:val="none" w:sz="0" w:space="0" w:color="auto"/>
                        <w:bottom w:val="none" w:sz="0" w:space="0" w:color="auto"/>
                        <w:right w:val="none" w:sz="0" w:space="0" w:color="auto"/>
                      </w:divBdr>
                    </w:div>
                  </w:divsChild>
                </w:div>
                <w:div w:id="1174150303">
                  <w:marLeft w:val="0"/>
                  <w:marRight w:val="0"/>
                  <w:marTop w:val="0"/>
                  <w:marBottom w:val="0"/>
                  <w:divBdr>
                    <w:top w:val="none" w:sz="0" w:space="0" w:color="auto"/>
                    <w:left w:val="none" w:sz="0" w:space="0" w:color="auto"/>
                    <w:bottom w:val="none" w:sz="0" w:space="0" w:color="auto"/>
                    <w:right w:val="none" w:sz="0" w:space="0" w:color="auto"/>
                  </w:divBdr>
                  <w:divsChild>
                    <w:div w:id="2041467708">
                      <w:marLeft w:val="0"/>
                      <w:marRight w:val="0"/>
                      <w:marTop w:val="0"/>
                      <w:marBottom w:val="0"/>
                      <w:divBdr>
                        <w:top w:val="none" w:sz="0" w:space="0" w:color="auto"/>
                        <w:left w:val="none" w:sz="0" w:space="0" w:color="auto"/>
                        <w:bottom w:val="none" w:sz="0" w:space="0" w:color="auto"/>
                        <w:right w:val="none" w:sz="0" w:space="0" w:color="auto"/>
                      </w:divBdr>
                    </w:div>
                    <w:div w:id="1141507918">
                      <w:marLeft w:val="0"/>
                      <w:marRight w:val="0"/>
                      <w:marTop w:val="0"/>
                      <w:marBottom w:val="0"/>
                      <w:divBdr>
                        <w:top w:val="none" w:sz="0" w:space="0" w:color="auto"/>
                        <w:left w:val="none" w:sz="0" w:space="0" w:color="auto"/>
                        <w:bottom w:val="none" w:sz="0" w:space="0" w:color="auto"/>
                        <w:right w:val="none" w:sz="0" w:space="0" w:color="auto"/>
                      </w:divBdr>
                    </w:div>
                  </w:divsChild>
                </w:div>
                <w:div w:id="2082098233">
                  <w:marLeft w:val="0"/>
                  <w:marRight w:val="0"/>
                  <w:marTop w:val="0"/>
                  <w:marBottom w:val="0"/>
                  <w:divBdr>
                    <w:top w:val="none" w:sz="0" w:space="0" w:color="auto"/>
                    <w:left w:val="none" w:sz="0" w:space="0" w:color="auto"/>
                    <w:bottom w:val="none" w:sz="0" w:space="0" w:color="auto"/>
                    <w:right w:val="none" w:sz="0" w:space="0" w:color="auto"/>
                  </w:divBdr>
                  <w:divsChild>
                    <w:div w:id="2141343065">
                      <w:marLeft w:val="0"/>
                      <w:marRight w:val="0"/>
                      <w:marTop w:val="0"/>
                      <w:marBottom w:val="0"/>
                      <w:divBdr>
                        <w:top w:val="none" w:sz="0" w:space="0" w:color="auto"/>
                        <w:left w:val="none" w:sz="0" w:space="0" w:color="auto"/>
                        <w:bottom w:val="none" w:sz="0" w:space="0" w:color="auto"/>
                        <w:right w:val="none" w:sz="0" w:space="0" w:color="auto"/>
                      </w:divBdr>
                    </w:div>
                    <w:div w:id="1674646261">
                      <w:marLeft w:val="0"/>
                      <w:marRight w:val="0"/>
                      <w:marTop w:val="0"/>
                      <w:marBottom w:val="0"/>
                      <w:divBdr>
                        <w:top w:val="none" w:sz="0" w:space="0" w:color="auto"/>
                        <w:left w:val="none" w:sz="0" w:space="0" w:color="auto"/>
                        <w:bottom w:val="none" w:sz="0" w:space="0" w:color="auto"/>
                        <w:right w:val="none" w:sz="0" w:space="0" w:color="auto"/>
                      </w:divBdr>
                    </w:div>
                    <w:div w:id="1156534054">
                      <w:marLeft w:val="0"/>
                      <w:marRight w:val="0"/>
                      <w:marTop w:val="0"/>
                      <w:marBottom w:val="0"/>
                      <w:divBdr>
                        <w:top w:val="none" w:sz="0" w:space="0" w:color="auto"/>
                        <w:left w:val="none" w:sz="0" w:space="0" w:color="auto"/>
                        <w:bottom w:val="none" w:sz="0" w:space="0" w:color="auto"/>
                        <w:right w:val="none" w:sz="0" w:space="0" w:color="auto"/>
                      </w:divBdr>
                    </w:div>
                  </w:divsChild>
                </w:div>
                <w:div w:id="1375154810">
                  <w:marLeft w:val="0"/>
                  <w:marRight w:val="0"/>
                  <w:marTop w:val="0"/>
                  <w:marBottom w:val="0"/>
                  <w:divBdr>
                    <w:top w:val="none" w:sz="0" w:space="0" w:color="auto"/>
                    <w:left w:val="none" w:sz="0" w:space="0" w:color="auto"/>
                    <w:bottom w:val="none" w:sz="0" w:space="0" w:color="auto"/>
                    <w:right w:val="none" w:sz="0" w:space="0" w:color="auto"/>
                  </w:divBdr>
                  <w:divsChild>
                    <w:div w:id="1378093064">
                      <w:marLeft w:val="0"/>
                      <w:marRight w:val="0"/>
                      <w:marTop w:val="0"/>
                      <w:marBottom w:val="0"/>
                      <w:divBdr>
                        <w:top w:val="none" w:sz="0" w:space="0" w:color="auto"/>
                        <w:left w:val="none" w:sz="0" w:space="0" w:color="auto"/>
                        <w:bottom w:val="none" w:sz="0" w:space="0" w:color="auto"/>
                        <w:right w:val="none" w:sz="0" w:space="0" w:color="auto"/>
                      </w:divBdr>
                    </w:div>
                    <w:div w:id="585727065">
                      <w:marLeft w:val="0"/>
                      <w:marRight w:val="0"/>
                      <w:marTop w:val="0"/>
                      <w:marBottom w:val="0"/>
                      <w:divBdr>
                        <w:top w:val="none" w:sz="0" w:space="0" w:color="auto"/>
                        <w:left w:val="none" w:sz="0" w:space="0" w:color="auto"/>
                        <w:bottom w:val="none" w:sz="0" w:space="0" w:color="auto"/>
                        <w:right w:val="none" w:sz="0" w:space="0" w:color="auto"/>
                      </w:divBdr>
                    </w:div>
                    <w:div w:id="295182010">
                      <w:marLeft w:val="0"/>
                      <w:marRight w:val="0"/>
                      <w:marTop w:val="0"/>
                      <w:marBottom w:val="0"/>
                      <w:divBdr>
                        <w:top w:val="none" w:sz="0" w:space="0" w:color="auto"/>
                        <w:left w:val="none" w:sz="0" w:space="0" w:color="auto"/>
                        <w:bottom w:val="none" w:sz="0" w:space="0" w:color="auto"/>
                        <w:right w:val="none" w:sz="0" w:space="0" w:color="auto"/>
                      </w:divBdr>
                    </w:div>
                  </w:divsChild>
                </w:div>
                <w:div w:id="846139510">
                  <w:marLeft w:val="0"/>
                  <w:marRight w:val="0"/>
                  <w:marTop w:val="0"/>
                  <w:marBottom w:val="0"/>
                  <w:divBdr>
                    <w:top w:val="none" w:sz="0" w:space="0" w:color="auto"/>
                    <w:left w:val="none" w:sz="0" w:space="0" w:color="auto"/>
                    <w:bottom w:val="none" w:sz="0" w:space="0" w:color="auto"/>
                    <w:right w:val="none" w:sz="0" w:space="0" w:color="auto"/>
                  </w:divBdr>
                  <w:divsChild>
                    <w:div w:id="180165155">
                      <w:marLeft w:val="0"/>
                      <w:marRight w:val="0"/>
                      <w:marTop w:val="0"/>
                      <w:marBottom w:val="0"/>
                      <w:divBdr>
                        <w:top w:val="none" w:sz="0" w:space="0" w:color="auto"/>
                        <w:left w:val="none" w:sz="0" w:space="0" w:color="auto"/>
                        <w:bottom w:val="none" w:sz="0" w:space="0" w:color="auto"/>
                        <w:right w:val="none" w:sz="0" w:space="0" w:color="auto"/>
                      </w:divBdr>
                    </w:div>
                  </w:divsChild>
                </w:div>
                <w:div w:id="571551826">
                  <w:marLeft w:val="0"/>
                  <w:marRight w:val="0"/>
                  <w:marTop w:val="0"/>
                  <w:marBottom w:val="0"/>
                  <w:divBdr>
                    <w:top w:val="none" w:sz="0" w:space="0" w:color="auto"/>
                    <w:left w:val="none" w:sz="0" w:space="0" w:color="auto"/>
                    <w:bottom w:val="none" w:sz="0" w:space="0" w:color="auto"/>
                    <w:right w:val="none" w:sz="0" w:space="0" w:color="auto"/>
                  </w:divBdr>
                  <w:divsChild>
                    <w:div w:id="93132612">
                      <w:marLeft w:val="0"/>
                      <w:marRight w:val="0"/>
                      <w:marTop w:val="0"/>
                      <w:marBottom w:val="0"/>
                      <w:divBdr>
                        <w:top w:val="none" w:sz="0" w:space="0" w:color="auto"/>
                        <w:left w:val="none" w:sz="0" w:space="0" w:color="auto"/>
                        <w:bottom w:val="none" w:sz="0" w:space="0" w:color="auto"/>
                        <w:right w:val="none" w:sz="0" w:space="0" w:color="auto"/>
                      </w:divBdr>
                    </w:div>
                  </w:divsChild>
                </w:div>
                <w:div w:id="824853180">
                  <w:marLeft w:val="0"/>
                  <w:marRight w:val="0"/>
                  <w:marTop w:val="0"/>
                  <w:marBottom w:val="0"/>
                  <w:divBdr>
                    <w:top w:val="none" w:sz="0" w:space="0" w:color="auto"/>
                    <w:left w:val="none" w:sz="0" w:space="0" w:color="auto"/>
                    <w:bottom w:val="none" w:sz="0" w:space="0" w:color="auto"/>
                    <w:right w:val="none" w:sz="0" w:space="0" w:color="auto"/>
                  </w:divBdr>
                  <w:divsChild>
                    <w:div w:id="1303274515">
                      <w:marLeft w:val="0"/>
                      <w:marRight w:val="0"/>
                      <w:marTop w:val="0"/>
                      <w:marBottom w:val="0"/>
                      <w:divBdr>
                        <w:top w:val="none" w:sz="0" w:space="0" w:color="auto"/>
                        <w:left w:val="none" w:sz="0" w:space="0" w:color="auto"/>
                        <w:bottom w:val="none" w:sz="0" w:space="0" w:color="auto"/>
                        <w:right w:val="none" w:sz="0" w:space="0" w:color="auto"/>
                      </w:divBdr>
                    </w:div>
                    <w:div w:id="1529684001">
                      <w:marLeft w:val="0"/>
                      <w:marRight w:val="0"/>
                      <w:marTop w:val="0"/>
                      <w:marBottom w:val="0"/>
                      <w:divBdr>
                        <w:top w:val="none" w:sz="0" w:space="0" w:color="auto"/>
                        <w:left w:val="none" w:sz="0" w:space="0" w:color="auto"/>
                        <w:bottom w:val="none" w:sz="0" w:space="0" w:color="auto"/>
                        <w:right w:val="none" w:sz="0" w:space="0" w:color="auto"/>
                      </w:divBdr>
                    </w:div>
                  </w:divsChild>
                </w:div>
                <w:div w:id="1665090763">
                  <w:marLeft w:val="0"/>
                  <w:marRight w:val="0"/>
                  <w:marTop w:val="0"/>
                  <w:marBottom w:val="0"/>
                  <w:divBdr>
                    <w:top w:val="none" w:sz="0" w:space="0" w:color="auto"/>
                    <w:left w:val="none" w:sz="0" w:space="0" w:color="auto"/>
                    <w:bottom w:val="none" w:sz="0" w:space="0" w:color="auto"/>
                    <w:right w:val="none" w:sz="0" w:space="0" w:color="auto"/>
                  </w:divBdr>
                  <w:divsChild>
                    <w:div w:id="866482605">
                      <w:marLeft w:val="0"/>
                      <w:marRight w:val="0"/>
                      <w:marTop w:val="0"/>
                      <w:marBottom w:val="0"/>
                      <w:divBdr>
                        <w:top w:val="none" w:sz="0" w:space="0" w:color="auto"/>
                        <w:left w:val="none" w:sz="0" w:space="0" w:color="auto"/>
                        <w:bottom w:val="none" w:sz="0" w:space="0" w:color="auto"/>
                        <w:right w:val="none" w:sz="0" w:space="0" w:color="auto"/>
                      </w:divBdr>
                    </w:div>
                    <w:div w:id="72748225">
                      <w:marLeft w:val="0"/>
                      <w:marRight w:val="0"/>
                      <w:marTop w:val="0"/>
                      <w:marBottom w:val="0"/>
                      <w:divBdr>
                        <w:top w:val="none" w:sz="0" w:space="0" w:color="auto"/>
                        <w:left w:val="none" w:sz="0" w:space="0" w:color="auto"/>
                        <w:bottom w:val="none" w:sz="0" w:space="0" w:color="auto"/>
                        <w:right w:val="none" w:sz="0" w:space="0" w:color="auto"/>
                      </w:divBdr>
                    </w:div>
                  </w:divsChild>
                </w:div>
                <w:div w:id="1107626435">
                  <w:marLeft w:val="0"/>
                  <w:marRight w:val="0"/>
                  <w:marTop w:val="0"/>
                  <w:marBottom w:val="0"/>
                  <w:divBdr>
                    <w:top w:val="none" w:sz="0" w:space="0" w:color="auto"/>
                    <w:left w:val="none" w:sz="0" w:space="0" w:color="auto"/>
                    <w:bottom w:val="none" w:sz="0" w:space="0" w:color="auto"/>
                    <w:right w:val="none" w:sz="0" w:space="0" w:color="auto"/>
                  </w:divBdr>
                  <w:divsChild>
                    <w:div w:id="1005130179">
                      <w:marLeft w:val="0"/>
                      <w:marRight w:val="0"/>
                      <w:marTop w:val="0"/>
                      <w:marBottom w:val="0"/>
                      <w:divBdr>
                        <w:top w:val="none" w:sz="0" w:space="0" w:color="auto"/>
                        <w:left w:val="none" w:sz="0" w:space="0" w:color="auto"/>
                        <w:bottom w:val="none" w:sz="0" w:space="0" w:color="auto"/>
                        <w:right w:val="none" w:sz="0" w:space="0" w:color="auto"/>
                      </w:divBdr>
                    </w:div>
                    <w:div w:id="2015300891">
                      <w:marLeft w:val="0"/>
                      <w:marRight w:val="0"/>
                      <w:marTop w:val="0"/>
                      <w:marBottom w:val="0"/>
                      <w:divBdr>
                        <w:top w:val="none" w:sz="0" w:space="0" w:color="auto"/>
                        <w:left w:val="none" w:sz="0" w:space="0" w:color="auto"/>
                        <w:bottom w:val="none" w:sz="0" w:space="0" w:color="auto"/>
                        <w:right w:val="none" w:sz="0" w:space="0" w:color="auto"/>
                      </w:divBdr>
                    </w:div>
                  </w:divsChild>
                </w:div>
                <w:div w:id="344477522">
                  <w:marLeft w:val="0"/>
                  <w:marRight w:val="0"/>
                  <w:marTop w:val="0"/>
                  <w:marBottom w:val="0"/>
                  <w:divBdr>
                    <w:top w:val="none" w:sz="0" w:space="0" w:color="auto"/>
                    <w:left w:val="none" w:sz="0" w:space="0" w:color="auto"/>
                    <w:bottom w:val="none" w:sz="0" w:space="0" w:color="auto"/>
                    <w:right w:val="none" w:sz="0" w:space="0" w:color="auto"/>
                  </w:divBdr>
                  <w:divsChild>
                    <w:div w:id="328365879">
                      <w:marLeft w:val="0"/>
                      <w:marRight w:val="0"/>
                      <w:marTop w:val="0"/>
                      <w:marBottom w:val="0"/>
                      <w:divBdr>
                        <w:top w:val="none" w:sz="0" w:space="0" w:color="auto"/>
                        <w:left w:val="none" w:sz="0" w:space="0" w:color="auto"/>
                        <w:bottom w:val="none" w:sz="0" w:space="0" w:color="auto"/>
                        <w:right w:val="none" w:sz="0" w:space="0" w:color="auto"/>
                      </w:divBdr>
                    </w:div>
                  </w:divsChild>
                </w:div>
                <w:div w:id="100682681">
                  <w:marLeft w:val="0"/>
                  <w:marRight w:val="0"/>
                  <w:marTop w:val="0"/>
                  <w:marBottom w:val="0"/>
                  <w:divBdr>
                    <w:top w:val="none" w:sz="0" w:space="0" w:color="auto"/>
                    <w:left w:val="none" w:sz="0" w:space="0" w:color="auto"/>
                    <w:bottom w:val="none" w:sz="0" w:space="0" w:color="auto"/>
                    <w:right w:val="none" w:sz="0" w:space="0" w:color="auto"/>
                  </w:divBdr>
                  <w:divsChild>
                    <w:div w:id="571813241">
                      <w:marLeft w:val="0"/>
                      <w:marRight w:val="0"/>
                      <w:marTop w:val="0"/>
                      <w:marBottom w:val="0"/>
                      <w:divBdr>
                        <w:top w:val="none" w:sz="0" w:space="0" w:color="auto"/>
                        <w:left w:val="none" w:sz="0" w:space="0" w:color="auto"/>
                        <w:bottom w:val="none" w:sz="0" w:space="0" w:color="auto"/>
                        <w:right w:val="none" w:sz="0" w:space="0" w:color="auto"/>
                      </w:divBdr>
                    </w:div>
                  </w:divsChild>
                </w:div>
                <w:div w:id="1125541760">
                  <w:marLeft w:val="0"/>
                  <w:marRight w:val="0"/>
                  <w:marTop w:val="0"/>
                  <w:marBottom w:val="0"/>
                  <w:divBdr>
                    <w:top w:val="none" w:sz="0" w:space="0" w:color="auto"/>
                    <w:left w:val="none" w:sz="0" w:space="0" w:color="auto"/>
                    <w:bottom w:val="none" w:sz="0" w:space="0" w:color="auto"/>
                    <w:right w:val="none" w:sz="0" w:space="0" w:color="auto"/>
                  </w:divBdr>
                  <w:divsChild>
                    <w:div w:id="159931664">
                      <w:marLeft w:val="0"/>
                      <w:marRight w:val="0"/>
                      <w:marTop w:val="0"/>
                      <w:marBottom w:val="0"/>
                      <w:divBdr>
                        <w:top w:val="none" w:sz="0" w:space="0" w:color="auto"/>
                        <w:left w:val="none" w:sz="0" w:space="0" w:color="auto"/>
                        <w:bottom w:val="none" w:sz="0" w:space="0" w:color="auto"/>
                        <w:right w:val="none" w:sz="0" w:space="0" w:color="auto"/>
                      </w:divBdr>
                    </w:div>
                    <w:div w:id="1222596169">
                      <w:marLeft w:val="0"/>
                      <w:marRight w:val="0"/>
                      <w:marTop w:val="0"/>
                      <w:marBottom w:val="0"/>
                      <w:divBdr>
                        <w:top w:val="none" w:sz="0" w:space="0" w:color="auto"/>
                        <w:left w:val="none" w:sz="0" w:space="0" w:color="auto"/>
                        <w:bottom w:val="none" w:sz="0" w:space="0" w:color="auto"/>
                        <w:right w:val="none" w:sz="0" w:space="0" w:color="auto"/>
                      </w:divBdr>
                    </w:div>
                  </w:divsChild>
                </w:div>
                <w:div w:id="1890993456">
                  <w:marLeft w:val="0"/>
                  <w:marRight w:val="0"/>
                  <w:marTop w:val="0"/>
                  <w:marBottom w:val="0"/>
                  <w:divBdr>
                    <w:top w:val="none" w:sz="0" w:space="0" w:color="auto"/>
                    <w:left w:val="none" w:sz="0" w:space="0" w:color="auto"/>
                    <w:bottom w:val="none" w:sz="0" w:space="0" w:color="auto"/>
                    <w:right w:val="none" w:sz="0" w:space="0" w:color="auto"/>
                  </w:divBdr>
                  <w:divsChild>
                    <w:div w:id="1058549686">
                      <w:marLeft w:val="0"/>
                      <w:marRight w:val="0"/>
                      <w:marTop w:val="0"/>
                      <w:marBottom w:val="0"/>
                      <w:divBdr>
                        <w:top w:val="none" w:sz="0" w:space="0" w:color="auto"/>
                        <w:left w:val="none" w:sz="0" w:space="0" w:color="auto"/>
                        <w:bottom w:val="none" w:sz="0" w:space="0" w:color="auto"/>
                        <w:right w:val="none" w:sz="0" w:space="0" w:color="auto"/>
                      </w:divBdr>
                    </w:div>
                    <w:div w:id="2048287710">
                      <w:marLeft w:val="0"/>
                      <w:marRight w:val="0"/>
                      <w:marTop w:val="0"/>
                      <w:marBottom w:val="0"/>
                      <w:divBdr>
                        <w:top w:val="none" w:sz="0" w:space="0" w:color="auto"/>
                        <w:left w:val="none" w:sz="0" w:space="0" w:color="auto"/>
                        <w:bottom w:val="none" w:sz="0" w:space="0" w:color="auto"/>
                        <w:right w:val="none" w:sz="0" w:space="0" w:color="auto"/>
                      </w:divBdr>
                    </w:div>
                  </w:divsChild>
                </w:div>
                <w:div w:id="2145925737">
                  <w:marLeft w:val="0"/>
                  <w:marRight w:val="0"/>
                  <w:marTop w:val="0"/>
                  <w:marBottom w:val="0"/>
                  <w:divBdr>
                    <w:top w:val="none" w:sz="0" w:space="0" w:color="auto"/>
                    <w:left w:val="none" w:sz="0" w:space="0" w:color="auto"/>
                    <w:bottom w:val="none" w:sz="0" w:space="0" w:color="auto"/>
                    <w:right w:val="none" w:sz="0" w:space="0" w:color="auto"/>
                  </w:divBdr>
                  <w:divsChild>
                    <w:div w:id="1806310138">
                      <w:marLeft w:val="0"/>
                      <w:marRight w:val="0"/>
                      <w:marTop w:val="0"/>
                      <w:marBottom w:val="0"/>
                      <w:divBdr>
                        <w:top w:val="none" w:sz="0" w:space="0" w:color="auto"/>
                        <w:left w:val="none" w:sz="0" w:space="0" w:color="auto"/>
                        <w:bottom w:val="none" w:sz="0" w:space="0" w:color="auto"/>
                        <w:right w:val="none" w:sz="0" w:space="0" w:color="auto"/>
                      </w:divBdr>
                    </w:div>
                    <w:div w:id="1706365880">
                      <w:marLeft w:val="0"/>
                      <w:marRight w:val="0"/>
                      <w:marTop w:val="0"/>
                      <w:marBottom w:val="0"/>
                      <w:divBdr>
                        <w:top w:val="none" w:sz="0" w:space="0" w:color="auto"/>
                        <w:left w:val="none" w:sz="0" w:space="0" w:color="auto"/>
                        <w:bottom w:val="none" w:sz="0" w:space="0" w:color="auto"/>
                        <w:right w:val="none" w:sz="0" w:space="0" w:color="auto"/>
                      </w:divBdr>
                    </w:div>
                  </w:divsChild>
                </w:div>
                <w:div w:id="1670333269">
                  <w:marLeft w:val="0"/>
                  <w:marRight w:val="0"/>
                  <w:marTop w:val="0"/>
                  <w:marBottom w:val="0"/>
                  <w:divBdr>
                    <w:top w:val="none" w:sz="0" w:space="0" w:color="auto"/>
                    <w:left w:val="none" w:sz="0" w:space="0" w:color="auto"/>
                    <w:bottom w:val="none" w:sz="0" w:space="0" w:color="auto"/>
                    <w:right w:val="none" w:sz="0" w:space="0" w:color="auto"/>
                  </w:divBdr>
                  <w:divsChild>
                    <w:div w:id="1837375157">
                      <w:marLeft w:val="0"/>
                      <w:marRight w:val="0"/>
                      <w:marTop w:val="0"/>
                      <w:marBottom w:val="0"/>
                      <w:divBdr>
                        <w:top w:val="none" w:sz="0" w:space="0" w:color="auto"/>
                        <w:left w:val="none" w:sz="0" w:space="0" w:color="auto"/>
                        <w:bottom w:val="none" w:sz="0" w:space="0" w:color="auto"/>
                        <w:right w:val="none" w:sz="0" w:space="0" w:color="auto"/>
                      </w:divBdr>
                    </w:div>
                    <w:div w:id="615209864">
                      <w:marLeft w:val="0"/>
                      <w:marRight w:val="0"/>
                      <w:marTop w:val="0"/>
                      <w:marBottom w:val="0"/>
                      <w:divBdr>
                        <w:top w:val="none" w:sz="0" w:space="0" w:color="auto"/>
                        <w:left w:val="none" w:sz="0" w:space="0" w:color="auto"/>
                        <w:bottom w:val="none" w:sz="0" w:space="0" w:color="auto"/>
                        <w:right w:val="none" w:sz="0" w:space="0" w:color="auto"/>
                      </w:divBdr>
                    </w:div>
                    <w:div w:id="544487867">
                      <w:marLeft w:val="0"/>
                      <w:marRight w:val="0"/>
                      <w:marTop w:val="0"/>
                      <w:marBottom w:val="0"/>
                      <w:divBdr>
                        <w:top w:val="none" w:sz="0" w:space="0" w:color="auto"/>
                        <w:left w:val="none" w:sz="0" w:space="0" w:color="auto"/>
                        <w:bottom w:val="none" w:sz="0" w:space="0" w:color="auto"/>
                        <w:right w:val="none" w:sz="0" w:space="0" w:color="auto"/>
                      </w:divBdr>
                    </w:div>
                  </w:divsChild>
                </w:div>
                <w:div w:id="1932619210">
                  <w:marLeft w:val="0"/>
                  <w:marRight w:val="0"/>
                  <w:marTop w:val="0"/>
                  <w:marBottom w:val="0"/>
                  <w:divBdr>
                    <w:top w:val="none" w:sz="0" w:space="0" w:color="auto"/>
                    <w:left w:val="none" w:sz="0" w:space="0" w:color="auto"/>
                    <w:bottom w:val="none" w:sz="0" w:space="0" w:color="auto"/>
                    <w:right w:val="none" w:sz="0" w:space="0" w:color="auto"/>
                  </w:divBdr>
                  <w:divsChild>
                    <w:div w:id="626352982">
                      <w:marLeft w:val="0"/>
                      <w:marRight w:val="0"/>
                      <w:marTop w:val="0"/>
                      <w:marBottom w:val="0"/>
                      <w:divBdr>
                        <w:top w:val="none" w:sz="0" w:space="0" w:color="auto"/>
                        <w:left w:val="none" w:sz="0" w:space="0" w:color="auto"/>
                        <w:bottom w:val="none" w:sz="0" w:space="0" w:color="auto"/>
                        <w:right w:val="none" w:sz="0" w:space="0" w:color="auto"/>
                      </w:divBdr>
                    </w:div>
                  </w:divsChild>
                </w:div>
                <w:div w:id="1693535724">
                  <w:marLeft w:val="0"/>
                  <w:marRight w:val="0"/>
                  <w:marTop w:val="0"/>
                  <w:marBottom w:val="0"/>
                  <w:divBdr>
                    <w:top w:val="none" w:sz="0" w:space="0" w:color="auto"/>
                    <w:left w:val="none" w:sz="0" w:space="0" w:color="auto"/>
                    <w:bottom w:val="none" w:sz="0" w:space="0" w:color="auto"/>
                    <w:right w:val="none" w:sz="0" w:space="0" w:color="auto"/>
                  </w:divBdr>
                  <w:divsChild>
                    <w:div w:id="122577191">
                      <w:marLeft w:val="0"/>
                      <w:marRight w:val="0"/>
                      <w:marTop w:val="0"/>
                      <w:marBottom w:val="0"/>
                      <w:divBdr>
                        <w:top w:val="none" w:sz="0" w:space="0" w:color="auto"/>
                        <w:left w:val="none" w:sz="0" w:space="0" w:color="auto"/>
                        <w:bottom w:val="none" w:sz="0" w:space="0" w:color="auto"/>
                        <w:right w:val="none" w:sz="0" w:space="0" w:color="auto"/>
                      </w:divBdr>
                    </w:div>
                    <w:div w:id="885799415">
                      <w:marLeft w:val="0"/>
                      <w:marRight w:val="0"/>
                      <w:marTop w:val="0"/>
                      <w:marBottom w:val="0"/>
                      <w:divBdr>
                        <w:top w:val="none" w:sz="0" w:space="0" w:color="auto"/>
                        <w:left w:val="none" w:sz="0" w:space="0" w:color="auto"/>
                        <w:bottom w:val="none" w:sz="0" w:space="0" w:color="auto"/>
                        <w:right w:val="none" w:sz="0" w:space="0" w:color="auto"/>
                      </w:divBdr>
                    </w:div>
                    <w:div w:id="1428425109">
                      <w:marLeft w:val="0"/>
                      <w:marRight w:val="0"/>
                      <w:marTop w:val="0"/>
                      <w:marBottom w:val="0"/>
                      <w:divBdr>
                        <w:top w:val="none" w:sz="0" w:space="0" w:color="auto"/>
                        <w:left w:val="none" w:sz="0" w:space="0" w:color="auto"/>
                        <w:bottom w:val="none" w:sz="0" w:space="0" w:color="auto"/>
                        <w:right w:val="none" w:sz="0" w:space="0" w:color="auto"/>
                      </w:divBdr>
                    </w:div>
                    <w:div w:id="889194719">
                      <w:marLeft w:val="0"/>
                      <w:marRight w:val="0"/>
                      <w:marTop w:val="0"/>
                      <w:marBottom w:val="0"/>
                      <w:divBdr>
                        <w:top w:val="none" w:sz="0" w:space="0" w:color="auto"/>
                        <w:left w:val="none" w:sz="0" w:space="0" w:color="auto"/>
                        <w:bottom w:val="none" w:sz="0" w:space="0" w:color="auto"/>
                        <w:right w:val="none" w:sz="0" w:space="0" w:color="auto"/>
                      </w:divBdr>
                    </w:div>
                  </w:divsChild>
                </w:div>
                <w:div w:id="560747660">
                  <w:marLeft w:val="0"/>
                  <w:marRight w:val="0"/>
                  <w:marTop w:val="0"/>
                  <w:marBottom w:val="0"/>
                  <w:divBdr>
                    <w:top w:val="none" w:sz="0" w:space="0" w:color="auto"/>
                    <w:left w:val="none" w:sz="0" w:space="0" w:color="auto"/>
                    <w:bottom w:val="none" w:sz="0" w:space="0" w:color="auto"/>
                    <w:right w:val="none" w:sz="0" w:space="0" w:color="auto"/>
                  </w:divBdr>
                  <w:divsChild>
                    <w:div w:id="2068605618">
                      <w:marLeft w:val="0"/>
                      <w:marRight w:val="0"/>
                      <w:marTop w:val="0"/>
                      <w:marBottom w:val="0"/>
                      <w:divBdr>
                        <w:top w:val="none" w:sz="0" w:space="0" w:color="auto"/>
                        <w:left w:val="none" w:sz="0" w:space="0" w:color="auto"/>
                        <w:bottom w:val="none" w:sz="0" w:space="0" w:color="auto"/>
                        <w:right w:val="none" w:sz="0" w:space="0" w:color="auto"/>
                      </w:divBdr>
                    </w:div>
                    <w:div w:id="1361081444">
                      <w:marLeft w:val="0"/>
                      <w:marRight w:val="0"/>
                      <w:marTop w:val="0"/>
                      <w:marBottom w:val="0"/>
                      <w:divBdr>
                        <w:top w:val="none" w:sz="0" w:space="0" w:color="auto"/>
                        <w:left w:val="none" w:sz="0" w:space="0" w:color="auto"/>
                        <w:bottom w:val="none" w:sz="0" w:space="0" w:color="auto"/>
                        <w:right w:val="none" w:sz="0" w:space="0" w:color="auto"/>
                      </w:divBdr>
                    </w:div>
                    <w:div w:id="1432362134">
                      <w:marLeft w:val="0"/>
                      <w:marRight w:val="0"/>
                      <w:marTop w:val="0"/>
                      <w:marBottom w:val="0"/>
                      <w:divBdr>
                        <w:top w:val="none" w:sz="0" w:space="0" w:color="auto"/>
                        <w:left w:val="none" w:sz="0" w:space="0" w:color="auto"/>
                        <w:bottom w:val="none" w:sz="0" w:space="0" w:color="auto"/>
                        <w:right w:val="none" w:sz="0" w:space="0" w:color="auto"/>
                      </w:divBdr>
                    </w:div>
                    <w:div w:id="996765331">
                      <w:marLeft w:val="0"/>
                      <w:marRight w:val="0"/>
                      <w:marTop w:val="0"/>
                      <w:marBottom w:val="0"/>
                      <w:divBdr>
                        <w:top w:val="none" w:sz="0" w:space="0" w:color="auto"/>
                        <w:left w:val="none" w:sz="0" w:space="0" w:color="auto"/>
                        <w:bottom w:val="none" w:sz="0" w:space="0" w:color="auto"/>
                        <w:right w:val="none" w:sz="0" w:space="0" w:color="auto"/>
                      </w:divBdr>
                    </w:div>
                  </w:divsChild>
                </w:div>
                <w:div w:id="1087119325">
                  <w:marLeft w:val="0"/>
                  <w:marRight w:val="0"/>
                  <w:marTop w:val="0"/>
                  <w:marBottom w:val="0"/>
                  <w:divBdr>
                    <w:top w:val="none" w:sz="0" w:space="0" w:color="auto"/>
                    <w:left w:val="none" w:sz="0" w:space="0" w:color="auto"/>
                    <w:bottom w:val="none" w:sz="0" w:space="0" w:color="auto"/>
                    <w:right w:val="none" w:sz="0" w:space="0" w:color="auto"/>
                  </w:divBdr>
                  <w:divsChild>
                    <w:div w:id="760293915">
                      <w:marLeft w:val="0"/>
                      <w:marRight w:val="0"/>
                      <w:marTop w:val="0"/>
                      <w:marBottom w:val="0"/>
                      <w:divBdr>
                        <w:top w:val="none" w:sz="0" w:space="0" w:color="auto"/>
                        <w:left w:val="none" w:sz="0" w:space="0" w:color="auto"/>
                        <w:bottom w:val="none" w:sz="0" w:space="0" w:color="auto"/>
                        <w:right w:val="none" w:sz="0" w:space="0" w:color="auto"/>
                      </w:divBdr>
                    </w:div>
                    <w:div w:id="1858960461">
                      <w:marLeft w:val="0"/>
                      <w:marRight w:val="0"/>
                      <w:marTop w:val="0"/>
                      <w:marBottom w:val="0"/>
                      <w:divBdr>
                        <w:top w:val="none" w:sz="0" w:space="0" w:color="auto"/>
                        <w:left w:val="none" w:sz="0" w:space="0" w:color="auto"/>
                        <w:bottom w:val="none" w:sz="0" w:space="0" w:color="auto"/>
                        <w:right w:val="none" w:sz="0" w:space="0" w:color="auto"/>
                      </w:divBdr>
                    </w:div>
                    <w:div w:id="1443106490">
                      <w:marLeft w:val="0"/>
                      <w:marRight w:val="0"/>
                      <w:marTop w:val="0"/>
                      <w:marBottom w:val="0"/>
                      <w:divBdr>
                        <w:top w:val="none" w:sz="0" w:space="0" w:color="auto"/>
                        <w:left w:val="none" w:sz="0" w:space="0" w:color="auto"/>
                        <w:bottom w:val="none" w:sz="0" w:space="0" w:color="auto"/>
                        <w:right w:val="none" w:sz="0" w:space="0" w:color="auto"/>
                      </w:divBdr>
                    </w:div>
                    <w:div w:id="65037517">
                      <w:marLeft w:val="0"/>
                      <w:marRight w:val="0"/>
                      <w:marTop w:val="0"/>
                      <w:marBottom w:val="0"/>
                      <w:divBdr>
                        <w:top w:val="none" w:sz="0" w:space="0" w:color="auto"/>
                        <w:left w:val="none" w:sz="0" w:space="0" w:color="auto"/>
                        <w:bottom w:val="none" w:sz="0" w:space="0" w:color="auto"/>
                        <w:right w:val="none" w:sz="0" w:space="0" w:color="auto"/>
                      </w:divBdr>
                    </w:div>
                  </w:divsChild>
                </w:div>
                <w:div w:id="1824421519">
                  <w:marLeft w:val="0"/>
                  <w:marRight w:val="0"/>
                  <w:marTop w:val="0"/>
                  <w:marBottom w:val="0"/>
                  <w:divBdr>
                    <w:top w:val="none" w:sz="0" w:space="0" w:color="auto"/>
                    <w:left w:val="none" w:sz="0" w:space="0" w:color="auto"/>
                    <w:bottom w:val="none" w:sz="0" w:space="0" w:color="auto"/>
                    <w:right w:val="none" w:sz="0" w:space="0" w:color="auto"/>
                  </w:divBdr>
                  <w:divsChild>
                    <w:div w:id="1775131001">
                      <w:marLeft w:val="0"/>
                      <w:marRight w:val="0"/>
                      <w:marTop w:val="0"/>
                      <w:marBottom w:val="0"/>
                      <w:divBdr>
                        <w:top w:val="none" w:sz="0" w:space="0" w:color="auto"/>
                        <w:left w:val="none" w:sz="0" w:space="0" w:color="auto"/>
                        <w:bottom w:val="none" w:sz="0" w:space="0" w:color="auto"/>
                        <w:right w:val="none" w:sz="0" w:space="0" w:color="auto"/>
                      </w:divBdr>
                    </w:div>
                    <w:div w:id="446125114">
                      <w:marLeft w:val="0"/>
                      <w:marRight w:val="0"/>
                      <w:marTop w:val="0"/>
                      <w:marBottom w:val="0"/>
                      <w:divBdr>
                        <w:top w:val="none" w:sz="0" w:space="0" w:color="auto"/>
                        <w:left w:val="none" w:sz="0" w:space="0" w:color="auto"/>
                        <w:bottom w:val="none" w:sz="0" w:space="0" w:color="auto"/>
                        <w:right w:val="none" w:sz="0" w:space="0" w:color="auto"/>
                      </w:divBdr>
                    </w:div>
                    <w:div w:id="1184633116">
                      <w:marLeft w:val="0"/>
                      <w:marRight w:val="0"/>
                      <w:marTop w:val="0"/>
                      <w:marBottom w:val="0"/>
                      <w:divBdr>
                        <w:top w:val="none" w:sz="0" w:space="0" w:color="auto"/>
                        <w:left w:val="none" w:sz="0" w:space="0" w:color="auto"/>
                        <w:bottom w:val="none" w:sz="0" w:space="0" w:color="auto"/>
                        <w:right w:val="none" w:sz="0" w:space="0" w:color="auto"/>
                      </w:divBdr>
                    </w:div>
                    <w:div w:id="1577131506">
                      <w:marLeft w:val="0"/>
                      <w:marRight w:val="0"/>
                      <w:marTop w:val="0"/>
                      <w:marBottom w:val="0"/>
                      <w:divBdr>
                        <w:top w:val="none" w:sz="0" w:space="0" w:color="auto"/>
                        <w:left w:val="none" w:sz="0" w:space="0" w:color="auto"/>
                        <w:bottom w:val="none" w:sz="0" w:space="0" w:color="auto"/>
                        <w:right w:val="none" w:sz="0" w:space="0" w:color="auto"/>
                      </w:divBdr>
                    </w:div>
                  </w:divsChild>
                </w:div>
                <w:div w:id="841624581">
                  <w:marLeft w:val="0"/>
                  <w:marRight w:val="0"/>
                  <w:marTop w:val="0"/>
                  <w:marBottom w:val="0"/>
                  <w:divBdr>
                    <w:top w:val="none" w:sz="0" w:space="0" w:color="auto"/>
                    <w:left w:val="none" w:sz="0" w:space="0" w:color="auto"/>
                    <w:bottom w:val="none" w:sz="0" w:space="0" w:color="auto"/>
                    <w:right w:val="none" w:sz="0" w:space="0" w:color="auto"/>
                  </w:divBdr>
                  <w:divsChild>
                    <w:div w:id="1801455985">
                      <w:marLeft w:val="0"/>
                      <w:marRight w:val="0"/>
                      <w:marTop w:val="0"/>
                      <w:marBottom w:val="0"/>
                      <w:divBdr>
                        <w:top w:val="none" w:sz="0" w:space="0" w:color="auto"/>
                        <w:left w:val="none" w:sz="0" w:space="0" w:color="auto"/>
                        <w:bottom w:val="none" w:sz="0" w:space="0" w:color="auto"/>
                        <w:right w:val="none" w:sz="0" w:space="0" w:color="auto"/>
                      </w:divBdr>
                    </w:div>
                  </w:divsChild>
                </w:div>
                <w:div w:id="1886017099">
                  <w:marLeft w:val="0"/>
                  <w:marRight w:val="0"/>
                  <w:marTop w:val="0"/>
                  <w:marBottom w:val="0"/>
                  <w:divBdr>
                    <w:top w:val="none" w:sz="0" w:space="0" w:color="auto"/>
                    <w:left w:val="none" w:sz="0" w:space="0" w:color="auto"/>
                    <w:bottom w:val="none" w:sz="0" w:space="0" w:color="auto"/>
                    <w:right w:val="none" w:sz="0" w:space="0" w:color="auto"/>
                  </w:divBdr>
                  <w:divsChild>
                    <w:div w:id="1643580620">
                      <w:marLeft w:val="0"/>
                      <w:marRight w:val="0"/>
                      <w:marTop w:val="0"/>
                      <w:marBottom w:val="0"/>
                      <w:divBdr>
                        <w:top w:val="none" w:sz="0" w:space="0" w:color="auto"/>
                        <w:left w:val="none" w:sz="0" w:space="0" w:color="auto"/>
                        <w:bottom w:val="none" w:sz="0" w:space="0" w:color="auto"/>
                        <w:right w:val="none" w:sz="0" w:space="0" w:color="auto"/>
                      </w:divBdr>
                    </w:div>
                  </w:divsChild>
                </w:div>
                <w:div w:id="1501195489">
                  <w:marLeft w:val="0"/>
                  <w:marRight w:val="0"/>
                  <w:marTop w:val="0"/>
                  <w:marBottom w:val="0"/>
                  <w:divBdr>
                    <w:top w:val="none" w:sz="0" w:space="0" w:color="auto"/>
                    <w:left w:val="none" w:sz="0" w:space="0" w:color="auto"/>
                    <w:bottom w:val="none" w:sz="0" w:space="0" w:color="auto"/>
                    <w:right w:val="none" w:sz="0" w:space="0" w:color="auto"/>
                  </w:divBdr>
                  <w:divsChild>
                    <w:div w:id="509562534">
                      <w:marLeft w:val="0"/>
                      <w:marRight w:val="0"/>
                      <w:marTop w:val="0"/>
                      <w:marBottom w:val="0"/>
                      <w:divBdr>
                        <w:top w:val="none" w:sz="0" w:space="0" w:color="auto"/>
                        <w:left w:val="none" w:sz="0" w:space="0" w:color="auto"/>
                        <w:bottom w:val="none" w:sz="0" w:space="0" w:color="auto"/>
                        <w:right w:val="none" w:sz="0" w:space="0" w:color="auto"/>
                      </w:divBdr>
                    </w:div>
                  </w:divsChild>
                </w:div>
                <w:div w:id="563181895">
                  <w:marLeft w:val="0"/>
                  <w:marRight w:val="0"/>
                  <w:marTop w:val="0"/>
                  <w:marBottom w:val="0"/>
                  <w:divBdr>
                    <w:top w:val="none" w:sz="0" w:space="0" w:color="auto"/>
                    <w:left w:val="none" w:sz="0" w:space="0" w:color="auto"/>
                    <w:bottom w:val="none" w:sz="0" w:space="0" w:color="auto"/>
                    <w:right w:val="none" w:sz="0" w:space="0" w:color="auto"/>
                  </w:divBdr>
                  <w:divsChild>
                    <w:div w:id="670377070">
                      <w:marLeft w:val="0"/>
                      <w:marRight w:val="0"/>
                      <w:marTop w:val="0"/>
                      <w:marBottom w:val="0"/>
                      <w:divBdr>
                        <w:top w:val="none" w:sz="0" w:space="0" w:color="auto"/>
                        <w:left w:val="none" w:sz="0" w:space="0" w:color="auto"/>
                        <w:bottom w:val="none" w:sz="0" w:space="0" w:color="auto"/>
                        <w:right w:val="none" w:sz="0" w:space="0" w:color="auto"/>
                      </w:divBdr>
                    </w:div>
                  </w:divsChild>
                </w:div>
                <w:div w:id="1250119532">
                  <w:marLeft w:val="0"/>
                  <w:marRight w:val="0"/>
                  <w:marTop w:val="0"/>
                  <w:marBottom w:val="0"/>
                  <w:divBdr>
                    <w:top w:val="none" w:sz="0" w:space="0" w:color="auto"/>
                    <w:left w:val="none" w:sz="0" w:space="0" w:color="auto"/>
                    <w:bottom w:val="none" w:sz="0" w:space="0" w:color="auto"/>
                    <w:right w:val="none" w:sz="0" w:space="0" w:color="auto"/>
                  </w:divBdr>
                  <w:divsChild>
                    <w:div w:id="844126339">
                      <w:marLeft w:val="0"/>
                      <w:marRight w:val="0"/>
                      <w:marTop w:val="0"/>
                      <w:marBottom w:val="0"/>
                      <w:divBdr>
                        <w:top w:val="none" w:sz="0" w:space="0" w:color="auto"/>
                        <w:left w:val="none" w:sz="0" w:space="0" w:color="auto"/>
                        <w:bottom w:val="none" w:sz="0" w:space="0" w:color="auto"/>
                        <w:right w:val="none" w:sz="0" w:space="0" w:color="auto"/>
                      </w:divBdr>
                    </w:div>
                  </w:divsChild>
                </w:div>
                <w:div w:id="647973520">
                  <w:marLeft w:val="0"/>
                  <w:marRight w:val="0"/>
                  <w:marTop w:val="0"/>
                  <w:marBottom w:val="0"/>
                  <w:divBdr>
                    <w:top w:val="none" w:sz="0" w:space="0" w:color="auto"/>
                    <w:left w:val="none" w:sz="0" w:space="0" w:color="auto"/>
                    <w:bottom w:val="none" w:sz="0" w:space="0" w:color="auto"/>
                    <w:right w:val="none" w:sz="0" w:space="0" w:color="auto"/>
                  </w:divBdr>
                  <w:divsChild>
                    <w:div w:id="1905869337">
                      <w:marLeft w:val="0"/>
                      <w:marRight w:val="0"/>
                      <w:marTop w:val="0"/>
                      <w:marBottom w:val="0"/>
                      <w:divBdr>
                        <w:top w:val="none" w:sz="0" w:space="0" w:color="auto"/>
                        <w:left w:val="none" w:sz="0" w:space="0" w:color="auto"/>
                        <w:bottom w:val="none" w:sz="0" w:space="0" w:color="auto"/>
                        <w:right w:val="none" w:sz="0" w:space="0" w:color="auto"/>
                      </w:divBdr>
                    </w:div>
                    <w:div w:id="1196118219">
                      <w:marLeft w:val="0"/>
                      <w:marRight w:val="0"/>
                      <w:marTop w:val="0"/>
                      <w:marBottom w:val="0"/>
                      <w:divBdr>
                        <w:top w:val="none" w:sz="0" w:space="0" w:color="auto"/>
                        <w:left w:val="none" w:sz="0" w:space="0" w:color="auto"/>
                        <w:bottom w:val="none" w:sz="0" w:space="0" w:color="auto"/>
                        <w:right w:val="none" w:sz="0" w:space="0" w:color="auto"/>
                      </w:divBdr>
                    </w:div>
                  </w:divsChild>
                </w:div>
                <w:div w:id="1744717549">
                  <w:marLeft w:val="0"/>
                  <w:marRight w:val="0"/>
                  <w:marTop w:val="0"/>
                  <w:marBottom w:val="0"/>
                  <w:divBdr>
                    <w:top w:val="none" w:sz="0" w:space="0" w:color="auto"/>
                    <w:left w:val="none" w:sz="0" w:space="0" w:color="auto"/>
                    <w:bottom w:val="none" w:sz="0" w:space="0" w:color="auto"/>
                    <w:right w:val="none" w:sz="0" w:space="0" w:color="auto"/>
                  </w:divBdr>
                  <w:divsChild>
                    <w:div w:id="443961850">
                      <w:marLeft w:val="0"/>
                      <w:marRight w:val="0"/>
                      <w:marTop w:val="0"/>
                      <w:marBottom w:val="0"/>
                      <w:divBdr>
                        <w:top w:val="none" w:sz="0" w:space="0" w:color="auto"/>
                        <w:left w:val="none" w:sz="0" w:space="0" w:color="auto"/>
                        <w:bottom w:val="none" w:sz="0" w:space="0" w:color="auto"/>
                        <w:right w:val="none" w:sz="0" w:space="0" w:color="auto"/>
                      </w:divBdr>
                    </w:div>
                    <w:div w:id="1985229597">
                      <w:marLeft w:val="0"/>
                      <w:marRight w:val="0"/>
                      <w:marTop w:val="0"/>
                      <w:marBottom w:val="0"/>
                      <w:divBdr>
                        <w:top w:val="none" w:sz="0" w:space="0" w:color="auto"/>
                        <w:left w:val="none" w:sz="0" w:space="0" w:color="auto"/>
                        <w:bottom w:val="none" w:sz="0" w:space="0" w:color="auto"/>
                        <w:right w:val="none" w:sz="0" w:space="0" w:color="auto"/>
                      </w:divBdr>
                    </w:div>
                  </w:divsChild>
                </w:div>
                <w:div w:id="778791538">
                  <w:marLeft w:val="0"/>
                  <w:marRight w:val="0"/>
                  <w:marTop w:val="0"/>
                  <w:marBottom w:val="0"/>
                  <w:divBdr>
                    <w:top w:val="none" w:sz="0" w:space="0" w:color="auto"/>
                    <w:left w:val="none" w:sz="0" w:space="0" w:color="auto"/>
                    <w:bottom w:val="none" w:sz="0" w:space="0" w:color="auto"/>
                    <w:right w:val="none" w:sz="0" w:space="0" w:color="auto"/>
                  </w:divBdr>
                  <w:divsChild>
                    <w:div w:id="4329881">
                      <w:marLeft w:val="0"/>
                      <w:marRight w:val="0"/>
                      <w:marTop w:val="0"/>
                      <w:marBottom w:val="0"/>
                      <w:divBdr>
                        <w:top w:val="none" w:sz="0" w:space="0" w:color="auto"/>
                        <w:left w:val="none" w:sz="0" w:space="0" w:color="auto"/>
                        <w:bottom w:val="none" w:sz="0" w:space="0" w:color="auto"/>
                        <w:right w:val="none" w:sz="0" w:space="0" w:color="auto"/>
                      </w:divBdr>
                    </w:div>
                  </w:divsChild>
                </w:div>
                <w:div w:id="1058551733">
                  <w:marLeft w:val="0"/>
                  <w:marRight w:val="0"/>
                  <w:marTop w:val="0"/>
                  <w:marBottom w:val="0"/>
                  <w:divBdr>
                    <w:top w:val="none" w:sz="0" w:space="0" w:color="auto"/>
                    <w:left w:val="none" w:sz="0" w:space="0" w:color="auto"/>
                    <w:bottom w:val="none" w:sz="0" w:space="0" w:color="auto"/>
                    <w:right w:val="none" w:sz="0" w:space="0" w:color="auto"/>
                  </w:divBdr>
                  <w:divsChild>
                    <w:div w:id="742991790">
                      <w:marLeft w:val="0"/>
                      <w:marRight w:val="0"/>
                      <w:marTop w:val="0"/>
                      <w:marBottom w:val="0"/>
                      <w:divBdr>
                        <w:top w:val="none" w:sz="0" w:space="0" w:color="auto"/>
                        <w:left w:val="none" w:sz="0" w:space="0" w:color="auto"/>
                        <w:bottom w:val="none" w:sz="0" w:space="0" w:color="auto"/>
                        <w:right w:val="none" w:sz="0" w:space="0" w:color="auto"/>
                      </w:divBdr>
                    </w:div>
                  </w:divsChild>
                </w:div>
                <w:div w:id="288899043">
                  <w:marLeft w:val="0"/>
                  <w:marRight w:val="0"/>
                  <w:marTop w:val="0"/>
                  <w:marBottom w:val="0"/>
                  <w:divBdr>
                    <w:top w:val="none" w:sz="0" w:space="0" w:color="auto"/>
                    <w:left w:val="none" w:sz="0" w:space="0" w:color="auto"/>
                    <w:bottom w:val="none" w:sz="0" w:space="0" w:color="auto"/>
                    <w:right w:val="none" w:sz="0" w:space="0" w:color="auto"/>
                  </w:divBdr>
                  <w:divsChild>
                    <w:div w:id="869606604">
                      <w:marLeft w:val="0"/>
                      <w:marRight w:val="0"/>
                      <w:marTop w:val="0"/>
                      <w:marBottom w:val="0"/>
                      <w:divBdr>
                        <w:top w:val="none" w:sz="0" w:space="0" w:color="auto"/>
                        <w:left w:val="none" w:sz="0" w:space="0" w:color="auto"/>
                        <w:bottom w:val="none" w:sz="0" w:space="0" w:color="auto"/>
                        <w:right w:val="none" w:sz="0" w:space="0" w:color="auto"/>
                      </w:divBdr>
                    </w:div>
                    <w:div w:id="651837458">
                      <w:marLeft w:val="0"/>
                      <w:marRight w:val="0"/>
                      <w:marTop w:val="0"/>
                      <w:marBottom w:val="0"/>
                      <w:divBdr>
                        <w:top w:val="none" w:sz="0" w:space="0" w:color="auto"/>
                        <w:left w:val="none" w:sz="0" w:space="0" w:color="auto"/>
                        <w:bottom w:val="none" w:sz="0" w:space="0" w:color="auto"/>
                        <w:right w:val="none" w:sz="0" w:space="0" w:color="auto"/>
                      </w:divBdr>
                    </w:div>
                  </w:divsChild>
                </w:div>
                <w:div w:id="1332947892">
                  <w:marLeft w:val="0"/>
                  <w:marRight w:val="0"/>
                  <w:marTop w:val="0"/>
                  <w:marBottom w:val="0"/>
                  <w:divBdr>
                    <w:top w:val="none" w:sz="0" w:space="0" w:color="auto"/>
                    <w:left w:val="none" w:sz="0" w:space="0" w:color="auto"/>
                    <w:bottom w:val="none" w:sz="0" w:space="0" w:color="auto"/>
                    <w:right w:val="none" w:sz="0" w:space="0" w:color="auto"/>
                  </w:divBdr>
                  <w:divsChild>
                    <w:div w:id="2132479716">
                      <w:marLeft w:val="0"/>
                      <w:marRight w:val="0"/>
                      <w:marTop w:val="0"/>
                      <w:marBottom w:val="0"/>
                      <w:divBdr>
                        <w:top w:val="none" w:sz="0" w:space="0" w:color="auto"/>
                        <w:left w:val="none" w:sz="0" w:space="0" w:color="auto"/>
                        <w:bottom w:val="none" w:sz="0" w:space="0" w:color="auto"/>
                        <w:right w:val="none" w:sz="0" w:space="0" w:color="auto"/>
                      </w:divBdr>
                    </w:div>
                  </w:divsChild>
                </w:div>
                <w:div w:id="1969965893">
                  <w:marLeft w:val="0"/>
                  <w:marRight w:val="0"/>
                  <w:marTop w:val="0"/>
                  <w:marBottom w:val="0"/>
                  <w:divBdr>
                    <w:top w:val="none" w:sz="0" w:space="0" w:color="auto"/>
                    <w:left w:val="none" w:sz="0" w:space="0" w:color="auto"/>
                    <w:bottom w:val="none" w:sz="0" w:space="0" w:color="auto"/>
                    <w:right w:val="none" w:sz="0" w:space="0" w:color="auto"/>
                  </w:divBdr>
                  <w:divsChild>
                    <w:div w:id="995497375">
                      <w:marLeft w:val="0"/>
                      <w:marRight w:val="0"/>
                      <w:marTop w:val="0"/>
                      <w:marBottom w:val="0"/>
                      <w:divBdr>
                        <w:top w:val="none" w:sz="0" w:space="0" w:color="auto"/>
                        <w:left w:val="none" w:sz="0" w:space="0" w:color="auto"/>
                        <w:bottom w:val="none" w:sz="0" w:space="0" w:color="auto"/>
                        <w:right w:val="none" w:sz="0" w:space="0" w:color="auto"/>
                      </w:divBdr>
                    </w:div>
                  </w:divsChild>
                </w:div>
                <w:div w:id="2034308573">
                  <w:marLeft w:val="0"/>
                  <w:marRight w:val="0"/>
                  <w:marTop w:val="0"/>
                  <w:marBottom w:val="0"/>
                  <w:divBdr>
                    <w:top w:val="none" w:sz="0" w:space="0" w:color="auto"/>
                    <w:left w:val="none" w:sz="0" w:space="0" w:color="auto"/>
                    <w:bottom w:val="none" w:sz="0" w:space="0" w:color="auto"/>
                    <w:right w:val="none" w:sz="0" w:space="0" w:color="auto"/>
                  </w:divBdr>
                  <w:divsChild>
                    <w:div w:id="784079386">
                      <w:marLeft w:val="0"/>
                      <w:marRight w:val="0"/>
                      <w:marTop w:val="0"/>
                      <w:marBottom w:val="0"/>
                      <w:divBdr>
                        <w:top w:val="none" w:sz="0" w:space="0" w:color="auto"/>
                        <w:left w:val="none" w:sz="0" w:space="0" w:color="auto"/>
                        <w:bottom w:val="none" w:sz="0" w:space="0" w:color="auto"/>
                        <w:right w:val="none" w:sz="0" w:space="0" w:color="auto"/>
                      </w:divBdr>
                    </w:div>
                  </w:divsChild>
                </w:div>
                <w:div w:id="1831751211">
                  <w:marLeft w:val="0"/>
                  <w:marRight w:val="0"/>
                  <w:marTop w:val="0"/>
                  <w:marBottom w:val="0"/>
                  <w:divBdr>
                    <w:top w:val="none" w:sz="0" w:space="0" w:color="auto"/>
                    <w:left w:val="none" w:sz="0" w:space="0" w:color="auto"/>
                    <w:bottom w:val="none" w:sz="0" w:space="0" w:color="auto"/>
                    <w:right w:val="none" w:sz="0" w:space="0" w:color="auto"/>
                  </w:divBdr>
                  <w:divsChild>
                    <w:div w:id="1607346632">
                      <w:marLeft w:val="0"/>
                      <w:marRight w:val="0"/>
                      <w:marTop w:val="0"/>
                      <w:marBottom w:val="0"/>
                      <w:divBdr>
                        <w:top w:val="none" w:sz="0" w:space="0" w:color="auto"/>
                        <w:left w:val="none" w:sz="0" w:space="0" w:color="auto"/>
                        <w:bottom w:val="none" w:sz="0" w:space="0" w:color="auto"/>
                        <w:right w:val="none" w:sz="0" w:space="0" w:color="auto"/>
                      </w:divBdr>
                    </w:div>
                  </w:divsChild>
                </w:div>
                <w:div w:id="1988244249">
                  <w:marLeft w:val="0"/>
                  <w:marRight w:val="0"/>
                  <w:marTop w:val="0"/>
                  <w:marBottom w:val="0"/>
                  <w:divBdr>
                    <w:top w:val="none" w:sz="0" w:space="0" w:color="auto"/>
                    <w:left w:val="none" w:sz="0" w:space="0" w:color="auto"/>
                    <w:bottom w:val="none" w:sz="0" w:space="0" w:color="auto"/>
                    <w:right w:val="none" w:sz="0" w:space="0" w:color="auto"/>
                  </w:divBdr>
                </w:div>
                <w:div w:id="190402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55843">
          <w:marLeft w:val="0"/>
          <w:marRight w:val="0"/>
          <w:marTop w:val="0"/>
          <w:marBottom w:val="0"/>
          <w:divBdr>
            <w:top w:val="none" w:sz="0" w:space="0" w:color="auto"/>
            <w:left w:val="none" w:sz="0" w:space="0" w:color="auto"/>
            <w:bottom w:val="none" w:sz="0" w:space="0" w:color="auto"/>
            <w:right w:val="none" w:sz="0" w:space="0" w:color="auto"/>
          </w:divBdr>
        </w:div>
        <w:div w:id="1481114880">
          <w:marLeft w:val="0"/>
          <w:marRight w:val="0"/>
          <w:marTop w:val="0"/>
          <w:marBottom w:val="0"/>
          <w:divBdr>
            <w:top w:val="none" w:sz="0" w:space="0" w:color="auto"/>
            <w:left w:val="none" w:sz="0" w:space="0" w:color="auto"/>
            <w:bottom w:val="none" w:sz="0" w:space="0" w:color="auto"/>
            <w:right w:val="none" w:sz="0" w:space="0" w:color="auto"/>
          </w:divBdr>
        </w:div>
        <w:div w:id="1556315326">
          <w:marLeft w:val="0"/>
          <w:marRight w:val="0"/>
          <w:marTop w:val="0"/>
          <w:marBottom w:val="0"/>
          <w:divBdr>
            <w:top w:val="none" w:sz="0" w:space="0" w:color="auto"/>
            <w:left w:val="none" w:sz="0" w:space="0" w:color="auto"/>
            <w:bottom w:val="none" w:sz="0" w:space="0" w:color="auto"/>
            <w:right w:val="none" w:sz="0" w:space="0" w:color="auto"/>
          </w:divBdr>
        </w:div>
        <w:div w:id="567572742">
          <w:marLeft w:val="0"/>
          <w:marRight w:val="0"/>
          <w:marTop w:val="0"/>
          <w:marBottom w:val="0"/>
          <w:divBdr>
            <w:top w:val="none" w:sz="0" w:space="0" w:color="auto"/>
            <w:left w:val="none" w:sz="0" w:space="0" w:color="auto"/>
            <w:bottom w:val="none" w:sz="0" w:space="0" w:color="auto"/>
            <w:right w:val="none" w:sz="0" w:space="0" w:color="auto"/>
          </w:divBdr>
        </w:div>
        <w:div w:id="323975575">
          <w:marLeft w:val="0"/>
          <w:marRight w:val="0"/>
          <w:marTop w:val="0"/>
          <w:marBottom w:val="0"/>
          <w:divBdr>
            <w:top w:val="none" w:sz="0" w:space="0" w:color="auto"/>
            <w:left w:val="none" w:sz="0" w:space="0" w:color="auto"/>
            <w:bottom w:val="none" w:sz="0" w:space="0" w:color="auto"/>
            <w:right w:val="none" w:sz="0" w:space="0" w:color="auto"/>
          </w:divBdr>
        </w:div>
        <w:div w:id="789477176">
          <w:marLeft w:val="0"/>
          <w:marRight w:val="0"/>
          <w:marTop w:val="0"/>
          <w:marBottom w:val="0"/>
          <w:divBdr>
            <w:top w:val="none" w:sz="0" w:space="0" w:color="auto"/>
            <w:left w:val="none" w:sz="0" w:space="0" w:color="auto"/>
            <w:bottom w:val="none" w:sz="0" w:space="0" w:color="auto"/>
            <w:right w:val="none" w:sz="0" w:space="0" w:color="auto"/>
          </w:divBdr>
        </w:div>
        <w:div w:id="1106392417">
          <w:marLeft w:val="0"/>
          <w:marRight w:val="0"/>
          <w:marTop w:val="0"/>
          <w:marBottom w:val="0"/>
          <w:divBdr>
            <w:top w:val="none" w:sz="0" w:space="0" w:color="auto"/>
            <w:left w:val="none" w:sz="0" w:space="0" w:color="auto"/>
            <w:bottom w:val="none" w:sz="0" w:space="0" w:color="auto"/>
            <w:right w:val="none" w:sz="0" w:space="0" w:color="auto"/>
          </w:divBdr>
        </w:div>
        <w:div w:id="1574702236">
          <w:marLeft w:val="0"/>
          <w:marRight w:val="0"/>
          <w:marTop w:val="0"/>
          <w:marBottom w:val="0"/>
          <w:divBdr>
            <w:top w:val="none" w:sz="0" w:space="0" w:color="auto"/>
            <w:left w:val="none" w:sz="0" w:space="0" w:color="auto"/>
            <w:bottom w:val="none" w:sz="0" w:space="0" w:color="auto"/>
            <w:right w:val="none" w:sz="0" w:space="0" w:color="auto"/>
          </w:divBdr>
        </w:div>
        <w:div w:id="1402677667">
          <w:marLeft w:val="0"/>
          <w:marRight w:val="0"/>
          <w:marTop w:val="0"/>
          <w:marBottom w:val="0"/>
          <w:divBdr>
            <w:top w:val="none" w:sz="0" w:space="0" w:color="auto"/>
            <w:left w:val="none" w:sz="0" w:space="0" w:color="auto"/>
            <w:bottom w:val="none" w:sz="0" w:space="0" w:color="auto"/>
            <w:right w:val="none" w:sz="0" w:space="0" w:color="auto"/>
          </w:divBdr>
        </w:div>
        <w:div w:id="122772965">
          <w:marLeft w:val="0"/>
          <w:marRight w:val="0"/>
          <w:marTop w:val="0"/>
          <w:marBottom w:val="0"/>
          <w:divBdr>
            <w:top w:val="none" w:sz="0" w:space="0" w:color="auto"/>
            <w:left w:val="none" w:sz="0" w:space="0" w:color="auto"/>
            <w:bottom w:val="none" w:sz="0" w:space="0" w:color="auto"/>
            <w:right w:val="none" w:sz="0" w:space="0" w:color="auto"/>
          </w:divBdr>
          <w:divsChild>
            <w:div w:id="1030107853">
              <w:marLeft w:val="-75"/>
              <w:marRight w:val="0"/>
              <w:marTop w:val="30"/>
              <w:marBottom w:val="30"/>
              <w:divBdr>
                <w:top w:val="none" w:sz="0" w:space="0" w:color="auto"/>
                <w:left w:val="none" w:sz="0" w:space="0" w:color="auto"/>
                <w:bottom w:val="none" w:sz="0" w:space="0" w:color="auto"/>
                <w:right w:val="none" w:sz="0" w:space="0" w:color="auto"/>
              </w:divBdr>
              <w:divsChild>
                <w:div w:id="1159271605">
                  <w:marLeft w:val="0"/>
                  <w:marRight w:val="0"/>
                  <w:marTop w:val="0"/>
                  <w:marBottom w:val="0"/>
                  <w:divBdr>
                    <w:top w:val="none" w:sz="0" w:space="0" w:color="auto"/>
                    <w:left w:val="none" w:sz="0" w:space="0" w:color="auto"/>
                    <w:bottom w:val="none" w:sz="0" w:space="0" w:color="auto"/>
                    <w:right w:val="none" w:sz="0" w:space="0" w:color="auto"/>
                  </w:divBdr>
                  <w:divsChild>
                    <w:div w:id="1882208511">
                      <w:marLeft w:val="0"/>
                      <w:marRight w:val="0"/>
                      <w:marTop w:val="0"/>
                      <w:marBottom w:val="0"/>
                      <w:divBdr>
                        <w:top w:val="none" w:sz="0" w:space="0" w:color="auto"/>
                        <w:left w:val="none" w:sz="0" w:space="0" w:color="auto"/>
                        <w:bottom w:val="none" w:sz="0" w:space="0" w:color="auto"/>
                        <w:right w:val="none" w:sz="0" w:space="0" w:color="auto"/>
                      </w:divBdr>
                    </w:div>
                    <w:div w:id="955794385">
                      <w:marLeft w:val="0"/>
                      <w:marRight w:val="0"/>
                      <w:marTop w:val="0"/>
                      <w:marBottom w:val="0"/>
                      <w:divBdr>
                        <w:top w:val="none" w:sz="0" w:space="0" w:color="auto"/>
                        <w:left w:val="none" w:sz="0" w:space="0" w:color="auto"/>
                        <w:bottom w:val="none" w:sz="0" w:space="0" w:color="auto"/>
                        <w:right w:val="none" w:sz="0" w:space="0" w:color="auto"/>
                      </w:divBdr>
                    </w:div>
                  </w:divsChild>
                </w:div>
                <w:div w:id="93474773">
                  <w:marLeft w:val="0"/>
                  <w:marRight w:val="0"/>
                  <w:marTop w:val="0"/>
                  <w:marBottom w:val="0"/>
                  <w:divBdr>
                    <w:top w:val="none" w:sz="0" w:space="0" w:color="auto"/>
                    <w:left w:val="none" w:sz="0" w:space="0" w:color="auto"/>
                    <w:bottom w:val="none" w:sz="0" w:space="0" w:color="auto"/>
                    <w:right w:val="none" w:sz="0" w:space="0" w:color="auto"/>
                  </w:divBdr>
                  <w:divsChild>
                    <w:div w:id="1729498366">
                      <w:marLeft w:val="0"/>
                      <w:marRight w:val="0"/>
                      <w:marTop w:val="0"/>
                      <w:marBottom w:val="0"/>
                      <w:divBdr>
                        <w:top w:val="none" w:sz="0" w:space="0" w:color="auto"/>
                        <w:left w:val="none" w:sz="0" w:space="0" w:color="auto"/>
                        <w:bottom w:val="none" w:sz="0" w:space="0" w:color="auto"/>
                        <w:right w:val="none" w:sz="0" w:space="0" w:color="auto"/>
                      </w:divBdr>
                    </w:div>
                  </w:divsChild>
                </w:div>
                <w:div w:id="1873181334">
                  <w:marLeft w:val="0"/>
                  <w:marRight w:val="0"/>
                  <w:marTop w:val="0"/>
                  <w:marBottom w:val="0"/>
                  <w:divBdr>
                    <w:top w:val="none" w:sz="0" w:space="0" w:color="auto"/>
                    <w:left w:val="none" w:sz="0" w:space="0" w:color="auto"/>
                    <w:bottom w:val="none" w:sz="0" w:space="0" w:color="auto"/>
                    <w:right w:val="none" w:sz="0" w:space="0" w:color="auto"/>
                  </w:divBdr>
                  <w:divsChild>
                    <w:div w:id="938608206">
                      <w:marLeft w:val="0"/>
                      <w:marRight w:val="0"/>
                      <w:marTop w:val="0"/>
                      <w:marBottom w:val="0"/>
                      <w:divBdr>
                        <w:top w:val="none" w:sz="0" w:space="0" w:color="auto"/>
                        <w:left w:val="none" w:sz="0" w:space="0" w:color="auto"/>
                        <w:bottom w:val="none" w:sz="0" w:space="0" w:color="auto"/>
                        <w:right w:val="none" w:sz="0" w:space="0" w:color="auto"/>
                      </w:divBdr>
                    </w:div>
                  </w:divsChild>
                </w:div>
                <w:div w:id="1009135126">
                  <w:marLeft w:val="0"/>
                  <w:marRight w:val="0"/>
                  <w:marTop w:val="0"/>
                  <w:marBottom w:val="0"/>
                  <w:divBdr>
                    <w:top w:val="none" w:sz="0" w:space="0" w:color="auto"/>
                    <w:left w:val="none" w:sz="0" w:space="0" w:color="auto"/>
                    <w:bottom w:val="none" w:sz="0" w:space="0" w:color="auto"/>
                    <w:right w:val="none" w:sz="0" w:space="0" w:color="auto"/>
                  </w:divBdr>
                  <w:divsChild>
                    <w:div w:id="2077631469">
                      <w:marLeft w:val="0"/>
                      <w:marRight w:val="0"/>
                      <w:marTop w:val="0"/>
                      <w:marBottom w:val="0"/>
                      <w:divBdr>
                        <w:top w:val="none" w:sz="0" w:space="0" w:color="auto"/>
                        <w:left w:val="none" w:sz="0" w:space="0" w:color="auto"/>
                        <w:bottom w:val="none" w:sz="0" w:space="0" w:color="auto"/>
                        <w:right w:val="none" w:sz="0" w:space="0" w:color="auto"/>
                      </w:divBdr>
                    </w:div>
                  </w:divsChild>
                </w:div>
                <w:div w:id="1273784223">
                  <w:marLeft w:val="0"/>
                  <w:marRight w:val="0"/>
                  <w:marTop w:val="0"/>
                  <w:marBottom w:val="0"/>
                  <w:divBdr>
                    <w:top w:val="none" w:sz="0" w:space="0" w:color="auto"/>
                    <w:left w:val="none" w:sz="0" w:space="0" w:color="auto"/>
                    <w:bottom w:val="none" w:sz="0" w:space="0" w:color="auto"/>
                    <w:right w:val="none" w:sz="0" w:space="0" w:color="auto"/>
                  </w:divBdr>
                  <w:divsChild>
                    <w:div w:id="89863731">
                      <w:marLeft w:val="0"/>
                      <w:marRight w:val="0"/>
                      <w:marTop w:val="0"/>
                      <w:marBottom w:val="0"/>
                      <w:divBdr>
                        <w:top w:val="none" w:sz="0" w:space="0" w:color="auto"/>
                        <w:left w:val="none" w:sz="0" w:space="0" w:color="auto"/>
                        <w:bottom w:val="none" w:sz="0" w:space="0" w:color="auto"/>
                        <w:right w:val="none" w:sz="0" w:space="0" w:color="auto"/>
                      </w:divBdr>
                    </w:div>
                  </w:divsChild>
                </w:div>
                <w:div w:id="1424453798">
                  <w:marLeft w:val="0"/>
                  <w:marRight w:val="0"/>
                  <w:marTop w:val="0"/>
                  <w:marBottom w:val="0"/>
                  <w:divBdr>
                    <w:top w:val="none" w:sz="0" w:space="0" w:color="auto"/>
                    <w:left w:val="none" w:sz="0" w:space="0" w:color="auto"/>
                    <w:bottom w:val="none" w:sz="0" w:space="0" w:color="auto"/>
                    <w:right w:val="none" w:sz="0" w:space="0" w:color="auto"/>
                  </w:divBdr>
                  <w:divsChild>
                    <w:div w:id="1480725640">
                      <w:marLeft w:val="0"/>
                      <w:marRight w:val="0"/>
                      <w:marTop w:val="0"/>
                      <w:marBottom w:val="0"/>
                      <w:divBdr>
                        <w:top w:val="none" w:sz="0" w:space="0" w:color="auto"/>
                        <w:left w:val="none" w:sz="0" w:space="0" w:color="auto"/>
                        <w:bottom w:val="none" w:sz="0" w:space="0" w:color="auto"/>
                        <w:right w:val="none" w:sz="0" w:space="0" w:color="auto"/>
                      </w:divBdr>
                    </w:div>
                    <w:div w:id="1069570543">
                      <w:marLeft w:val="0"/>
                      <w:marRight w:val="0"/>
                      <w:marTop w:val="0"/>
                      <w:marBottom w:val="0"/>
                      <w:divBdr>
                        <w:top w:val="none" w:sz="0" w:space="0" w:color="auto"/>
                        <w:left w:val="none" w:sz="0" w:space="0" w:color="auto"/>
                        <w:bottom w:val="none" w:sz="0" w:space="0" w:color="auto"/>
                        <w:right w:val="none" w:sz="0" w:space="0" w:color="auto"/>
                      </w:divBdr>
                    </w:div>
                  </w:divsChild>
                </w:div>
                <w:div w:id="670379277">
                  <w:marLeft w:val="0"/>
                  <w:marRight w:val="0"/>
                  <w:marTop w:val="0"/>
                  <w:marBottom w:val="0"/>
                  <w:divBdr>
                    <w:top w:val="none" w:sz="0" w:space="0" w:color="auto"/>
                    <w:left w:val="none" w:sz="0" w:space="0" w:color="auto"/>
                    <w:bottom w:val="none" w:sz="0" w:space="0" w:color="auto"/>
                    <w:right w:val="none" w:sz="0" w:space="0" w:color="auto"/>
                  </w:divBdr>
                  <w:divsChild>
                    <w:div w:id="958876832">
                      <w:marLeft w:val="0"/>
                      <w:marRight w:val="0"/>
                      <w:marTop w:val="0"/>
                      <w:marBottom w:val="0"/>
                      <w:divBdr>
                        <w:top w:val="none" w:sz="0" w:space="0" w:color="auto"/>
                        <w:left w:val="none" w:sz="0" w:space="0" w:color="auto"/>
                        <w:bottom w:val="none" w:sz="0" w:space="0" w:color="auto"/>
                        <w:right w:val="none" w:sz="0" w:space="0" w:color="auto"/>
                      </w:divBdr>
                    </w:div>
                  </w:divsChild>
                </w:div>
                <w:div w:id="1212695072">
                  <w:marLeft w:val="0"/>
                  <w:marRight w:val="0"/>
                  <w:marTop w:val="0"/>
                  <w:marBottom w:val="0"/>
                  <w:divBdr>
                    <w:top w:val="none" w:sz="0" w:space="0" w:color="auto"/>
                    <w:left w:val="none" w:sz="0" w:space="0" w:color="auto"/>
                    <w:bottom w:val="none" w:sz="0" w:space="0" w:color="auto"/>
                    <w:right w:val="none" w:sz="0" w:space="0" w:color="auto"/>
                  </w:divBdr>
                  <w:divsChild>
                    <w:div w:id="1677465136">
                      <w:marLeft w:val="0"/>
                      <w:marRight w:val="0"/>
                      <w:marTop w:val="0"/>
                      <w:marBottom w:val="0"/>
                      <w:divBdr>
                        <w:top w:val="none" w:sz="0" w:space="0" w:color="auto"/>
                        <w:left w:val="none" w:sz="0" w:space="0" w:color="auto"/>
                        <w:bottom w:val="none" w:sz="0" w:space="0" w:color="auto"/>
                        <w:right w:val="none" w:sz="0" w:space="0" w:color="auto"/>
                      </w:divBdr>
                    </w:div>
                  </w:divsChild>
                </w:div>
                <w:div w:id="1318143461">
                  <w:marLeft w:val="0"/>
                  <w:marRight w:val="0"/>
                  <w:marTop w:val="0"/>
                  <w:marBottom w:val="0"/>
                  <w:divBdr>
                    <w:top w:val="none" w:sz="0" w:space="0" w:color="auto"/>
                    <w:left w:val="none" w:sz="0" w:space="0" w:color="auto"/>
                    <w:bottom w:val="none" w:sz="0" w:space="0" w:color="auto"/>
                    <w:right w:val="none" w:sz="0" w:space="0" w:color="auto"/>
                  </w:divBdr>
                  <w:divsChild>
                    <w:div w:id="1650476806">
                      <w:marLeft w:val="0"/>
                      <w:marRight w:val="0"/>
                      <w:marTop w:val="0"/>
                      <w:marBottom w:val="0"/>
                      <w:divBdr>
                        <w:top w:val="none" w:sz="0" w:space="0" w:color="auto"/>
                        <w:left w:val="none" w:sz="0" w:space="0" w:color="auto"/>
                        <w:bottom w:val="none" w:sz="0" w:space="0" w:color="auto"/>
                        <w:right w:val="none" w:sz="0" w:space="0" w:color="auto"/>
                      </w:divBdr>
                    </w:div>
                  </w:divsChild>
                </w:div>
                <w:div w:id="1297181012">
                  <w:marLeft w:val="0"/>
                  <w:marRight w:val="0"/>
                  <w:marTop w:val="0"/>
                  <w:marBottom w:val="0"/>
                  <w:divBdr>
                    <w:top w:val="none" w:sz="0" w:space="0" w:color="auto"/>
                    <w:left w:val="none" w:sz="0" w:space="0" w:color="auto"/>
                    <w:bottom w:val="none" w:sz="0" w:space="0" w:color="auto"/>
                    <w:right w:val="none" w:sz="0" w:space="0" w:color="auto"/>
                  </w:divBdr>
                  <w:divsChild>
                    <w:div w:id="220989190">
                      <w:marLeft w:val="0"/>
                      <w:marRight w:val="0"/>
                      <w:marTop w:val="0"/>
                      <w:marBottom w:val="0"/>
                      <w:divBdr>
                        <w:top w:val="none" w:sz="0" w:space="0" w:color="auto"/>
                        <w:left w:val="none" w:sz="0" w:space="0" w:color="auto"/>
                        <w:bottom w:val="none" w:sz="0" w:space="0" w:color="auto"/>
                        <w:right w:val="none" w:sz="0" w:space="0" w:color="auto"/>
                      </w:divBdr>
                    </w:div>
                    <w:div w:id="2136868270">
                      <w:marLeft w:val="0"/>
                      <w:marRight w:val="0"/>
                      <w:marTop w:val="0"/>
                      <w:marBottom w:val="0"/>
                      <w:divBdr>
                        <w:top w:val="none" w:sz="0" w:space="0" w:color="auto"/>
                        <w:left w:val="none" w:sz="0" w:space="0" w:color="auto"/>
                        <w:bottom w:val="none" w:sz="0" w:space="0" w:color="auto"/>
                        <w:right w:val="none" w:sz="0" w:space="0" w:color="auto"/>
                      </w:divBdr>
                    </w:div>
                    <w:div w:id="1951163101">
                      <w:marLeft w:val="0"/>
                      <w:marRight w:val="0"/>
                      <w:marTop w:val="0"/>
                      <w:marBottom w:val="0"/>
                      <w:divBdr>
                        <w:top w:val="none" w:sz="0" w:space="0" w:color="auto"/>
                        <w:left w:val="none" w:sz="0" w:space="0" w:color="auto"/>
                        <w:bottom w:val="none" w:sz="0" w:space="0" w:color="auto"/>
                        <w:right w:val="none" w:sz="0" w:space="0" w:color="auto"/>
                      </w:divBdr>
                    </w:div>
                  </w:divsChild>
                </w:div>
                <w:div w:id="373384345">
                  <w:marLeft w:val="0"/>
                  <w:marRight w:val="0"/>
                  <w:marTop w:val="0"/>
                  <w:marBottom w:val="0"/>
                  <w:divBdr>
                    <w:top w:val="none" w:sz="0" w:space="0" w:color="auto"/>
                    <w:left w:val="none" w:sz="0" w:space="0" w:color="auto"/>
                    <w:bottom w:val="none" w:sz="0" w:space="0" w:color="auto"/>
                    <w:right w:val="none" w:sz="0" w:space="0" w:color="auto"/>
                  </w:divBdr>
                  <w:divsChild>
                    <w:div w:id="1535189001">
                      <w:marLeft w:val="0"/>
                      <w:marRight w:val="0"/>
                      <w:marTop w:val="0"/>
                      <w:marBottom w:val="0"/>
                      <w:divBdr>
                        <w:top w:val="none" w:sz="0" w:space="0" w:color="auto"/>
                        <w:left w:val="none" w:sz="0" w:space="0" w:color="auto"/>
                        <w:bottom w:val="none" w:sz="0" w:space="0" w:color="auto"/>
                        <w:right w:val="none" w:sz="0" w:space="0" w:color="auto"/>
                      </w:divBdr>
                    </w:div>
                    <w:div w:id="479005420">
                      <w:marLeft w:val="0"/>
                      <w:marRight w:val="0"/>
                      <w:marTop w:val="0"/>
                      <w:marBottom w:val="0"/>
                      <w:divBdr>
                        <w:top w:val="none" w:sz="0" w:space="0" w:color="auto"/>
                        <w:left w:val="none" w:sz="0" w:space="0" w:color="auto"/>
                        <w:bottom w:val="none" w:sz="0" w:space="0" w:color="auto"/>
                        <w:right w:val="none" w:sz="0" w:space="0" w:color="auto"/>
                      </w:divBdr>
                    </w:div>
                  </w:divsChild>
                </w:div>
                <w:div w:id="1981575869">
                  <w:marLeft w:val="0"/>
                  <w:marRight w:val="0"/>
                  <w:marTop w:val="0"/>
                  <w:marBottom w:val="0"/>
                  <w:divBdr>
                    <w:top w:val="none" w:sz="0" w:space="0" w:color="auto"/>
                    <w:left w:val="none" w:sz="0" w:space="0" w:color="auto"/>
                    <w:bottom w:val="none" w:sz="0" w:space="0" w:color="auto"/>
                    <w:right w:val="none" w:sz="0" w:space="0" w:color="auto"/>
                  </w:divBdr>
                  <w:divsChild>
                    <w:div w:id="1805387859">
                      <w:marLeft w:val="0"/>
                      <w:marRight w:val="0"/>
                      <w:marTop w:val="0"/>
                      <w:marBottom w:val="0"/>
                      <w:divBdr>
                        <w:top w:val="none" w:sz="0" w:space="0" w:color="auto"/>
                        <w:left w:val="none" w:sz="0" w:space="0" w:color="auto"/>
                        <w:bottom w:val="none" w:sz="0" w:space="0" w:color="auto"/>
                        <w:right w:val="none" w:sz="0" w:space="0" w:color="auto"/>
                      </w:divBdr>
                    </w:div>
                    <w:div w:id="1350453131">
                      <w:marLeft w:val="0"/>
                      <w:marRight w:val="0"/>
                      <w:marTop w:val="0"/>
                      <w:marBottom w:val="0"/>
                      <w:divBdr>
                        <w:top w:val="none" w:sz="0" w:space="0" w:color="auto"/>
                        <w:left w:val="none" w:sz="0" w:space="0" w:color="auto"/>
                        <w:bottom w:val="none" w:sz="0" w:space="0" w:color="auto"/>
                        <w:right w:val="none" w:sz="0" w:space="0" w:color="auto"/>
                      </w:divBdr>
                    </w:div>
                    <w:div w:id="766928492">
                      <w:marLeft w:val="0"/>
                      <w:marRight w:val="0"/>
                      <w:marTop w:val="0"/>
                      <w:marBottom w:val="0"/>
                      <w:divBdr>
                        <w:top w:val="none" w:sz="0" w:space="0" w:color="auto"/>
                        <w:left w:val="none" w:sz="0" w:space="0" w:color="auto"/>
                        <w:bottom w:val="none" w:sz="0" w:space="0" w:color="auto"/>
                        <w:right w:val="none" w:sz="0" w:space="0" w:color="auto"/>
                      </w:divBdr>
                    </w:div>
                    <w:div w:id="1797992998">
                      <w:marLeft w:val="0"/>
                      <w:marRight w:val="0"/>
                      <w:marTop w:val="0"/>
                      <w:marBottom w:val="0"/>
                      <w:divBdr>
                        <w:top w:val="none" w:sz="0" w:space="0" w:color="auto"/>
                        <w:left w:val="none" w:sz="0" w:space="0" w:color="auto"/>
                        <w:bottom w:val="none" w:sz="0" w:space="0" w:color="auto"/>
                        <w:right w:val="none" w:sz="0" w:space="0" w:color="auto"/>
                      </w:divBdr>
                    </w:div>
                  </w:divsChild>
                </w:div>
                <w:div w:id="1305509065">
                  <w:marLeft w:val="0"/>
                  <w:marRight w:val="0"/>
                  <w:marTop w:val="0"/>
                  <w:marBottom w:val="0"/>
                  <w:divBdr>
                    <w:top w:val="none" w:sz="0" w:space="0" w:color="auto"/>
                    <w:left w:val="none" w:sz="0" w:space="0" w:color="auto"/>
                    <w:bottom w:val="none" w:sz="0" w:space="0" w:color="auto"/>
                    <w:right w:val="none" w:sz="0" w:space="0" w:color="auto"/>
                  </w:divBdr>
                  <w:divsChild>
                    <w:div w:id="1832136412">
                      <w:marLeft w:val="0"/>
                      <w:marRight w:val="0"/>
                      <w:marTop w:val="0"/>
                      <w:marBottom w:val="0"/>
                      <w:divBdr>
                        <w:top w:val="none" w:sz="0" w:space="0" w:color="auto"/>
                        <w:left w:val="none" w:sz="0" w:space="0" w:color="auto"/>
                        <w:bottom w:val="none" w:sz="0" w:space="0" w:color="auto"/>
                        <w:right w:val="none" w:sz="0" w:space="0" w:color="auto"/>
                      </w:divBdr>
                    </w:div>
                    <w:div w:id="1244222172">
                      <w:marLeft w:val="0"/>
                      <w:marRight w:val="0"/>
                      <w:marTop w:val="0"/>
                      <w:marBottom w:val="0"/>
                      <w:divBdr>
                        <w:top w:val="none" w:sz="0" w:space="0" w:color="auto"/>
                        <w:left w:val="none" w:sz="0" w:space="0" w:color="auto"/>
                        <w:bottom w:val="none" w:sz="0" w:space="0" w:color="auto"/>
                        <w:right w:val="none" w:sz="0" w:space="0" w:color="auto"/>
                      </w:divBdr>
                    </w:div>
                    <w:div w:id="1372918555">
                      <w:marLeft w:val="0"/>
                      <w:marRight w:val="0"/>
                      <w:marTop w:val="0"/>
                      <w:marBottom w:val="0"/>
                      <w:divBdr>
                        <w:top w:val="none" w:sz="0" w:space="0" w:color="auto"/>
                        <w:left w:val="none" w:sz="0" w:space="0" w:color="auto"/>
                        <w:bottom w:val="none" w:sz="0" w:space="0" w:color="auto"/>
                        <w:right w:val="none" w:sz="0" w:space="0" w:color="auto"/>
                      </w:divBdr>
                    </w:div>
                    <w:div w:id="2042976895">
                      <w:marLeft w:val="0"/>
                      <w:marRight w:val="0"/>
                      <w:marTop w:val="0"/>
                      <w:marBottom w:val="0"/>
                      <w:divBdr>
                        <w:top w:val="none" w:sz="0" w:space="0" w:color="auto"/>
                        <w:left w:val="none" w:sz="0" w:space="0" w:color="auto"/>
                        <w:bottom w:val="none" w:sz="0" w:space="0" w:color="auto"/>
                        <w:right w:val="none" w:sz="0" w:space="0" w:color="auto"/>
                      </w:divBdr>
                    </w:div>
                  </w:divsChild>
                </w:div>
                <w:div w:id="954292743">
                  <w:marLeft w:val="0"/>
                  <w:marRight w:val="0"/>
                  <w:marTop w:val="0"/>
                  <w:marBottom w:val="0"/>
                  <w:divBdr>
                    <w:top w:val="none" w:sz="0" w:space="0" w:color="auto"/>
                    <w:left w:val="none" w:sz="0" w:space="0" w:color="auto"/>
                    <w:bottom w:val="none" w:sz="0" w:space="0" w:color="auto"/>
                    <w:right w:val="none" w:sz="0" w:space="0" w:color="auto"/>
                  </w:divBdr>
                  <w:divsChild>
                    <w:div w:id="1522935749">
                      <w:marLeft w:val="0"/>
                      <w:marRight w:val="0"/>
                      <w:marTop w:val="0"/>
                      <w:marBottom w:val="0"/>
                      <w:divBdr>
                        <w:top w:val="none" w:sz="0" w:space="0" w:color="auto"/>
                        <w:left w:val="none" w:sz="0" w:space="0" w:color="auto"/>
                        <w:bottom w:val="none" w:sz="0" w:space="0" w:color="auto"/>
                        <w:right w:val="none" w:sz="0" w:space="0" w:color="auto"/>
                      </w:divBdr>
                    </w:div>
                    <w:div w:id="935865538">
                      <w:marLeft w:val="0"/>
                      <w:marRight w:val="0"/>
                      <w:marTop w:val="0"/>
                      <w:marBottom w:val="0"/>
                      <w:divBdr>
                        <w:top w:val="none" w:sz="0" w:space="0" w:color="auto"/>
                        <w:left w:val="none" w:sz="0" w:space="0" w:color="auto"/>
                        <w:bottom w:val="none" w:sz="0" w:space="0" w:color="auto"/>
                        <w:right w:val="none" w:sz="0" w:space="0" w:color="auto"/>
                      </w:divBdr>
                    </w:div>
                    <w:div w:id="529419062">
                      <w:marLeft w:val="0"/>
                      <w:marRight w:val="0"/>
                      <w:marTop w:val="0"/>
                      <w:marBottom w:val="0"/>
                      <w:divBdr>
                        <w:top w:val="none" w:sz="0" w:space="0" w:color="auto"/>
                        <w:left w:val="none" w:sz="0" w:space="0" w:color="auto"/>
                        <w:bottom w:val="none" w:sz="0" w:space="0" w:color="auto"/>
                        <w:right w:val="none" w:sz="0" w:space="0" w:color="auto"/>
                      </w:divBdr>
                    </w:div>
                    <w:div w:id="1915621318">
                      <w:marLeft w:val="0"/>
                      <w:marRight w:val="0"/>
                      <w:marTop w:val="0"/>
                      <w:marBottom w:val="0"/>
                      <w:divBdr>
                        <w:top w:val="none" w:sz="0" w:space="0" w:color="auto"/>
                        <w:left w:val="none" w:sz="0" w:space="0" w:color="auto"/>
                        <w:bottom w:val="none" w:sz="0" w:space="0" w:color="auto"/>
                        <w:right w:val="none" w:sz="0" w:space="0" w:color="auto"/>
                      </w:divBdr>
                    </w:div>
                    <w:div w:id="440075849">
                      <w:marLeft w:val="0"/>
                      <w:marRight w:val="0"/>
                      <w:marTop w:val="0"/>
                      <w:marBottom w:val="0"/>
                      <w:divBdr>
                        <w:top w:val="none" w:sz="0" w:space="0" w:color="auto"/>
                        <w:left w:val="none" w:sz="0" w:space="0" w:color="auto"/>
                        <w:bottom w:val="none" w:sz="0" w:space="0" w:color="auto"/>
                        <w:right w:val="none" w:sz="0" w:space="0" w:color="auto"/>
                      </w:divBdr>
                    </w:div>
                  </w:divsChild>
                </w:div>
                <w:div w:id="2126461151">
                  <w:marLeft w:val="0"/>
                  <w:marRight w:val="0"/>
                  <w:marTop w:val="0"/>
                  <w:marBottom w:val="0"/>
                  <w:divBdr>
                    <w:top w:val="none" w:sz="0" w:space="0" w:color="auto"/>
                    <w:left w:val="none" w:sz="0" w:space="0" w:color="auto"/>
                    <w:bottom w:val="none" w:sz="0" w:space="0" w:color="auto"/>
                    <w:right w:val="none" w:sz="0" w:space="0" w:color="auto"/>
                  </w:divBdr>
                  <w:divsChild>
                    <w:div w:id="1334989973">
                      <w:marLeft w:val="0"/>
                      <w:marRight w:val="0"/>
                      <w:marTop w:val="0"/>
                      <w:marBottom w:val="0"/>
                      <w:divBdr>
                        <w:top w:val="none" w:sz="0" w:space="0" w:color="auto"/>
                        <w:left w:val="none" w:sz="0" w:space="0" w:color="auto"/>
                        <w:bottom w:val="none" w:sz="0" w:space="0" w:color="auto"/>
                        <w:right w:val="none" w:sz="0" w:space="0" w:color="auto"/>
                      </w:divBdr>
                    </w:div>
                    <w:div w:id="2144762024">
                      <w:marLeft w:val="0"/>
                      <w:marRight w:val="0"/>
                      <w:marTop w:val="0"/>
                      <w:marBottom w:val="0"/>
                      <w:divBdr>
                        <w:top w:val="none" w:sz="0" w:space="0" w:color="auto"/>
                        <w:left w:val="none" w:sz="0" w:space="0" w:color="auto"/>
                        <w:bottom w:val="none" w:sz="0" w:space="0" w:color="auto"/>
                        <w:right w:val="none" w:sz="0" w:space="0" w:color="auto"/>
                      </w:divBdr>
                    </w:div>
                  </w:divsChild>
                </w:div>
                <w:div w:id="753742930">
                  <w:marLeft w:val="0"/>
                  <w:marRight w:val="0"/>
                  <w:marTop w:val="0"/>
                  <w:marBottom w:val="0"/>
                  <w:divBdr>
                    <w:top w:val="none" w:sz="0" w:space="0" w:color="auto"/>
                    <w:left w:val="none" w:sz="0" w:space="0" w:color="auto"/>
                    <w:bottom w:val="none" w:sz="0" w:space="0" w:color="auto"/>
                    <w:right w:val="none" w:sz="0" w:space="0" w:color="auto"/>
                  </w:divBdr>
                  <w:divsChild>
                    <w:div w:id="1585072201">
                      <w:marLeft w:val="0"/>
                      <w:marRight w:val="0"/>
                      <w:marTop w:val="0"/>
                      <w:marBottom w:val="0"/>
                      <w:divBdr>
                        <w:top w:val="none" w:sz="0" w:space="0" w:color="auto"/>
                        <w:left w:val="none" w:sz="0" w:space="0" w:color="auto"/>
                        <w:bottom w:val="none" w:sz="0" w:space="0" w:color="auto"/>
                        <w:right w:val="none" w:sz="0" w:space="0" w:color="auto"/>
                      </w:divBdr>
                    </w:div>
                  </w:divsChild>
                </w:div>
                <w:div w:id="135992863">
                  <w:marLeft w:val="0"/>
                  <w:marRight w:val="0"/>
                  <w:marTop w:val="0"/>
                  <w:marBottom w:val="0"/>
                  <w:divBdr>
                    <w:top w:val="none" w:sz="0" w:space="0" w:color="auto"/>
                    <w:left w:val="none" w:sz="0" w:space="0" w:color="auto"/>
                    <w:bottom w:val="none" w:sz="0" w:space="0" w:color="auto"/>
                    <w:right w:val="none" w:sz="0" w:space="0" w:color="auto"/>
                  </w:divBdr>
                  <w:divsChild>
                    <w:div w:id="1317495421">
                      <w:marLeft w:val="0"/>
                      <w:marRight w:val="0"/>
                      <w:marTop w:val="0"/>
                      <w:marBottom w:val="0"/>
                      <w:divBdr>
                        <w:top w:val="none" w:sz="0" w:space="0" w:color="auto"/>
                        <w:left w:val="none" w:sz="0" w:space="0" w:color="auto"/>
                        <w:bottom w:val="none" w:sz="0" w:space="0" w:color="auto"/>
                        <w:right w:val="none" w:sz="0" w:space="0" w:color="auto"/>
                      </w:divBdr>
                    </w:div>
                  </w:divsChild>
                </w:div>
                <w:div w:id="1001542167">
                  <w:marLeft w:val="0"/>
                  <w:marRight w:val="0"/>
                  <w:marTop w:val="0"/>
                  <w:marBottom w:val="0"/>
                  <w:divBdr>
                    <w:top w:val="none" w:sz="0" w:space="0" w:color="auto"/>
                    <w:left w:val="none" w:sz="0" w:space="0" w:color="auto"/>
                    <w:bottom w:val="none" w:sz="0" w:space="0" w:color="auto"/>
                    <w:right w:val="none" w:sz="0" w:space="0" w:color="auto"/>
                  </w:divBdr>
                  <w:divsChild>
                    <w:div w:id="1101100007">
                      <w:marLeft w:val="0"/>
                      <w:marRight w:val="0"/>
                      <w:marTop w:val="0"/>
                      <w:marBottom w:val="0"/>
                      <w:divBdr>
                        <w:top w:val="none" w:sz="0" w:space="0" w:color="auto"/>
                        <w:left w:val="none" w:sz="0" w:space="0" w:color="auto"/>
                        <w:bottom w:val="none" w:sz="0" w:space="0" w:color="auto"/>
                        <w:right w:val="none" w:sz="0" w:space="0" w:color="auto"/>
                      </w:divBdr>
                    </w:div>
                    <w:div w:id="7027641">
                      <w:marLeft w:val="0"/>
                      <w:marRight w:val="0"/>
                      <w:marTop w:val="0"/>
                      <w:marBottom w:val="0"/>
                      <w:divBdr>
                        <w:top w:val="none" w:sz="0" w:space="0" w:color="auto"/>
                        <w:left w:val="none" w:sz="0" w:space="0" w:color="auto"/>
                        <w:bottom w:val="none" w:sz="0" w:space="0" w:color="auto"/>
                        <w:right w:val="none" w:sz="0" w:space="0" w:color="auto"/>
                      </w:divBdr>
                    </w:div>
                  </w:divsChild>
                </w:div>
                <w:div w:id="819856109">
                  <w:marLeft w:val="0"/>
                  <w:marRight w:val="0"/>
                  <w:marTop w:val="0"/>
                  <w:marBottom w:val="0"/>
                  <w:divBdr>
                    <w:top w:val="none" w:sz="0" w:space="0" w:color="auto"/>
                    <w:left w:val="none" w:sz="0" w:space="0" w:color="auto"/>
                    <w:bottom w:val="none" w:sz="0" w:space="0" w:color="auto"/>
                    <w:right w:val="none" w:sz="0" w:space="0" w:color="auto"/>
                  </w:divBdr>
                  <w:divsChild>
                    <w:div w:id="1355690142">
                      <w:marLeft w:val="0"/>
                      <w:marRight w:val="0"/>
                      <w:marTop w:val="0"/>
                      <w:marBottom w:val="0"/>
                      <w:divBdr>
                        <w:top w:val="none" w:sz="0" w:space="0" w:color="auto"/>
                        <w:left w:val="none" w:sz="0" w:space="0" w:color="auto"/>
                        <w:bottom w:val="none" w:sz="0" w:space="0" w:color="auto"/>
                        <w:right w:val="none" w:sz="0" w:space="0" w:color="auto"/>
                      </w:divBdr>
                    </w:div>
                  </w:divsChild>
                </w:div>
                <w:div w:id="1257596244">
                  <w:marLeft w:val="0"/>
                  <w:marRight w:val="0"/>
                  <w:marTop w:val="0"/>
                  <w:marBottom w:val="0"/>
                  <w:divBdr>
                    <w:top w:val="none" w:sz="0" w:space="0" w:color="auto"/>
                    <w:left w:val="none" w:sz="0" w:space="0" w:color="auto"/>
                    <w:bottom w:val="none" w:sz="0" w:space="0" w:color="auto"/>
                    <w:right w:val="none" w:sz="0" w:space="0" w:color="auto"/>
                  </w:divBdr>
                  <w:divsChild>
                    <w:div w:id="990519867">
                      <w:marLeft w:val="0"/>
                      <w:marRight w:val="0"/>
                      <w:marTop w:val="0"/>
                      <w:marBottom w:val="0"/>
                      <w:divBdr>
                        <w:top w:val="none" w:sz="0" w:space="0" w:color="auto"/>
                        <w:left w:val="none" w:sz="0" w:space="0" w:color="auto"/>
                        <w:bottom w:val="none" w:sz="0" w:space="0" w:color="auto"/>
                        <w:right w:val="none" w:sz="0" w:space="0" w:color="auto"/>
                      </w:divBdr>
                    </w:div>
                    <w:div w:id="1270577947">
                      <w:marLeft w:val="0"/>
                      <w:marRight w:val="0"/>
                      <w:marTop w:val="0"/>
                      <w:marBottom w:val="0"/>
                      <w:divBdr>
                        <w:top w:val="none" w:sz="0" w:space="0" w:color="auto"/>
                        <w:left w:val="none" w:sz="0" w:space="0" w:color="auto"/>
                        <w:bottom w:val="none" w:sz="0" w:space="0" w:color="auto"/>
                        <w:right w:val="none" w:sz="0" w:space="0" w:color="auto"/>
                      </w:divBdr>
                    </w:div>
                    <w:div w:id="1688021604">
                      <w:marLeft w:val="0"/>
                      <w:marRight w:val="0"/>
                      <w:marTop w:val="0"/>
                      <w:marBottom w:val="0"/>
                      <w:divBdr>
                        <w:top w:val="none" w:sz="0" w:space="0" w:color="auto"/>
                        <w:left w:val="none" w:sz="0" w:space="0" w:color="auto"/>
                        <w:bottom w:val="none" w:sz="0" w:space="0" w:color="auto"/>
                        <w:right w:val="none" w:sz="0" w:space="0" w:color="auto"/>
                      </w:divBdr>
                    </w:div>
                    <w:div w:id="1371344799">
                      <w:marLeft w:val="0"/>
                      <w:marRight w:val="0"/>
                      <w:marTop w:val="0"/>
                      <w:marBottom w:val="0"/>
                      <w:divBdr>
                        <w:top w:val="none" w:sz="0" w:space="0" w:color="auto"/>
                        <w:left w:val="none" w:sz="0" w:space="0" w:color="auto"/>
                        <w:bottom w:val="none" w:sz="0" w:space="0" w:color="auto"/>
                        <w:right w:val="none" w:sz="0" w:space="0" w:color="auto"/>
                      </w:divBdr>
                    </w:div>
                  </w:divsChild>
                </w:div>
                <w:div w:id="377239932">
                  <w:marLeft w:val="0"/>
                  <w:marRight w:val="0"/>
                  <w:marTop w:val="0"/>
                  <w:marBottom w:val="0"/>
                  <w:divBdr>
                    <w:top w:val="none" w:sz="0" w:space="0" w:color="auto"/>
                    <w:left w:val="none" w:sz="0" w:space="0" w:color="auto"/>
                    <w:bottom w:val="none" w:sz="0" w:space="0" w:color="auto"/>
                    <w:right w:val="none" w:sz="0" w:space="0" w:color="auto"/>
                  </w:divBdr>
                  <w:divsChild>
                    <w:div w:id="1698392082">
                      <w:marLeft w:val="0"/>
                      <w:marRight w:val="0"/>
                      <w:marTop w:val="0"/>
                      <w:marBottom w:val="0"/>
                      <w:divBdr>
                        <w:top w:val="none" w:sz="0" w:space="0" w:color="auto"/>
                        <w:left w:val="none" w:sz="0" w:space="0" w:color="auto"/>
                        <w:bottom w:val="none" w:sz="0" w:space="0" w:color="auto"/>
                        <w:right w:val="none" w:sz="0" w:space="0" w:color="auto"/>
                      </w:divBdr>
                    </w:div>
                  </w:divsChild>
                </w:div>
                <w:div w:id="1965691623">
                  <w:marLeft w:val="0"/>
                  <w:marRight w:val="0"/>
                  <w:marTop w:val="0"/>
                  <w:marBottom w:val="0"/>
                  <w:divBdr>
                    <w:top w:val="none" w:sz="0" w:space="0" w:color="auto"/>
                    <w:left w:val="none" w:sz="0" w:space="0" w:color="auto"/>
                    <w:bottom w:val="none" w:sz="0" w:space="0" w:color="auto"/>
                    <w:right w:val="none" w:sz="0" w:space="0" w:color="auto"/>
                  </w:divBdr>
                  <w:divsChild>
                    <w:div w:id="1839346334">
                      <w:marLeft w:val="0"/>
                      <w:marRight w:val="0"/>
                      <w:marTop w:val="0"/>
                      <w:marBottom w:val="0"/>
                      <w:divBdr>
                        <w:top w:val="none" w:sz="0" w:space="0" w:color="auto"/>
                        <w:left w:val="none" w:sz="0" w:space="0" w:color="auto"/>
                        <w:bottom w:val="none" w:sz="0" w:space="0" w:color="auto"/>
                        <w:right w:val="none" w:sz="0" w:space="0" w:color="auto"/>
                      </w:divBdr>
                    </w:div>
                    <w:div w:id="1875995281">
                      <w:marLeft w:val="0"/>
                      <w:marRight w:val="0"/>
                      <w:marTop w:val="0"/>
                      <w:marBottom w:val="0"/>
                      <w:divBdr>
                        <w:top w:val="none" w:sz="0" w:space="0" w:color="auto"/>
                        <w:left w:val="none" w:sz="0" w:space="0" w:color="auto"/>
                        <w:bottom w:val="none" w:sz="0" w:space="0" w:color="auto"/>
                        <w:right w:val="none" w:sz="0" w:space="0" w:color="auto"/>
                      </w:divBdr>
                    </w:div>
                  </w:divsChild>
                </w:div>
                <w:div w:id="281884669">
                  <w:marLeft w:val="0"/>
                  <w:marRight w:val="0"/>
                  <w:marTop w:val="0"/>
                  <w:marBottom w:val="0"/>
                  <w:divBdr>
                    <w:top w:val="none" w:sz="0" w:space="0" w:color="auto"/>
                    <w:left w:val="none" w:sz="0" w:space="0" w:color="auto"/>
                    <w:bottom w:val="none" w:sz="0" w:space="0" w:color="auto"/>
                    <w:right w:val="none" w:sz="0" w:space="0" w:color="auto"/>
                  </w:divBdr>
                  <w:divsChild>
                    <w:div w:id="1156258625">
                      <w:marLeft w:val="0"/>
                      <w:marRight w:val="0"/>
                      <w:marTop w:val="0"/>
                      <w:marBottom w:val="0"/>
                      <w:divBdr>
                        <w:top w:val="none" w:sz="0" w:space="0" w:color="auto"/>
                        <w:left w:val="none" w:sz="0" w:space="0" w:color="auto"/>
                        <w:bottom w:val="none" w:sz="0" w:space="0" w:color="auto"/>
                        <w:right w:val="none" w:sz="0" w:space="0" w:color="auto"/>
                      </w:divBdr>
                    </w:div>
                  </w:divsChild>
                </w:div>
                <w:div w:id="2016565713">
                  <w:marLeft w:val="0"/>
                  <w:marRight w:val="0"/>
                  <w:marTop w:val="0"/>
                  <w:marBottom w:val="0"/>
                  <w:divBdr>
                    <w:top w:val="none" w:sz="0" w:space="0" w:color="auto"/>
                    <w:left w:val="none" w:sz="0" w:space="0" w:color="auto"/>
                    <w:bottom w:val="none" w:sz="0" w:space="0" w:color="auto"/>
                    <w:right w:val="none" w:sz="0" w:space="0" w:color="auto"/>
                  </w:divBdr>
                  <w:divsChild>
                    <w:div w:id="1949073023">
                      <w:marLeft w:val="0"/>
                      <w:marRight w:val="0"/>
                      <w:marTop w:val="0"/>
                      <w:marBottom w:val="0"/>
                      <w:divBdr>
                        <w:top w:val="none" w:sz="0" w:space="0" w:color="auto"/>
                        <w:left w:val="none" w:sz="0" w:space="0" w:color="auto"/>
                        <w:bottom w:val="none" w:sz="0" w:space="0" w:color="auto"/>
                        <w:right w:val="none" w:sz="0" w:space="0" w:color="auto"/>
                      </w:divBdr>
                    </w:div>
                  </w:divsChild>
                </w:div>
                <w:div w:id="575014117">
                  <w:marLeft w:val="0"/>
                  <w:marRight w:val="0"/>
                  <w:marTop w:val="0"/>
                  <w:marBottom w:val="0"/>
                  <w:divBdr>
                    <w:top w:val="none" w:sz="0" w:space="0" w:color="auto"/>
                    <w:left w:val="none" w:sz="0" w:space="0" w:color="auto"/>
                    <w:bottom w:val="none" w:sz="0" w:space="0" w:color="auto"/>
                    <w:right w:val="none" w:sz="0" w:space="0" w:color="auto"/>
                  </w:divBdr>
                  <w:divsChild>
                    <w:div w:id="1436634076">
                      <w:marLeft w:val="0"/>
                      <w:marRight w:val="0"/>
                      <w:marTop w:val="0"/>
                      <w:marBottom w:val="0"/>
                      <w:divBdr>
                        <w:top w:val="none" w:sz="0" w:space="0" w:color="auto"/>
                        <w:left w:val="none" w:sz="0" w:space="0" w:color="auto"/>
                        <w:bottom w:val="none" w:sz="0" w:space="0" w:color="auto"/>
                        <w:right w:val="none" w:sz="0" w:space="0" w:color="auto"/>
                      </w:divBdr>
                    </w:div>
                    <w:div w:id="1376126427">
                      <w:marLeft w:val="0"/>
                      <w:marRight w:val="0"/>
                      <w:marTop w:val="0"/>
                      <w:marBottom w:val="0"/>
                      <w:divBdr>
                        <w:top w:val="none" w:sz="0" w:space="0" w:color="auto"/>
                        <w:left w:val="none" w:sz="0" w:space="0" w:color="auto"/>
                        <w:bottom w:val="none" w:sz="0" w:space="0" w:color="auto"/>
                        <w:right w:val="none" w:sz="0" w:space="0" w:color="auto"/>
                      </w:divBdr>
                    </w:div>
                  </w:divsChild>
                </w:div>
                <w:div w:id="2099713415">
                  <w:marLeft w:val="0"/>
                  <w:marRight w:val="0"/>
                  <w:marTop w:val="0"/>
                  <w:marBottom w:val="0"/>
                  <w:divBdr>
                    <w:top w:val="none" w:sz="0" w:space="0" w:color="auto"/>
                    <w:left w:val="none" w:sz="0" w:space="0" w:color="auto"/>
                    <w:bottom w:val="none" w:sz="0" w:space="0" w:color="auto"/>
                    <w:right w:val="none" w:sz="0" w:space="0" w:color="auto"/>
                  </w:divBdr>
                  <w:divsChild>
                    <w:div w:id="1485731607">
                      <w:marLeft w:val="0"/>
                      <w:marRight w:val="0"/>
                      <w:marTop w:val="0"/>
                      <w:marBottom w:val="0"/>
                      <w:divBdr>
                        <w:top w:val="none" w:sz="0" w:space="0" w:color="auto"/>
                        <w:left w:val="none" w:sz="0" w:space="0" w:color="auto"/>
                        <w:bottom w:val="none" w:sz="0" w:space="0" w:color="auto"/>
                        <w:right w:val="none" w:sz="0" w:space="0" w:color="auto"/>
                      </w:divBdr>
                    </w:div>
                    <w:div w:id="1434545570">
                      <w:marLeft w:val="0"/>
                      <w:marRight w:val="0"/>
                      <w:marTop w:val="0"/>
                      <w:marBottom w:val="0"/>
                      <w:divBdr>
                        <w:top w:val="none" w:sz="0" w:space="0" w:color="auto"/>
                        <w:left w:val="none" w:sz="0" w:space="0" w:color="auto"/>
                        <w:bottom w:val="none" w:sz="0" w:space="0" w:color="auto"/>
                        <w:right w:val="none" w:sz="0" w:space="0" w:color="auto"/>
                      </w:divBdr>
                    </w:div>
                  </w:divsChild>
                </w:div>
                <w:div w:id="858859363">
                  <w:marLeft w:val="0"/>
                  <w:marRight w:val="0"/>
                  <w:marTop w:val="0"/>
                  <w:marBottom w:val="0"/>
                  <w:divBdr>
                    <w:top w:val="none" w:sz="0" w:space="0" w:color="auto"/>
                    <w:left w:val="none" w:sz="0" w:space="0" w:color="auto"/>
                    <w:bottom w:val="none" w:sz="0" w:space="0" w:color="auto"/>
                    <w:right w:val="none" w:sz="0" w:space="0" w:color="auto"/>
                  </w:divBdr>
                  <w:divsChild>
                    <w:div w:id="1989478650">
                      <w:marLeft w:val="0"/>
                      <w:marRight w:val="0"/>
                      <w:marTop w:val="0"/>
                      <w:marBottom w:val="0"/>
                      <w:divBdr>
                        <w:top w:val="none" w:sz="0" w:space="0" w:color="auto"/>
                        <w:left w:val="none" w:sz="0" w:space="0" w:color="auto"/>
                        <w:bottom w:val="none" w:sz="0" w:space="0" w:color="auto"/>
                        <w:right w:val="none" w:sz="0" w:space="0" w:color="auto"/>
                      </w:divBdr>
                    </w:div>
                    <w:div w:id="1740858853">
                      <w:marLeft w:val="0"/>
                      <w:marRight w:val="0"/>
                      <w:marTop w:val="0"/>
                      <w:marBottom w:val="0"/>
                      <w:divBdr>
                        <w:top w:val="none" w:sz="0" w:space="0" w:color="auto"/>
                        <w:left w:val="none" w:sz="0" w:space="0" w:color="auto"/>
                        <w:bottom w:val="none" w:sz="0" w:space="0" w:color="auto"/>
                        <w:right w:val="none" w:sz="0" w:space="0" w:color="auto"/>
                      </w:divBdr>
                    </w:div>
                  </w:divsChild>
                </w:div>
                <w:div w:id="599728469">
                  <w:marLeft w:val="0"/>
                  <w:marRight w:val="0"/>
                  <w:marTop w:val="0"/>
                  <w:marBottom w:val="0"/>
                  <w:divBdr>
                    <w:top w:val="none" w:sz="0" w:space="0" w:color="auto"/>
                    <w:left w:val="none" w:sz="0" w:space="0" w:color="auto"/>
                    <w:bottom w:val="none" w:sz="0" w:space="0" w:color="auto"/>
                    <w:right w:val="none" w:sz="0" w:space="0" w:color="auto"/>
                  </w:divBdr>
                  <w:divsChild>
                    <w:div w:id="435567012">
                      <w:marLeft w:val="0"/>
                      <w:marRight w:val="0"/>
                      <w:marTop w:val="0"/>
                      <w:marBottom w:val="0"/>
                      <w:divBdr>
                        <w:top w:val="none" w:sz="0" w:space="0" w:color="auto"/>
                        <w:left w:val="none" w:sz="0" w:space="0" w:color="auto"/>
                        <w:bottom w:val="none" w:sz="0" w:space="0" w:color="auto"/>
                        <w:right w:val="none" w:sz="0" w:space="0" w:color="auto"/>
                      </w:divBdr>
                    </w:div>
                    <w:div w:id="1669333940">
                      <w:marLeft w:val="0"/>
                      <w:marRight w:val="0"/>
                      <w:marTop w:val="0"/>
                      <w:marBottom w:val="0"/>
                      <w:divBdr>
                        <w:top w:val="none" w:sz="0" w:space="0" w:color="auto"/>
                        <w:left w:val="none" w:sz="0" w:space="0" w:color="auto"/>
                        <w:bottom w:val="none" w:sz="0" w:space="0" w:color="auto"/>
                        <w:right w:val="none" w:sz="0" w:space="0" w:color="auto"/>
                      </w:divBdr>
                    </w:div>
                  </w:divsChild>
                </w:div>
                <w:div w:id="1135681282">
                  <w:marLeft w:val="0"/>
                  <w:marRight w:val="0"/>
                  <w:marTop w:val="0"/>
                  <w:marBottom w:val="0"/>
                  <w:divBdr>
                    <w:top w:val="none" w:sz="0" w:space="0" w:color="auto"/>
                    <w:left w:val="none" w:sz="0" w:space="0" w:color="auto"/>
                    <w:bottom w:val="none" w:sz="0" w:space="0" w:color="auto"/>
                    <w:right w:val="none" w:sz="0" w:space="0" w:color="auto"/>
                  </w:divBdr>
                  <w:divsChild>
                    <w:div w:id="1211695803">
                      <w:marLeft w:val="0"/>
                      <w:marRight w:val="0"/>
                      <w:marTop w:val="0"/>
                      <w:marBottom w:val="0"/>
                      <w:divBdr>
                        <w:top w:val="none" w:sz="0" w:space="0" w:color="auto"/>
                        <w:left w:val="none" w:sz="0" w:space="0" w:color="auto"/>
                        <w:bottom w:val="none" w:sz="0" w:space="0" w:color="auto"/>
                        <w:right w:val="none" w:sz="0" w:space="0" w:color="auto"/>
                      </w:divBdr>
                    </w:div>
                    <w:div w:id="1296257902">
                      <w:marLeft w:val="0"/>
                      <w:marRight w:val="0"/>
                      <w:marTop w:val="0"/>
                      <w:marBottom w:val="0"/>
                      <w:divBdr>
                        <w:top w:val="none" w:sz="0" w:space="0" w:color="auto"/>
                        <w:left w:val="none" w:sz="0" w:space="0" w:color="auto"/>
                        <w:bottom w:val="none" w:sz="0" w:space="0" w:color="auto"/>
                        <w:right w:val="none" w:sz="0" w:space="0" w:color="auto"/>
                      </w:divBdr>
                    </w:div>
                  </w:divsChild>
                </w:div>
                <w:div w:id="1832213269">
                  <w:marLeft w:val="0"/>
                  <w:marRight w:val="0"/>
                  <w:marTop w:val="0"/>
                  <w:marBottom w:val="0"/>
                  <w:divBdr>
                    <w:top w:val="none" w:sz="0" w:space="0" w:color="auto"/>
                    <w:left w:val="none" w:sz="0" w:space="0" w:color="auto"/>
                    <w:bottom w:val="none" w:sz="0" w:space="0" w:color="auto"/>
                    <w:right w:val="none" w:sz="0" w:space="0" w:color="auto"/>
                  </w:divBdr>
                  <w:divsChild>
                    <w:div w:id="815147043">
                      <w:marLeft w:val="0"/>
                      <w:marRight w:val="0"/>
                      <w:marTop w:val="0"/>
                      <w:marBottom w:val="0"/>
                      <w:divBdr>
                        <w:top w:val="none" w:sz="0" w:space="0" w:color="auto"/>
                        <w:left w:val="none" w:sz="0" w:space="0" w:color="auto"/>
                        <w:bottom w:val="none" w:sz="0" w:space="0" w:color="auto"/>
                        <w:right w:val="none" w:sz="0" w:space="0" w:color="auto"/>
                      </w:divBdr>
                    </w:div>
                    <w:div w:id="1721519129">
                      <w:marLeft w:val="0"/>
                      <w:marRight w:val="0"/>
                      <w:marTop w:val="0"/>
                      <w:marBottom w:val="0"/>
                      <w:divBdr>
                        <w:top w:val="none" w:sz="0" w:space="0" w:color="auto"/>
                        <w:left w:val="none" w:sz="0" w:space="0" w:color="auto"/>
                        <w:bottom w:val="none" w:sz="0" w:space="0" w:color="auto"/>
                        <w:right w:val="none" w:sz="0" w:space="0" w:color="auto"/>
                      </w:divBdr>
                    </w:div>
                  </w:divsChild>
                </w:div>
                <w:div w:id="355347999">
                  <w:marLeft w:val="0"/>
                  <w:marRight w:val="0"/>
                  <w:marTop w:val="0"/>
                  <w:marBottom w:val="0"/>
                  <w:divBdr>
                    <w:top w:val="none" w:sz="0" w:space="0" w:color="auto"/>
                    <w:left w:val="none" w:sz="0" w:space="0" w:color="auto"/>
                    <w:bottom w:val="none" w:sz="0" w:space="0" w:color="auto"/>
                    <w:right w:val="none" w:sz="0" w:space="0" w:color="auto"/>
                  </w:divBdr>
                  <w:divsChild>
                    <w:div w:id="1476868821">
                      <w:marLeft w:val="0"/>
                      <w:marRight w:val="0"/>
                      <w:marTop w:val="0"/>
                      <w:marBottom w:val="0"/>
                      <w:divBdr>
                        <w:top w:val="none" w:sz="0" w:space="0" w:color="auto"/>
                        <w:left w:val="none" w:sz="0" w:space="0" w:color="auto"/>
                        <w:bottom w:val="none" w:sz="0" w:space="0" w:color="auto"/>
                        <w:right w:val="none" w:sz="0" w:space="0" w:color="auto"/>
                      </w:divBdr>
                    </w:div>
                    <w:div w:id="207449390">
                      <w:marLeft w:val="0"/>
                      <w:marRight w:val="0"/>
                      <w:marTop w:val="0"/>
                      <w:marBottom w:val="0"/>
                      <w:divBdr>
                        <w:top w:val="none" w:sz="0" w:space="0" w:color="auto"/>
                        <w:left w:val="none" w:sz="0" w:space="0" w:color="auto"/>
                        <w:bottom w:val="none" w:sz="0" w:space="0" w:color="auto"/>
                        <w:right w:val="none" w:sz="0" w:space="0" w:color="auto"/>
                      </w:divBdr>
                    </w:div>
                    <w:div w:id="690185354">
                      <w:marLeft w:val="0"/>
                      <w:marRight w:val="0"/>
                      <w:marTop w:val="0"/>
                      <w:marBottom w:val="0"/>
                      <w:divBdr>
                        <w:top w:val="none" w:sz="0" w:space="0" w:color="auto"/>
                        <w:left w:val="none" w:sz="0" w:space="0" w:color="auto"/>
                        <w:bottom w:val="none" w:sz="0" w:space="0" w:color="auto"/>
                        <w:right w:val="none" w:sz="0" w:space="0" w:color="auto"/>
                      </w:divBdr>
                    </w:div>
                  </w:divsChild>
                </w:div>
                <w:div w:id="802966813">
                  <w:marLeft w:val="0"/>
                  <w:marRight w:val="0"/>
                  <w:marTop w:val="0"/>
                  <w:marBottom w:val="0"/>
                  <w:divBdr>
                    <w:top w:val="none" w:sz="0" w:space="0" w:color="auto"/>
                    <w:left w:val="none" w:sz="0" w:space="0" w:color="auto"/>
                    <w:bottom w:val="none" w:sz="0" w:space="0" w:color="auto"/>
                    <w:right w:val="none" w:sz="0" w:space="0" w:color="auto"/>
                  </w:divBdr>
                  <w:divsChild>
                    <w:div w:id="1953511768">
                      <w:marLeft w:val="0"/>
                      <w:marRight w:val="0"/>
                      <w:marTop w:val="0"/>
                      <w:marBottom w:val="0"/>
                      <w:divBdr>
                        <w:top w:val="none" w:sz="0" w:space="0" w:color="auto"/>
                        <w:left w:val="none" w:sz="0" w:space="0" w:color="auto"/>
                        <w:bottom w:val="none" w:sz="0" w:space="0" w:color="auto"/>
                        <w:right w:val="none" w:sz="0" w:space="0" w:color="auto"/>
                      </w:divBdr>
                    </w:div>
                    <w:div w:id="2137332067">
                      <w:marLeft w:val="0"/>
                      <w:marRight w:val="0"/>
                      <w:marTop w:val="0"/>
                      <w:marBottom w:val="0"/>
                      <w:divBdr>
                        <w:top w:val="none" w:sz="0" w:space="0" w:color="auto"/>
                        <w:left w:val="none" w:sz="0" w:space="0" w:color="auto"/>
                        <w:bottom w:val="none" w:sz="0" w:space="0" w:color="auto"/>
                        <w:right w:val="none" w:sz="0" w:space="0" w:color="auto"/>
                      </w:divBdr>
                    </w:div>
                    <w:div w:id="83960016">
                      <w:marLeft w:val="0"/>
                      <w:marRight w:val="0"/>
                      <w:marTop w:val="0"/>
                      <w:marBottom w:val="0"/>
                      <w:divBdr>
                        <w:top w:val="none" w:sz="0" w:space="0" w:color="auto"/>
                        <w:left w:val="none" w:sz="0" w:space="0" w:color="auto"/>
                        <w:bottom w:val="none" w:sz="0" w:space="0" w:color="auto"/>
                        <w:right w:val="none" w:sz="0" w:space="0" w:color="auto"/>
                      </w:divBdr>
                    </w:div>
                    <w:div w:id="1398363447">
                      <w:marLeft w:val="0"/>
                      <w:marRight w:val="0"/>
                      <w:marTop w:val="0"/>
                      <w:marBottom w:val="0"/>
                      <w:divBdr>
                        <w:top w:val="none" w:sz="0" w:space="0" w:color="auto"/>
                        <w:left w:val="none" w:sz="0" w:space="0" w:color="auto"/>
                        <w:bottom w:val="none" w:sz="0" w:space="0" w:color="auto"/>
                        <w:right w:val="none" w:sz="0" w:space="0" w:color="auto"/>
                      </w:divBdr>
                    </w:div>
                  </w:divsChild>
                </w:div>
                <w:div w:id="769659867">
                  <w:marLeft w:val="0"/>
                  <w:marRight w:val="0"/>
                  <w:marTop w:val="0"/>
                  <w:marBottom w:val="0"/>
                  <w:divBdr>
                    <w:top w:val="none" w:sz="0" w:space="0" w:color="auto"/>
                    <w:left w:val="none" w:sz="0" w:space="0" w:color="auto"/>
                    <w:bottom w:val="none" w:sz="0" w:space="0" w:color="auto"/>
                    <w:right w:val="none" w:sz="0" w:space="0" w:color="auto"/>
                  </w:divBdr>
                  <w:divsChild>
                    <w:div w:id="2042895412">
                      <w:marLeft w:val="0"/>
                      <w:marRight w:val="0"/>
                      <w:marTop w:val="0"/>
                      <w:marBottom w:val="0"/>
                      <w:divBdr>
                        <w:top w:val="none" w:sz="0" w:space="0" w:color="auto"/>
                        <w:left w:val="none" w:sz="0" w:space="0" w:color="auto"/>
                        <w:bottom w:val="none" w:sz="0" w:space="0" w:color="auto"/>
                        <w:right w:val="none" w:sz="0" w:space="0" w:color="auto"/>
                      </w:divBdr>
                    </w:div>
                    <w:div w:id="193152306">
                      <w:marLeft w:val="0"/>
                      <w:marRight w:val="0"/>
                      <w:marTop w:val="0"/>
                      <w:marBottom w:val="0"/>
                      <w:divBdr>
                        <w:top w:val="none" w:sz="0" w:space="0" w:color="auto"/>
                        <w:left w:val="none" w:sz="0" w:space="0" w:color="auto"/>
                        <w:bottom w:val="none" w:sz="0" w:space="0" w:color="auto"/>
                        <w:right w:val="none" w:sz="0" w:space="0" w:color="auto"/>
                      </w:divBdr>
                    </w:div>
                    <w:div w:id="496726612">
                      <w:marLeft w:val="0"/>
                      <w:marRight w:val="0"/>
                      <w:marTop w:val="0"/>
                      <w:marBottom w:val="0"/>
                      <w:divBdr>
                        <w:top w:val="none" w:sz="0" w:space="0" w:color="auto"/>
                        <w:left w:val="none" w:sz="0" w:space="0" w:color="auto"/>
                        <w:bottom w:val="none" w:sz="0" w:space="0" w:color="auto"/>
                        <w:right w:val="none" w:sz="0" w:space="0" w:color="auto"/>
                      </w:divBdr>
                    </w:div>
                  </w:divsChild>
                </w:div>
                <w:div w:id="1523932784">
                  <w:marLeft w:val="0"/>
                  <w:marRight w:val="0"/>
                  <w:marTop w:val="0"/>
                  <w:marBottom w:val="0"/>
                  <w:divBdr>
                    <w:top w:val="none" w:sz="0" w:space="0" w:color="auto"/>
                    <w:left w:val="none" w:sz="0" w:space="0" w:color="auto"/>
                    <w:bottom w:val="none" w:sz="0" w:space="0" w:color="auto"/>
                    <w:right w:val="none" w:sz="0" w:space="0" w:color="auto"/>
                  </w:divBdr>
                  <w:divsChild>
                    <w:div w:id="903293991">
                      <w:marLeft w:val="0"/>
                      <w:marRight w:val="0"/>
                      <w:marTop w:val="0"/>
                      <w:marBottom w:val="0"/>
                      <w:divBdr>
                        <w:top w:val="none" w:sz="0" w:space="0" w:color="auto"/>
                        <w:left w:val="none" w:sz="0" w:space="0" w:color="auto"/>
                        <w:bottom w:val="none" w:sz="0" w:space="0" w:color="auto"/>
                        <w:right w:val="none" w:sz="0" w:space="0" w:color="auto"/>
                      </w:divBdr>
                    </w:div>
                  </w:divsChild>
                </w:div>
                <w:div w:id="2119835734">
                  <w:marLeft w:val="0"/>
                  <w:marRight w:val="0"/>
                  <w:marTop w:val="0"/>
                  <w:marBottom w:val="0"/>
                  <w:divBdr>
                    <w:top w:val="none" w:sz="0" w:space="0" w:color="auto"/>
                    <w:left w:val="none" w:sz="0" w:space="0" w:color="auto"/>
                    <w:bottom w:val="none" w:sz="0" w:space="0" w:color="auto"/>
                    <w:right w:val="none" w:sz="0" w:space="0" w:color="auto"/>
                  </w:divBdr>
                  <w:divsChild>
                    <w:div w:id="856617">
                      <w:marLeft w:val="0"/>
                      <w:marRight w:val="0"/>
                      <w:marTop w:val="0"/>
                      <w:marBottom w:val="0"/>
                      <w:divBdr>
                        <w:top w:val="none" w:sz="0" w:space="0" w:color="auto"/>
                        <w:left w:val="none" w:sz="0" w:space="0" w:color="auto"/>
                        <w:bottom w:val="none" w:sz="0" w:space="0" w:color="auto"/>
                        <w:right w:val="none" w:sz="0" w:space="0" w:color="auto"/>
                      </w:divBdr>
                    </w:div>
                    <w:div w:id="924534032">
                      <w:marLeft w:val="0"/>
                      <w:marRight w:val="0"/>
                      <w:marTop w:val="0"/>
                      <w:marBottom w:val="0"/>
                      <w:divBdr>
                        <w:top w:val="none" w:sz="0" w:space="0" w:color="auto"/>
                        <w:left w:val="none" w:sz="0" w:space="0" w:color="auto"/>
                        <w:bottom w:val="none" w:sz="0" w:space="0" w:color="auto"/>
                        <w:right w:val="none" w:sz="0" w:space="0" w:color="auto"/>
                      </w:divBdr>
                    </w:div>
                    <w:div w:id="256447185">
                      <w:marLeft w:val="0"/>
                      <w:marRight w:val="0"/>
                      <w:marTop w:val="0"/>
                      <w:marBottom w:val="0"/>
                      <w:divBdr>
                        <w:top w:val="none" w:sz="0" w:space="0" w:color="auto"/>
                        <w:left w:val="none" w:sz="0" w:space="0" w:color="auto"/>
                        <w:bottom w:val="none" w:sz="0" w:space="0" w:color="auto"/>
                        <w:right w:val="none" w:sz="0" w:space="0" w:color="auto"/>
                      </w:divBdr>
                    </w:div>
                    <w:div w:id="1583486827">
                      <w:marLeft w:val="0"/>
                      <w:marRight w:val="0"/>
                      <w:marTop w:val="0"/>
                      <w:marBottom w:val="0"/>
                      <w:divBdr>
                        <w:top w:val="none" w:sz="0" w:space="0" w:color="auto"/>
                        <w:left w:val="none" w:sz="0" w:space="0" w:color="auto"/>
                        <w:bottom w:val="none" w:sz="0" w:space="0" w:color="auto"/>
                        <w:right w:val="none" w:sz="0" w:space="0" w:color="auto"/>
                      </w:divBdr>
                    </w:div>
                  </w:divsChild>
                </w:div>
                <w:div w:id="542601339">
                  <w:marLeft w:val="0"/>
                  <w:marRight w:val="0"/>
                  <w:marTop w:val="0"/>
                  <w:marBottom w:val="0"/>
                  <w:divBdr>
                    <w:top w:val="none" w:sz="0" w:space="0" w:color="auto"/>
                    <w:left w:val="none" w:sz="0" w:space="0" w:color="auto"/>
                    <w:bottom w:val="none" w:sz="0" w:space="0" w:color="auto"/>
                    <w:right w:val="none" w:sz="0" w:space="0" w:color="auto"/>
                  </w:divBdr>
                  <w:divsChild>
                    <w:div w:id="258684959">
                      <w:marLeft w:val="0"/>
                      <w:marRight w:val="0"/>
                      <w:marTop w:val="0"/>
                      <w:marBottom w:val="0"/>
                      <w:divBdr>
                        <w:top w:val="none" w:sz="0" w:space="0" w:color="auto"/>
                        <w:left w:val="none" w:sz="0" w:space="0" w:color="auto"/>
                        <w:bottom w:val="none" w:sz="0" w:space="0" w:color="auto"/>
                        <w:right w:val="none" w:sz="0" w:space="0" w:color="auto"/>
                      </w:divBdr>
                    </w:div>
                  </w:divsChild>
                </w:div>
                <w:div w:id="101994015">
                  <w:marLeft w:val="0"/>
                  <w:marRight w:val="0"/>
                  <w:marTop w:val="0"/>
                  <w:marBottom w:val="0"/>
                  <w:divBdr>
                    <w:top w:val="none" w:sz="0" w:space="0" w:color="auto"/>
                    <w:left w:val="none" w:sz="0" w:space="0" w:color="auto"/>
                    <w:bottom w:val="none" w:sz="0" w:space="0" w:color="auto"/>
                    <w:right w:val="none" w:sz="0" w:space="0" w:color="auto"/>
                  </w:divBdr>
                  <w:divsChild>
                    <w:div w:id="949817595">
                      <w:marLeft w:val="0"/>
                      <w:marRight w:val="0"/>
                      <w:marTop w:val="0"/>
                      <w:marBottom w:val="0"/>
                      <w:divBdr>
                        <w:top w:val="none" w:sz="0" w:space="0" w:color="auto"/>
                        <w:left w:val="none" w:sz="0" w:space="0" w:color="auto"/>
                        <w:bottom w:val="none" w:sz="0" w:space="0" w:color="auto"/>
                        <w:right w:val="none" w:sz="0" w:space="0" w:color="auto"/>
                      </w:divBdr>
                    </w:div>
                  </w:divsChild>
                </w:div>
                <w:div w:id="1848399344">
                  <w:marLeft w:val="0"/>
                  <w:marRight w:val="0"/>
                  <w:marTop w:val="0"/>
                  <w:marBottom w:val="0"/>
                  <w:divBdr>
                    <w:top w:val="none" w:sz="0" w:space="0" w:color="auto"/>
                    <w:left w:val="none" w:sz="0" w:space="0" w:color="auto"/>
                    <w:bottom w:val="none" w:sz="0" w:space="0" w:color="auto"/>
                    <w:right w:val="none" w:sz="0" w:space="0" w:color="auto"/>
                  </w:divBdr>
                  <w:divsChild>
                    <w:div w:id="519855433">
                      <w:marLeft w:val="0"/>
                      <w:marRight w:val="0"/>
                      <w:marTop w:val="0"/>
                      <w:marBottom w:val="0"/>
                      <w:divBdr>
                        <w:top w:val="none" w:sz="0" w:space="0" w:color="auto"/>
                        <w:left w:val="none" w:sz="0" w:space="0" w:color="auto"/>
                        <w:bottom w:val="none" w:sz="0" w:space="0" w:color="auto"/>
                        <w:right w:val="none" w:sz="0" w:space="0" w:color="auto"/>
                      </w:divBdr>
                    </w:div>
                  </w:divsChild>
                </w:div>
                <w:div w:id="232476590">
                  <w:marLeft w:val="0"/>
                  <w:marRight w:val="0"/>
                  <w:marTop w:val="0"/>
                  <w:marBottom w:val="0"/>
                  <w:divBdr>
                    <w:top w:val="none" w:sz="0" w:space="0" w:color="auto"/>
                    <w:left w:val="none" w:sz="0" w:space="0" w:color="auto"/>
                    <w:bottom w:val="none" w:sz="0" w:space="0" w:color="auto"/>
                    <w:right w:val="none" w:sz="0" w:space="0" w:color="auto"/>
                  </w:divBdr>
                  <w:divsChild>
                    <w:div w:id="1961909111">
                      <w:marLeft w:val="0"/>
                      <w:marRight w:val="0"/>
                      <w:marTop w:val="0"/>
                      <w:marBottom w:val="0"/>
                      <w:divBdr>
                        <w:top w:val="none" w:sz="0" w:space="0" w:color="auto"/>
                        <w:left w:val="none" w:sz="0" w:space="0" w:color="auto"/>
                        <w:bottom w:val="none" w:sz="0" w:space="0" w:color="auto"/>
                        <w:right w:val="none" w:sz="0" w:space="0" w:color="auto"/>
                      </w:divBdr>
                    </w:div>
                  </w:divsChild>
                </w:div>
                <w:div w:id="1929540982">
                  <w:marLeft w:val="0"/>
                  <w:marRight w:val="0"/>
                  <w:marTop w:val="0"/>
                  <w:marBottom w:val="0"/>
                  <w:divBdr>
                    <w:top w:val="none" w:sz="0" w:space="0" w:color="auto"/>
                    <w:left w:val="none" w:sz="0" w:space="0" w:color="auto"/>
                    <w:bottom w:val="none" w:sz="0" w:space="0" w:color="auto"/>
                    <w:right w:val="none" w:sz="0" w:space="0" w:color="auto"/>
                  </w:divBdr>
                </w:div>
                <w:div w:id="716667840">
                  <w:marLeft w:val="0"/>
                  <w:marRight w:val="0"/>
                  <w:marTop w:val="0"/>
                  <w:marBottom w:val="0"/>
                  <w:divBdr>
                    <w:top w:val="none" w:sz="0" w:space="0" w:color="auto"/>
                    <w:left w:val="none" w:sz="0" w:space="0" w:color="auto"/>
                    <w:bottom w:val="none" w:sz="0" w:space="0" w:color="auto"/>
                    <w:right w:val="none" w:sz="0" w:space="0" w:color="auto"/>
                  </w:divBdr>
                </w:div>
                <w:div w:id="687029056">
                  <w:marLeft w:val="0"/>
                  <w:marRight w:val="0"/>
                  <w:marTop w:val="0"/>
                  <w:marBottom w:val="0"/>
                  <w:divBdr>
                    <w:top w:val="none" w:sz="0" w:space="0" w:color="auto"/>
                    <w:left w:val="none" w:sz="0" w:space="0" w:color="auto"/>
                    <w:bottom w:val="none" w:sz="0" w:space="0" w:color="auto"/>
                    <w:right w:val="none" w:sz="0" w:space="0" w:color="auto"/>
                  </w:divBdr>
                </w:div>
                <w:div w:id="2131624373">
                  <w:marLeft w:val="0"/>
                  <w:marRight w:val="0"/>
                  <w:marTop w:val="0"/>
                  <w:marBottom w:val="0"/>
                  <w:divBdr>
                    <w:top w:val="none" w:sz="0" w:space="0" w:color="auto"/>
                    <w:left w:val="none" w:sz="0" w:space="0" w:color="auto"/>
                    <w:bottom w:val="none" w:sz="0" w:space="0" w:color="auto"/>
                    <w:right w:val="none" w:sz="0" w:space="0" w:color="auto"/>
                  </w:divBdr>
                </w:div>
                <w:div w:id="507598884">
                  <w:marLeft w:val="0"/>
                  <w:marRight w:val="0"/>
                  <w:marTop w:val="0"/>
                  <w:marBottom w:val="0"/>
                  <w:divBdr>
                    <w:top w:val="none" w:sz="0" w:space="0" w:color="auto"/>
                    <w:left w:val="none" w:sz="0" w:space="0" w:color="auto"/>
                    <w:bottom w:val="none" w:sz="0" w:space="0" w:color="auto"/>
                    <w:right w:val="none" w:sz="0" w:space="0" w:color="auto"/>
                  </w:divBdr>
                </w:div>
                <w:div w:id="884561255">
                  <w:marLeft w:val="0"/>
                  <w:marRight w:val="0"/>
                  <w:marTop w:val="0"/>
                  <w:marBottom w:val="0"/>
                  <w:divBdr>
                    <w:top w:val="none" w:sz="0" w:space="0" w:color="auto"/>
                    <w:left w:val="none" w:sz="0" w:space="0" w:color="auto"/>
                    <w:bottom w:val="none" w:sz="0" w:space="0" w:color="auto"/>
                    <w:right w:val="none" w:sz="0" w:space="0" w:color="auto"/>
                  </w:divBdr>
                </w:div>
                <w:div w:id="130419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45642">
          <w:marLeft w:val="0"/>
          <w:marRight w:val="0"/>
          <w:marTop w:val="0"/>
          <w:marBottom w:val="0"/>
          <w:divBdr>
            <w:top w:val="none" w:sz="0" w:space="0" w:color="auto"/>
            <w:left w:val="none" w:sz="0" w:space="0" w:color="auto"/>
            <w:bottom w:val="none" w:sz="0" w:space="0" w:color="auto"/>
            <w:right w:val="none" w:sz="0" w:space="0" w:color="auto"/>
          </w:divBdr>
        </w:div>
        <w:div w:id="506218289">
          <w:marLeft w:val="0"/>
          <w:marRight w:val="0"/>
          <w:marTop w:val="0"/>
          <w:marBottom w:val="0"/>
          <w:divBdr>
            <w:top w:val="none" w:sz="0" w:space="0" w:color="auto"/>
            <w:left w:val="none" w:sz="0" w:space="0" w:color="auto"/>
            <w:bottom w:val="none" w:sz="0" w:space="0" w:color="auto"/>
            <w:right w:val="none" w:sz="0" w:space="0" w:color="auto"/>
          </w:divBdr>
        </w:div>
        <w:div w:id="917252295">
          <w:marLeft w:val="0"/>
          <w:marRight w:val="0"/>
          <w:marTop w:val="0"/>
          <w:marBottom w:val="0"/>
          <w:divBdr>
            <w:top w:val="none" w:sz="0" w:space="0" w:color="auto"/>
            <w:left w:val="none" w:sz="0" w:space="0" w:color="auto"/>
            <w:bottom w:val="none" w:sz="0" w:space="0" w:color="auto"/>
            <w:right w:val="none" w:sz="0" w:space="0" w:color="auto"/>
          </w:divBdr>
        </w:div>
        <w:div w:id="2137094958">
          <w:marLeft w:val="0"/>
          <w:marRight w:val="0"/>
          <w:marTop w:val="0"/>
          <w:marBottom w:val="0"/>
          <w:divBdr>
            <w:top w:val="none" w:sz="0" w:space="0" w:color="auto"/>
            <w:left w:val="none" w:sz="0" w:space="0" w:color="auto"/>
            <w:bottom w:val="none" w:sz="0" w:space="0" w:color="auto"/>
            <w:right w:val="none" w:sz="0" w:space="0" w:color="auto"/>
          </w:divBdr>
        </w:div>
        <w:div w:id="2094357915">
          <w:marLeft w:val="0"/>
          <w:marRight w:val="0"/>
          <w:marTop w:val="0"/>
          <w:marBottom w:val="0"/>
          <w:divBdr>
            <w:top w:val="none" w:sz="0" w:space="0" w:color="auto"/>
            <w:left w:val="none" w:sz="0" w:space="0" w:color="auto"/>
            <w:bottom w:val="none" w:sz="0" w:space="0" w:color="auto"/>
            <w:right w:val="none" w:sz="0" w:space="0" w:color="auto"/>
          </w:divBdr>
          <w:divsChild>
            <w:div w:id="1425763606">
              <w:marLeft w:val="-75"/>
              <w:marRight w:val="0"/>
              <w:marTop w:val="30"/>
              <w:marBottom w:val="30"/>
              <w:divBdr>
                <w:top w:val="none" w:sz="0" w:space="0" w:color="auto"/>
                <w:left w:val="none" w:sz="0" w:space="0" w:color="auto"/>
                <w:bottom w:val="none" w:sz="0" w:space="0" w:color="auto"/>
                <w:right w:val="none" w:sz="0" w:space="0" w:color="auto"/>
              </w:divBdr>
              <w:divsChild>
                <w:div w:id="1269309319">
                  <w:marLeft w:val="0"/>
                  <w:marRight w:val="0"/>
                  <w:marTop w:val="0"/>
                  <w:marBottom w:val="0"/>
                  <w:divBdr>
                    <w:top w:val="none" w:sz="0" w:space="0" w:color="auto"/>
                    <w:left w:val="none" w:sz="0" w:space="0" w:color="auto"/>
                    <w:bottom w:val="none" w:sz="0" w:space="0" w:color="auto"/>
                    <w:right w:val="none" w:sz="0" w:space="0" w:color="auto"/>
                  </w:divBdr>
                  <w:divsChild>
                    <w:div w:id="1084454612">
                      <w:marLeft w:val="0"/>
                      <w:marRight w:val="0"/>
                      <w:marTop w:val="0"/>
                      <w:marBottom w:val="0"/>
                      <w:divBdr>
                        <w:top w:val="none" w:sz="0" w:space="0" w:color="auto"/>
                        <w:left w:val="none" w:sz="0" w:space="0" w:color="auto"/>
                        <w:bottom w:val="none" w:sz="0" w:space="0" w:color="auto"/>
                        <w:right w:val="none" w:sz="0" w:space="0" w:color="auto"/>
                      </w:divBdr>
                    </w:div>
                  </w:divsChild>
                </w:div>
                <w:div w:id="491918329">
                  <w:marLeft w:val="0"/>
                  <w:marRight w:val="0"/>
                  <w:marTop w:val="0"/>
                  <w:marBottom w:val="0"/>
                  <w:divBdr>
                    <w:top w:val="none" w:sz="0" w:space="0" w:color="auto"/>
                    <w:left w:val="none" w:sz="0" w:space="0" w:color="auto"/>
                    <w:bottom w:val="none" w:sz="0" w:space="0" w:color="auto"/>
                    <w:right w:val="none" w:sz="0" w:space="0" w:color="auto"/>
                  </w:divBdr>
                  <w:divsChild>
                    <w:div w:id="357239981">
                      <w:marLeft w:val="0"/>
                      <w:marRight w:val="0"/>
                      <w:marTop w:val="0"/>
                      <w:marBottom w:val="0"/>
                      <w:divBdr>
                        <w:top w:val="none" w:sz="0" w:space="0" w:color="auto"/>
                        <w:left w:val="none" w:sz="0" w:space="0" w:color="auto"/>
                        <w:bottom w:val="none" w:sz="0" w:space="0" w:color="auto"/>
                        <w:right w:val="none" w:sz="0" w:space="0" w:color="auto"/>
                      </w:divBdr>
                    </w:div>
                    <w:div w:id="1521162229">
                      <w:marLeft w:val="0"/>
                      <w:marRight w:val="0"/>
                      <w:marTop w:val="0"/>
                      <w:marBottom w:val="0"/>
                      <w:divBdr>
                        <w:top w:val="none" w:sz="0" w:space="0" w:color="auto"/>
                        <w:left w:val="none" w:sz="0" w:space="0" w:color="auto"/>
                        <w:bottom w:val="none" w:sz="0" w:space="0" w:color="auto"/>
                        <w:right w:val="none" w:sz="0" w:space="0" w:color="auto"/>
                      </w:divBdr>
                    </w:div>
                  </w:divsChild>
                </w:div>
                <w:div w:id="67115304">
                  <w:marLeft w:val="0"/>
                  <w:marRight w:val="0"/>
                  <w:marTop w:val="0"/>
                  <w:marBottom w:val="0"/>
                  <w:divBdr>
                    <w:top w:val="none" w:sz="0" w:space="0" w:color="auto"/>
                    <w:left w:val="none" w:sz="0" w:space="0" w:color="auto"/>
                    <w:bottom w:val="none" w:sz="0" w:space="0" w:color="auto"/>
                    <w:right w:val="none" w:sz="0" w:space="0" w:color="auto"/>
                  </w:divBdr>
                  <w:divsChild>
                    <w:div w:id="953944985">
                      <w:marLeft w:val="0"/>
                      <w:marRight w:val="0"/>
                      <w:marTop w:val="0"/>
                      <w:marBottom w:val="0"/>
                      <w:divBdr>
                        <w:top w:val="none" w:sz="0" w:space="0" w:color="auto"/>
                        <w:left w:val="none" w:sz="0" w:space="0" w:color="auto"/>
                        <w:bottom w:val="none" w:sz="0" w:space="0" w:color="auto"/>
                        <w:right w:val="none" w:sz="0" w:space="0" w:color="auto"/>
                      </w:divBdr>
                    </w:div>
                  </w:divsChild>
                </w:div>
                <w:div w:id="1527870926">
                  <w:marLeft w:val="0"/>
                  <w:marRight w:val="0"/>
                  <w:marTop w:val="0"/>
                  <w:marBottom w:val="0"/>
                  <w:divBdr>
                    <w:top w:val="none" w:sz="0" w:space="0" w:color="auto"/>
                    <w:left w:val="none" w:sz="0" w:space="0" w:color="auto"/>
                    <w:bottom w:val="none" w:sz="0" w:space="0" w:color="auto"/>
                    <w:right w:val="none" w:sz="0" w:space="0" w:color="auto"/>
                  </w:divBdr>
                  <w:divsChild>
                    <w:div w:id="754984271">
                      <w:marLeft w:val="0"/>
                      <w:marRight w:val="0"/>
                      <w:marTop w:val="0"/>
                      <w:marBottom w:val="0"/>
                      <w:divBdr>
                        <w:top w:val="none" w:sz="0" w:space="0" w:color="auto"/>
                        <w:left w:val="none" w:sz="0" w:space="0" w:color="auto"/>
                        <w:bottom w:val="none" w:sz="0" w:space="0" w:color="auto"/>
                        <w:right w:val="none" w:sz="0" w:space="0" w:color="auto"/>
                      </w:divBdr>
                    </w:div>
                  </w:divsChild>
                </w:div>
                <w:div w:id="1298755599">
                  <w:marLeft w:val="0"/>
                  <w:marRight w:val="0"/>
                  <w:marTop w:val="0"/>
                  <w:marBottom w:val="0"/>
                  <w:divBdr>
                    <w:top w:val="none" w:sz="0" w:space="0" w:color="auto"/>
                    <w:left w:val="none" w:sz="0" w:space="0" w:color="auto"/>
                    <w:bottom w:val="none" w:sz="0" w:space="0" w:color="auto"/>
                    <w:right w:val="none" w:sz="0" w:space="0" w:color="auto"/>
                  </w:divBdr>
                  <w:divsChild>
                    <w:div w:id="499932218">
                      <w:marLeft w:val="0"/>
                      <w:marRight w:val="0"/>
                      <w:marTop w:val="0"/>
                      <w:marBottom w:val="0"/>
                      <w:divBdr>
                        <w:top w:val="none" w:sz="0" w:space="0" w:color="auto"/>
                        <w:left w:val="none" w:sz="0" w:space="0" w:color="auto"/>
                        <w:bottom w:val="none" w:sz="0" w:space="0" w:color="auto"/>
                        <w:right w:val="none" w:sz="0" w:space="0" w:color="auto"/>
                      </w:divBdr>
                    </w:div>
                  </w:divsChild>
                </w:div>
                <w:div w:id="1297025582">
                  <w:marLeft w:val="0"/>
                  <w:marRight w:val="0"/>
                  <w:marTop w:val="0"/>
                  <w:marBottom w:val="0"/>
                  <w:divBdr>
                    <w:top w:val="none" w:sz="0" w:space="0" w:color="auto"/>
                    <w:left w:val="none" w:sz="0" w:space="0" w:color="auto"/>
                    <w:bottom w:val="none" w:sz="0" w:space="0" w:color="auto"/>
                    <w:right w:val="none" w:sz="0" w:space="0" w:color="auto"/>
                  </w:divBdr>
                  <w:divsChild>
                    <w:div w:id="259720247">
                      <w:marLeft w:val="0"/>
                      <w:marRight w:val="0"/>
                      <w:marTop w:val="0"/>
                      <w:marBottom w:val="0"/>
                      <w:divBdr>
                        <w:top w:val="none" w:sz="0" w:space="0" w:color="auto"/>
                        <w:left w:val="none" w:sz="0" w:space="0" w:color="auto"/>
                        <w:bottom w:val="none" w:sz="0" w:space="0" w:color="auto"/>
                        <w:right w:val="none" w:sz="0" w:space="0" w:color="auto"/>
                      </w:divBdr>
                    </w:div>
                  </w:divsChild>
                </w:div>
                <w:div w:id="648284977">
                  <w:marLeft w:val="0"/>
                  <w:marRight w:val="0"/>
                  <w:marTop w:val="0"/>
                  <w:marBottom w:val="0"/>
                  <w:divBdr>
                    <w:top w:val="none" w:sz="0" w:space="0" w:color="auto"/>
                    <w:left w:val="none" w:sz="0" w:space="0" w:color="auto"/>
                    <w:bottom w:val="none" w:sz="0" w:space="0" w:color="auto"/>
                    <w:right w:val="none" w:sz="0" w:space="0" w:color="auto"/>
                  </w:divBdr>
                  <w:divsChild>
                    <w:div w:id="423651672">
                      <w:marLeft w:val="0"/>
                      <w:marRight w:val="0"/>
                      <w:marTop w:val="0"/>
                      <w:marBottom w:val="0"/>
                      <w:divBdr>
                        <w:top w:val="none" w:sz="0" w:space="0" w:color="auto"/>
                        <w:left w:val="none" w:sz="0" w:space="0" w:color="auto"/>
                        <w:bottom w:val="none" w:sz="0" w:space="0" w:color="auto"/>
                        <w:right w:val="none" w:sz="0" w:space="0" w:color="auto"/>
                      </w:divBdr>
                    </w:div>
                    <w:div w:id="1814986333">
                      <w:marLeft w:val="0"/>
                      <w:marRight w:val="0"/>
                      <w:marTop w:val="0"/>
                      <w:marBottom w:val="0"/>
                      <w:divBdr>
                        <w:top w:val="none" w:sz="0" w:space="0" w:color="auto"/>
                        <w:left w:val="none" w:sz="0" w:space="0" w:color="auto"/>
                        <w:bottom w:val="none" w:sz="0" w:space="0" w:color="auto"/>
                        <w:right w:val="none" w:sz="0" w:space="0" w:color="auto"/>
                      </w:divBdr>
                    </w:div>
                    <w:div w:id="1931966350">
                      <w:marLeft w:val="0"/>
                      <w:marRight w:val="0"/>
                      <w:marTop w:val="0"/>
                      <w:marBottom w:val="0"/>
                      <w:divBdr>
                        <w:top w:val="none" w:sz="0" w:space="0" w:color="auto"/>
                        <w:left w:val="none" w:sz="0" w:space="0" w:color="auto"/>
                        <w:bottom w:val="none" w:sz="0" w:space="0" w:color="auto"/>
                        <w:right w:val="none" w:sz="0" w:space="0" w:color="auto"/>
                      </w:divBdr>
                    </w:div>
                  </w:divsChild>
                </w:div>
                <w:div w:id="1573927537">
                  <w:marLeft w:val="0"/>
                  <w:marRight w:val="0"/>
                  <w:marTop w:val="0"/>
                  <w:marBottom w:val="0"/>
                  <w:divBdr>
                    <w:top w:val="none" w:sz="0" w:space="0" w:color="auto"/>
                    <w:left w:val="none" w:sz="0" w:space="0" w:color="auto"/>
                    <w:bottom w:val="none" w:sz="0" w:space="0" w:color="auto"/>
                    <w:right w:val="none" w:sz="0" w:space="0" w:color="auto"/>
                  </w:divBdr>
                  <w:divsChild>
                    <w:div w:id="1774128671">
                      <w:marLeft w:val="0"/>
                      <w:marRight w:val="0"/>
                      <w:marTop w:val="0"/>
                      <w:marBottom w:val="0"/>
                      <w:divBdr>
                        <w:top w:val="none" w:sz="0" w:space="0" w:color="auto"/>
                        <w:left w:val="none" w:sz="0" w:space="0" w:color="auto"/>
                        <w:bottom w:val="none" w:sz="0" w:space="0" w:color="auto"/>
                        <w:right w:val="none" w:sz="0" w:space="0" w:color="auto"/>
                      </w:divBdr>
                    </w:div>
                    <w:div w:id="1015497914">
                      <w:marLeft w:val="0"/>
                      <w:marRight w:val="0"/>
                      <w:marTop w:val="0"/>
                      <w:marBottom w:val="0"/>
                      <w:divBdr>
                        <w:top w:val="none" w:sz="0" w:space="0" w:color="auto"/>
                        <w:left w:val="none" w:sz="0" w:space="0" w:color="auto"/>
                        <w:bottom w:val="none" w:sz="0" w:space="0" w:color="auto"/>
                        <w:right w:val="none" w:sz="0" w:space="0" w:color="auto"/>
                      </w:divBdr>
                    </w:div>
                    <w:div w:id="1087657110">
                      <w:marLeft w:val="0"/>
                      <w:marRight w:val="0"/>
                      <w:marTop w:val="0"/>
                      <w:marBottom w:val="0"/>
                      <w:divBdr>
                        <w:top w:val="none" w:sz="0" w:space="0" w:color="auto"/>
                        <w:left w:val="none" w:sz="0" w:space="0" w:color="auto"/>
                        <w:bottom w:val="none" w:sz="0" w:space="0" w:color="auto"/>
                        <w:right w:val="none" w:sz="0" w:space="0" w:color="auto"/>
                      </w:divBdr>
                    </w:div>
                    <w:div w:id="596333283">
                      <w:marLeft w:val="0"/>
                      <w:marRight w:val="0"/>
                      <w:marTop w:val="0"/>
                      <w:marBottom w:val="0"/>
                      <w:divBdr>
                        <w:top w:val="none" w:sz="0" w:space="0" w:color="auto"/>
                        <w:left w:val="none" w:sz="0" w:space="0" w:color="auto"/>
                        <w:bottom w:val="none" w:sz="0" w:space="0" w:color="auto"/>
                        <w:right w:val="none" w:sz="0" w:space="0" w:color="auto"/>
                      </w:divBdr>
                    </w:div>
                  </w:divsChild>
                </w:div>
                <w:div w:id="616064500">
                  <w:marLeft w:val="0"/>
                  <w:marRight w:val="0"/>
                  <w:marTop w:val="0"/>
                  <w:marBottom w:val="0"/>
                  <w:divBdr>
                    <w:top w:val="none" w:sz="0" w:space="0" w:color="auto"/>
                    <w:left w:val="none" w:sz="0" w:space="0" w:color="auto"/>
                    <w:bottom w:val="none" w:sz="0" w:space="0" w:color="auto"/>
                    <w:right w:val="none" w:sz="0" w:space="0" w:color="auto"/>
                  </w:divBdr>
                  <w:divsChild>
                    <w:div w:id="563418265">
                      <w:marLeft w:val="0"/>
                      <w:marRight w:val="0"/>
                      <w:marTop w:val="0"/>
                      <w:marBottom w:val="0"/>
                      <w:divBdr>
                        <w:top w:val="none" w:sz="0" w:space="0" w:color="auto"/>
                        <w:left w:val="none" w:sz="0" w:space="0" w:color="auto"/>
                        <w:bottom w:val="none" w:sz="0" w:space="0" w:color="auto"/>
                        <w:right w:val="none" w:sz="0" w:space="0" w:color="auto"/>
                      </w:divBdr>
                    </w:div>
                    <w:div w:id="866066577">
                      <w:marLeft w:val="0"/>
                      <w:marRight w:val="0"/>
                      <w:marTop w:val="0"/>
                      <w:marBottom w:val="0"/>
                      <w:divBdr>
                        <w:top w:val="none" w:sz="0" w:space="0" w:color="auto"/>
                        <w:left w:val="none" w:sz="0" w:space="0" w:color="auto"/>
                        <w:bottom w:val="none" w:sz="0" w:space="0" w:color="auto"/>
                        <w:right w:val="none" w:sz="0" w:space="0" w:color="auto"/>
                      </w:divBdr>
                    </w:div>
                    <w:div w:id="2047366573">
                      <w:marLeft w:val="0"/>
                      <w:marRight w:val="0"/>
                      <w:marTop w:val="0"/>
                      <w:marBottom w:val="0"/>
                      <w:divBdr>
                        <w:top w:val="none" w:sz="0" w:space="0" w:color="auto"/>
                        <w:left w:val="none" w:sz="0" w:space="0" w:color="auto"/>
                        <w:bottom w:val="none" w:sz="0" w:space="0" w:color="auto"/>
                        <w:right w:val="none" w:sz="0" w:space="0" w:color="auto"/>
                      </w:divBdr>
                    </w:div>
                    <w:div w:id="1614551563">
                      <w:marLeft w:val="0"/>
                      <w:marRight w:val="0"/>
                      <w:marTop w:val="0"/>
                      <w:marBottom w:val="0"/>
                      <w:divBdr>
                        <w:top w:val="none" w:sz="0" w:space="0" w:color="auto"/>
                        <w:left w:val="none" w:sz="0" w:space="0" w:color="auto"/>
                        <w:bottom w:val="none" w:sz="0" w:space="0" w:color="auto"/>
                        <w:right w:val="none" w:sz="0" w:space="0" w:color="auto"/>
                      </w:divBdr>
                    </w:div>
                    <w:div w:id="616372640">
                      <w:marLeft w:val="0"/>
                      <w:marRight w:val="0"/>
                      <w:marTop w:val="0"/>
                      <w:marBottom w:val="0"/>
                      <w:divBdr>
                        <w:top w:val="none" w:sz="0" w:space="0" w:color="auto"/>
                        <w:left w:val="none" w:sz="0" w:space="0" w:color="auto"/>
                        <w:bottom w:val="none" w:sz="0" w:space="0" w:color="auto"/>
                        <w:right w:val="none" w:sz="0" w:space="0" w:color="auto"/>
                      </w:divBdr>
                    </w:div>
                  </w:divsChild>
                </w:div>
                <w:div w:id="1860000763">
                  <w:marLeft w:val="0"/>
                  <w:marRight w:val="0"/>
                  <w:marTop w:val="0"/>
                  <w:marBottom w:val="0"/>
                  <w:divBdr>
                    <w:top w:val="none" w:sz="0" w:space="0" w:color="auto"/>
                    <w:left w:val="none" w:sz="0" w:space="0" w:color="auto"/>
                    <w:bottom w:val="none" w:sz="0" w:space="0" w:color="auto"/>
                    <w:right w:val="none" w:sz="0" w:space="0" w:color="auto"/>
                  </w:divBdr>
                  <w:divsChild>
                    <w:div w:id="1526751180">
                      <w:marLeft w:val="0"/>
                      <w:marRight w:val="0"/>
                      <w:marTop w:val="0"/>
                      <w:marBottom w:val="0"/>
                      <w:divBdr>
                        <w:top w:val="none" w:sz="0" w:space="0" w:color="auto"/>
                        <w:left w:val="none" w:sz="0" w:space="0" w:color="auto"/>
                        <w:bottom w:val="none" w:sz="0" w:space="0" w:color="auto"/>
                        <w:right w:val="none" w:sz="0" w:space="0" w:color="auto"/>
                      </w:divBdr>
                    </w:div>
                    <w:div w:id="840657657">
                      <w:marLeft w:val="0"/>
                      <w:marRight w:val="0"/>
                      <w:marTop w:val="0"/>
                      <w:marBottom w:val="0"/>
                      <w:divBdr>
                        <w:top w:val="none" w:sz="0" w:space="0" w:color="auto"/>
                        <w:left w:val="none" w:sz="0" w:space="0" w:color="auto"/>
                        <w:bottom w:val="none" w:sz="0" w:space="0" w:color="auto"/>
                        <w:right w:val="none" w:sz="0" w:space="0" w:color="auto"/>
                      </w:divBdr>
                    </w:div>
                    <w:div w:id="1928801727">
                      <w:marLeft w:val="0"/>
                      <w:marRight w:val="0"/>
                      <w:marTop w:val="0"/>
                      <w:marBottom w:val="0"/>
                      <w:divBdr>
                        <w:top w:val="none" w:sz="0" w:space="0" w:color="auto"/>
                        <w:left w:val="none" w:sz="0" w:space="0" w:color="auto"/>
                        <w:bottom w:val="none" w:sz="0" w:space="0" w:color="auto"/>
                        <w:right w:val="none" w:sz="0" w:space="0" w:color="auto"/>
                      </w:divBdr>
                    </w:div>
                    <w:div w:id="155342424">
                      <w:marLeft w:val="0"/>
                      <w:marRight w:val="0"/>
                      <w:marTop w:val="0"/>
                      <w:marBottom w:val="0"/>
                      <w:divBdr>
                        <w:top w:val="none" w:sz="0" w:space="0" w:color="auto"/>
                        <w:left w:val="none" w:sz="0" w:space="0" w:color="auto"/>
                        <w:bottom w:val="none" w:sz="0" w:space="0" w:color="auto"/>
                        <w:right w:val="none" w:sz="0" w:space="0" w:color="auto"/>
                      </w:divBdr>
                    </w:div>
                    <w:div w:id="2126654810">
                      <w:marLeft w:val="0"/>
                      <w:marRight w:val="0"/>
                      <w:marTop w:val="0"/>
                      <w:marBottom w:val="0"/>
                      <w:divBdr>
                        <w:top w:val="none" w:sz="0" w:space="0" w:color="auto"/>
                        <w:left w:val="none" w:sz="0" w:space="0" w:color="auto"/>
                        <w:bottom w:val="none" w:sz="0" w:space="0" w:color="auto"/>
                        <w:right w:val="none" w:sz="0" w:space="0" w:color="auto"/>
                      </w:divBdr>
                    </w:div>
                  </w:divsChild>
                </w:div>
                <w:div w:id="313686394">
                  <w:marLeft w:val="0"/>
                  <w:marRight w:val="0"/>
                  <w:marTop w:val="0"/>
                  <w:marBottom w:val="0"/>
                  <w:divBdr>
                    <w:top w:val="none" w:sz="0" w:space="0" w:color="auto"/>
                    <w:left w:val="none" w:sz="0" w:space="0" w:color="auto"/>
                    <w:bottom w:val="none" w:sz="0" w:space="0" w:color="auto"/>
                    <w:right w:val="none" w:sz="0" w:space="0" w:color="auto"/>
                  </w:divBdr>
                  <w:divsChild>
                    <w:div w:id="1216969701">
                      <w:marLeft w:val="0"/>
                      <w:marRight w:val="0"/>
                      <w:marTop w:val="0"/>
                      <w:marBottom w:val="0"/>
                      <w:divBdr>
                        <w:top w:val="none" w:sz="0" w:space="0" w:color="auto"/>
                        <w:left w:val="none" w:sz="0" w:space="0" w:color="auto"/>
                        <w:bottom w:val="none" w:sz="0" w:space="0" w:color="auto"/>
                        <w:right w:val="none" w:sz="0" w:space="0" w:color="auto"/>
                      </w:divBdr>
                    </w:div>
                    <w:div w:id="874385104">
                      <w:marLeft w:val="0"/>
                      <w:marRight w:val="0"/>
                      <w:marTop w:val="0"/>
                      <w:marBottom w:val="0"/>
                      <w:divBdr>
                        <w:top w:val="none" w:sz="0" w:space="0" w:color="auto"/>
                        <w:left w:val="none" w:sz="0" w:space="0" w:color="auto"/>
                        <w:bottom w:val="none" w:sz="0" w:space="0" w:color="auto"/>
                        <w:right w:val="none" w:sz="0" w:space="0" w:color="auto"/>
                      </w:divBdr>
                    </w:div>
                    <w:div w:id="1210335623">
                      <w:marLeft w:val="0"/>
                      <w:marRight w:val="0"/>
                      <w:marTop w:val="0"/>
                      <w:marBottom w:val="0"/>
                      <w:divBdr>
                        <w:top w:val="none" w:sz="0" w:space="0" w:color="auto"/>
                        <w:left w:val="none" w:sz="0" w:space="0" w:color="auto"/>
                        <w:bottom w:val="none" w:sz="0" w:space="0" w:color="auto"/>
                        <w:right w:val="none" w:sz="0" w:space="0" w:color="auto"/>
                      </w:divBdr>
                    </w:div>
                    <w:div w:id="2115323845">
                      <w:marLeft w:val="0"/>
                      <w:marRight w:val="0"/>
                      <w:marTop w:val="0"/>
                      <w:marBottom w:val="0"/>
                      <w:divBdr>
                        <w:top w:val="none" w:sz="0" w:space="0" w:color="auto"/>
                        <w:left w:val="none" w:sz="0" w:space="0" w:color="auto"/>
                        <w:bottom w:val="none" w:sz="0" w:space="0" w:color="auto"/>
                        <w:right w:val="none" w:sz="0" w:space="0" w:color="auto"/>
                      </w:divBdr>
                    </w:div>
                    <w:div w:id="1859923378">
                      <w:marLeft w:val="0"/>
                      <w:marRight w:val="0"/>
                      <w:marTop w:val="0"/>
                      <w:marBottom w:val="0"/>
                      <w:divBdr>
                        <w:top w:val="none" w:sz="0" w:space="0" w:color="auto"/>
                        <w:left w:val="none" w:sz="0" w:space="0" w:color="auto"/>
                        <w:bottom w:val="none" w:sz="0" w:space="0" w:color="auto"/>
                        <w:right w:val="none" w:sz="0" w:space="0" w:color="auto"/>
                      </w:divBdr>
                    </w:div>
                  </w:divsChild>
                </w:div>
                <w:div w:id="417364213">
                  <w:marLeft w:val="0"/>
                  <w:marRight w:val="0"/>
                  <w:marTop w:val="0"/>
                  <w:marBottom w:val="0"/>
                  <w:divBdr>
                    <w:top w:val="none" w:sz="0" w:space="0" w:color="auto"/>
                    <w:left w:val="none" w:sz="0" w:space="0" w:color="auto"/>
                    <w:bottom w:val="none" w:sz="0" w:space="0" w:color="auto"/>
                    <w:right w:val="none" w:sz="0" w:space="0" w:color="auto"/>
                  </w:divBdr>
                  <w:divsChild>
                    <w:div w:id="1753550575">
                      <w:marLeft w:val="0"/>
                      <w:marRight w:val="0"/>
                      <w:marTop w:val="0"/>
                      <w:marBottom w:val="0"/>
                      <w:divBdr>
                        <w:top w:val="none" w:sz="0" w:space="0" w:color="auto"/>
                        <w:left w:val="none" w:sz="0" w:space="0" w:color="auto"/>
                        <w:bottom w:val="none" w:sz="0" w:space="0" w:color="auto"/>
                        <w:right w:val="none" w:sz="0" w:space="0" w:color="auto"/>
                      </w:divBdr>
                    </w:div>
                    <w:div w:id="1746804656">
                      <w:marLeft w:val="0"/>
                      <w:marRight w:val="0"/>
                      <w:marTop w:val="0"/>
                      <w:marBottom w:val="0"/>
                      <w:divBdr>
                        <w:top w:val="none" w:sz="0" w:space="0" w:color="auto"/>
                        <w:left w:val="none" w:sz="0" w:space="0" w:color="auto"/>
                        <w:bottom w:val="none" w:sz="0" w:space="0" w:color="auto"/>
                        <w:right w:val="none" w:sz="0" w:space="0" w:color="auto"/>
                      </w:divBdr>
                    </w:div>
                    <w:div w:id="990602583">
                      <w:marLeft w:val="0"/>
                      <w:marRight w:val="0"/>
                      <w:marTop w:val="0"/>
                      <w:marBottom w:val="0"/>
                      <w:divBdr>
                        <w:top w:val="none" w:sz="0" w:space="0" w:color="auto"/>
                        <w:left w:val="none" w:sz="0" w:space="0" w:color="auto"/>
                        <w:bottom w:val="none" w:sz="0" w:space="0" w:color="auto"/>
                        <w:right w:val="none" w:sz="0" w:space="0" w:color="auto"/>
                      </w:divBdr>
                    </w:div>
                    <w:div w:id="1591889136">
                      <w:marLeft w:val="0"/>
                      <w:marRight w:val="0"/>
                      <w:marTop w:val="0"/>
                      <w:marBottom w:val="0"/>
                      <w:divBdr>
                        <w:top w:val="none" w:sz="0" w:space="0" w:color="auto"/>
                        <w:left w:val="none" w:sz="0" w:space="0" w:color="auto"/>
                        <w:bottom w:val="none" w:sz="0" w:space="0" w:color="auto"/>
                        <w:right w:val="none" w:sz="0" w:space="0" w:color="auto"/>
                      </w:divBdr>
                    </w:div>
                    <w:div w:id="857499520">
                      <w:marLeft w:val="0"/>
                      <w:marRight w:val="0"/>
                      <w:marTop w:val="0"/>
                      <w:marBottom w:val="0"/>
                      <w:divBdr>
                        <w:top w:val="none" w:sz="0" w:space="0" w:color="auto"/>
                        <w:left w:val="none" w:sz="0" w:space="0" w:color="auto"/>
                        <w:bottom w:val="none" w:sz="0" w:space="0" w:color="auto"/>
                        <w:right w:val="none" w:sz="0" w:space="0" w:color="auto"/>
                      </w:divBdr>
                    </w:div>
                    <w:div w:id="1238398605">
                      <w:marLeft w:val="0"/>
                      <w:marRight w:val="0"/>
                      <w:marTop w:val="0"/>
                      <w:marBottom w:val="0"/>
                      <w:divBdr>
                        <w:top w:val="none" w:sz="0" w:space="0" w:color="auto"/>
                        <w:left w:val="none" w:sz="0" w:space="0" w:color="auto"/>
                        <w:bottom w:val="none" w:sz="0" w:space="0" w:color="auto"/>
                        <w:right w:val="none" w:sz="0" w:space="0" w:color="auto"/>
                      </w:divBdr>
                    </w:div>
                  </w:divsChild>
                </w:div>
                <w:div w:id="1378433371">
                  <w:marLeft w:val="0"/>
                  <w:marRight w:val="0"/>
                  <w:marTop w:val="0"/>
                  <w:marBottom w:val="0"/>
                  <w:divBdr>
                    <w:top w:val="none" w:sz="0" w:space="0" w:color="auto"/>
                    <w:left w:val="none" w:sz="0" w:space="0" w:color="auto"/>
                    <w:bottom w:val="none" w:sz="0" w:space="0" w:color="auto"/>
                    <w:right w:val="none" w:sz="0" w:space="0" w:color="auto"/>
                  </w:divBdr>
                  <w:divsChild>
                    <w:div w:id="1921517820">
                      <w:marLeft w:val="0"/>
                      <w:marRight w:val="0"/>
                      <w:marTop w:val="0"/>
                      <w:marBottom w:val="0"/>
                      <w:divBdr>
                        <w:top w:val="none" w:sz="0" w:space="0" w:color="auto"/>
                        <w:left w:val="none" w:sz="0" w:space="0" w:color="auto"/>
                        <w:bottom w:val="none" w:sz="0" w:space="0" w:color="auto"/>
                        <w:right w:val="none" w:sz="0" w:space="0" w:color="auto"/>
                      </w:divBdr>
                    </w:div>
                    <w:div w:id="1039743009">
                      <w:marLeft w:val="0"/>
                      <w:marRight w:val="0"/>
                      <w:marTop w:val="0"/>
                      <w:marBottom w:val="0"/>
                      <w:divBdr>
                        <w:top w:val="none" w:sz="0" w:space="0" w:color="auto"/>
                        <w:left w:val="none" w:sz="0" w:space="0" w:color="auto"/>
                        <w:bottom w:val="none" w:sz="0" w:space="0" w:color="auto"/>
                        <w:right w:val="none" w:sz="0" w:space="0" w:color="auto"/>
                      </w:divBdr>
                    </w:div>
                  </w:divsChild>
                </w:div>
                <w:div w:id="480122673">
                  <w:marLeft w:val="0"/>
                  <w:marRight w:val="0"/>
                  <w:marTop w:val="0"/>
                  <w:marBottom w:val="0"/>
                  <w:divBdr>
                    <w:top w:val="none" w:sz="0" w:space="0" w:color="auto"/>
                    <w:left w:val="none" w:sz="0" w:space="0" w:color="auto"/>
                    <w:bottom w:val="none" w:sz="0" w:space="0" w:color="auto"/>
                    <w:right w:val="none" w:sz="0" w:space="0" w:color="auto"/>
                  </w:divBdr>
                  <w:divsChild>
                    <w:div w:id="1587031769">
                      <w:marLeft w:val="0"/>
                      <w:marRight w:val="0"/>
                      <w:marTop w:val="0"/>
                      <w:marBottom w:val="0"/>
                      <w:divBdr>
                        <w:top w:val="none" w:sz="0" w:space="0" w:color="auto"/>
                        <w:left w:val="none" w:sz="0" w:space="0" w:color="auto"/>
                        <w:bottom w:val="none" w:sz="0" w:space="0" w:color="auto"/>
                        <w:right w:val="none" w:sz="0" w:space="0" w:color="auto"/>
                      </w:divBdr>
                    </w:div>
                    <w:div w:id="1315135429">
                      <w:marLeft w:val="0"/>
                      <w:marRight w:val="0"/>
                      <w:marTop w:val="0"/>
                      <w:marBottom w:val="0"/>
                      <w:divBdr>
                        <w:top w:val="none" w:sz="0" w:space="0" w:color="auto"/>
                        <w:left w:val="none" w:sz="0" w:space="0" w:color="auto"/>
                        <w:bottom w:val="none" w:sz="0" w:space="0" w:color="auto"/>
                        <w:right w:val="none" w:sz="0" w:space="0" w:color="auto"/>
                      </w:divBdr>
                    </w:div>
                    <w:div w:id="876965216">
                      <w:marLeft w:val="0"/>
                      <w:marRight w:val="0"/>
                      <w:marTop w:val="0"/>
                      <w:marBottom w:val="0"/>
                      <w:divBdr>
                        <w:top w:val="none" w:sz="0" w:space="0" w:color="auto"/>
                        <w:left w:val="none" w:sz="0" w:space="0" w:color="auto"/>
                        <w:bottom w:val="none" w:sz="0" w:space="0" w:color="auto"/>
                        <w:right w:val="none" w:sz="0" w:space="0" w:color="auto"/>
                      </w:divBdr>
                    </w:div>
                  </w:divsChild>
                </w:div>
                <w:div w:id="1174496415">
                  <w:marLeft w:val="0"/>
                  <w:marRight w:val="0"/>
                  <w:marTop w:val="0"/>
                  <w:marBottom w:val="0"/>
                  <w:divBdr>
                    <w:top w:val="none" w:sz="0" w:space="0" w:color="auto"/>
                    <w:left w:val="none" w:sz="0" w:space="0" w:color="auto"/>
                    <w:bottom w:val="none" w:sz="0" w:space="0" w:color="auto"/>
                    <w:right w:val="none" w:sz="0" w:space="0" w:color="auto"/>
                  </w:divBdr>
                  <w:divsChild>
                    <w:div w:id="1000354166">
                      <w:marLeft w:val="0"/>
                      <w:marRight w:val="0"/>
                      <w:marTop w:val="0"/>
                      <w:marBottom w:val="0"/>
                      <w:divBdr>
                        <w:top w:val="none" w:sz="0" w:space="0" w:color="auto"/>
                        <w:left w:val="none" w:sz="0" w:space="0" w:color="auto"/>
                        <w:bottom w:val="none" w:sz="0" w:space="0" w:color="auto"/>
                        <w:right w:val="none" w:sz="0" w:space="0" w:color="auto"/>
                      </w:divBdr>
                    </w:div>
                    <w:div w:id="27072102">
                      <w:marLeft w:val="0"/>
                      <w:marRight w:val="0"/>
                      <w:marTop w:val="0"/>
                      <w:marBottom w:val="0"/>
                      <w:divBdr>
                        <w:top w:val="none" w:sz="0" w:space="0" w:color="auto"/>
                        <w:left w:val="none" w:sz="0" w:space="0" w:color="auto"/>
                        <w:bottom w:val="none" w:sz="0" w:space="0" w:color="auto"/>
                        <w:right w:val="none" w:sz="0" w:space="0" w:color="auto"/>
                      </w:divBdr>
                    </w:div>
                  </w:divsChild>
                </w:div>
                <w:div w:id="1144197142">
                  <w:marLeft w:val="0"/>
                  <w:marRight w:val="0"/>
                  <w:marTop w:val="0"/>
                  <w:marBottom w:val="0"/>
                  <w:divBdr>
                    <w:top w:val="none" w:sz="0" w:space="0" w:color="auto"/>
                    <w:left w:val="none" w:sz="0" w:space="0" w:color="auto"/>
                    <w:bottom w:val="none" w:sz="0" w:space="0" w:color="auto"/>
                    <w:right w:val="none" w:sz="0" w:space="0" w:color="auto"/>
                  </w:divBdr>
                  <w:divsChild>
                    <w:div w:id="1088235662">
                      <w:marLeft w:val="0"/>
                      <w:marRight w:val="0"/>
                      <w:marTop w:val="0"/>
                      <w:marBottom w:val="0"/>
                      <w:divBdr>
                        <w:top w:val="none" w:sz="0" w:space="0" w:color="auto"/>
                        <w:left w:val="none" w:sz="0" w:space="0" w:color="auto"/>
                        <w:bottom w:val="none" w:sz="0" w:space="0" w:color="auto"/>
                        <w:right w:val="none" w:sz="0" w:space="0" w:color="auto"/>
                      </w:divBdr>
                    </w:div>
                    <w:div w:id="1715079500">
                      <w:marLeft w:val="0"/>
                      <w:marRight w:val="0"/>
                      <w:marTop w:val="0"/>
                      <w:marBottom w:val="0"/>
                      <w:divBdr>
                        <w:top w:val="none" w:sz="0" w:space="0" w:color="auto"/>
                        <w:left w:val="none" w:sz="0" w:space="0" w:color="auto"/>
                        <w:bottom w:val="none" w:sz="0" w:space="0" w:color="auto"/>
                        <w:right w:val="none" w:sz="0" w:space="0" w:color="auto"/>
                      </w:divBdr>
                    </w:div>
                  </w:divsChild>
                </w:div>
                <w:div w:id="1656452774">
                  <w:marLeft w:val="0"/>
                  <w:marRight w:val="0"/>
                  <w:marTop w:val="0"/>
                  <w:marBottom w:val="0"/>
                  <w:divBdr>
                    <w:top w:val="none" w:sz="0" w:space="0" w:color="auto"/>
                    <w:left w:val="none" w:sz="0" w:space="0" w:color="auto"/>
                    <w:bottom w:val="none" w:sz="0" w:space="0" w:color="auto"/>
                    <w:right w:val="none" w:sz="0" w:space="0" w:color="auto"/>
                  </w:divBdr>
                  <w:divsChild>
                    <w:div w:id="774129504">
                      <w:marLeft w:val="0"/>
                      <w:marRight w:val="0"/>
                      <w:marTop w:val="0"/>
                      <w:marBottom w:val="0"/>
                      <w:divBdr>
                        <w:top w:val="none" w:sz="0" w:space="0" w:color="auto"/>
                        <w:left w:val="none" w:sz="0" w:space="0" w:color="auto"/>
                        <w:bottom w:val="none" w:sz="0" w:space="0" w:color="auto"/>
                        <w:right w:val="none" w:sz="0" w:space="0" w:color="auto"/>
                      </w:divBdr>
                    </w:div>
                    <w:div w:id="1065956962">
                      <w:marLeft w:val="0"/>
                      <w:marRight w:val="0"/>
                      <w:marTop w:val="0"/>
                      <w:marBottom w:val="0"/>
                      <w:divBdr>
                        <w:top w:val="none" w:sz="0" w:space="0" w:color="auto"/>
                        <w:left w:val="none" w:sz="0" w:space="0" w:color="auto"/>
                        <w:bottom w:val="none" w:sz="0" w:space="0" w:color="auto"/>
                        <w:right w:val="none" w:sz="0" w:space="0" w:color="auto"/>
                      </w:divBdr>
                    </w:div>
                  </w:divsChild>
                </w:div>
                <w:div w:id="2132169045">
                  <w:marLeft w:val="0"/>
                  <w:marRight w:val="0"/>
                  <w:marTop w:val="0"/>
                  <w:marBottom w:val="0"/>
                  <w:divBdr>
                    <w:top w:val="none" w:sz="0" w:space="0" w:color="auto"/>
                    <w:left w:val="none" w:sz="0" w:space="0" w:color="auto"/>
                    <w:bottom w:val="none" w:sz="0" w:space="0" w:color="auto"/>
                    <w:right w:val="none" w:sz="0" w:space="0" w:color="auto"/>
                  </w:divBdr>
                  <w:divsChild>
                    <w:div w:id="1764491332">
                      <w:marLeft w:val="0"/>
                      <w:marRight w:val="0"/>
                      <w:marTop w:val="0"/>
                      <w:marBottom w:val="0"/>
                      <w:divBdr>
                        <w:top w:val="none" w:sz="0" w:space="0" w:color="auto"/>
                        <w:left w:val="none" w:sz="0" w:space="0" w:color="auto"/>
                        <w:bottom w:val="none" w:sz="0" w:space="0" w:color="auto"/>
                        <w:right w:val="none" w:sz="0" w:space="0" w:color="auto"/>
                      </w:divBdr>
                    </w:div>
                    <w:div w:id="1189416020">
                      <w:marLeft w:val="0"/>
                      <w:marRight w:val="0"/>
                      <w:marTop w:val="0"/>
                      <w:marBottom w:val="0"/>
                      <w:divBdr>
                        <w:top w:val="none" w:sz="0" w:space="0" w:color="auto"/>
                        <w:left w:val="none" w:sz="0" w:space="0" w:color="auto"/>
                        <w:bottom w:val="none" w:sz="0" w:space="0" w:color="auto"/>
                        <w:right w:val="none" w:sz="0" w:space="0" w:color="auto"/>
                      </w:divBdr>
                    </w:div>
                  </w:divsChild>
                </w:div>
                <w:div w:id="392512400">
                  <w:marLeft w:val="0"/>
                  <w:marRight w:val="0"/>
                  <w:marTop w:val="0"/>
                  <w:marBottom w:val="0"/>
                  <w:divBdr>
                    <w:top w:val="none" w:sz="0" w:space="0" w:color="auto"/>
                    <w:left w:val="none" w:sz="0" w:space="0" w:color="auto"/>
                    <w:bottom w:val="none" w:sz="0" w:space="0" w:color="auto"/>
                    <w:right w:val="none" w:sz="0" w:space="0" w:color="auto"/>
                  </w:divBdr>
                  <w:divsChild>
                    <w:div w:id="1507209741">
                      <w:marLeft w:val="0"/>
                      <w:marRight w:val="0"/>
                      <w:marTop w:val="0"/>
                      <w:marBottom w:val="0"/>
                      <w:divBdr>
                        <w:top w:val="none" w:sz="0" w:space="0" w:color="auto"/>
                        <w:left w:val="none" w:sz="0" w:space="0" w:color="auto"/>
                        <w:bottom w:val="none" w:sz="0" w:space="0" w:color="auto"/>
                        <w:right w:val="none" w:sz="0" w:space="0" w:color="auto"/>
                      </w:divBdr>
                    </w:div>
                    <w:div w:id="559097589">
                      <w:marLeft w:val="0"/>
                      <w:marRight w:val="0"/>
                      <w:marTop w:val="0"/>
                      <w:marBottom w:val="0"/>
                      <w:divBdr>
                        <w:top w:val="none" w:sz="0" w:space="0" w:color="auto"/>
                        <w:left w:val="none" w:sz="0" w:space="0" w:color="auto"/>
                        <w:bottom w:val="none" w:sz="0" w:space="0" w:color="auto"/>
                        <w:right w:val="none" w:sz="0" w:space="0" w:color="auto"/>
                      </w:divBdr>
                    </w:div>
                  </w:divsChild>
                </w:div>
                <w:div w:id="509368338">
                  <w:marLeft w:val="0"/>
                  <w:marRight w:val="0"/>
                  <w:marTop w:val="0"/>
                  <w:marBottom w:val="0"/>
                  <w:divBdr>
                    <w:top w:val="none" w:sz="0" w:space="0" w:color="auto"/>
                    <w:left w:val="none" w:sz="0" w:space="0" w:color="auto"/>
                    <w:bottom w:val="none" w:sz="0" w:space="0" w:color="auto"/>
                    <w:right w:val="none" w:sz="0" w:space="0" w:color="auto"/>
                  </w:divBdr>
                  <w:divsChild>
                    <w:div w:id="247037306">
                      <w:marLeft w:val="0"/>
                      <w:marRight w:val="0"/>
                      <w:marTop w:val="0"/>
                      <w:marBottom w:val="0"/>
                      <w:divBdr>
                        <w:top w:val="none" w:sz="0" w:space="0" w:color="auto"/>
                        <w:left w:val="none" w:sz="0" w:space="0" w:color="auto"/>
                        <w:bottom w:val="none" w:sz="0" w:space="0" w:color="auto"/>
                        <w:right w:val="none" w:sz="0" w:space="0" w:color="auto"/>
                      </w:divBdr>
                    </w:div>
                    <w:div w:id="1839927621">
                      <w:marLeft w:val="0"/>
                      <w:marRight w:val="0"/>
                      <w:marTop w:val="0"/>
                      <w:marBottom w:val="0"/>
                      <w:divBdr>
                        <w:top w:val="none" w:sz="0" w:space="0" w:color="auto"/>
                        <w:left w:val="none" w:sz="0" w:space="0" w:color="auto"/>
                        <w:bottom w:val="none" w:sz="0" w:space="0" w:color="auto"/>
                        <w:right w:val="none" w:sz="0" w:space="0" w:color="auto"/>
                      </w:divBdr>
                    </w:div>
                  </w:divsChild>
                </w:div>
                <w:div w:id="1084109672">
                  <w:marLeft w:val="0"/>
                  <w:marRight w:val="0"/>
                  <w:marTop w:val="0"/>
                  <w:marBottom w:val="0"/>
                  <w:divBdr>
                    <w:top w:val="none" w:sz="0" w:space="0" w:color="auto"/>
                    <w:left w:val="none" w:sz="0" w:space="0" w:color="auto"/>
                    <w:bottom w:val="none" w:sz="0" w:space="0" w:color="auto"/>
                    <w:right w:val="none" w:sz="0" w:space="0" w:color="auto"/>
                  </w:divBdr>
                  <w:divsChild>
                    <w:div w:id="1388990218">
                      <w:marLeft w:val="0"/>
                      <w:marRight w:val="0"/>
                      <w:marTop w:val="0"/>
                      <w:marBottom w:val="0"/>
                      <w:divBdr>
                        <w:top w:val="none" w:sz="0" w:space="0" w:color="auto"/>
                        <w:left w:val="none" w:sz="0" w:space="0" w:color="auto"/>
                        <w:bottom w:val="none" w:sz="0" w:space="0" w:color="auto"/>
                        <w:right w:val="none" w:sz="0" w:space="0" w:color="auto"/>
                      </w:divBdr>
                    </w:div>
                    <w:div w:id="1353338150">
                      <w:marLeft w:val="0"/>
                      <w:marRight w:val="0"/>
                      <w:marTop w:val="0"/>
                      <w:marBottom w:val="0"/>
                      <w:divBdr>
                        <w:top w:val="none" w:sz="0" w:space="0" w:color="auto"/>
                        <w:left w:val="none" w:sz="0" w:space="0" w:color="auto"/>
                        <w:bottom w:val="none" w:sz="0" w:space="0" w:color="auto"/>
                        <w:right w:val="none" w:sz="0" w:space="0" w:color="auto"/>
                      </w:divBdr>
                    </w:div>
                  </w:divsChild>
                </w:div>
                <w:div w:id="685669309">
                  <w:marLeft w:val="0"/>
                  <w:marRight w:val="0"/>
                  <w:marTop w:val="0"/>
                  <w:marBottom w:val="0"/>
                  <w:divBdr>
                    <w:top w:val="none" w:sz="0" w:space="0" w:color="auto"/>
                    <w:left w:val="none" w:sz="0" w:space="0" w:color="auto"/>
                    <w:bottom w:val="none" w:sz="0" w:space="0" w:color="auto"/>
                    <w:right w:val="none" w:sz="0" w:space="0" w:color="auto"/>
                  </w:divBdr>
                </w:div>
                <w:div w:id="1384059072">
                  <w:marLeft w:val="0"/>
                  <w:marRight w:val="0"/>
                  <w:marTop w:val="0"/>
                  <w:marBottom w:val="0"/>
                  <w:divBdr>
                    <w:top w:val="none" w:sz="0" w:space="0" w:color="auto"/>
                    <w:left w:val="none" w:sz="0" w:space="0" w:color="auto"/>
                    <w:bottom w:val="none" w:sz="0" w:space="0" w:color="auto"/>
                    <w:right w:val="none" w:sz="0" w:space="0" w:color="auto"/>
                  </w:divBdr>
                </w:div>
                <w:div w:id="26297601">
                  <w:marLeft w:val="0"/>
                  <w:marRight w:val="0"/>
                  <w:marTop w:val="0"/>
                  <w:marBottom w:val="0"/>
                  <w:divBdr>
                    <w:top w:val="none" w:sz="0" w:space="0" w:color="auto"/>
                    <w:left w:val="none" w:sz="0" w:space="0" w:color="auto"/>
                    <w:bottom w:val="none" w:sz="0" w:space="0" w:color="auto"/>
                    <w:right w:val="none" w:sz="0" w:space="0" w:color="auto"/>
                  </w:divBdr>
                </w:div>
                <w:div w:id="1034426464">
                  <w:marLeft w:val="0"/>
                  <w:marRight w:val="0"/>
                  <w:marTop w:val="0"/>
                  <w:marBottom w:val="0"/>
                  <w:divBdr>
                    <w:top w:val="none" w:sz="0" w:space="0" w:color="auto"/>
                    <w:left w:val="none" w:sz="0" w:space="0" w:color="auto"/>
                    <w:bottom w:val="none" w:sz="0" w:space="0" w:color="auto"/>
                    <w:right w:val="none" w:sz="0" w:space="0" w:color="auto"/>
                  </w:divBdr>
                </w:div>
                <w:div w:id="903829885">
                  <w:marLeft w:val="0"/>
                  <w:marRight w:val="0"/>
                  <w:marTop w:val="0"/>
                  <w:marBottom w:val="0"/>
                  <w:divBdr>
                    <w:top w:val="none" w:sz="0" w:space="0" w:color="auto"/>
                    <w:left w:val="none" w:sz="0" w:space="0" w:color="auto"/>
                    <w:bottom w:val="none" w:sz="0" w:space="0" w:color="auto"/>
                    <w:right w:val="none" w:sz="0" w:space="0" w:color="auto"/>
                  </w:divBdr>
                </w:div>
                <w:div w:id="1716075641">
                  <w:marLeft w:val="0"/>
                  <w:marRight w:val="0"/>
                  <w:marTop w:val="0"/>
                  <w:marBottom w:val="0"/>
                  <w:divBdr>
                    <w:top w:val="none" w:sz="0" w:space="0" w:color="auto"/>
                    <w:left w:val="none" w:sz="0" w:space="0" w:color="auto"/>
                    <w:bottom w:val="none" w:sz="0" w:space="0" w:color="auto"/>
                    <w:right w:val="none" w:sz="0" w:space="0" w:color="auto"/>
                  </w:divBdr>
                </w:div>
                <w:div w:id="83037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88741">
          <w:marLeft w:val="0"/>
          <w:marRight w:val="0"/>
          <w:marTop w:val="0"/>
          <w:marBottom w:val="0"/>
          <w:divBdr>
            <w:top w:val="none" w:sz="0" w:space="0" w:color="auto"/>
            <w:left w:val="none" w:sz="0" w:space="0" w:color="auto"/>
            <w:bottom w:val="none" w:sz="0" w:space="0" w:color="auto"/>
            <w:right w:val="none" w:sz="0" w:space="0" w:color="auto"/>
          </w:divBdr>
        </w:div>
        <w:div w:id="1188105162">
          <w:marLeft w:val="0"/>
          <w:marRight w:val="0"/>
          <w:marTop w:val="0"/>
          <w:marBottom w:val="0"/>
          <w:divBdr>
            <w:top w:val="none" w:sz="0" w:space="0" w:color="auto"/>
            <w:left w:val="none" w:sz="0" w:space="0" w:color="auto"/>
            <w:bottom w:val="none" w:sz="0" w:space="0" w:color="auto"/>
            <w:right w:val="none" w:sz="0" w:space="0" w:color="auto"/>
          </w:divBdr>
        </w:div>
        <w:div w:id="1588540302">
          <w:marLeft w:val="0"/>
          <w:marRight w:val="0"/>
          <w:marTop w:val="0"/>
          <w:marBottom w:val="0"/>
          <w:divBdr>
            <w:top w:val="none" w:sz="0" w:space="0" w:color="auto"/>
            <w:left w:val="none" w:sz="0" w:space="0" w:color="auto"/>
            <w:bottom w:val="none" w:sz="0" w:space="0" w:color="auto"/>
            <w:right w:val="none" w:sz="0" w:space="0" w:color="auto"/>
          </w:divBdr>
        </w:div>
        <w:div w:id="1299992899">
          <w:marLeft w:val="0"/>
          <w:marRight w:val="0"/>
          <w:marTop w:val="0"/>
          <w:marBottom w:val="0"/>
          <w:divBdr>
            <w:top w:val="none" w:sz="0" w:space="0" w:color="auto"/>
            <w:left w:val="none" w:sz="0" w:space="0" w:color="auto"/>
            <w:bottom w:val="none" w:sz="0" w:space="0" w:color="auto"/>
            <w:right w:val="none" w:sz="0" w:space="0" w:color="auto"/>
          </w:divBdr>
          <w:divsChild>
            <w:div w:id="419300848">
              <w:marLeft w:val="-75"/>
              <w:marRight w:val="0"/>
              <w:marTop w:val="30"/>
              <w:marBottom w:val="30"/>
              <w:divBdr>
                <w:top w:val="none" w:sz="0" w:space="0" w:color="auto"/>
                <w:left w:val="none" w:sz="0" w:space="0" w:color="auto"/>
                <w:bottom w:val="none" w:sz="0" w:space="0" w:color="auto"/>
                <w:right w:val="none" w:sz="0" w:space="0" w:color="auto"/>
              </w:divBdr>
              <w:divsChild>
                <w:div w:id="1389912794">
                  <w:marLeft w:val="0"/>
                  <w:marRight w:val="0"/>
                  <w:marTop w:val="0"/>
                  <w:marBottom w:val="0"/>
                  <w:divBdr>
                    <w:top w:val="none" w:sz="0" w:space="0" w:color="auto"/>
                    <w:left w:val="none" w:sz="0" w:space="0" w:color="auto"/>
                    <w:bottom w:val="none" w:sz="0" w:space="0" w:color="auto"/>
                    <w:right w:val="none" w:sz="0" w:space="0" w:color="auto"/>
                  </w:divBdr>
                  <w:divsChild>
                    <w:div w:id="1695768624">
                      <w:marLeft w:val="0"/>
                      <w:marRight w:val="0"/>
                      <w:marTop w:val="0"/>
                      <w:marBottom w:val="0"/>
                      <w:divBdr>
                        <w:top w:val="none" w:sz="0" w:space="0" w:color="auto"/>
                        <w:left w:val="none" w:sz="0" w:space="0" w:color="auto"/>
                        <w:bottom w:val="none" w:sz="0" w:space="0" w:color="auto"/>
                        <w:right w:val="none" w:sz="0" w:space="0" w:color="auto"/>
                      </w:divBdr>
                    </w:div>
                    <w:div w:id="1100490590">
                      <w:marLeft w:val="0"/>
                      <w:marRight w:val="0"/>
                      <w:marTop w:val="0"/>
                      <w:marBottom w:val="0"/>
                      <w:divBdr>
                        <w:top w:val="none" w:sz="0" w:space="0" w:color="auto"/>
                        <w:left w:val="none" w:sz="0" w:space="0" w:color="auto"/>
                        <w:bottom w:val="none" w:sz="0" w:space="0" w:color="auto"/>
                        <w:right w:val="none" w:sz="0" w:space="0" w:color="auto"/>
                      </w:divBdr>
                    </w:div>
                  </w:divsChild>
                </w:div>
                <w:div w:id="181286294">
                  <w:marLeft w:val="0"/>
                  <w:marRight w:val="0"/>
                  <w:marTop w:val="0"/>
                  <w:marBottom w:val="0"/>
                  <w:divBdr>
                    <w:top w:val="none" w:sz="0" w:space="0" w:color="auto"/>
                    <w:left w:val="none" w:sz="0" w:space="0" w:color="auto"/>
                    <w:bottom w:val="none" w:sz="0" w:space="0" w:color="auto"/>
                    <w:right w:val="none" w:sz="0" w:space="0" w:color="auto"/>
                  </w:divBdr>
                  <w:divsChild>
                    <w:div w:id="1751148793">
                      <w:marLeft w:val="0"/>
                      <w:marRight w:val="0"/>
                      <w:marTop w:val="0"/>
                      <w:marBottom w:val="0"/>
                      <w:divBdr>
                        <w:top w:val="none" w:sz="0" w:space="0" w:color="auto"/>
                        <w:left w:val="none" w:sz="0" w:space="0" w:color="auto"/>
                        <w:bottom w:val="none" w:sz="0" w:space="0" w:color="auto"/>
                        <w:right w:val="none" w:sz="0" w:space="0" w:color="auto"/>
                      </w:divBdr>
                    </w:div>
                    <w:div w:id="1018433088">
                      <w:marLeft w:val="0"/>
                      <w:marRight w:val="0"/>
                      <w:marTop w:val="0"/>
                      <w:marBottom w:val="0"/>
                      <w:divBdr>
                        <w:top w:val="none" w:sz="0" w:space="0" w:color="auto"/>
                        <w:left w:val="none" w:sz="0" w:space="0" w:color="auto"/>
                        <w:bottom w:val="none" w:sz="0" w:space="0" w:color="auto"/>
                        <w:right w:val="none" w:sz="0" w:space="0" w:color="auto"/>
                      </w:divBdr>
                    </w:div>
                    <w:div w:id="768307308">
                      <w:marLeft w:val="0"/>
                      <w:marRight w:val="0"/>
                      <w:marTop w:val="0"/>
                      <w:marBottom w:val="0"/>
                      <w:divBdr>
                        <w:top w:val="none" w:sz="0" w:space="0" w:color="auto"/>
                        <w:left w:val="none" w:sz="0" w:space="0" w:color="auto"/>
                        <w:bottom w:val="none" w:sz="0" w:space="0" w:color="auto"/>
                        <w:right w:val="none" w:sz="0" w:space="0" w:color="auto"/>
                      </w:divBdr>
                    </w:div>
                    <w:div w:id="2031711174">
                      <w:marLeft w:val="0"/>
                      <w:marRight w:val="0"/>
                      <w:marTop w:val="0"/>
                      <w:marBottom w:val="0"/>
                      <w:divBdr>
                        <w:top w:val="none" w:sz="0" w:space="0" w:color="auto"/>
                        <w:left w:val="none" w:sz="0" w:space="0" w:color="auto"/>
                        <w:bottom w:val="none" w:sz="0" w:space="0" w:color="auto"/>
                        <w:right w:val="none" w:sz="0" w:space="0" w:color="auto"/>
                      </w:divBdr>
                    </w:div>
                  </w:divsChild>
                </w:div>
                <w:div w:id="1366323574">
                  <w:marLeft w:val="0"/>
                  <w:marRight w:val="0"/>
                  <w:marTop w:val="0"/>
                  <w:marBottom w:val="0"/>
                  <w:divBdr>
                    <w:top w:val="none" w:sz="0" w:space="0" w:color="auto"/>
                    <w:left w:val="none" w:sz="0" w:space="0" w:color="auto"/>
                    <w:bottom w:val="none" w:sz="0" w:space="0" w:color="auto"/>
                    <w:right w:val="none" w:sz="0" w:space="0" w:color="auto"/>
                  </w:divBdr>
                  <w:divsChild>
                    <w:div w:id="1414010110">
                      <w:marLeft w:val="0"/>
                      <w:marRight w:val="0"/>
                      <w:marTop w:val="0"/>
                      <w:marBottom w:val="0"/>
                      <w:divBdr>
                        <w:top w:val="none" w:sz="0" w:space="0" w:color="auto"/>
                        <w:left w:val="none" w:sz="0" w:space="0" w:color="auto"/>
                        <w:bottom w:val="none" w:sz="0" w:space="0" w:color="auto"/>
                        <w:right w:val="none" w:sz="0" w:space="0" w:color="auto"/>
                      </w:divBdr>
                    </w:div>
                    <w:div w:id="1461730300">
                      <w:marLeft w:val="0"/>
                      <w:marRight w:val="0"/>
                      <w:marTop w:val="0"/>
                      <w:marBottom w:val="0"/>
                      <w:divBdr>
                        <w:top w:val="none" w:sz="0" w:space="0" w:color="auto"/>
                        <w:left w:val="none" w:sz="0" w:space="0" w:color="auto"/>
                        <w:bottom w:val="none" w:sz="0" w:space="0" w:color="auto"/>
                        <w:right w:val="none" w:sz="0" w:space="0" w:color="auto"/>
                      </w:divBdr>
                    </w:div>
                    <w:div w:id="1080172238">
                      <w:marLeft w:val="0"/>
                      <w:marRight w:val="0"/>
                      <w:marTop w:val="0"/>
                      <w:marBottom w:val="0"/>
                      <w:divBdr>
                        <w:top w:val="none" w:sz="0" w:space="0" w:color="auto"/>
                        <w:left w:val="none" w:sz="0" w:space="0" w:color="auto"/>
                        <w:bottom w:val="none" w:sz="0" w:space="0" w:color="auto"/>
                        <w:right w:val="none" w:sz="0" w:space="0" w:color="auto"/>
                      </w:divBdr>
                    </w:div>
                  </w:divsChild>
                </w:div>
                <w:div w:id="165748537">
                  <w:marLeft w:val="0"/>
                  <w:marRight w:val="0"/>
                  <w:marTop w:val="0"/>
                  <w:marBottom w:val="0"/>
                  <w:divBdr>
                    <w:top w:val="none" w:sz="0" w:space="0" w:color="auto"/>
                    <w:left w:val="none" w:sz="0" w:space="0" w:color="auto"/>
                    <w:bottom w:val="none" w:sz="0" w:space="0" w:color="auto"/>
                    <w:right w:val="none" w:sz="0" w:space="0" w:color="auto"/>
                  </w:divBdr>
                  <w:divsChild>
                    <w:div w:id="1601257371">
                      <w:marLeft w:val="0"/>
                      <w:marRight w:val="0"/>
                      <w:marTop w:val="0"/>
                      <w:marBottom w:val="0"/>
                      <w:divBdr>
                        <w:top w:val="none" w:sz="0" w:space="0" w:color="auto"/>
                        <w:left w:val="none" w:sz="0" w:space="0" w:color="auto"/>
                        <w:bottom w:val="none" w:sz="0" w:space="0" w:color="auto"/>
                        <w:right w:val="none" w:sz="0" w:space="0" w:color="auto"/>
                      </w:divBdr>
                    </w:div>
                    <w:div w:id="684207060">
                      <w:marLeft w:val="0"/>
                      <w:marRight w:val="0"/>
                      <w:marTop w:val="0"/>
                      <w:marBottom w:val="0"/>
                      <w:divBdr>
                        <w:top w:val="none" w:sz="0" w:space="0" w:color="auto"/>
                        <w:left w:val="none" w:sz="0" w:space="0" w:color="auto"/>
                        <w:bottom w:val="none" w:sz="0" w:space="0" w:color="auto"/>
                        <w:right w:val="none" w:sz="0" w:space="0" w:color="auto"/>
                      </w:divBdr>
                    </w:div>
                  </w:divsChild>
                </w:div>
                <w:div w:id="951329342">
                  <w:marLeft w:val="0"/>
                  <w:marRight w:val="0"/>
                  <w:marTop w:val="0"/>
                  <w:marBottom w:val="0"/>
                  <w:divBdr>
                    <w:top w:val="none" w:sz="0" w:space="0" w:color="auto"/>
                    <w:left w:val="none" w:sz="0" w:space="0" w:color="auto"/>
                    <w:bottom w:val="none" w:sz="0" w:space="0" w:color="auto"/>
                    <w:right w:val="none" w:sz="0" w:space="0" w:color="auto"/>
                  </w:divBdr>
                  <w:divsChild>
                    <w:div w:id="1499072772">
                      <w:marLeft w:val="0"/>
                      <w:marRight w:val="0"/>
                      <w:marTop w:val="0"/>
                      <w:marBottom w:val="0"/>
                      <w:divBdr>
                        <w:top w:val="none" w:sz="0" w:space="0" w:color="auto"/>
                        <w:left w:val="none" w:sz="0" w:space="0" w:color="auto"/>
                        <w:bottom w:val="none" w:sz="0" w:space="0" w:color="auto"/>
                        <w:right w:val="none" w:sz="0" w:space="0" w:color="auto"/>
                      </w:divBdr>
                    </w:div>
                    <w:div w:id="1582525682">
                      <w:marLeft w:val="0"/>
                      <w:marRight w:val="0"/>
                      <w:marTop w:val="0"/>
                      <w:marBottom w:val="0"/>
                      <w:divBdr>
                        <w:top w:val="none" w:sz="0" w:space="0" w:color="auto"/>
                        <w:left w:val="none" w:sz="0" w:space="0" w:color="auto"/>
                        <w:bottom w:val="none" w:sz="0" w:space="0" w:color="auto"/>
                        <w:right w:val="none" w:sz="0" w:space="0" w:color="auto"/>
                      </w:divBdr>
                    </w:div>
                  </w:divsChild>
                </w:div>
                <w:div w:id="799953000">
                  <w:marLeft w:val="0"/>
                  <w:marRight w:val="0"/>
                  <w:marTop w:val="0"/>
                  <w:marBottom w:val="0"/>
                  <w:divBdr>
                    <w:top w:val="none" w:sz="0" w:space="0" w:color="auto"/>
                    <w:left w:val="none" w:sz="0" w:space="0" w:color="auto"/>
                    <w:bottom w:val="none" w:sz="0" w:space="0" w:color="auto"/>
                    <w:right w:val="none" w:sz="0" w:space="0" w:color="auto"/>
                  </w:divBdr>
                  <w:divsChild>
                    <w:div w:id="626159405">
                      <w:marLeft w:val="0"/>
                      <w:marRight w:val="0"/>
                      <w:marTop w:val="0"/>
                      <w:marBottom w:val="0"/>
                      <w:divBdr>
                        <w:top w:val="none" w:sz="0" w:space="0" w:color="auto"/>
                        <w:left w:val="none" w:sz="0" w:space="0" w:color="auto"/>
                        <w:bottom w:val="none" w:sz="0" w:space="0" w:color="auto"/>
                        <w:right w:val="none" w:sz="0" w:space="0" w:color="auto"/>
                      </w:divBdr>
                    </w:div>
                    <w:div w:id="1074662899">
                      <w:marLeft w:val="0"/>
                      <w:marRight w:val="0"/>
                      <w:marTop w:val="0"/>
                      <w:marBottom w:val="0"/>
                      <w:divBdr>
                        <w:top w:val="none" w:sz="0" w:space="0" w:color="auto"/>
                        <w:left w:val="none" w:sz="0" w:space="0" w:color="auto"/>
                        <w:bottom w:val="none" w:sz="0" w:space="0" w:color="auto"/>
                        <w:right w:val="none" w:sz="0" w:space="0" w:color="auto"/>
                      </w:divBdr>
                    </w:div>
                  </w:divsChild>
                </w:div>
                <w:div w:id="1008485404">
                  <w:marLeft w:val="0"/>
                  <w:marRight w:val="0"/>
                  <w:marTop w:val="0"/>
                  <w:marBottom w:val="0"/>
                  <w:divBdr>
                    <w:top w:val="none" w:sz="0" w:space="0" w:color="auto"/>
                    <w:left w:val="none" w:sz="0" w:space="0" w:color="auto"/>
                    <w:bottom w:val="none" w:sz="0" w:space="0" w:color="auto"/>
                    <w:right w:val="none" w:sz="0" w:space="0" w:color="auto"/>
                  </w:divBdr>
                  <w:divsChild>
                    <w:div w:id="1434475127">
                      <w:marLeft w:val="0"/>
                      <w:marRight w:val="0"/>
                      <w:marTop w:val="0"/>
                      <w:marBottom w:val="0"/>
                      <w:divBdr>
                        <w:top w:val="none" w:sz="0" w:space="0" w:color="auto"/>
                        <w:left w:val="none" w:sz="0" w:space="0" w:color="auto"/>
                        <w:bottom w:val="none" w:sz="0" w:space="0" w:color="auto"/>
                        <w:right w:val="none" w:sz="0" w:space="0" w:color="auto"/>
                      </w:divBdr>
                    </w:div>
                    <w:div w:id="633675996">
                      <w:marLeft w:val="0"/>
                      <w:marRight w:val="0"/>
                      <w:marTop w:val="0"/>
                      <w:marBottom w:val="0"/>
                      <w:divBdr>
                        <w:top w:val="none" w:sz="0" w:space="0" w:color="auto"/>
                        <w:left w:val="none" w:sz="0" w:space="0" w:color="auto"/>
                        <w:bottom w:val="none" w:sz="0" w:space="0" w:color="auto"/>
                        <w:right w:val="none" w:sz="0" w:space="0" w:color="auto"/>
                      </w:divBdr>
                    </w:div>
                  </w:divsChild>
                </w:div>
                <w:div w:id="1104810304">
                  <w:marLeft w:val="0"/>
                  <w:marRight w:val="0"/>
                  <w:marTop w:val="0"/>
                  <w:marBottom w:val="0"/>
                  <w:divBdr>
                    <w:top w:val="none" w:sz="0" w:space="0" w:color="auto"/>
                    <w:left w:val="none" w:sz="0" w:space="0" w:color="auto"/>
                    <w:bottom w:val="none" w:sz="0" w:space="0" w:color="auto"/>
                    <w:right w:val="none" w:sz="0" w:space="0" w:color="auto"/>
                  </w:divBdr>
                  <w:divsChild>
                    <w:div w:id="2139180026">
                      <w:marLeft w:val="0"/>
                      <w:marRight w:val="0"/>
                      <w:marTop w:val="0"/>
                      <w:marBottom w:val="0"/>
                      <w:divBdr>
                        <w:top w:val="none" w:sz="0" w:space="0" w:color="auto"/>
                        <w:left w:val="none" w:sz="0" w:space="0" w:color="auto"/>
                        <w:bottom w:val="none" w:sz="0" w:space="0" w:color="auto"/>
                        <w:right w:val="none" w:sz="0" w:space="0" w:color="auto"/>
                      </w:divBdr>
                    </w:div>
                  </w:divsChild>
                </w:div>
                <w:div w:id="57214407">
                  <w:marLeft w:val="0"/>
                  <w:marRight w:val="0"/>
                  <w:marTop w:val="0"/>
                  <w:marBottom w:val="0"/>
                  <w:divBdr>
                    <w:top w:val="none" w:sz="0" w:space="0" w:color="auto"/>
                    <w:left w:val="none" w:sz="0" w:space="0" w:color="auto"/>
                    <w:bottom w:val="none" w:sz="0" w:space="0" w:color="auto"/>
                    <w:right w:val="none" w:sz="0" w:space="0" w:color="auto"/>
                  </w:divBdr>
                  <w:divsChild>
                    <w:div w:id="1434787672">
                      <w:marLeft w:val="0"/>
                      <w:marRight w:val="0"/>
                      <w:marTop w:val="0"/>
                      <w:marBottom w:val="0"/>
                      <w:divBdr>
                        <w:top w:val="none" w:sz="0" w:space="0" w:color="auto"/>
                        <w:left w:val="none" w:sz="0" w:space="0" w:color="auto"/>
                        <w:bottom w:val="none" w:sz="0" w:space="0" w:color="auto"/>
                        <w:right w:val="none" w:sz="0" w:space="0" w:color="auto"/>
                      </w:divBdr>
                    </w:div>
                    <w:div w:id="2139179582">
                      <w:marLeft w:val="0"/>
                      <w:marRight w:val="0"/>
                      <w:marTop w:val="0"/>
                      <w:marBottom w:val="0"/>
                      <w:divBdr>
                        <w:top w:val="none" w:sz="0" w:space="0" w:color="auto"/>
                        <w:left w:val="none" w:sz="0" w:space="0" w:color="auto"/>
                        <w:bottom w:val="none" w:sz="0" w:space="0" w:color="auto"/>
                        <w:right w:val="none" w:sz="0" w:space="0" w:color="auto"/>
                      </w:divBdr>
                    </w:div>
                    <w:div w:id="1311595818">
                      <w:marLeft w:val="0"/>
                      <w:marRight w:val="0"/>
                      <w:marTop w:val="0"/>
                      <w:marBottom w:val="0"/>
                      <w:divBdr>
                        <w:top w:val="none" w:sz="0" w:space="0" w:color="auto"/>
                        <w:left w:val="none" w:sz="0" w:space="0" w:color="auto"/>
                        <w:bottom w:val="none" w:sz="0" w:space="0" w:color="auto"/>
                        <w:right w:val="none" w:sz="0" w:space="0" w:color="auto"/>
                      </w:divBdr>
                    </w:div>
                    <w:div w:id="1193767954">
                      <w:marLeft w:val="0"/>
                      <w:marRight w:val="0"/>
                      <w:marTop w:val="0"/>
                      <w:marBottom w:val="0"/>
                      <w:divBdr>
                        <w:top w:val="none" w:sz="0" w:space="0" w:color="auto"/>
                        <w:left w:val="none" w:sz="0" w:space="0" w:color="auto"/>
                        <w:bottom w:val="none" w:sz="0" w:space="0" w:color="auto"/>
                        <w:right w:val="none" w:sz="0" w:space="0" w:color="auto"/>
                      </w:divBdr>
                    </w:div>
                  </w:divsChild>
                </w:div>
                <w:div w:id="30229150">
                  <w:marLeft w:val="0"/>
                  <w:marRight w:val="0"/>
                  <w:marTop w:val="0"/>
                  <w:marBottom w:val="0"/>
                  <w:divBdr>
                    <w:top w:val="none" w:sz="0" w:space="0" w:color="auto"/>
                    <w:left w:val="none" w:sz="0" w:space="0" w:color="auto"/>
                    <w:bottom w:val="none" w:sz="0" w:space="0" w:color="auto"/>
                    <w:right w:val="none" w:sz="0" w:space="0" w:color="auto"/>
                  </w:divBdr>
                  <w:divsChild>
                    <w:div w:id="442069676">
                      <w:marLeft w:val="0"/>
                      <w:marRight w:val="0"/>
                      <w:marTop w:val="0"/>
                      <w:marBottom w:val="0"/>
                      <w:divBdr>
                        <w:top w:val="none" w:sz="0" w:space="0" w:color="auto"/>
                        <w:left w:val="none" w:sz="0" w:space="0" w:color="auto"/>
                        <w:bottom w:val="none" w:sz="0" w:space="0" w:color="auto"/>
                        <w:right w:val="none" w:sz="0" w:space="0" w:color="auto"/>
                      </w:divBdr>
                    </w:div>
                    <w:div w:id="1651321049">
                      <w:marLeft w:val="0"/>
                      <w:marRight w:val="0"/>
                      <w:marTop w:val="0"/>
                      <w:marBottom w:val="0"/>
                      <w:divBdr>
                        <w:top w:val="none" w:sz="0" w:space="0" w:color="auto"/>
                        <w:left w:val="none" w:sz="0" w:space="0" w:color="auto"/>
                        <w:bottom w:val="none" w:sz="0" w:space="0" w:color="auto"/>
                        <w:right w:val="none" w:sz="0" w:space="0" w:color="auto"/>
                      </w:divBdr>
                    </w:div>
                    <w:div w:id="859974080">
                      <w:marLeft w:val="0"/>
                      <w:marRight w:val="0"/>
                      <w:marTop w:val="0"/>
                      <w:marBottom w:val="0"/>
                      <w:divBdr>
                        <w:top w:val="none" w:sz="0" w:space="0" w:color="auto"/>
                        <w:left w:val="none" w:sz="0" w:space="0" w:color="auto"/>
                        <w:bottom w:val="none" w:sz="0" w:space="0" w:color="auto"/>
                        <w:right w:val="none" w:sz="0" w:space="0" w:color="auto"/>
                      </w:divBdr>
                    </w:div>
                    <w:div w:id="1191869422">
                      <w:marLeft w:val="0"/>
                      <w:marRight w:val="0"/>
                      <w:marTop w:val="0"/>
                      <w:marBottom w:val="0"/>
                      <w:divBdr>
                        <w:top w:val="none" w:sz="0" w:space="0" w:color="auto"/>
                        <w:left w:val="none" w:sz="0" w:space="0" w:color="auto"/>
                        <w:bottom w:val="none" w:sz="0" w:space="0" w:color="auto"/>
                        <w:right w:val="none" w:sz="0" w:space="0" w:color="auto"/>
                      </w:divBdr>
                    </w:div>
                  </w:divsChild>
                </w:div>
                <w:div w:id="2117673973">
                  <w:marLeft w:val="0"/>
                  <w:marRight w:val="0"/>
                  <w:marTop w:val="0"/>
                  <w:marBottom w:val="0"/>
                  <w:divBdr>
                    <w:top w:val="none" w:sz="0" w:space="0" w:color="auto"/>
                    <w:left w:val="none" w:sz="0" w:space="0" w:color="auto"/>
                    <w:bottom w:val="none" w:sz="0" w:space="0" w:color="auto"/>
                    <w:right w:val="none" w:sz="0" w:space="0" w:color="auto"/>
                  </w:divBdr>
                  <w:divsChild>
                    <w:div w:id="849877234">
                      <w:marLeft w:val="0"/>
                      <w:marRight w:val="0"/>
                      <w:marTop w:val="0"/>
                      <w:marBottom w:val="0"/>
                      <w:divBdr>
                        <w:top w:val="none" w:sz="0" w:space="0" w:color="auto"/>
                        <w:left w:val="none" w:sz="0" w:space="0" w:color="auto"/>
                        <w:bottom w:val="none" w:sz="0" w:space="0" w:color="auto"/>
                        <w:right w:val="none" w:sz="0" w:space="0" w:color="auto"/>
                      </w:divBdr>
                    </w:div>
                    <w:div w:id="2068263711">
                      <w:marLeft w:val="0"/>
                      <w:marRight w:val="0"/>
                      <w:marTop w:val="0"/>
                      <w:marBottom w:val="0"/>
                      <w:divBdr>
                        <w:top w:val="none" w:sz="0" w:space="0" w:color="auto"/>
                        <w:left w:val="none" w:sz="0" w:space="0" w:color="auto"/>
                        <w:bottom w:val="none" w:sz="0" w:space="0" w:color="auto"/>
                        <w:right w:val="none" w:sz="0" w:space="0" w:color="auto"/>
                      </w:divBdr>
                    </w:div>
                    <w:div w:id="1422141616">
                      <w:marLeft w:val="0"/>
                      <w:marRight w:val="0"/>
                      <w:marTop w:val="0"/>
                      <w:marBottom w:val="0"/>
                      <w:divBdr>
                        <w:top w:val="none" w:sz="0" w:space="0" w:color="auto"/>
                        <w:left w:val="none" w:sz="0" w:space="0" w:color="auto"/>
                        <w:bottom w:val="none" w:sz="0" w:space="0" w:color="auto"/>
                        <w:right w:val="none" w:sz="0" w:space="0" w:color="auto"/>
                      </w:divBdr>
                    </w:div>
                  </w:divsChild>
                </w:div>
                <w:div w:id="122042745">
                  <w:marLeft w:val="0"/>
                  <w:marRight w:val="0"/>
                  <w:marTop w:val="0"/>
                  <w:marBottom w:val="0"/>
                  <w:divBdr>
                    <w:top w:val="none" w:sz="0" w:space="0" w:color="auto"/>
                    <w:left w:val="none" w:sz="0" w:space="0" w:color="auto"/>
                    <w:bottom w:val="none" w:sz="0" w:space="0" w:color="auto"/>
                    <w:right w:val="none" w:sz="0" w:space="0" w:color="auto"/>
                  </w:divBdr>
                  <w:divsChild>
                    <w:div w:id="183250514">
                      <w:marLeft w:val="0"/>
                      <w:marRight w:val="0"/>
                      <w:marTop w:val="0"/>
                      <w:marBottom w:val="0"/>
                      <w:divBdr>
                        <w:top w:val="none" w:sz="0" w:space="0" w:color="auto"/>
                        <w:left w:val="none" w:sz="0" w:space="0" w:color="auto"/>
                        <w:bottom w:val="none" w:sz="0" w:space="0" w:color="auto"/>
                        <w:right w:val="none" w:sz="0" w:space="0" w:color="auto"/>
                      </w:divBdr>
                    </w:div>
                    <w:div w:id="262500312">
                      <w:marLeft w:val="0"/>
                      <w:marRight w:val="0"/>
                      <w:marTop w:val="0"/>
                      <w:marBottom w:val="0"/>
                      <w:divBdr>
                        <w:top w:val="none" w:sz="0" w:space="0" w:color="auto"/>
                        <w:left w:val="none" w:sz="0" w:space="0" w:color="auto"/>
                        <w:bottom w:val="none" w:sz="0" w:space="0" w:color="auto"/>
                        <w:right w:val="none" w:sz="0" w:space="0" w:color="auto"/>
                      </w:divBdr>
                    </w:div>
                    <w:div w:id="1459103280">
                      <w:marLeft w:val="0"/>
                      <w:marRight w:val="0"/>
                      <w:marTop w:val="0"/>
                      <w:marBottom w:val="0"/>
                      <w:divBdr>
                        <w:top w:val="none" w:sz="0" w:space="0" w:color="auto"/>
                        <w:left w:val="none" w:sz="0" w:space="0" w:color="auto"/>
                        <w:bottom w:val="none" w:sz="0" w:space="0" w:color="auto"/>
                        <w:right w:val="none" w:sz="0" w:space="0" w:color="auto"/>
                      </w:divBdr>
                    </w:div>
                  </w:divsChild>
                </w:div>
                <w:div w:id="1717318450">
                  <w:marLeft w:val="0"/>
                  <w:marRight w:val="0"/>
                  <w:marTop w:val="0"/>
                  <w:marBottom w:val="0"/>
                  <w:divBdr>
                    <w:top w:val="none" w:sz="0" w:space="0" w:color="auto"/>
                    <w:left w:val="none" w:sz="0" w:space="0" w:color="auto"/>
                    <w:bottom w:val="none" w:sz="0" w:space="0" w:color="auto"/>
                    <w:right w:val="none" w:sz="0" w:space="0" w:color="auto"/>
                  </w:divBdr>
                  <w:divsChild>
                    <w:div w:id="35158200">
                      <w:marLeft w:val="0"/>
                      <w:marRight w:val="0"/>
                      <w:marTop w:val="0"/>
                      <w:marBottom w:val="0"/>
                      <w:divBdr>
                        <w:top w:val="none" w:sz="0" w:space="0" w:color="auto"/>
                        <w:left w:val="none" w:sz="0" w:space="0" w:color="auto"/>
                        <w:bottom w:val="none" w:sz="0" w:space="0" w:color="auto"/>
                        <w:right w:val="none" w:sz="0" w:space="0" w:color="auto"/>
                      </w:divBdr>
                    </w:div>
                  </w:divsChild>
                </w:div>
                <w:div w:id="1372531822">
                  <w:marLeft w:val="0"/>
                  <w:marRight w:val="0"/>
                  <w:marTop w:val="0"/>
                  <w:marBottom w:val="0"/>
                  <w:divBdr>
                    <w:top w:val="none" w:sz="0" w:space="0" w:color="auto"/>
                    <w:left w:val="none" w:sz="0" w:space="0" w:color="auto"/>
                    <w:bottom w:val="none" w:sz="0" w:space="0" w:color="auto"/>
                    <w:right w:val="none" w:sz="0" w:space="0" w:color="auto"/>
                  </w:divBdr>
                  <w:divsChild>
                    <w:div w:id="649215534">
                      <w:marLeft w:val="0"/>
                      <w:marRight w:val="0"/>
                      <w:marTop w:val="0"/>
                      <w:marBottom w:val="0"/>
                      <w:divBdr>
                        <w:top w:val="none" w:sz="0" w:space="0" w:color="auto"/>
                        <w:left w:val="none" w:sz="0" w:space="0" w:color="auto"/>
                        <w:bottom w:val="none" w:sz="0" w:space="0" w:color="auto"/>
                        <w:right w:val="none" w:sz="0" w:space="0" w:color="auto"/>
                      </w:divBdr>
                    </w:div>
                    <w:div w:id="2077504624">
                      <w:marLeft w:val="0"/>
                      <w:marRight w:val="0"/>
                      <w:marTop w:val="0"/>
                      <w:marBottom w:val="0"/>
                      <w:divBdr>
                        <w:top w:val="none" w:sz="0" w:space="0" w:color="auto"/>
                        <w:left w:val="none" w:sz="0" w:space="0" w:color="auto"/>
                        <w:bottom w:val="none" w:sz="0" w:space="0" w:color="auto"/>
                        <w:right w:val="none" w:sz="0" w:space="0" w:color="auto"/>
                      </w:divBdr>
                    </w:div>
                  </w:divsChild>
                </w:div>
                <w:div w:id="1862740739">
                  <w:marLeft w:val="0"/>
                  <w:marRight w:val="0"/>
                  <w:marTop w:val="0"/>
                  <w:marBottom w:val="0"/>
                  <w:divBdr>
                    <w:top w:val="none" w:sz="0" w:space="0" w:color="auto"/>
                    <w:left w:val="none" w:sz="0" w:space="0" w:color="auto"/>
                    <w:bottom w:val="none" w:sz="0" w:space="0" w:color="auto"/>
                    <w:right w:val="none" w:sz="0" w:space="0" w:color="auto"/>
                  </w:divBdr>
                  <w:divsChild>
                    <w:div w:id="540435923">
                      <w:marLeft w:val="0"/>
                      <w:marRight w:val="0"/>
                      <w:marTop w:val="0"/>
                      <w:marBottom w:val="0"/>
                      <w:divBdr>
                        <w:top w:val="none" w:sz="0" w:space="0" w:color="auto"/>
                        <w:left w:val="none" w:sz="0" w:space="0" w:color="auto"/>
                        <w:bottom w:val="none" w:sz="0" w:space="0" w:color="auto"/>
                        <w:right w:val="none" w:sz="0" w:space="0" w:color="auto"/>
                      </w:divBdr>
                    </w:div>
                  </w:divsChild>
                </w:div>
                <w:div w:id="1661418797">
                  <w:marLeft w:val="0"/>
                  <w:marRight w:val="0"/>
                  <w:marTop w:val="0"/>
                  <w:marBottom w:val="0"/>
                  <w:divBdr>
                    <w:top w:val="none" w:sz="0" w:space="0" w:color="auto"/>
                    <w:left w:val="none" w:sz="0" w:space="0" w:color="auto"/>
                    <w:bottom w:val="none" w:sz="0" w:space="0" w:color="auto"/>
                    <w:right w:val="none" w:sz="0" w:space="0" w:color="auto"/>
                  </w:divBdr>
                  <w:divsChild>
                    <w:div w:id="762262434">
                      <w:marLeft w:val="0"/>
                      <w:marRight w:val="0"/>
                      <w:marTop w:val="0"/>
                      <w:marBottom w:val="0"/>
                      <w:divBdr>
                        <w:top w:val="none" w:sz="0" w:space="0" w:color="auto"/>
                        <w:left w:val="none" w:sz="0" w:space="0" w:color="auto"/>
                        <w:bottom w:val="none" w:sz="0" w:space="0" w:color="auto"/>
                        <w:right w:val="none" w:sz="0" w:space="0" w:color="auto"/>
                      </w:divBdr>
                    </w:div>
                  </w:divsChild>
                </w:div>
                <w:div w:id="888758745">
                  <w:marLeft w:val="0"/>
                  <w:marRight w:val="0"/>
                  <w:marTop w:val="0"/>
                  <w:marBottom w:val="0"/>
                  <w:divBdr>
                    <w:top w:val="none" w:sz="0" w:space="0" w:color="auto"/>
                    <w:left w:val="none" w:sz="0" w:space="0" w:color="auto"/>
                    <w:bottom w:val="none" w:sz="0" w:space="0" w:color="auto"/>
                    <w:right w:val="none" w:sz="0" w:space="0" w:color="auto"/>
                  </w:divBdr>
                  <w:divsChild>
                    <w:div w:id="2112968241">
                      <w:marLeft w:val="0"/>
                      <w:marRight w:val="0"/>
                      <w:marTop w:val="0"/>
                      <w:marBottom w:val="0"/>
                      <w:divBdr>
                        <w:top w:val="none" w:sz="0" w:space="0" w:color="auto"/>
                        <w:left w:val="none" w:sz="0" w:space="0" w:color="auto"/>
                        <w:bottom w:val="none" w:sz="0" w:space="0" w:color="auto"/>
                        <w:right w:val="none" w:sz="0" w:space="0" w:color="auto"/>
                      </w:divBdr>
                    </w:div>
                  </w:divsChild>
                </w:div>
                <w:div w:id="329678649">
                  <w:marLeft w:val="0"/>
                  <w:marRight w:val="0"/>
                  <w:marTop w:val="0"/>
                  <w:marBottom w:val="0"/>
                  <w:divBdr>
                    <w:top w:val="none" w:sz="0" w:space="0" w:color="auto"/>
                    <w:left w:val="none" w:sz="0" w:space="0" w:color="auto"/>
                    <w:bottom w:val="none" w:sz="0" w:space="0" w:color="auto"/>
                    <w:right w:val="none" w:sz="0" w:space="0" w:color="auto"/>
                  </w:divBdr>
                  <w:divsChild>
                    <w:div w:id="1469931684">
                      <w:marLeft w:val="0"/>
                      <w:marRight w:val="0"/>
                      <w:marTop w:val="0"/>
                      <w:marBottom w:val="0"/>
                      <w:divBdr>
                        <w:top w:val="none" w:sz="0" w:space="0" w:color="auto"/>
                        <w:left w:val="none" w:sz="0" w:space="0" w:color="auto"/>
                        <w:bottom w:val="none" w:sz="0" w:space="0" w:color="auto"/>
                        <w:right w:val="none" w:sz="0" w:space="0" w:color="auto"/>
                      </w:divBdr>
                    </w:div>
                  </w:divsChild>
                </w:div>
                <w:div w:id="2110348214">
                  <w:marLeft w:val="0"/>
                  <w:marRight w:val="0"/>
                  <w:marTop w:val="0"/>
                  <w:marBottom w:val="0"/>
                  <w:divBdr>
                    <w:top w:val="none" w:sz="0" w:space="0" w:color="auto"/>
                    <w:left w:val="none" w:sz="0" w:space="0" w:color="auto"/>
                    <w:bottom w:val="none" w:sz="0" w:space="0" w:color="auto"/>
                    <w:right w:val="none" w:sz="0" w:space="0" w:color="auto"/>
                  </w:divBdr>
                  <w:divsChild>
                    <w:div w:id="1806310540">
                      <w:marLeft w:val="0"/>
                      <w:marRight w:val="0"/>
                      <w:marTop w:val="0"/>
                      <w:marBottom w:val="0"/>
                      <w:divBdr>
                        <w:top w:val="none" w:sz="0" w:space="0" w:color="auto"/>
                        <w:left w:val="none" w:sz="0" w:space="0" w:color="auto"/>
                        <w:bottom w:val="none" w:sz="0" w:space="0" w:color="auto"/>
                        <w:right w:val="none" w:sz="0" w:space="0" w:color="auto"/>
                      </w:divBdr>
                    </w:div>
                    <w:div w:id="807282444">
                      <w:marLeft w:val="0"/>
                      <w:marRight w:val="0"/>
                      <w:marTop w:val="0"/>
                      <w:marBottom w:val="0"/>
                      <w:divBdr>
                        <w:top w:val="none" w:sz="0" w:space="0" w:color="auto"/>
                        <w:left w:val="none" w:sz="0" w:space="0" w:color="auto"/>
                        <w:bottom w:val="none" w:sz="0" w:space="0" w:color="auto"/>
                        <w:right w:val="none" w:sz="0" w:space="0" w:color="auto"/>
                      </w:divBdr>
                    </w:div>
                  </w:divsChild>
                </w:div>
                <w:div w:id="1402369745">
                  <w:marLeft w:val="0"/>
                  <w:marRight w:val="0"/>
                  <w:marTop w:val="0"/>
                  <w:marBottom w:val="0"/>
                  <w:divBdr>
                    <w:top w:val="none" w:sz="0" w:space="0" w:color="auto"/>
                    <w:left w:val="none" w:sz="0" w:space="0" w:color="auto"/>
                    <w:bottom w:val="none" w:sz="0" w:space="0" w:color="auto"/>
                    <w:right w:val="none" w:sz="0" w:space="0" w:color="auto"/>
                  </w:divBdr>
                  <w:divsChild>
                    <w:div w:id="2087609937">
                      <w:marLeft w:val="0"/>
                      <w:marRight w:val="0"/>
                      <w:marTop w:val="0"/>
                      <w:marBottom w:val="0"/>
                      <w:divBdr>
                        <w:top w:val="none" w:sz="0" w:space="0" w:color="auto"/>
                        <w:left w:val="none" w:sz="0" w:space="0" w:color="auto"/>
                        <w:bottom w:val="none" w:sz="0" w:space="0" w:color="auto"/>
                        <w:right w:val="none" w:sz="0" w:space="0" w:color="auto"/>
                      </w:divBdr>
                    </w:div>
                  </w:divsChild>
                </w:div>
                <w:div w:id="1397435789">
                  <w:marLeft w:val="0"/>
                  <w:marRight w:val="0"/>
                  <w:marTop w:val="0"/>
                  <w:marBottom w:val="0"/>
                  <w:divBdr>
                    <w:top w:val="none" w:sz="0" w:space="0" w:color="auto"/>
                    <w:left w:val="none" w:sz="0" w:space="0" w:color="auto"/>
                    <w:bottom w:val="none" w:sz="0" w:space="0" w:color="auto"/>
                    <w:right w:val="none" w:sz="0" w:space="0" w:color="auto"/>
                  </w:divBdr>
                  <w:divsChild>
                    <w:div w:id="1695157154">
                      <w:marLeft w:val="0"/>
                      <w:marRight w:val="0"/>
                      <w:marTop w:val="0"/>
                      <w:marBottom w:val="0"/>
                      <w:divBdr>
                        <w:top w:val="none" w:sz="0" w:space="0" w:color="auto"/>
                        <w:left w:val="none" w:sz="0" w:space="0" w:color="auto"/>
                        <w:bottom w:val="none" w:sz="0" w:space="0" w:color="auto"/>
                        <w:right w:val="none" w:sz="0" w:space="0" w:color="auto"/>
                      </w:divBdr>
                    </w:div>
                  </w:divsChild>
                </w:div>
                <w:div w:id="1156528056">
                  <w:marLeft w:val="0"/>
                  <w:marRight w:val="0"/>
                  <w:marTop w:val="0"/>
                  <w:marBottom w:val="0"/>
                  <w:divBdr>
                    <w:top w:val="none" w:sz="0" w:space="0" w:color="auto"/>
                    <w:left w:val="none" w:sz="0" w:space="0" w:color="auto"/>
                    <w:bottom w:val="none" w:sz="0" w:space="0" w:color="auto"/>
                    <w:right w:val="none" w:sz="0" w:space="0" w:color="auto"/>
                  </w:divBdr>
                  <w:divsChild>
                    <w:div w:id="211813383">
                      <w:marLeft w:val="0"/>
                      <w:marRight w:val="0"/>
                      <w:marTop w:val="0"/>
                      <w:marBottom w:val="0"/>
                      <w:divBdr>
                        <w:top w:val="none" w:sz="0" w:space="0" w:color="auto"/>
                        <w:left w:val="none" w:sz="0" w:space="0" w:color="auto"/>
                        <w:bottom w:val="none" w:sz="0" w:space="0" w:color="auto"/>
                        <w:right w:val="none" w:sz="0" w:space="0" w:color="auto"/>
                      </w:divBdr>
                    </w:div>
                    <w:div w:id="297800614">
                      <w:marLeft w:val="0"/>
                      <w:marRight w:val="0"/>
                      <w:marTop w:val="0"/>
                      <w:marBottom w:val="0"/>
                      <w:divBdr>
                        <w:top w:val="none" w:sz="0" w:space="0" w:color="auto"/>
                        <w:left w:val="none" w:sz="0" w:space="0" w:color="auto"/>
                        <w:bottom w:val="none" w:sz="0" w:space="0" w:color="auto"/>
                        <w:right w:val="none" w:sz="0" w:space="0" w:color="auto"/>
                      </w:divBdr>
                    </w:div>
                  </w:divsChild>
                </w:div>
                <w:div w:id="1581868616">
                  <w:marLeft w:val="0"/>
                  <w:marRight w:val="0"/>
                  <w:marTop w:val="0"/>
                  <w:marBottom w:val="0"/>
                  <w:divBdr>
                    <w:top w:val="none" w:sz="0" w:space="0" w:color="auto"/>
                    <w:left w:val="none" w:sz="0" w:space="0" w:color="auto"/>
                    <w:bottom w:val="none" w:sz="0" w:space="0" w:color="auto"/>
                    <w:right w:val="none" w:sz="0" w:space="0" w:color="auto"/>
                  </w:divBdr>
                  <w:divsChild>
                    <w:div w:id="597176648">
                      <w:marLeft w:val="0"/>
                      <w:marRight w:val="0"/>
                      <w:marTop w:val="0"/>
                      <w:marBottom w:val="0"/>
                      <w:divBdr>
                        <w:top w:val="none" w:sz="0" w:space="0" w:color="auto"/>
                        <w:left w:val="none" w:sz="0" w:space="0" w:color="auto"/>
                        <w:bottom w:val="none" w:sz="0" w:space="0" w:color="auto"/>
                        <w:right w:val="none" w:sz="0" w:space="0" w:color="auto"/>
                      </w:divBdr>
                    </w:div>
                    <w:div w:id="574124519">
                      <w:marLeft w:val="0"/>
                      <w:marRight w:val="0"/>
                      <w:marTop w:val="0"/>
                      <w:marBottom w:val="0"/>
                      <w:divBdr>
                        <w:top w:val="none" w:sz="0" w:space="0" w:color="auto"/>
                        <w:left w:val="none" w:sz="0" w:space="0" w:color="auto"/>
                        <w:bottom w:val="none" w:sz="0" w:space="0" w:color="auto"/>
                        <w:right w:val="none" w:sz="0" w:space="0" w:color="auto"/>
                      </w:divBdr>
                    </w:div>
                  </w:divsChild>
                </w:div>
                <w:div w:id="1247350052">
                  <w:marLeft w:val="0"/>
                  <w:marRight w:val="0"/>
                  <w:marTop w:val="0"/>
                  <w:marBottom w:val="0"/>
                  <w:divBdr>
                    <w:top w:val="none" w:sz="0" w:space="0" w:color="auto"/>
                    <w:left w:val="none" w:sz="0" w:space="0" w:color="auto"/>
                    <w:bottom w:val="none" w:sz="0" w:space="0" w:color="auto"/>
                    <w:right w:val="none" w:sz="0" w:space="0" w:color="auto"/>
                  </w:divBdr>
                  <w:divsChild>
                    <w:div w:id="2122987109">
                      <w:marLeft w:val="0"/>
                      <w:marRight w:val="0"/>
                      <w:marTop w:val="0"/>
                      <w:marBottom w:val="0"/>
                      <w:divBdr>
                        <w:top w:val="none" w:sz="0" w:space="0" w:color="auto"/>
                        <w:left w:val="none" w:sz="0" w:space="0" w:color="auto"/>
                        <w:bottom w:val="none" w:sz="0" w:space="0" w:color="auto"/>
                        <w:right w:val="none" w:sz="0" w:space="0" w:color="auto"/>
                      </w:divBdr>
                    </w:div>
                    <w:div w:id="1449860563">
                      <w:marLeft w:val="0"/>
                      <w:marRight w:val="0"/>
                      <w:marTop w:val="0"/>
                      <w:marBottom w:val="0"/>
                      <w:divBdr>
                        <w:top w:val="none" w:sz="0" w:space="0" w:color="auto"/>
                        <w:left w:val="none" w:sz="0" w:space="0" w:color="auto"/>
                        <w:bottom w:val="none" w:sz="0" w:space="0" w:color="auto"/>
                        <w:right w:val="none" w:sz="0" w:space="0" w:color="auto"/>
                      </w:divBdr>
                    </w:div>
                  </w:divsChild>
                </w:div>
                <w:div w:id="972364956">
                  <w:marLeft w:val="0"/>
                  <w:marRight w:val="0"/>
                  <w:marTop w:val="0"/>
                  <w:marBottom w:val="0"/>
                  <w:divBdr>
                    <w:top w:val="none" w:sz="0" w:space="0" w:color="auto"/>
                    <w:left w:val="none" w:sz="0" w:space="0" w:color="auto"/>
                    <w:bottom w:val="none" w:sz="0" w:space="0" w:color="auto"/>
                    <w:right w:val="none" w:sz="0" w:space="0" w:color="auto"/>
                  </w:divBdr>
                  <w:divsChild>
                    <w:div w:id="792091993">
                      <w:marLeft w:val="0"/>
                      <w:marRight w:val="0"/>
                      <w:marTop w:val="0"/>
                      <w:marBottom w:val="0"/>
                      <w:divBdr>
                        <w:top w:val="none" w:sz="0" w:space="0" w:color="auto"/>
                        <w:left w:val="none" w:sz="0" w:space="0" w:color="auto"/>
                        <w:bottom w:val="none" w:sz="0" w:space="0" w:color="auto"/>
                        <w:right w:val="none" w:sz="0" w:space="0" w:color="auto"/>
                      </w:divBdr>
                    </w:div>
                    <w:div w:id="1043560625">
                      <w:marLeft w:val="0"/>
                      <w:marRight w:val="0"/>
                      <w:marTop w:val="0"/>
                      <w:marBottom w:val="0"/>
                      <w:divBdr>
                        <w:top w:val="none" w:sz="0" w:space="0" w:color="auto"/>
                        <w:left w:val="none" w:sz="0" w:space="0" w:color="auto"/>
                        <w:bottom w:val="none" w:sz="0" w:space="0" w:color="auto"/>
                        <w:right w:val="none" w:sz="0" w:space="0" w:color="auto"/>
                      </w:divBdr>
                    </w:div>
                  </w:divsChild>
                </w:div>
                <w:div w:id="1479758808">
                  <w:marLeft w:val="0"/>
                  <w:marRight w:val="0"/>
                  <w:marTop w:val="0"/>
                  <w:marBottom w:val="0"/>
                  <w:divBdr>
                    <w:top w:val="none" w:sz="0" w:space="0" w:color="auto"/>
                    <w:left w:val="none" w:sz="0" w:space="0" w:color="auto"/>
                    <w:bottom w:val="none" w:sz="0" w:space="0" w:color="auto"/>
                    <w:right w:val="none" w:sz="0" w:space="0" w:color="auto"/>
                  </w:divBdr>
                  <w:divsChild>
                    <w:div w:id="578951362">
                      <w:marLeft w:val="0"/>
                      <w:marRight w:val="0"/>
                      <w:marTop w:val="0"/>
                      <w:marBottom w:val="0"/>
                      <w:divBdr>
                        <w:top w:val="none" w:sz="0" w:space="0" w:color="auto"/>
                        <w:left w:val="none" w:sz="0" w:space="0" w:color="auto"/>
                        <w:bottom w:val="none" w:sz="0" w:space="0" w:color="auto"/>
                        <w:right w:val="none" w:sz="0" w:space="0" w:color="auto"/>
                      </w:divBdr>
                    </w:div>
                    <w:div w:id="1619873780">
                      <w:marLeft w:val="0"/>
                      <w:marRight w:val="0"/>
                      <w:marTop w:val="0"/>
                      <w:marBottom w:val="0"/>
                      <w:divBdr>
                        <w:top w:val="none" w:sz="0" w:space="0" w:color="auto"/>
                        <w:left w:val="none" w:sz="0" w:space="0" w:color="auto"/>
                        <w:bottom w:val="none" w:sz="0" w:space="0" w:color="auto"/>
                        <w:right w:val="none" w:sz="0" w:space="0" w:color="auto"/>
                      </w:divBdr>
                    </w:div>
                  </w:divsChild>
                </w:div>
                <w:div w:id="262344544">
                  <w:marLeft w:val="0"/>
                  <w:marRight w:val="0"/>
                  <w:marTop w:val="0"/>
                  <w:marBottom w:val="0"/>
                  <w:divBdr>
                    <w:top w:val="none" w:sz="0" w:space="0" w:color="auto"/>
                    <w:left w:val="none" w:sz="0" w:space="0" w:color="auto"/>
                    <w:bottom w:val="none" w:sz="0" w:space="0" w:color="auto"/>
                    <w:right w:val="none" w:sz="0" w:space="0" w:color="auto"/>
                  </w:divBdr>
                  <w:divsChild>
                    <w:div w:id="751707685">
                      <w:marLeft w:val="0"/>
                      <w:marRight w:val="0"/>
                      <w:marTop w:val="0"/>
                      <w:marBottom w:val="0"/>
                      <w:divBdr>
                        <w:top w:val="none" w:sz="0" w:space="0" w:color="auto"/>
                        <w:left w:val="none" w:sz="0" w:space="0" w:color="auto"/>
                        <w:bottom w:val="none" w:sz="0" w:space="0" w:color="auto"/>
                        <w:right w:val="none" w:sz="0" w:space="0" w:color="auto"/>
                      </w:divBdr>
                    </w:div>
                    <w:div w:id="1511290548">
                      <w:marLeft w:val="0"/>
                      <w:marRight w:val="0"/>
                      <w:marTop w:val="0"/>
                      <w:marBottom w:val="0"/>
                      <w:divBdr>
                        <w:top w:val="none" w:sz="0" w:space="0" w:color="auto"/>
                        <w:left w:val="none" w:sz="0" w:space="0" w:color="auto"/>
                        <w:bottom w:val="none" w:sz="0" w:space="0" w:color="auto"/>
                        <w:right w:val="none" w:sz="0" w:space="0" w:color="auto"/>
                      </w:divBdr>
                    </w:div>
                  </w:divsChild>
                </w:div>
                <w:div w:id="1702046895">
                  <w:marLeft w:val="0"/>
                  <w:marRight w:val="0"/>
                  <w:marTop w:val="0"/>
                  <w:marBottom w:val="0"/>
                  <w:divBdr>
                    <w:top w:val="none" w:sz="0" w:space="0" w:color="auto"/>
                    <w:left w:val="none" w:sz="0" w:space="0" w:color="auto"/>
                    <w:bottom w:val="none" w:sz="0" w:space="0" w:color="auto"/>
                    <w:right w:val="none" w:sz="0" w:space="0" w:color="auto"/>
                  </w:divBdr>
                </w:div>
                <w:div w:id="799416765">
                  <w:marLeft w:val="0"/>
                  <w:marRight w:val="0"/>
                  <w:marTop w:val="0"/>
                  <w:marBottom w:val="0"/>
                  <w:divBdr>
                    <w:top w:val="none" w:sz="0" w:space="0" w:color="auto"/>
                    <w:left w:val="none" w:sz="0" w:space="0" w:color="auto"/>
                    <w:bottom w:val="none" w:sz="0" w:space="0" w:color="auto"/>
                    <w:right w:val="none" w:sz="0" w:space="0" w:color="auto"/>
                  </w:divBdr>
                </w:div>
                <w:div w:id="608897240">
                  <w:marLeft w:val="0"/>
                  <w:marRight w:val="0"/>
                  <w:marTop w:val="0"/>
                  <w:marBottom w:val="0"/>
                  <w:divBdr>
                    <w:top w:val="none" w:sz="0" w:space="0" w:color="auto"/>
                    <w:left w:val="none" w:sz="0" w:space="0" w:color="auto"/>
                    <w:bottom w:val="none" w:sz="0" w:space="0" w:color="auto"/>
                    <w:right w:val="none" w:sz="0" w:space="0" w:color="auto"/>
                  </w:divBdr>
                </w:div>
                <w:div w:id="1840535973">
                  <w:marLeft w:val="0"/>
                  <w:marRight w:val="0"/>
                  <w:marTop w:val="0"/>
                  <w:marBottom w:val="0"/>
                  <w:divBdr>
                    <w:top w:val="none" w:sz="0" w:space="0" w:color="auto"/>
                    <w:left w:val="none" w:sz="0" w:space="0" w:color="auto"/>
                    <w:bottom w:val="none" w:sz="0" w:space="0" w:color="auto"/>
                    <w:right w:val="none" w:sz="0" w:space="0" w:color="auto"/>
                  </w:divBdr>
                </w:div>
                <w:div w:id="1413552101">
                  <w:marLeft w:val="0"/>
                  <w:marRight w:val="0"/>
                  <w:marTop w:val="0"/>
                  <w:marBottom w:val="0"/>
                  <w:divBdr>
                    <w:top w:val="none" w:sz="0" w:space="0" w:color="auto"/>
                    <w:left w:val="none" w:sz="0" w:space="0" w:color="auto"/>
                    <w:bottom w:val="none" w:sz="0" w:space="0" w:color="auto"/>
                    <w:right w:val="none" w:sz="0" w:space="0" w:color="auto"/>
                  </w:divBdr>
                </w:div>
                <w:div w:id="173038605">
                  <w:marLeft w:val="0"/>
                  <w:marRight w:val="0"/>
                  <w:marTop w:val="0"/>
                  <w:marBottom w:val="0"/>
                  <w:divBdr>
                    <w:top w:val="none" w:sz="0" w:space="0" w:color="auto"/>
                    <w:left w:val="none" w:sz="0" w:space="0" w:color="auto"/>
                    <w:bottom w:val="none" w:sz="0" w:space="0" w:color="auto"/>
                    <w:right w:val="none" w:sz="0" w:space="0" w:color="auto"/>
                  </w:divBdr>
                </w:div>
                <w:div w:id="173122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80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ssets.publishing.service.gov.uk/government/uploads/system/uploads/attachment_data/file/665522/Teachers_standard_information.pdf" TargetMode="External"/><Relationship Id="rId18" Type="http://schemas.openxmlformats.org/officeDocument/2006/relationships/diagramQuickStyle" Target="diagrams/quickStyle1.xml"/><Relationship Id="rId26" Type="http://schemas.openxmlformats.org/officeDocument/2006/relationships/hyperlink" Target="https://www.yorksj.ac.uk/students/exams-and-assessment/reassessment/" TargetMode="External"/><Relationship Id="rId3" Type="http://schemas.openxmlformats.org/officeDocument/2006/relationships/styles" Target="styles.xml"/><Relationship Id="rId21" Type="http://schemas.openxmlformats.org/officeDocument/2006/relationships/hyperlink" Target="https://www.yorksj.ac.uk/library/referencing/guides/" TargetMode="Externa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665522/Teachers_standard_information.pdf" TargetMode="External"/><Relationship Id="rId17" Type="http://schemas.openxmlformats.org/officeDocument/2006/relationships/diagramLayout" Target="diagrams/layout1.xml"/><Relationship Id="rId25" Type="http://schemas.openxmlformats.org/officeDocument/2006/relationships/hyperlink" Target="https://www.yorksj.ac.uk/ssr/policies-and-regulations-/" TargetMode="Externa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665522/Teachers_standard_information.pdf" TargetMode="External"/><Relationship Id="rId24" Type="http://schemas.openxmlformats.org/officeDocument/2006/relationships/hyperlink" Target="https://www.yorksj.ac.uk/library/referencing/guides/" TargetMode="External"/><Relationship Id="rId5" Type="http://schemas.openxmlformats.org/officeDocument/2006/relationships/webSettings" Target="webSettings.xml"/><Relationship Id="rId15" Type="http://schemas.openxmlformats.org/officeDocument/2006/relationships/image" Target="media/image3.svg"/><Relationship Id="rId23" Type="http://schemas.openxmlformats.org/officeDocument/2006/relationships/hyperlink" Target="https://www.yorksj.ac.uk/library/ctro/" TargetMode="External"/><Relationship Id="rId28" Type="http://schemas.openxmlformats.org/officeDocument/2006/relationships/fontTable" Target="fontTable.xml"/><Relationship Id="rId10" Type="http://schemas.openxmlformats.org/officeDocument/2006/relationships/hyperlink" Target="https://assets.publishing.service.gov.uk/government/uploads/system/uploads/attachment_data/file/665522/Teachers_standard_information.pdf" TargetMode="External"/><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665522/Teachers_standard_information.pdf" TargetMode="External"/><Relationship Id="rId14" Type="http://schemas.openxmlformats.org/officeDocument/2006/relationships/image" Target="media/image2.png"/><Relationship Id="rId22" Type="http://schemas.openxmlformats.org/officeDocument/2006/relationships/hyperlink" Target="https://www.yorksj.ac.uk/ssr/policies-and-regulations-/academic-misconduct/" TargetMode="External"/><Relationship Id="rId27" Type="http://schemas.openxmlformats.org/officeDocument/2006/relationships/hyperlink" Target="https://www.yorksj.ac.uk/ils/digitaltraining/other-programs-help/turnitin-help/"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ED764E8-030C-7441-A777-1BACA144847D}" type="doc">
      <dgm:prSet loTypeId="urn:microsoft.com/office/officeart/2005/8/layout/venn1" loCatId="" qsTypeId="urn:microsoft.com/office/officeart/2005/8/quickstyle/simple1" qsCatId="simple" csTypeId="urn:microsoft.com/office/officeart/2005/8/colors/accent1_2" csCatId="accent1" phldr="1"/>
      <dgm:spPr/>
    </dgm:pt>
    <dgm:pt modelId="{489A54E5-4318-9C43-8518-A70262D15604}">
      <dgm:prSet phldrT="[Text]"/>
      <dgm:spPr/>
      <dgm:t>
        <a:bodyPr/>
        <a:lstStyle/>
        <a:p>
          <a:r>
            <a:rPr lang="en-GB"/>
            <a:t>Learning theory</a:t>
          </a:r>
        </a:p>
      </dgm:t>
    </dgm:pt>
    <dgm:pt modelId="{DEA56223-7023-6D4D-8F61-BA5507E7073C}" type="parTrans" cxnId="{42440B27-CA5B-EE4D-8D4E-EAC4E67ECAB9}">
      <dgm:prSet/>
      <dgm:spPr/>
      <dgm:t>
        <a:bodyPr/>
        <a:lstStyle/>
        <a:p>
          <a:endParaRPr lang="en-GB"/>
        </a:p>
      </dgm:t>
    </dgm:pt>
    <dgm:pt modelId="{132C0637-DFEF-5546-A1FE-B0928594026C}" type="sibTrans" cxnId="{42440B27-CA5B-EE4D-8D4E-EAC4E67ECAB9}">
      <dgm:prSet/>
      <dgm:spPr/>
      <dgm:t>
        <a:bodyPr/>
        <a:lstStyle/>
        <a:p>
          <a:endParaRPr lang="en-GB"/>
        </a:p>
      </dgm:t>
    </dgm:pt>
    <dgm:pt modelId="{7679F129-128E-834C-B25B-F84DB48BB694}">
      <dgm:prSet phldrT="[Text]"/>
      <dgm:spPr/>
      <dgm:t>
        <a:bodyPr/>
        <a:lstStyle/>
        <a:p>
          <a:r>
            <a:rPr lang="en-GB"/>
            <a:t>Approaches to teaching (subject specific peadagogy)</a:t>
          </a:r>
        </a:p>
      </dgm:t>
    </dgm:pt>
    <dgm:pt modelId="{FF144BAA-0CC5-E74D-AA89-E4CFC620EA80}" type="parTrans" cxnId="{AB631D79-EEF1-6340-94A8-57265EA5FCCB}">
      <dgm:prSet/>
      <dgm:spPr/>
      <dgm:t>
        <a:bodyPr/>
        <a:lstStyle/>
        <a:p>
          <a:endParaRPr lang="en-GB"/>
        </a:p>
      </dgm:t>
    </dgm:pt>
    <dgm:pt modelId="{1B32340C-2105-C34C-A068-AD544FD2A08B}" type="sibTrans" cxnId="{AB631D79-EEF1-6340-94A8-57265EA5FCCB}">
      <dgm:prSet/>
      <dgm:spPr/>
      <dgm:t>
        <a:bodyPr/>
        <a:lstStyle/>
        <a:p>
          <a:endParaRPr lang="en-GB"/>
        </a:p>
      </dgm:t>
    </dgm:pt>
    <dgm:pt modelId="{EB401D71-1626-A441-B87D-B5841A16D409}">
      <dgm:prSet phldrT="[Text]"/>
      <dgm:spPr/>
      <dgm:t>
        <a:bodyPr/>
        <a:lstStyle/>
        <a:p>
          <a:r>
            <a:rPr lang="en-GB"/>
            <a:t>Assessment</a:t>
          </a:r>
        </a:p>
      </dgm:t>
    </dgm:pt>
    <dgm:pt modelId="{54437267-D8E2-B94E-91BE-D56D1F1A8540}" type="parTrans" cxnId="{6FE7D866-3946-FD44-A56E-38D8C5F904A7}">
      <dgm:prSet/>
      <dgm:spPr/>
      <dgm:t>
        <a:bodyPr/>
        <a:lstStyle/>
        <a:p>
          <a:endParaRPr lang="en-GB"/>
        </a:p>
      </dgm:t>
    </dgm:pt>
    <dgm:pt modelId="{0BA489E6-BB2F-9547-82DB-83FF1FCF9E24}" type="sibTrans" cxnId="{6FE7D866-3946-FD44-A56E-38D8C5F904A7}">
      <dgm:prSet/>
      <dgm:spPr/>
      <dgm:t>
        <a:bodyPr/>
        <a:lstStyle/>
        <a:p>
          <a:endParaRPr lang="en-GB"/>
        </a:p>
      </dgm:t>
    </dgm:pt>
    <dgm:pt modelId="{EACE6D8C-FB34-1C41-9E75-10E4AB30F9E6}" type="pres">
      <dgm:prSet presAssocID="{AED764E8-030C-7441-A777-1BACA144847D}" presName="compositeShape" presStyleCnt="0">
        <dgm:presLayoutVars>
          <dgm:chMax val="7"/>
          <dgm:dir/>
          <dgm:resizeHandles val="exact"/>
        </dgm:presLayoutVars>
      </dgm:prSet>
      <dgm:spPr/>
    </dgm:pt>
    <dgm:pt modelId="{47E8EFE3-C1F0-7945-9AE4-237869A3E9C2}" type="pres">
      <dgm:prSet presAssocID="{489A54E5-4318-9C43-8518-A70262D15604}" presName="circ1" presStyleLbl="vennNode1" presStyleIdx="0" presStyleCnt="3"/>
      <dgm:spPr/>
    </dgm:pt>
    <dgm:pt modelId="{7E5AEF3F-721B-DD47-879D-5002808067AC}" type="pres">
      <dgm:prSet presAssocID="{489A54E5-4318-9C43-8518-A70262D15604}" presName="circ1Tx" presStyleLbl="revTx" presStyleIdx="0" presStyleCnt="0">
        <dgm:presLayoutVars>
          <dgm:chMax val="0"/>
          <dgm:chPref val="0"/>
          <dgm:bulletEnabled val="1"/>
        </dgm:presLayoutVars>
      </dgm:prSet>
      <dgm:spPr/>
    </dgm:pt>
    <dgm:pt modelId="{5836BBF4-9721-534B-BCB4-55009E737F34}" type="pres">
      <dgm:prSet presAssocID="{7679F129-128E-834C-B25B-F84DB48BB694}" presName="circ2" presStyleLbl="vennNode1" presStyleIdx="1" presStyleCnt="3"/>
      <dgm:spPr/>
    </dgm:pt>
    <dgm:pt modelId="{01CA50FD-266B-8245-B1C0-55CC341868F1}" type="pres">
      <dgm:prSet presAssocID="{7679F129-128E-834C-B25B-F84DB48BB694}" presName="circ2Tx" presStyleLbl="revTx" presStyleIdx="0" presStyleCnt="0">
        <dgm:presLayoutVars>
          <dgm:chMax val="0"/>
          <dgm:chPref val="0"/>
          <dgm:bulletEnabled val="1"/>
        </dgm:presLayoutVars>
      </dgm:prSet>
      <dgm:spPr/>
    </dgm:pt>
    <dgm:pt modelId="{8D38100D-7311-6A41-A93D-958AA2C4950D}" type="pres">
      <dgm:prSet presAssocID="{EB401D71-1626-A441-B87D-B5841A16D409}" presName="circ3" presStyleLbl="vennNode1" presStyleIdx="2" presStyleCnt="3"/>
      <dgm:spPr/>
    </dgm:pt>
    <dgm:pt modelId="{5F92A590-C548-0145-BAB7-F83BB90F316E}" type="pres">
      <dgm:prSet presAssocID="{EB401D71-1626-A441-B87D-B5841A16D409}" presName="circ3Tx" presStyleLbl="revTx" presStyleIdx="0" presStyleCnt="0">
        <dgm:presLayoutVars>
          <dgm:chMax val="0"/>
          <dgm:chPref val="0"/>
          <dgm:bulletEnabled val="1"/>
        </dgm:presLayoutVars>
      </dgm:prSet>
      <dgm:spPr/>
    </dgm:pt>
  </dgm:ptLst>
  <dgm:cxnLst>
    <dgm:cxn modelId="{FE9F8B0D-ED7E-B747-A3A4-E859A15B84AC}" type="presOf" srcId="{489A54E5-4318-9C43-8518-A70262D15604}" destId="{7E5AEF3F-721B-DD47-879D-5002808067AC}" srcOrd="1" destOrd="0" presId="urn:microsoft.com/office/officeart/2005/8/layout/venn1"/>
    <dgm:cxn modelId="{846C531F-44C6-E541-95BC-36ADACB26719}" type="presOf" srcId="{EB401D71-1626-A441-B87D-B5841A16D409}" destId="{5F92A590-C548-0145-BAB7-F83BB90F316E}" srcOrd="1" destOrd="0" presId="urn:microsoft.com/office/officeart/2005/8/layout/venn1"/>
    <dgm:cxn modelId="{28CC2825-72EE-4F4C-B351-F340AF58B98D}" type="presOf" srcId="{489A54E5-4318-9C43-8518-A70262D15604}" destId="{47E8EFE3-C1F0-7945-9AE4-237869A3E9C2}" srcOrd="0" destOrd="0" presId="urn:microsoft.com/office/officeart/2005/8/layout/venn1"/>
    <dgm:cxn modelId="{42440B27-CA5B-EE4D-8D4E-EAC4E67ECAB9}" srcId="{AED764E8-030C-7441-A777-1BACA144847D}" destId="{489A54E5-4318-9C43-8518-A70262D15604}" srcOrd="0" destOrd="0" parTransId="{DEA56223-7023-6D4D-8F61-BA5507E7073C}" sibTransId="{132C0637-DFEF-5546-A1FE-B0928594026C}"/>
    <dgm:cxn modelId="{6FE7D866-3946-FD44-A56E-38D8C5F904A7}" srcId="{AED764E8-030C-7441-A777-1BACA144847D}" destId="{EB401D71-1626-A441-B87D-B5841A16D409}" srcOrd="2" destOrd="0" parTransId="{54437267-D8E2-B94E-91BE-D56D1F1A8540}" sibTransId="{0BA489E6-BB2F-9547-82DB-83FF1FCF9E24}"/>
    <dgm:cxn modelId="{AB631D79-EEF1-6340-94A8-57265EA5FCCB}" srcId="{AED764E8-030C-7441-A777-1BACA144847D}" destId="{7679F129-128E-834C-B25B-F84DB48BB694}" srcOrd="1" destOrd="0" parTransId="{FF144BAA-0CC5-E74D-AA89-E4CFC620EA80}" sibTransId="{1B32340C-2105-C34C-A068-AD544FD2A08B}"/>
    <dgm:cxn modelId="{0B79AC82-4CDF-624B-BDDB-1DFA30F8C9B5}" type="presOf" srcId="{AED764E8-030C-7441-A777-1BACA144847D}" destId="{EACE6D8C-FB34-1C41-9E75-10E4AB30F9E6}" srcOrd="0" destOrd="0" presId="urn:microsoft.com/office/officeart/2005/8/layout/venn1"/>
    <dgm:cxn modelId="{6AF21A83-E290-144E-AF3B-ED543332B26E}" type="presOf" srcId="{7679F129-128E-834C-B25B-F84DB48BB694}" destId="{5836BBF4-9721-534B-BCB4-55009E737F34}" srcOrd="0" destOrd="0" presId="urn:microsoft.com/office/officeart/2005/8/layout/venn1"/>
    <dgm:cxn modelId="{0A404798-A996-D447-891D-4AEE9C4D8195}" type="presOf" srcId="{EB401D71-1626-A441-B87D-B5841A16D409}" destId="{8D38100D-7311-6A41-A93D-958AA2C4950D}" srcOrd="0" destOrd="0" presId="urn:microsoft.com/office/officeart/2005/8/layout/venn1"/>
    <dgm:cxn modelId="{DB27EDEC-4512-924F-9C58-61EB4C23514E}" type="presOf" srcId="{7679F129-128E-834C-B25B-F84DB48BB694}" destId="{01CA50FD-266B-8245-B1C0-55CC341868F1}" srcOrd="1" destOrd="0" presId="urn:microsoft.com/office/officeart/2005/8/layout/venn1"/>
    <dgm:cxn modelId="{1A295021-95C3-4D4F-85AD-93D0BDFA2A9B}" type="presParOf" srcId="{EACE6D8C-FB34-1C41-9E75-10E4AB30F9E6}" destId="{47E8EFE3-C1F0-7945-9AE4-237869A3E9C2}" srcOrd="0" destOrd="0" presId="urn:microsoft.com/office/officeart/2005/8/layout/venn1"/>
    <dgm:cxn modelId="{B568690F-4F21-304E-BE41-3E007D1E0129}" type="presParOf" srcId="{EACE6D8C-FB34-1C41-9E75-10E4AB30F9E6}" destId="{7E5AEF3F-721B-DD47-879D-5002808067AC}" srcOrd="1" destOrd="0" presId="urn:microsoft.com/office/officeart/2005/8/layout/venn1"/>
    <dgm:cxn modelId="{11D02068-5517-1244-BF23-4B0B06FEC54F}" type="presParOf" srcId="{EACE6D8C-FB34-1C41-9E75-10E4AB30F9E6}" destId="{5836BBF4-9721-534B-BCB4-55009E737F34}" srcOrd="2" destOrd="0" presId="urn:microsoft.com/office/officeart/2005/8/layout/venn1"/>
    <dgm:cxn modelId="{D6A526FE-9A6B-DC40-8D6D-52575AA1B911}" type="presParOf" srcId="{EACE6D8C-FB34-1C41-9E75-10E4AB30F9E6}" destId="{01CA50FD-266B-8245-B1C0-55CC341868F1}" srcOrd="3" destOrd="0" presId="urn:microsoft.com/office/officeart/2005/8/layout/venn1"/>
    <dgm:cxn modelId="{1D0800EE-D238-EF41-B7C3-6D42065D2390}" type="presParOf" srcId="{EACE6D8C-FB34-1C41-9E75-10E4AB30F9E6}" destId="{8D38100D-7311-6A41-A93D-958AA2C4950D}" srcOrd="4" destOrd="0" presId="urn:microsoft.com/office/officeart/2005/8/layout/venn1"/>
    <dgm:cxn modelId="{95336F6A-CD48-C042-B08D-BFB7FD13E34A}" type="presParOf" srcId="{EACE6D8C-FB34-1C41-9E75-10E4AB30F9E6}" destId="{5F92A590-C548-0145-BAB7-F83BB90F316E}" srcOrd="5" destOrd="0" presId="urn:microsoft.com/office/officeart/2005/8/layout/venn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E8EFE3-C1F0-7945-9AE4-237869A3E9C2}">
      <dsp:nvSpPr>
        <dsp:cNvPr id="0" name=""/>
        <dsp:cNvSpPr/>
      </dsp:nvSpPr>
      <dsp:spPr>
        <a:xfrm>
          <a:off x="945484" y="23040"/>
          <a:ext cx="1105962" cy="1105962"/>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r>
            <a:rPr lang="en-GB" sz="800" kern="1200"/>
            <a:t>Learning theory</a:t>
          </a:r>
        </a:p>
      </dsp:txBody>
      <dsp:txXfrm>
        <a:off x="1092946" y="216584"/>
        <a:ext cx="811038" cy="497682"/>
      </dsp:txXfrm>
    </dsp:sp>
    <dsp:sp modelId="{5836BBF4-9721-534B-BCB4-55009E737F34}">
      <dsp:nvSpPr>
        <dsp:cNvPr id="0" name=""/>
        <dsp:cNvSpPr/>
      </dsp:nvSpPr>
      <dsp:spPr>
        <a:xfrm>
          <a:off x="1344552" y="714267"/>
          <a:ext cx="1105962" cy="1105962"/>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r>
            <a:rPr lang="en-GB" sz="800" kern="1200"/>
            <a:t>Approaches to teaching (subject specific peadagogy)</a:t>
          </a:r>
        </a:p>
      </dsp:txBody>
      <dsp:txXfrm>
        <a:off x="1682792" y="999973"/>
        <a:ext cx="663577" cy="608279"/>
      </dsp:txXfrm>
    </dsp:sp>
    <dsp:sp modelId="{8D38100D-7311-6A41-A93D-958AA2C4950D}">
      <dsp:nvSpPr>
        <dsp:cNvPr id="0" name=""/>
        <dsp:cNvSpPr/>
      </dsp:nvSpPr>
      <dsp:spPr>
        <a:xfrm>
          <a:off x="546416" y="714267"/>
          <a:ext cx="1105962" cy="1105962"/>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r>
            <a:rPr lang="en-GB" sz="800" kern="1200"/>
            <a:t>Assessment</a:t>
          </a:r>
        </a:p>
      </dsp:txBody>
      <dsp:txXfrm>
        <a:off x="650561" y="999973"/>
        <a:ext cx="663577" cy="608279"/>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D69FD-A0BC-424A-8A50-8DB9F627D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31</Pages>
  <Words>14111</Words>
  <Characters>80434</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Scott</dc:creator>
  <cp:keywords/>
  <dc:description/>
  <cp:lastModifiedBy>David Scott</cp:lastModifiedBy>
  <cp:revision>4</cp:revision>
  <dcterms:created xsi:type="dcterms:W3CDTF">2021-08-24T08:17:00Z</dcterms:created>
  <dcterms:modified xsi:type="dcterms:W3CDTF">2021-09-29T11:03:00Z</dcterms:modified>
</cp:coreProperties>
</file>