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5285" w14:textId="4E13A197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Alliance: </w:t>
      </w:r>
    </w:p>
    <w:p w14:paraId="52F02717" w14:textId="621885E1" w:rsidR="002535FC" w:rsidRDefault="002535FC"/>
    <w:p w14:paraId="61D4F17C" w14:textId="16E27F1D" w:rsidR="002535FC" w:rsidRDefault="00E31578" w:rsidP="002535FC">
      <w:pPr>
        <w:jc w:val="center"/>
        <w:rPr>
          <w:b/>
          <w:bCs/>
        </w:rPr>
      </w:pPr>
      <w:r>
        <w:rPr>
          <w:b/>
          <w:bCs/>
        </w:rPr>
        <w:t xml:space="preserve">MATHEMATICS </w:t>
      </w:r>
      <w:r w:rsidR="002535FC" w:rsidRPr="002535FC">
        <w:rPr>
          <w:b/>
          <w:bCs/>
        </w:rPr>
        <w:t xml:space="preserve">SUBJECT KNOWLEDGE </w:t>
      </w:r>
      <w:r w:rsidR="002535FC">
        <w:rPr>
          <w:b/>
          <w:bCs/>
        </w:rPr>
        <w:t>(Induction Audits)</w:t>
      </w:r>
    </w:p>
    <w:p w14:paraId="7CBD9056" w14:textId="0F572E5A" w:rsidR="00E41111" w:rsidRDefault="00E41111" w:rsidP="002535FC">
      <w:pPr>
        <w:jc w:val="center"/>
        <w:rPr>
          <w:b/>
          <w:bCs/>
        </w:rPr>
      </w:pPr>
    </w:p>
    <w:p w14:paraId="1E99F6F5" w14:textId="13A3DAB1" w:rsidR="00E41111" w:rsidRDefault="00E41111" w:rsidP="002535FC">
      <w:pPr>
        <w:jc w:val="center"/>
        <w:rPr>
          <w:b/>
          <w:bCs/>
        </w:rPr>
      </w:pPr>
    </w:p>
    <w:p w14:paraId="100968EF" w14:textId="6AF20DC8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follow the links below to access the </w:t>
      </w:r>
      <w:r w:rsidR="00E31578">
        <w:rPr>
          <w:b/>
          <w:bCs/>
        </w:rPr>
        <w:t>mathematics</w:t>
      </w:r>
      <w:r>
        <w:rPr>
          <w:b/>
          <w:bCs/>
        </w:rPr>
        <w:t xml:space="preserve"> subject knowledge audits. Record you scores on the tracker provided and save this document in a safe place because you will be asked to share your results and your revision when you start the programme in September. </w:t>
      </w:r>
    </w:p>
    <w:p w14:paraId="1ACFD473" w14:textId="32161054" w:rsidR="00E41111" w:rsidRDefault="00E41111" w:rsidP="002535FC">
      <w:pPr>
        <w:jc w:val="center"/>
        <w:rPr>
          <w:b/>
          <w:bCs/>
        </w:rPr>
      </w:pPr>
    </w:p>
    <w:p w14:paraId="137D241C" w14:textId="2C967D2A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>Please take some time to reflect on the areas where you lack confidence. A list of revision texts/resources is available on the WordPress induction blog</w:t>
      </w:r>
      <w:r w:rsidR="00CD4688">
        <w:rPr>
          <w:b/>
          <w:bCs/>
        </w:rPr>
        <w:t xml:space="preserve">. </w:t>
      </w:r>
      <w:r w:rsidR="00CF16EE">
        <w:rPr>
          <w:b/>
          <w:bCs/>
        </w:rPr>
        <w:t xml:space="preserve">Please note that the induction blog can be found </w:t>
      </w:r>
      <w:hyperlink r:id="rId7" w:history="1">
        <w:r w:rsidR="00CF16EE" w:rsidRPr="00CF16EE">
          <w:rPr>
            <w:rStyle w:val="Hyperlink"/>
            <w:b/>
            <w:bCs/>
          </w:rPr>
          <w:t>here</w:t>
        </w:r>
      </w:hyperlink>
      <w:r w:rsidR="00CF16EE">
        <w:rPr>
          <w:b/>
          <w:bCs/>
        </w:rPr>
        <w:t xml:space="preserve">.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6FD2C755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</w:t>
      </w:r>
      <w:r w:rsidR="00E31578">
        <w:rPr>
          <w:b/>
          <w:bCs/>
        </w:rPr>
        <w:t>mathematics</w:t>
      </w:r>
      <w:r>
        <w:rPr>
          <w:b/>
          <w:bCs/>
        </w:rPr>
        <w:t xml:space="preserve"> subject knowledge audits: </w:t>
      </w:r>
    </w:p>
    <w:p w14:paraId="64D75632" w14:textId="34129A46" w:rsidR="00E41111" w:rsidRDefault="00E41111" w:rsidP="00E41111">
      <w:pPr>
        <w:rPr>
          <w:b/>
          <w:bCs/>
        </w:rPr>
      </w:pPr>
    </w:p>
    <w:p w14:paraId="72971766" w14:textId="244C8D20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Geometry</w:t>
      </w:r>
      <w:r>
        <w:tab/>
      </w:r>
      <w:hyperlink r:id="rId8">
        <w:r w:rsidRPr="0E955BA3">
          <w:rPr>
            <w:rStyle w:val="Hyperlink"/>
            <w:rFonts w:ascii="Calibri" w:eastAsia="Calibri" w:hAnsi="Calibri" w:cs="Calibri"/>
          </w:rPr>
          <w:t>https://yorksj.eu.qualtrics.com/jfe/form/SV_eajfrvHq6PJ7JrM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27CEC870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29699353" w14:textId="42EC32ED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Graphing</w:t>
      </w:r>
      <w:r>
        <w:tab/>
      </w:r>
      <w:hyperlink r:id="rId9">
        <w:r w:rsidRPr="0E955BA3">
          <w:rPr>
            <w:rStyle w:val="Hyperlink"/>
            <w:rFonts w:ascii="Calibri" w:eastAsia="Calibri" w:hAnsi="Calibri" w:cs="Calibri"/>
          </w:rPr>
          <w:t>https://yorksj.eu.qualtrics.com/jfe/form/SV_1BpPXgXVoinFSAK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7A6A7773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5245A6F3" w14:textId="6175704F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Number Audit 1</w:t>
      </w:r>
      <w:r>
        <w:tab/>
      </w:r>
      <w:hyperlink r:id="rId10">
        <w:r w:rsidRPr="0E955BA3">
          <w:rPr>
            <w:rStyle w:val="Hyperlink"/>
            <w:rFonts w:ascii="Calibri" w:eastAsia="Calibri" w:hAnsi="Calibri" w:cs="Calibri"/>
          </w:rPr>
          <w:t>https://yorksj.eu.qualtrics.com/jfe/form/SV_5nJGK2Lsqrzoz8q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71627883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5522A346" w14:textId="69B6366B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Number Audit 2</w:t>
      </w:r>
      <w:r>
        <w:tab/>
      </w:r>
      <w:hyperlink r:id="rId11">
        <w:r w:rsidRPr="0E955BA3">
          <w:rPr>
            <w:rStyle w:val="Hyperlink"/>
            <w:rFonts w:ascii="Calibri" w:eastAsia="Calibri" w:hAnsi="Calibri" w:cs="Calibri"/>
          </w:rPr>
          <w:t>https://yorksj.eu.qualtrics.com/jfe/form/SV_cwh6zt8jLemHbPo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0E529864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2CDE9CF5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Statistics</w:t>
      </w:r>
      <w:r>
        <w:tab/>
      </w:r>
      <w:hyperlink r:id="rId12">
        <w:r w:rsidRPr="0E955BA3">
          <w:rPr>
            <w:rStyle w:val="Hyperlink"/>
            <w:rFonts w:ascii="Calibri" w:eastAsia="Calibri" w:hAnsi="Calibri" w:cs="Calibri"/>
          </w:rPr>
          <w:t>https://yorksj.eu.qualtrics.com/jfe/form/SV_2nlYX3uQZBUSeqO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56A860D5" w14:textId="73382563" w:rsidR="00CC6998" w:rsidRDefault="00CC6998" w:rsidP="00CC6998">
      <w:pPr>
        <w:spacing w:after="160" w:line="259" w:lineRule="auto"/>
        <w:rPr>
          <w:sz w:val="22"/>
          <w:szCs w:val="22"/>
        </w:rPr>
      </w:pPr>
    </w:p>
    <w:p w14:paraId="4BFF449F" w14:textId="1AF852C4" w:rsidR="00CF16EE" w:rsidRDefault="00CF16EE" w:rsidP="00CC6998">
      <w:pPr>
        <w:spacing w:after="160" w:line="259" w:lineRule="auto"/>
        <w:rPr>
          <w:sz w:val="22"/>
          <w:szCs w:val="22"/>
        </w:rPr>
      </w:pPr>
    </w:p>
    <w:p w14:paraId="438BFC39" w14:textId="6C57FA6F" w:rsidR="00CF16EE" w:rsidRDefault="00CF16EE" w:rsidP="00CC6998">
      <w:pPr>
        <w:spacing w:after="160" w:line="259" w:lineRule="auto"/>
        <w:rPr>
          <w:sz w:val="22"/>
          <w:szCs w:val="22"/>
        </w:rPr>
      </w:pPr>
    </w:p>
    <w:p w14:paraId="062F6B77" w14:textId="643A6083" w:rsidR="00CF16EE" w:rsidRDefault="00CF16EE" w:rsidP="00CC6998">
      <w:pPr>
        <w:spacing w:after="160" w:line="259" w:lineRule="auto"/>
        <w:rPr>
          <w:sz w:val="22"/>
          <w:szCs w:val="22"/>
        </w:rPr>
      </w:pPr>
    </w:p>
    <w:p w14:paraId="2E9568D8" w14:textId="77777777" w:rsidR="00CF16EE" w:rsidRPr="00CC6998" w:rsidRDefault="00CF16EE" w:rsidP="00CC6998">
      <w:pPr>
        <w:spacing w:after="160" w:line="259" w:lineRule="auto"/>
        <w:rPr>
          <w:sz w:val="22"/>
          <w:szCs w:val="22"/>
        </w:rPr>
      </w:pPr>
    </w:p>
    <w:p w14:paraId="0CC60314" w14:textId="2370D9DA" w:rsidR="00E41111" w:rsidRDefault="00E41111" w:rsidP="002535FC">
      <w:pPr>
        <w:jc w:val="center"/>
      </w:pPr>
      <w:bookmarkStart w:id="0" w:name="_GoBack"/>
      <w:bookmarkEnd w:id="0"/>
    </w:p>
    <w:p w14:paraId="32D53EEC" w14:textId="77777777" w:rsidR="00E41111" w:rsidRDefault="00E41111" w:rsidP="00CD4688"/>
    <w:p w14:paraId="3FBA8290" w14:textId="77777777" w:rsidR="002535FC" w:rsidRDefault="002535FC" w:rsidP="002535FC">
      <w:pPr>
        <w:jc w:val="center"/>
      </w:pPr>
      <w:r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409E8EB0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</w:t>
            </w:r>
            <w:r w:rsidR="000579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05EF3118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(Jan 202</w:t>
            </w:r>
            <w:r w:rsidR="000579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0DD1E6DD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Graphing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7A26DF28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59FAAEAF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1 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6AFB04C8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2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029639B5" w:rsidR="00AB3237" w:rsidRPr="002535FC" w:rsidRDefault="00E3157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Statistics </w:t>
            </w:r>
            <w:r w:rsidR="00AB32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057955"/>
    <w:rsid w:val="002535FC"/>
    <w:rsid w:val="002C7E7C"/>
    <w:rsid w:val="00480BF7"/>
    <w:rsid w:val="005E7DDC"/>
    <w:rsid w:val="00700158"/>
    <w:rsid w:val="0073389D"/>
    <w:rsid w:val="00874D46"/>
    <w:rsid w:val="00AB3237"/>
    <w:rsid w:val="00CC6998"/>
    <w:rsid w:val="00CD4688"/>
    <w:rsid w:val="00CF16EE"/>
    <w:rsid w:val="00E31578"/>
    <w:rsid w:val="00E41111"/>
    <w:rsid w:val="00E81AD4"/>
    <w:rsid w:val="00E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eajfrvHq6PJ7Jr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induction-3/" TargetMode="External"/><Relationship Id="rId12" Type="http://schemas.openxmlformats.org/officeDocument/2006/relationships/hyperlink" Target="https://yorksj.eu.qualtrics.com/jfe/form/SV_2nlYX3uQZBUSeq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cwh6zt8jLemHbP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rksj.eu.qualtrics.com/jfe/form/SV_5nJGK2Lsqrzoz8q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1BpPXgXVoinFS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35B6A-B836-4507-8AE2-67BE47DDE9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8268cf-3b7e-4ed5-a2bc-9b5b97216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5</cp:revision>
  <dcterms:created xsi:type="dcterms:W3CDTF">2021-05-24T11:18:00Z</dcterms:created>
  <dcterms:modified xsi:type="dcterms:W3CDTF">2022-05-03T08:34:00Z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