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29214CEA" w14:textId="716C9AD9" w:rsidR="00623108" w:rsidRPr="00382635" w:rsidRDefault="00AD1E92" w:rsidP="001C5DFD">
      <w:pPr>
        <w:pStyle w:val="Title"/>
        <w:spacing w:line="360" w:lineRule="auto"/>
        <w:jc w:val="center"/>
      </w:pPr>
      <w:r>
        <w:t xml:space="preserve">English </w:t>
      </w:r>
      <w:r w:rsidR="001C5DFD">
        <w:t>Handbook 2022-23</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77777777" w:rsidR="00382635" w:rsidRDefault="00382635" w:rsidP="00382635"/>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09650440"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50E17C51" w14:textId="43EBC98A" w:rsidR="0064535B"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09650440" w:history="1">
            <w:r w:rsidR="0064535B" w:rsidRPr="003359E9">
              <w:rPr>
                <w:rStyle w:val="Hyperlink"/>
                <w:noProof/>
              </w:rPr>
              <w:t>Contents</w:t>
            </w:r>
            <w:r w:rsidR="0064535B">
              <w:rPr>
                <w:noProof/>
                <w:webHidden/>
              </w:rPr>
              <w:tab/>
            </w:r>
            <w:r w:rsidR="0064535B">
              <w:rPr>
                <w:noProof/>
                <w:webHidden/>
              </w:rPr>
              <w:fldChar w:fldCharType="begin"/>
            </w:r>
            <w:r w:rsidR="0064535B">
              <w:rPr>
                <w:noProof/>
                <w:webHidden/>
              </w:rPr>
              <w:instrText xml:space="preserve"> PAGEREF _Toc109650440 \h </w:instrText>
            </w:r>
            <w:r w:rsidR="0064535B">
              <w:rPr>
                <w:noProof/>
                <w:webHidden/>
              </w:rPr>
            </w:r>
            <w:r w:rsidR="0064535B">
              <w:rPr>
                <w:noProof/>
                <w:webHidden/>
              </w:rPr>
              <w:fldChar w:fldCharType="separate"/>
            </w:r>
            <w:r w:rsidR="0064535B">
              <w:rPr>
                <w:noProof/>
                <w:webHidden/>
              </w:rPr>
              <w:t>2</w:t>
            </w:r>
            <w:r w:rsidR="0064535B">
              <w:rPr>
                <w:noProof/>
                <w:webHidden/>
              </w:rPr>
              <w:fldChar w:fldCharType="end"/>
            </w:r>
          </w:hyperlink>
        </w:p>
        <w:p w14:paraId="756B231D" w14:textId="78862350" w:rsidR="0064535B" w:rsidRDefault="00D237AD">
          <w:pPr>
            <w:pStyle w:val="TOC1"/>
            <w:tabs>
              <w:tab w:val="left" w:pos="440"/>
              <w:tab w:val="right" w:leader="dot" w:pos="10338"/>
            </w:tabs>
            <w:rPr>
              <w:rFonts w:eastAsiaTheme="minorEastAsia"/>
              <w:noProof/>
              <w:lang w:eastAsia="en-GB"/>
            </w:rPr>
          </w:pPr>
          <w:hyperlink w:anchor="_Toc109650441" w:history="1">
            <w:r w:rsidR="0064535B" w:rsidRPr="003359E9">
              <w:rPr>
                <w:rStyle w:val="Hyperlink"/>
                <w:rFonts w:eastAsia="Times New Roman"/>
                <w:noProof/>
                <w:lang w:val="en-US" w:eastAsia="zh-CN"/>
              </w:rPr>
              <w:t>1.</w:t>
            </w:r>
            <w:r w:rsidR="0064535B">
              <w:rPr>
                <w:rFonts w:eastAsiaTheme="minorEastAsia"/>
                <w:noProof/>
                <w:lang w:eastAsia="en-GB"/>
              </w:rPr>
              <w:tab/>
            </w:r>
            <w:r w:rsidR="0064535B" w:rsidRPr="003359E9">
              <w:rPr>
                <w:rStyle w:val="Hyperlink"/>
                <w:rFonts w:eastAsia="Times New Roman"/>
                <w:noProof/>
                <w:lang w:val="en-US" w:eastAsia="zh-CN"/>
              </w:rPr>
              <w:t>York St John University Partnership Mission, Vision and Values</w:t>
            </w:r>
            <w:r w:rsidR="0064535B">
              <w:rPr>
                <w:noProof/>
                <w:webHidden/>
              </w:rPr>
              <w:tab/>
            </w:r>
            <w:r w:rsidR="0064535B">
              <w:rPr>
                <w:noProof/>
                <w:webHidden/>
              </w:rPr>
              <w:fldChar w:fldCharType="begin"/>
            </w:r>
            <w:r w:rsidR="0064535B">
              <w:rPr>
                <w:noProof/>
                <w:webHidden/>
              </w:rPr>
              <w:instrText xml:space="preserve"> PAGEREF _Toc109650441 \h </w:instrText>
            </w:r>
            <w:r w:rsidR="0064535B">
              <w:rPr>
                <w:noProof/>
                <w:webHidden/>
              </w:rPr>
            </w:r>
            <w:r w:rsidR="0064535B">
              <w:rPr>
                <w:noProof/>
                <w:webHidden/>
              </w:rPr>
              <w:fldChar w:fldCharType="separate"/>
            </w:r>
            <w:r w:rsidR="0064535B">
              <w:rPr>
                <w:noProof/>
                <w:webHidden/>
              </w:rPr>
              <w:t>3</w:t>
            </w:r>
            <w:r w:rsidR="0064535B">
              <w:rPr>
                <w:noProof/>
                <w:webHidden/>
              </w:rPr>
              <w:fldChar w:fldCharType="end"/>
            </w:r>
          </w:hyperlink>
        </w:p>
        <w:p w14:paraId="2A2EFAC2" w14:textId="0FD5BFB8" w:rsidR="0064535B" w:rsidRDefault="00D237AD">
          <w:pPr>
            <w:pStyle w:val="TOC1"/>
            <w:tabs>
              <w:tab w:val="left" w:pos="440"/>
              <w:tab w:val="right" w:leader="dot" w:pos="10338"/>
            </w:tabs>
            <w:rPr>
              <w:rFonts w:eastAsiaTheme="minorEastAsia"/>
              <w:noProof/>
              <w:lang w:eastAsia="en-GB"/>
            </w:rPr>
          </w:pPr>
          <w:hyperlink w:anchor="_Toc109650442" w:history="1">
            <w:r w:rsidR="0064535B" w:rsidRPr="003359E9">
              <w:rPr>
                <w:rStyle w:val="Hyperlink"/>
                <w:noProof/>
              </w:rPr>
              <w:t>2.</w:t>
            </w:r>
            <w:r w:rsidR="0064535B">
              <w:rPr>
                <w:rFonts w:eastAsiaTheme="minorEastAsia"/>
                <w:noProof/>
                <w:lang w:eastAsia="en-GB"/>
              </w:rPr>
              <w:tab/>
            </w:r>
            <w:r w:rsidR="0064535B" w:rsidRPr="003359E9">
              <w:rPr>
                <w:rStyle w:val="Hyperlink"/>
                <w:noProof/>
              </w:rPr>
              <w:t>PGCE Secondary English: Vision and Intent</w:t>
            </w:r>
            <w:r w:rsidR="0064535B">
              <w:rPr>
                <w:noProof/>
                <w:webHidden/>
              </w:rPr>
              <w:tab/>
            </w:r>
            <w:r w:rsidR="0064535B">
              <w:rPr>
                <w:noProof/>
                <w:webHidden/>
              </w:rPr>
              <w:fldChar w:fldCharType="begin"/>
            </w:r>
            <w:r w:rsidR="0064535B">
              <w:rPr>
                <w:noProof/>
                <w:webHidden/>
              </w:rPr>
              <w:instrText xml:space="preserve"> PAGEREF _Toc109650442 \h </w:instrText>
            </w:r>
            <w:r w:rsidR="0064535B">
              <w:rPr>
                <w:noProof/>
                <w:webHidden/>
              </w:rPr>
            </w:r>
            <w:r w:rsidR="0064535B">
              <w:rPr>
                <w:noProof/>
                <w:webHidden/>
              </w:rPr>
              <w:fldChar w:fldCharType="separate"/>
            </w:r>
            <w:r w:rsidR="0064535B">
              <w:rPr>
                <w:noProof/>
                <w:webHidden/>
              </w:rPr>
              <w:t>4</w:t>
            </w:r>
            <w:r w:rsidR="0064535B">
              <w:rPr>
                <w:noProof/>
                <w:webHidden/>
              </w:rPr>
              <w:fldChar w:fldCharType="end"/>
            </w:r>
          </w:hyperlink>
        </w:p>
        <w:p w14:paraId="6756BB9E" w14:textId="32BC4853" w:rsidR="0064535B" w:rsidRDefault="00D237AD">
          <w:pPr>
            <w:pStyle w:val="TOC1"/>
            <w:tabs>
              <w:tab w:val="left" w:pos="440"/>
              <w:tab w:val="right" w:leader="dot" w:pos="10338"/>
            </w:tabs>
            <w:rPr>
              <w:rFonts w:eastAsiaTheme="minorEastAsia"/>
              <w:noProof/>
              <w:lang w:eastAsia="en-GB"/>
            </w:rPr>
          </w:pPr>
          <w:hyperlink w:anchor="_Toc109650443" w:history="1">
            <w:r w:rsidR="0064535B" w:rsidRPr="003359E9">
              <w:rPr>
                <w:rStyle w:val="Hyperlink"/>
                <w:noProof/>
              </w:rPr>
              <w:t>3.</w:t>
            </w:r>
            <w:r w:rsidR="0064535B">
              <w:rPr>
                <w:rFonts w:eastAsiaTheme="minorEastAsia"/>
                <w:noProof/>
                <w:lang w:eastAsia="en-GB"/>
              </w:rPr>
              <w:tab/>
            </w:r>
            <w:r w:rsidR="0064535B" w:rsidRPr="003359E9">
              <w:rPr>
                <w:rStyle w:val="Hyperlink"/>
                <w:noProof/>
              </w:rPr>
              <w:t>PGCE Secondary School Direct - Rationale, Aims and Overview</w:t>
            </w:r>
            <w:r w:rsidR="0064535B">
              <w:rPr>
                <w:noProof/>
                <w:webHidden/>
              </w:rPr>
              <w:tab/>
            </w:r>
            <w:r w:rsidR="0064535B">
              <w:rPr>
                <w:noProof/>
                <w:webHidden/>
              </w:rPr>
              <w:fldChar w:fldCharType="begin"/>
            </w:r>
            <w:r w:rsidR="0064535B">
              <w:rPr>
                <w:noProof/>
                <w:webHidden/>
              </w:rPr>
              <w:instrText xml:space="preserve"> PAGEREF _Toc109650443 \h </w:instrText>
            </w:r>
            <w:r w:rsidR="0064535B">
              <w:rPr>
                <w:noProof/>
                <w:webHidden/>
              </w:rPr>
            </w:r>
            <w:r w:rsidR="0064535B">
              <w:rPr>
                <w:noProof/>
                <w:webHidden/>
              </w:rPr>
              <w:fldChar w:fldCharType="separate"/>
            </w:r>
            <w:r w:rsidR="0064535B">
              <w:rPr>
                <w:noProof/>
                <w:webHidden/>
              </w:rPr>
              <w:t>5</w:t>
            </w:r>
            <w:r w:rsidR="0064535B">
              <w:rPr>
                <w:noProof/>
                <w:webHidden/>
              </w:rPr>
              <w:fldChar w:fldCharType="end"/>
            </w:r>
          </w:hyperlink>
        </w:p>
        <w:p w14:paraId="05687FC2" w14:textId="07A2483B" w:rsidR="0064535B" w:rsidRDefault="00D237AD">
          <w:pPr>
            <w:pStyle w:val="TOC1"/>
            <w:tabs>
              <w:tab w:val="right" w:leader="dot" w:pos="10338"/>
            </w:tabs>
            <w:rPr>
              <w:rFonts w:eastAsiaTheme="minorEastAsia"/>
              <w:noProof/>
              <w:lang w:eastAsia="en-GB"/>
            </w:rPr>
          </w:pPr>
          <w:hyperlink r:id="rId17" w:anchor="_Toc109650444" w:history="1">
            <w:r w:rsidR="0064535B" w:rsidRPr="003359E9">
              <w:rPr>
                <w:rStyle w:val="Hyperlink"/>
                <w:noProof/>
              </w:rPr>
              <w:t>4.    Overview of English Provision</w:t>
            </w:r>
            <w:r w:rsidR="0064535B">
              <w:rPr>
                <w:noProof/>
                <w:webHidden/>
              </w:rPr>
              <w:tab/>
            </w:r>
            <w:r w:rsidR="0064535B">
              <w:rPr>
                <w:noProof/>
                <w:webHidden/>
              </w:rPr>
              <w:fldChar w:fldCharType="begin"/>
            </w:r>
            <w:r w:rsidR="0064535B">
              <w:rPr>
                <w:noProof/>
                <w:webHidden/>
              </w:rPr>
              <w:instrText xml:space="preserve"> PAGEREF _Toc109650444 \h </w:instrText>
            </w:r>
            <w:r w:rsidR="0064535B">
              <w:rPr>
                <w:noProof/>
                <w:webHidden/>
              </w:rPr>
            </w:r>
            <w:r w:rsidR="0064535B">
              <w:rPr>
                <w:noProof/>
                <w:webHidden/>
              </w:rPr>
              <w:fldChar w:fldCharType="separate"/>
            </w:r>
            <w:r w:rsidR="0064535B">
              <w:rPr>
                <w:noProof/>
                <w:webHidden/>
              </w:rPr>
              <w:t>8</w:t>
            </w:r>
            <w:r w:rsidR="0064535B">
              <w:rPr>
                <w:noProof/>
                <w:webHidden/>
              </w:rPr>
              <w:fldChar w:fldCharType="end"/>
            </w:r>
          </w:hyperlink>
        </w:p>
        <w:p w14:paraId="14F9E369" w14:textId="0A507899" w:rsidR="0064535B" w:rsidRDefault="00D237AD">
          <w:pPr>
            <w:pStyle w:val="TOC1"/>
            <w:tabs>
              <w:tab w:val="left" w:pos="440"/>
              <w:tab w:val="right" w:leader="dot" w:pos="10338"/>
            </w:tabs>
            <w:rPr>
              <w:rFonts w:eastAsiaTheme="minorEastAsia"/>
              <w:noProof/>
              <w:lang w:eastAsia="en-GB"/>
            </w:rPr>
          </w:pPr>
          <w:hyperlink w:anchor="_Toc109650445" w:history="1">
            <w:r w:rsidR="0064535B" w:rsidRPr="003359E9">
              <w:rPr>
                <w:rStyle w:val="Hyperlink"/>
                <w:noProof/>
              </w:rPr>
              <w:t>5.</w:t>
            </w:r>
            <w:r w:rsidR="0064535B">
              <w:rPr>
                <w:rFonts w:eastAsiaTheme="minorEastAsia"/>
                <w:noProof/>
                <w:lang w:eastAsia="en-GB"/>
              </w:rPr>
              <w:tab/>
            </w:r>
            <w:r w:rsidR="0064535B" w:rsidRPr="003359E9">
              <w:rPr>
                <w:rStyle w:val="Hyperlink"/>
                <w:noProof/>
              </w:rPr>
              <w:t>PGCE Secondary English - Programme Overview 2022-23 - Introduction</w:t>
            </w:r>
            <w:r w:rsidR="0064535B">
              <w:rPr>
                <w:noProof/>
                <w:webHidden/>
              </w:rPr>
              <w:tab/>
            </w:r>
            <w:r w:rsidR="0064535B">
              <w:rPr>
                <w:noProof/>
                <w:webHidden/>
              </w:rPr>
              <w:fldChar w:fldCharType="begin"/>
            </w:r>
            <w:r w:rsidR="0064535B">
              <w:rPr>
                <w:noProof/>
                <w:webHidden/>
              </w:rPr>
              <w:instrText xml:space="preserve"> PAGEREF _Toc109650445 \h </w:instrText>
            </w:r>
            <w:r w:rsidR="0064535B">
              <w:rPr>
                <w:noProof/>
                <w:webHidden/>
              </w:rPr>
            </w:r>
            <w:r w:rsidR="0064535B">
              <w:rPr>
                <w:noProof/>
                <w:webHidden/>
              </w:rPr>
              <w:fldChar w:fldCharType="separate"/>
            </w:r>
            <w:r w:rsidR="0064535B">
              <w:rPr>
                <w:noProof/>
                <w:webHidden/>
              </w:rPr>
              <w:t>9</w:t>
            </w:r>
            <w:r w:rsidR="0064535B">
              <w:rPr>
                <w:noProof/>
                <w:webHidden/>
              </w:rPr>
              <w:fldChar w:fldCharType="end"/>
            </w:r>
          </w:hyperlink>
        </w:p>
        <w:p w14:paraId="5195F3E2" w14:textId="0F5E5F5B" w:rsidR="0064535B" w:rsidRDefault="00D237AD">
          <w:pPr>
            <w:pStyle w:val="TOC2"/>
            <w:tabs>
              <w:tab w:val="right" w:leader="dot" w:pos="10338"/>
            </w:tabs>
            <w:rPr>
              <w:rFonts w:eastAsiaTheme="minorEastAsia"/>
              <w:noProof/>
              <w:lang w:eastAsia="en-GB"/>
            </w:rPr>
          </w:pPr>
          <w:hyperlink w:anchor="_Toc109650446" w:history="1">
            <w:r w:rsidR="0064535B" w:rsidRPr="003359E9">
              <w:rPr>
                <w:rStyle w:val="Hyperlink"/>
                <w:noProof/>
              </w:rPr>
              <w:t>5.1 Useful information</w:t>
            </w:r>
            <w:r w:rsidR="0064535B">
              <w:rPr>
                <w:noProof/>
                <w:webHidden/>
              </w:rPr>
              <w:tab/>
            </w:r>
            <w:r w:rsidR="0064535B">
              <w:rPr>
                <w:noProof/>
                <w:webHidden/>
              </w:rPr>
              <w:fldChar w:fldCharType="begin"/>
            </w:r>
            <w:r w:rsidR="0064535B">
              <w:rPr>
                <w:noProof/>
                <w:webHidden/>
              </w:rPr>
              <w:instrText xml:space="preserve"> PAGEREF _Toc109650446 \h </w:instrText>
            </w:r>
            <w:r w:rsidR="0064535B">
              <w:rPr>
                <w:noProof/>
                <w:webHidden/>
              </w:rPr>
            </w:r>
            <w:r w:rsidR="0064535B">
              <w:rPr>
                <w:noProof/>
                <w:webHidden/>
              </w:rPr>
              <w:fldChar w:fldCharType="separate"/>
            </w:r>
            <w:r w:rsidR="0064535B">
              <w:rPr>
                <w:noProof/>
                <w:webHidden/>
              </w:rPr>
              <w:t>10</w:t>
            </w:r>
            <w:r w:rsidR="0064535B">
              <w:rPr>
                <w:noProof/>
                <w:webHidden/>
              </w:rPr>
              <w:fldChar w:fldCharType="end"/>
            </w:r>
          </w:hyperlink>
        </w:p>
        <w:p w14:paraId="00B9FC8C" w14:textId="0E31916A" w:rsidR="0064535B" w:rsidRDefault="00D237AD" w:rsidP="0064535B">
          <w:pPr>
            <w:pStyle w:val="TOC2"/>
            <w:tabs>
              <w:tab w:val="right" w:leader="dot" w:pos="10338"/>
            </w:tabs>
            <w:ind w:left="0"/>
            <w:rPr>
              <w:rFonts w:eastAsiaTheme="minorEastAsia"/>
              <w:noProof/>
              <w:lang w:eastAsia="en-GB"/>
            </w:rPr>
          </w:pPr>
          <w:hyperlink w:anchor="_Toc109650447" w:history="1">
            <w:r w:rsidR="0064535B" w:rsidRPr="003359E9">
              <w:rPr>
                <w:rStyle w:val="Hyperlink"/>
                <w:noProof/>
              </w:rPr>
              <w:t>6. Core Programme Outline</w:t>
            </w:r>
            <w:r w:rsidR="0064535B">
              <w:rPr>
                <w:noProof/>
                <w:webHidden/>
              </w:rPr>
              <w:tab/>
            </w:r>
            <w:r w:rsidR="0064535B">
              <w:rPr>
                <w:noProof/>
                <w:webHidden/>
              </w:rPr>
              <w:fldChar w:fldCharType="begin"/>
            </w:r>
            <w:r w:rsidR="0064535B">
              <w:rPr>
                <w:noProof/>
                <w:webHidden/>
              </w:rPr>
              <w:instrText xml:space="preserve"> PAGEREF _Toc109650447 \h </w:instrText>
            </w:r>
            <w:r w:rsidR="0064535B">
              <w:rPr>
                <w:noProof/>
                <w:webHidden/>
              </w:rPr>
            </w:r>
            <w:r w:rsidR="0064535B">
              <w:rPr>
                <w:noProof/>
                <w:webHidden/>
              </w:rPr>
              <w:fldChar w:fldCharType="separate"/>
            </w:r>
            <w:r w:rsidR="0064535B">
              <w:rPr>
                <w:noProof/>
                <w:webHidden/>
              </w:rPr>
              <w:t>11</w:t>
            </w:r>
            <w:r w:rsidR="0064535B">
              <w:rPr>
                <w:noProof/>
                <w:webHidden/>
              </w:rPr>
              <w:fldChar w:fldCharType="end"/>
            </w:r>
          </w:hyperlink>
        </w:p>
        <w:p w14:paraId="7A1A395C" w14:textId="3614BCA9" w:rsidR="0064535B" w:rsidRDefault="00D237AD">
          <w:pPr>
            <w:pStyle w:val="TOC1"/>
            <w:tabs>
              <w:tab w:val="right" w:leader="dot" w:pos="10338"/>
            </w:tabs>
            <w:rPr>
              <w:rFonts w:eastAsiaTheme="minorEastAsia"/>
              <w:noProof/>
              <w:lang w:eastAsia="en-GB"/>
            </w:rPr>
          </w:pPr>
          <w:hyperlink w:anchor="_Toc109650448" w:history="1">
            <w:r w:rsidR="0064535B" w:rsidRPr="003359E9">
              <w:rPr>
                <w:rStyle w:val="Hyperlink"/>
                <w:noProof/>
              </w:rPr>
              <w:t>7.1 Subject knowledge development - SKA</w:t>
            </w:r>
            <w:r w:rsidR="0064535B">
              <w:rPr>
                <w:noProof/>
                <w:webHidden/>
              </w:rPr>
              <w:tab/>
            </w:r>
            <w:r w:rsidR="0064535B">
              <w:rPr>
                <w:noProof/>
                <w:webHidden/>
              </w:rPr>
              <w:fldChar w:fldCharType="begin"/>
            </w:r>
            <w:r w:rsidR="0064535B">
              <w:rPr>
                <w:noProof/>
                <w:webHidden/>
              </w:rPr>
              <w:instrText xml:space="preserve"> PAGEREF _Toc109650448 \h </w:instrText>
            </w:r>
            <w:r w:rsidR="0064535B">
              <w:rPr>
                <w:noProof/>
                <w:webHidden/>
              </w:rPr>
            </w:r>
            <w:r w:rsidR="0064535B">
              <w:rPr>
                <w:noProof/>
                <w:webHidden/>
              </w:rPr>
              <w:fldChar w:fldCharType="separate"/>
            </w:r>
            <w:r w:rsidR="0064535B">
              <w:rPr>
                <w:noProof/>
                <w:webHidden/>
              </w:rPr>
              <w:t>51</w:t>
            </w:r>
            <w:r w:rsidR="0064535B">
              <w:rPr>
                <w:noProof/>
                <w:webHidden/>
              </w:rPr>
              <w:fldChar w:fldCharType="end"/>
            </w:r>
          </w:hyperlink>
        </w:p>
        <w:p w14:paraId="5B176898" w14:textId="17F1FE83" w:rsidR="0064535B" w:rsidRDefault="00D237AD">
          <w:pPr>
            <w:pStyle w:val="TOC1"/>
            <w:tabs>
              <w:tab w:val="right" w:leader="dot" w:pos="10338"/>
            </w:tabs>
            <w:rPr>
              <w:rFonts w:eastAsiaTheme="minorEastAsia"/>
              <w:noProof/>
              <w:lang w:eastAsia="en-GB"/>
            </w:rPr>
          </w:pPr>
          <w:hyperlink w:anchor="_Toc109650449" w:history="1">
            <w:r w:rsidR="0064535B" w:rsidRPr="003359E9">
              <w:rPr>
                <w:rStyle w:val="Hyperlink"/>
                <w:noProof/>
              </w:rPr>
              <w:t>7.2 Subject knowledge days</w:t>
            </w:r>
            <w:r w:rsidR="0064535B">
              <w:rPr>
                <w:noProof/>
                <w:webHidden/>
              </w:rPr>
              <w:tab/>
            </w:r>
            <w:r w:rsidR="0064535B">
              <w:rPr>
                <w:noProof/>
                <w:webHidden/>
              </w:rPr>
              <w:fldChar w:fldCharType="begin"/>
            </w:r>
            <w:r w:rsidR="0064535B">
              <w:rPr>
                <w:noProof/>
                <w:webHidden/>
              </w:rPr>
              <w:instrText xml:space="preserve"> PAGEREF _Toc109650449 \h </w:instrText>
            </w:r>
            <w:r w:rsidR="0064535B">
              <w:rPr>
                <w:noProof/>
                <w:webHidden/>
              </w:rPr>
            </w:r>
            <w:r w:rsidR="0064535B">
              <w:rPr>
                <w:noProof/>
                <w:webHidden/>
              </w:rPr>
              <w:fldChar w:fldCharType="separate"/>
            </w:r>
            <w:r w:rsidR="0064535B">
              <w:rPr>
                <w:noProof/>
                <w:webHidden/>
              </w:rPr>
              <w:t>53</w:t>
            </w:r>
            <w:r w:rsidR="0064535B">
              <w:rPr>
                <w:noProof/>
                <w:webHidden/>
              </w:rPr>
              <w:fldChar w:fldCharType="end"/>
            </w:r>
          </w:hyperlink>
        </w:p>
        <w:p w14:paraId="2C14836F" w14:textId="6EB2B359" w:rsidR="0064535B" w:rsidRDefault="00D237AD">
          <w:pPr>
            <w:pStyle w:val="TOC1"/>
            <w:tabs>
              <w:tab w:val="right" w:leader="dot" w:pos="10338"/>
            </w:tabs>
            <w:rPr>
              <w:rFonts w:eastAsiaTheme="minorEastAsia"/>
              <w:noProof/>
              <w:lang w:eastAsia="en-GB"/>
            </w:rPr>
          </w:pPr>
          <w:hyperlink w:anchor="_Toc109650450" w:history="1">
            <w:r w:rsidR="0064535B" w:rsidRPr="003359E9">
              <w:rPr>
                <w:rStyle w:val="Hyperlink"/>
                <w:noProof/>
              </w:rPr>
              <w:t>8. English Subject Specific School Based Tasks</w:t>
            </w:r>
            <w:r w:rsidR="0064535B">
              <w:rPr>
                <w:noProof/>
                <w:webHidden/>
              </w:rPr>
              <w:tab/>
            </w:r>
            <w:r w:rsidR="0064535B">
              <w:rPr>
                <w:noProof/>
                <w:webHidden/>
              </w:rPr>
              <w:fldChar w:fldCharType="begin"/>
            </w:r>
            <w:r w:rsidR="0064535B">
              <w:rPr>
                <w:noProof/>
                <w:webHidden/>
              </w:rPr>
              <w:instrText xml:space="preserve"> PAGEREF _Toc109650450 \h </w:instrText>
            </w:r>
            <w:r w:rsidR="0064535B">
              <w:rPr>
                <w:noProof/>
                <w:webHidden/>
              </w:rPr>
            </w:r>
            <w:r w:rsidR="0064535B">
              <w:rPr>
                <w:noProof/>
                <w:webHidden/>
              </w:rPr>
              <w:fldChar w:fldCharType="separate"/>
            </w:r>
            <w:r w:rsidR="0064535B">
              <w:rPr>
                <w:noProof/>
                <w:webHidden/>
              </w:rPr>
              <w:t>57</w:t>
            </w:r>
            <w:r w:rsidR="0064535B">
              <w:rPr>
                <w:noProof/>
                <w:webHidden/>
              </w:rPr>
              <w:fldChar w:fldCharType="end"/>
            </w:r>
          </w:hyperlink>
        </w:p>
        <w:p w14:paraId="2A03089A" w14:textId="2876A101" w:rsidR="0064535B" w:rsidRDefault="00D237AD">
          <w:pPr>
            <w:pStyle w:val="TOC1"/>
            <w:tabs>
              <w:tab w:val="right" w:leader="dot" w:pos="10338"/>
            </w:tabs>
            <w:rPr>
              <w:rFonts w:eastAsiaTheme="minorEastAsia"/>
              <w:noProof/>
              <w:lang w:eastAsia="en-GB"/>
            </w:rPr>
          </w:pPr>
          <w:hyperlink w:anchor="_Toc109650451" w:history="1">
            <w:r w:rsidR="0064535B" w:rsidRPr="003359E9">
              <w:rPr>
                <w:rStyle w:val="Hyperlink"/>
                <w:noProof/>
              </w:rPr>
              <w:t>9. English Subject Specific School Based Tasks</w:t>
            </w:r>
            <w:r w:rsidR="0064535B">
              <w:rPr>
                <w:noProof/>
                <w:webHidden/>
              </w:rPr>
              <w:tab/>
            </w:r>
            <w:r w:rsidR="0064535B">
              <w:rPr>
                <w:noProof/>
                <w:webHidden/>
              </w:rPr>
              <w:fldChar w:fldCharType="begin"/>
            </w:r>
            <w:r w:rsidR="0064535B">
              <w:rPr>
                <w:noProof/>
                <w:webHidden/>
              </w:rPr>
              <w:instrText xml:space="preserve"> PAGEREF _Toc109650451 \h </w:instrText>
            </w:r>
            <w:r w:rsidR="0064535B">
              <w:rPr>
                <w:noProof/>
                <w:webHidden/>
              </w:rPr>
            </w:r>
            <w:r w:rsidR="0064535B">
              <w:rPr>
                <w:noProof/>
                <w:webHidden/>
              </w:rPr>
              <w:fldChar w:fldCharType="separate"/>
            </w:r>
            <w:r w:rsidR="0064535B">
              <w:rPr>
                <w:noProof/>
                <w:webHidden/>
              </w:rPr>
              <w:t>58</w:t>
            </w:r>
            <w:r w:rsidR="0064535B">
              <w:rPr>
                <w:noProof/>
                <w:webHidden/>
              </w:rPr>
              <w:fldChar w:fldCharType="end"/>
            </w:r>
          </w:hyperlink>
        </w:p>
        <w:p w14:paraId="516DB62A" w14:textId="1C18203A" w:rsidR="0064535B" w:rsidRDefault="00D237AD">
          <w:pPr>
            <w:pStyle w:val="TOC1"/>
            <w:tabs>
              <w:tab w:val="right" w:leader="dot" w:pos="10338"/>
            </w:tabs>
            <w:rPr>
              <w:rFonts w:eastAsiaTheme="minorEastAsia"/>
              <w:noProof/>
              <w:lang w:eastAsia="en-GB"/>
            </w:rPr>
          </w:pPr>
          <w:hyperlink w:anchor="_Toc109650452" w:history="1">
            <w:r w:rsidR="0064535B" w:rsidRPr="003359E9">
              <w:rPr>
                <w:rStyle w:val="Hyperlink"/>
                <w:noProof/>
              </w:rPr>
              <w:t>10. School Based Tasks for School Experiences - compulsory</w:t>
            </w:r>
            <w:r w:rsidR="0064535B">
              <w:rPr>
                <w:noProof/>
                <w:webHidden/>
              </w:rPr>
              <w:tab/>
            </w:r>
            <w:r w:rsidR="0064535B">
              <w:rPr>
                <w:noProof/>
                <w:webHidden/>
              </w:rPr>
              <w:fldChar w:fldCharType="begin"/>
            </w:r>
            <w:r w:rsidR="0064535B">
              <w:rPr>
                <w:noProof/>
                <w:webHidden/>
              </w:rPr>
              <w:instrText xml:space="preserve"> PAGEREF _Toc109650452 \h </w:instrText>
            </w:r>
            <w:r w:rsidR="0064535B">
              <w:rPr>
                <w:noProof/>
                <w:webHidden/>
              </w:rPr>
            </w:r>
            <w:r w:rsidR="0064535B">
              <w:rPr>
                <w:noProof/>
                <w:webHidden/>
              </w:rPr>
              <w:fldChar w:fldCharType="separate"/>
            </w:r>
            <w:r w:rsidR="0064535B">
              <w:rPr>
                <w:noProof/>
                <w:webHidden/>
              </w:rPr>
              <w:t>61</w:t>
            </w:r>
            <w:r w:rsidR="0064535B">
              <w:rPr>
                <w:noProof/>
                <w:webHidden/>
              </w:rPr>
              <w:fldChar w:fldCharType="end"/>
            </w:r>
          </w:hyperlink>
        </w:p>
        <w:p w14:paraId="78F24844" w14:textId="3B253D12" w:rsidR="0064535B" w:rsidRDefault="00D237AD">
          <w:pPr>
            <w:pStyle w:val="TOC2"/>
            <w:tabs>
              <w:tab w:val="right" w:leader="dot" w:pos="10338"/>
            </w:tabs>
            <w:rPr>
              <w:rFonts w:eastAsiaTheme="minorEastAsia"/>
              <w:noProof/>
              <w:lang w:eastAsia="en-GB"/>
            </w:rPr>
          </w:pPr>
          <w:hyperlink w:anchor="_Toc109650453" w:history="1">
            <w:r w:rsidR="0064535B" w:rsidRPr="003359E9">
              <w:rPr>
                <w:rStyle w:val="Hyperlink"/>
                <w:noProof/>
              </w:rPr>
              <w:t>(supporting SE formative assessment continuum)</w:t>
            </w:r>
            <w:r w:rsidR="0064535B">
              <w:rPr>
                <w:noProof/>
                <w:webHidden/>
              </w:rPr>
              <w:tab/>
            </w:r>
            <w:r w:rsidR="0064535B">
              <w:rPr>
                <w:noProof/>
                <w:webHidden/>
              </w:rPr>
              <w:fldChar w:fldCharType="begin"/>
            </w:r>
            <w:r w:rsidR="0064535B">
              <w:rPr>
                <w:noProof/>
                <w:webHidden/>
              </w:rPr>
              <w:instrText xml:space="preserve"> PAGEREF _Toc109650453 \h </w:instrText>
            </w:r>
            <w:r w:rsidR="0064535B">
              <w:rPr>
                <w:noProof/>
                <w:webHidden/>
              </w:rPr>
            </w:r>
            <w:r w:rsidR="0064535B">
              <w:rPr>
                <w:noProof/>
                <w:webHidden/>
              </w:rPr>
              <w:fldChar w:fldCharType="separate"/>
            </w:r>
            <w:r w:rsidR="0064535B">
              <w:rPr>
                <w:noProof/>
                <w:webHidden/>
              </w:rPr>
              <w:t>61</w:t>
            </w:r>
            <w:r w:rsidR="0064535B">
              <w:rPr>
                <w:noProof/>
                <w:webHidden/>
              </w:rPr>
              <w:fldChar w:fldCharType="end"/>
            </w:r>
          </w:hyperlink>
        </w:p>
        <w:p w14:paraId="01CB3ED6" w14:textId="0FBDE845" w:rsidR="0064535B" w:rsidRDefault="00D237AD">
          <w:pPr>
            <w:pStyle w:val="TOC2"/>
            <w:tabs>
              <w:tab w:val="right" w:leader="dot" w:pos="10338"/>
            </w:tabs>
            <w:rPr>
              <w:rFonts w:eastAsiaTheme="minorEastAsia"/>
              <w:noProof/>
              <w:lang w:eastAsia="en-GB"/>
            </w:rPr>
          </w:pPr>
          <w:hyperlink w:anchor="_Toc109650454" w:history="1">
            <w:r w:rsidR="0064535B" w:rsidRPr="003359E9">
              <w:rPr>
                <w:rStyle w:val="Hyperlink"/>
                <w:noProof/>
              </w:rPr>
              <w:t>10.1 Behaviour and High Expectations</w:t>
            </w:r>
            <w:r w:rsidR="0064535B">
              <w:rPr>
                <w:noProof/>
                <w:webHidden/>
              </w:rPr>
              <w:tab/>
            </w:r>
            <w:r w:rsidR="0064535B">
              <w:rPr>
                <w:noProof/>
                <w:webHidden/>
              </w:rPr>
              <w:fldChar w:fldCharType="begin"/>
            </w:r>
            <w:r w:rsidR="0064535B">
              <w:rPr>
                <w:noProof/>
                <w:webHidden/>
              </w:rPr>
              <w:instrText xml:space="preserve"> PAGEREF _Toc109650454 \h </w:instrText>
            </w:r>
            <w:r w:rsidR="0064535B">
              <w:rPr>
                <w:noProof/>
                <w:webHidden/>
              </w:rPr>
            </w:r>
            <w:r w:rsidR="0064535B">
              <w:rPr>
                <w:noProof/>
                <w:webHidden/>
              </w:rPr>
              <w:fldChar w:fldCharType="separate"/>
            </w:r>
            <w:r w:rsidR="0064535B">
              <w:rPr>
                <w:noProof/>
                <w:webHidden/>
              </w:rPr>
              <w:t>61</w:t>
            </w:r>
            <w:r w:rsidR="0064535B">
              <w:rPr>
                <w:noProof/>
                <w:webHidden/>
              </w:rPr>
              <w:fldChar w:fldCharType="end"/>
            </w:r>
          </w:hyperlink>
        </w:p>
        <w:p w14:paraId="6D363B08" w14:textId="751365D9" w:rsidR="0064535B" w:rsidRDefault="00D237AD">
          <w:pPr>
            <w:pStyle w:val="TOC2"/>
            <w:tabs>
              <w:tab w:val="right" w:leader="dot" w:pos="10338"/>
            </w:tabs>
            <w:rPr>
              <w:rFonts w:eastAsiaTheme="minorEastAsia"/>
              <w:noProof/>
              <w:lang w:eastAsia="en-GB"/>
            </w:rPr>
          </w:pPr>
          <w:hyperlink w:anchor="_Toc109650455" w:history="1">
            <w:r w:rsidR="0064535B" w:rsidRPr="003359E9">
              <w:rPr>
                <w:rStyle w:val="Hyperlink"/>
                <w:noProof/>
              </w:rPr>
              <w:t>10.2 Pedagogy</w:t>
            </w:r>
            <w:r w:rsidR="0064535B">
              <w:rPr>
                <w:noProof/>
                <w:webHidden/>
              </w:rPr>
              <w:tab/>
            </w:r>
            <w:r w:rsidR="0064535B">
              <w:rPr>
                <w:noProof/>
                <w:webHidden/>
              </w:rPr>
              <w:fldChar w:fldCharType="begin"/>
            </w:r>
            <w:r w:rsidR="0064535B">
              <w:rPr>
                <w:noProof/>
                <w:webHidden/>
              </w:rPr>
              <w:instrText xml:space="preserve"> PAGEREF _Toc109650455 \h </w:instrText>
            </w:r>
            <w:r w:rsidR="0064535B">
              <w:rPr>
                <w:noProof/>
                <w:webHidden/>
              </w:rPr>
            </w:r>
            <w:r w:rsidR="0064535B">
              <w:rPr>
                <w:noProof/>
                <w:webHidden/>
              </w:rPr>
              <w:fldChar w:fldCharType="separate"/>
            </w:r>
            <w:r w:rsidR="0064535B">
              <w:rPr>
                <w:noProof/>
                <w:webHidden/>
              </w:rPr>
              <w:t>62</w:t>
            </w:r>
            <w:r w:rsidR="0064535B">
              <w:rPr>
                <w:noProof/>
                <w:webHidden/>
              </w:rPr>
              <w:fldChar w:fldCharType="end"/>
            </w:r>
          </w:hyperlink>
        </w:p>
        <w:p w14:paraId="548390F4" w14:textId="346555B5" w:rsidR="0064535B" w:rsidRDefault="00D237AD">
          <w:pPr>
            <w:pStyle w:val="TOC2"/>
            <w:tabs>
              <w:tab w:val="right" w:leader="dot" w:pos="10338"/>
            </w:tabs>
            <w:rPr>
              <w:rFonts w:eastAsiaTheme="minorEastAsia"/>
              <w:noProof/>
              <w:lang w:eastAsia="en-GB"/>
            </w:rPr>
          </w:pPr>
          <w:hyperlink w:anchor="_Toc109650456" w:history="1">
            <w:r w:rsidR="0064535B" w:rsidRPr="003359E9">
              <w:rPr>
                <w:rStyle w:val="Hyperlink"/>
                <w:noProof/>
              </w:rPr>
              <w:t>10.3 Curriculum</w:t>
            </w:r>
            <w:r w:rsidR="0064535B">
              <w:rPr>
                <w:noProof/>
                <w:webHidden/>
              </w:rPr>
              <w:tab/>
            </w:r>
            <w:r w:rsidR="0064535B">
              <w:rPr>
                <w:noProof/>
                <w:webHidden/>
              </w:rPr>
              <w:fldChar w:fldCharType="begin"/>
            </w:r>
            <w:r w:rsidR="0064535B">
              <w:rPr>
                <w:noProof/>
                <w:webHidden/>
              </w:rPr>
              <w:instrText xml:space="preserve"> PAGEREF _Toc109650456 \h </w:instrText>
            </w:r>
            <w:r w:rsidR="0064535B">
              <w:rPr>
                <w:noProof/>
                <w:webHidden/>
              </w:rPr>
            </w:r>
            <w:r w:rsidR="0064535B">
              <w:rPr>
                <w:noProof/>
                <w:webHidden/>
              </w:rPr>
              <w:fldChar w:fldCharType="separate"/>
            </w:r>
            <w:r w:rsidR="0064535B">
              <w:rPr>
                <w:noProof/>
                <w:webHidden/>
              </w:rPr>
              <w:t>63</w:t>
            </w:r>
            <w:r w:rsidR="0064535B">
              <w:rPr>
                <w:noProof/>
                <w:webHidden/>
              </w:rPr>
              <w:fldChar w:fldCharType="end"/>
            </w:r>
          </w:hyperlink>
        </w:p>
        <w:p w14:paraId="565CB289" w14:textId="5ADEFCBF" w:rsidR="0064535B" w:rsidRDefault="00D237AD">
          <w:pPr>
            <w:pStyle w:val="TOC2"/>
            <w:tabs>
              <w:tab w:val="right" w:leader="dot" w:pos="10338"/>
            </w:tabs>
            <w:rPr>
              <w:rFonts w:eastAsiaTheme="minorEastAsia"/>
              <w:noProof/>
              <w:lang w:eastAsia="en-GB"/>
            </w:rPr>
          </w:pPr>
          <w:hyperlink w:anchor="_Toc109650457" w:history="1">
            <w:r w:rsidR="0064535B" w:rsidRPr="003359E9">
              <w:rPr>
                <w:rStyle w:val="Hyperlink"/>
                <w:noProof/>
              </w:rPr>
              <w:t>10.4 Assessment</w:t>
            </w:r>
            <w:r w:rsidR="0064535B">
              <w:rPr>
                <w:noProof/>
                <w:webHidden/>
              </w:rPr>
              <w:tab/>
            </w:r>
            <w:r w:rsidR="0064535B">
              <w:rPr>
                <w:noProof/>
                <w:webHidden/>
              </w:rPr>
              <w:fldChar w:fldCharType="begin"/>
            </w:r>
            <w:r w:rsidR="0064535B">
              <w:rPr>
                <w:noProof/>
                <w:webHidden/>
              </w:rPr>
              <w:instrText xml:space="preserve"> PAGEREF _Toc109650457 \h </w:instrText>
            </w:r>
            <w:r w:rsidR="0064535B">
              <w:rPr>
                <w:noProof/>
                <w:webHidden/>
              </w:rPr>
            </w:r>
            <w:r w:rsidR="0064535B">
              <w:rPr>
                <w:noProof/>
                <w:webHidden/>
              </w:rPr>
              <w:fldChar w:fldCharType="separate"/>
            </w:r>
            <w:r w:rsidR="0064535B">
              <w:rPr>
                <w:noProof/>
                <w:webHidden/>
              </w:rPr>
              <w:t>64</w:t>
            </w:r>
            <w:r w:rsidR="0064535B">
              <w:rPr>
                <w:noProof/>
                <w:webHidden/>
              </w:rPr>
              <w:fldChar w:fldCharType="end"/>
            </w:r>
          </w:hyperlink>
        </w:p>
        <w:p w14:paraId="3D3A2011" w14:textId="705B9CC3" w:rsidR="0064535B" w:rsidRDefault="00D237AD">
          <w:pPr>
            <w:pStyle w:val="TOC2"/>
            <w:tabs>
              <w:tab w:val="right" w:leader="dot" w:pos="10338"/>
            </w:tabs>
            <w:rPr>
              <w:rFonts w:eastAsiaTheme="minorEastAsia"/>
              <w:noProof/>
              <w:lang w:eastAsia="en-GB"/>
            </w:rPr>
          </w:pPr>
          <w:hyperlink w:anchor="_Toc109650458" w:history="1">
            <w:r w:rsidR="0064535B" w:rsidRPr="003359E9">
              <w:rPr>
                <w:rStyle w:val="Hyperlink"/>
                <w:noProof/>
              </w:rPr>
              <w:t>10.5 Professional Behaviours</w:t>
            </w:r>
            <w:r w:rsidR="0064535B">
              <w:rPr>
                <w:noProof/>
                <w:webHidden/>
              </w:rPr>
              <w:tab/>
            </w:r>
            <w:r w:rsidR="0064535B">
              <w:rPr>
                <w:noProof/>
                <w:webHidden/>
              </w:rPr>
              <w:fldChar w:fldCharType="begin"/>
            </w:r>
            <w:r w:rsidR="0064535B">
              <w:rPr>
                <w:noProof/>
                <w:webHidden/>
              </w:rPr>
              <w:instrText xml:space="preserve"> PAGEREF _Toc109650458 \h </w:instrText>
            </w:r>
            <w:r w:rsidR="0064535B">
              <w:rPr>
                <w:noProof/>
                <w:webHidden/>
              </w:rPr>
            </w:r>
            <w:r w:rsidR="0064535B">
              <w:rPr>
                <w:noProof/>
                <w:webHidden/>
              </w:rPr>
              <w:fldChar w:fldCharType="separate"/>
            </w:r>
            <w:r w:rsidR="0064535B">
              <w:rPr>
                <w:noProof/>
                <w:webHidden/>
              </w:rPr>
              <w:t>65</w:t>
            </w:r>
            <w:r w:rsidR="0064535B">
              <w:rPr>
                <w:noProof/>
                <w:webHidden/>
              </w:rPr>
              <w:fldChar w:fldCharType="end"/>
            </w:r>
          </w:hyperlink>
        </w:p>
        <w:p w14:paraId="79ECEE09" w14:textId="191155EC" w:rsidR="0064535B" w:rsidRDefault="00D237AD">
          <w:pPr>
            <w:pStyle w:val="TOC1"/>
            <w:tabs>
              <w:tab w:val="right" w:leader="dot" w:pos="10338"/>
            </w:tabs>
            <w:rPr>
              <w:rFonts w:eastAsiaTheme="minorEastAsia"/>
              <w:noProof/>
              <w:lang w:eastAsia="en-GB"/>
            </w:rPr>
          </w:pPr>
          <w:hyperlink w:anchor="_Toc109650459" w:history="1">
            <w:r w:rsidR="0064535B" w:rsidRPr="003359E9">
              <w:rPr>
                <w:rStyle w:val="Hyperlink"/>
                <w:noProof/>
              </w:rPr>
              <w:t>11. English Reading &amp; Resource List</w:t>
            </w:r>
            <w:r w:rsidR="0064535B">
              <w:rPr>
                <w:noProof/>
                <w:webHidden/>
              </w:rPr>
              <w:tab/>
            </w:r>
            <w:r w:rsidR="0064535B">
              <w:rPr>
                <w:noProof/>
                <w:webHidden/>
              </w:rPr>
              <w:fldChar w:fldCharType="begin"/>
            </w:r>
            <w:r w:rsidR="0064535B">
              <w:rPr>
                <w:noProof/>
                <w:webHidden/>
              </w:rPr>
              <w:instrText xml:space="preserve"> PAGEREF _Toc109650459 \h </w:instrText>
            </w:r>
            <w:r w:rsidR="0064535B">
              <w:rPr>
                <w:noProof/>
                <w:webHidden/>
              </w:rPr>
            </w:r>
            <w:r w:rsidR="0064535B">
              <w:rPr>
                <w:noProof/>
                <w:webHidden/>
              </w:rPr>
              <w:fldChar w:fldCharType="separate"/>
            </w:r>
            <w:r w:rsidR="0064535B">
              <w:rPr>
                <w:noProof/>
                <w:webHidden/>
              </w:rPr>
              <w:t>66</w:t>
            </w:r>
            <w:r w:rsidR="0064535B">
              <w:rPr>
                <w:noProof/>
                <w:webHidden/>
              </w:rPr>
              <w:fldChar w:fldCharType="end"/>
            </w:r>
          </w:hyperlink>
        </w:p>
        <w:p w14:paraId="1174C283" w14:textId="377B932C" w:rsidR="0064535B" w:rsidRDefault="00D237AD">
          <w:pPr>
            <w:pStyle w:val="TOC1"/>
            <w:tabs>
              <w:tab w:val="right" w:leader="dot" w:pos="10338"/>
            </w:tabs>
            <w:rPr>
              <w:rFonts w:eastAsiaTheme="minorEastAsia"/>
              <w:noProof/>
              <w:lang w:eastAsia="en-GB"/>
            </w:rPr>
          </w:pPr>
          <w:hyperlink w:anchor="_Toc109650460" w:history="1">
            <w:r w:rsidR="0064535B" w:rsidRPr="003359E9">
              <w:rPr>
                <w:rStyle w:val="Hyperlink"/>
                <w:rFonts w:eastAsia="Calibri"/>
                <w:noProof/>
              </w:rPr>
              <w:t>12. Professional Studies/General Reading and Resources</w:t>
            </w:r>
            <w:r w:rsidR="0064535B">
              <w:rPr>
                <w:noProof/>
                <w:webHidden/>
              </w:rPr>
              <w:tab/>
            </w:r>
            <w:r w:rsidR="0064535B">
              <w:rPr>
                <w:noProof/>
                <w:webHidden/>
              </w:rPr>
              <w:fldChar w:fldCharType="begin"/>
            </w:r>
            <w:r w:rsidR="0064535B">
              <w:rPr>
                <w:noProof/>
                <w:webHidden/>
              </w:rPr>
              <w:instrText xml:space="preserve"> PAGEREF _Toc109650460 \h </w:instrText>
            </w:r>
            <w:r w:rsidR="0064535B">
              <w:rPr>
                <w:noProof/>
                <w:webHidden/>
              </w:rPr>
            </w:r>
            <w:r w:rsidR="0064535B">
              <w:rPr>
                <w:noProof/>
                <w:webHidden/>
              </w:rPr>
              <w:fldChar w:fldCharType="separate"/>
            </w:r>
            <w:r w:rsidR="0064535B">
              <w:rPr>
                <w:noProof/>
                <w:webHidden/>
              </w:rPr>
              <w:t>69</w:t>
            </w:r>
            <w:r w:rsidR="0064535B">
              <w:rPr>
                <w:noProof/>
                <w:webHidden/>
              </w:rPr>
              <w:fldChar w:fldCharType="end"/>
            </w:r>
          </w:hyperlink>
        </w:p>
        <w:p w14:paraId="4756DD27" w14:textId="4A95446C" w:rsidR="0064535B" w:rsidRDefault="00D237AD">
          <w:pPr>
            <w:pStyle w:val="TOC1"/>
            <w:tabs>
              <w:tab w:val="right" w:leader="dot" w:pos="10338"/>
            </w:tabs>
            <w:rPr>
              <w:rFonts w:eastAsiaTheme="minorEastAsia"/>
              <w:noProof/>
              <w:lang w:eastAsia="en-GB"/>
            </w:rPr>
          </w:pPr>
          <w:hyperlink w:anchor="_Toc109650461" w:history="1">
            <w:r w:rsidR="0064535B" w:rsidRPr="003359E9">
              <w:rPr>
                <w:rStyle w:val="Hyperlink"/>
                <w:noProof/>
              </w:rPr>
              <w:t>13.  English subject specialist staff at YSJ</w:t>
            </w:r>
            <w:r w:rsidR="0064535B">
              <w:rPr>
                <w:noProof/>
                <w:webHidden/>
              </w:rPr>
              <w:tab/>
            </w:r>
            <w:r w:rsidR="0064535B">
              <w:rPr>
                <w:noProof/>
                <w:webHidden/>
              </w:rPr>
              <w:fldChar w:fldCharType="begin"/>
            </w:r>
            <w:r w:rsidR="0064535B">
              <w:rPr>
                <w:noProof/>
                <w:webHidden/>
              </w:rPr>
              <w:instrText xml:space="preserve"> PAGEREF _Toc109650461 \h </w:instrText>
            </w:r>
            <w:r w:rsidR="0064535B">
              <w:rPr>
                <w:noProof/>
                <w:webHidden/>
              </w:rPr>
            </w:r>
            <w:r w:rsidR="0064535B">
              <w:rPr>
                <w:noProof/>
                <w:webHidden/>
              </w:rPr>
              <w:fldChar w:fldCharType="separate"/>
            </w:r>
            <w:r w:rsidR="0064535B">
              <w:rPr>
                <w:noProof/>
                <w:webHidden/>
              </w:rPr>
              <w:t>72</w:t>
            </w:r>
            <w:r w:rsidR="0064535B">
              <w:rPr>
                <w:noProof/>
                <w:webHidden/>
              </w:rPr>
              <w:fldChar w:fldCharType="end"/>
            </w:r>
          </w:hyperlink>
        </w:p>
        <w:p w14:paraId="1994C42A" w14:textId="6A6EF888"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D02828">
      <w:pPr>
        <w:pStyle w:val="Heading1"/>
        <w:numPr>
          <w:ilvl w:val="0"/>
          <w:numId w:val="6"/>
        </w:numPr>
        <w:rPr>
          <w:rFonts w:eastAsia="Times New Roman"/>
          <w:lang w:val="en-US" w:eastAsia="zh-CN"/>
        </w:rPr>
      </w:pPr>
      <w:bookmarkStart w:id="1" w:name="_Toc109650441"/>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D02828">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D02828">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D02828">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D02828">
      <w:pPr>
        <w:numPr>
          <w:ilvl w:val="0"/>
          <w:numId w:val="3"/>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20FED416" w:rsidR="00915208" w:rsidRPr="005D7978" w:rsidRDefault="005D7978" w:rsidP="00D02828">
      <w:pPr>
        <w:pStyle w:val="Heading1"/>
        <w:numPr>
          <w:ilvl w:val="0"/>
          <w:numId w:val="6"/>
        </w:numPr>
        <w:rPr>
          <w:rStyle w:val="normaltextrun"/>
        </w:rPr>
      </w:pPr>
      <w:bookmarkStart w:id="2" w:name="_Toc109650442"/>
      <w:r>
        <w:lastRenderedPageBreak/>
        <w:t>P</w:t>
      </w:r>
      <w:r w:rsidR="001C5DFD" w:rsidRPr="005D7978">
        <w:t>GCE Secondary</w:t>
      </w:r>
      <w:r w:rsidR="006A3D0D">
        <w:t xml:space="preserve"> </w:t>
      </w:r>
      <w:r w:rsidR="00FF4578">
        <w:t>English</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5A1DE6B0" w14:textId="53BF9617" w:rsidR="00915208" w:rsidRDefault="00915208" w:rsidP="00A85A2E">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77EDC985" w14:textId="5E582F3A" w:rsidR="006A3D0D" w:rsidRPr="002205BC" w:rsidRDefault="006A3D0D" w:rsidP="00A85A2E">
      <w:pPr>
        <w:pStyle w:val="paragraph"/>
        <w:spacing w:before="0" w:beforeAutospacing="0" w:after="0" w:afterAutospacing="0"/>
        <w:textAlignment w:val="baseline"/>
        <w:rPr>
          <w:rStyle w:val="eop"/>
          <w:rFonts w:ascii="Arial" w:hAnsi="Arial" w:cs="Arial"/>
          <w:color w:val="000000"/>
          <w:sz w:val="22"/>
          <w:szCs w:val="22"/>
        </w:rPr>
      </w:pPr>
    </w:p>
    <w:p w14:paraId="70C2610D" w14:textId="77777777" w:rsidR="00FF4578" w:rsidRPr="00905452" w:rsidRDefault="00FF4578" w:rsidP="00FF4578">
      <w:pPr>
        <w:pStyle w:val="paragraph"/>
        <w:spacing w:before="0" w:beforeAutospacing="0" w:after="0" w:afterAutospacing="0"/>
        <w:jc w:val="both"/>
        <w:textAlignment w:val="baseline"/>
        <w:rPr>
          <w:rFonts w:ascii="Arial" w:hAnsi="Arial" w:cs="Arial"/>
          <w:sz w:val="18"/>
          <w:szCs w:val="18"/>
        </w:rPr>
      </w:pPr>
    </w:p>
    <w:p w14:paraId="6C121B3E"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05452">
        <w:rPr>
          <w:rStyle w:val="normaltextrun"/>
          <w:rFonts w:ascii="Arial" w:hAnsi="Arial" w:cs="Arial"/>
          <w:color w:val="000000"/>
          <w:sz w:val="22"/>
          <w:szCs w:val="22"/>
        </w:rPr>
        <w:t>English is a generous subject that equips our young people with a wealth of transferable skills.  Our aim is to work with our student teachers to enable them to nurture intellectual curiosity in their pupils, to support the development of their</w:t>
      </w:r>
      <w:r w:rsidRPr="00915208">
        <w:rPr>
          <w:rStyle w:val="normaltextrun"/>
          <w:rFonts w:ascii="Arial" w:hAnsi="Arial" w:cs="Arial"/>
          <w:color w:val="000000"/>
          <w:sz w:val="22"/>
          <w:szCs w:val="22"/>
        </w:rPr>
        <w:t xml:space="preserve"> skills in reading, writing and oracy, and to encourage them to become questioning, critical thinkers who use the study of language and literature to interrogate ideas about themselves and the wider world. </w:t>
      </w:r>
      <w:r w:rsidRPr="00915208">
        <w:rPr>
          <w:rStyle w:val="eop"/>
          <w:rFonts w:ascii="Arial" w:hAnsi="Arial" w:cs="Arial"/>
          <w:color w:val="000000"/>
          <w:sz w:val="22"/>
          <w:szCs w:val="22"/>
        </w:rPr>
        <w:t> </w:t>
      </w:r>
    </w:p>
    <w:p w14:paraId="0DAC0C8B"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p w14:paraId="1C69DD15"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normaltextrun"/>
          <w:rFonts w:ascii="Arial" w:hAnsi="Arial" w:cs="Arial"/>
          <w:color w:val="000000"/>
          <w:sz w:val="22"/>
          <w:szCs w:val="22"/>
        </w:rPr>
        <w:t>In our YSJ partnership with schools, we recognise the vital role that English has—as a subject and as part of a wider curriculum—and understand that we play a crucial part in ensuring high professional standards of teaching by encouraging our students to be critical, evaluative practitioners who appreciate all that the subject offers.  Literacy underpins all disciplines, and the study of English literature can inform and enrich the study of history,  </w:t>
      </w:r>
      <w:r>
        <w:rPr>
          <w:rStyle w:val="normaltextrun"/>
          <w:rFonts w:ascii="Arial" w:hAnsi="Arial" w:cs="Arial"/>
          <w:color w:val="000000"/>
          <w:sz w:val="22"/>
          <w:szCs w:val="22"/>
        </w:rPr>
        <w:t xml:space="preserve">R.E, </w:t>
      </w:r>
      <w:r w:rsidRPr="00915208">
        <w:rPr>
          <w:rStyle w:val="normaltextrun"/>
          <w:rFonts w:ascii="Arial" w:hAnsi="Arial" w:cs="Arial"/>
          <w:color w:val="000000"/>
          <w:sz w:val="22"/>
          <w:szCs w:val="22"/>
        </w:rPr>
        <w:t>geography and drama (and vice-versa). We are also strongly placed to tackle inequalities in cultural capital and to foster a love of reading and writing for pleasure that can help all learners succeed.   </w:t>
      </w:r>
      <w:r w:rsidRPr="00915208">
        <w:rPr>
          <w:rStyle w:val="eop"/>
          <w:rFonts w:ascii="Arial" w:hAnsi="Arial" w:cs="Arial"/>
          <w:color w:val="000000"/>
          <w:sz w:val="22"/>
          <w:szCs w:val="22"/>
        </w:rPr>
        <w:t> </w:t>
      </w:r>
    </w:p>
    <w:p w14:paraId="24532507"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p w14:paraId="24C05270"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normaltextrun"/>
          <w:rFonts w:ascii="Arial" w:hAnsi="Arial" w:cs="Arial"/>
          <w:color w:val="000000"/>
          <w:sz w:val="22"/>
          <w:szCs w:val="22"/>
        </w:rPr>
        <w:t>The study of English pushes boundaries and transports students to places and experiences that can widen their worlds. The power of literature to develop creative thinking and imaginations is limitless. Our provision, both university and school-based, therefore aims to balance its focus on the practicalities of promoting excellent learning within the English classroom—equipping students with a repertoire of strategies to engage and challenge learners of all starting points—with an emphasis on the use of English to promote and explore ideas of diversity and representation, tolerance, and opportunity.   </w:t>
      </w:r>
      <w:r w:rsidRPr="00915208">
        <w:rPr>
          <w:rStyle w:val="eop"/>
          <w:rFonts w:ascii="Arial" w:hAnsi="Arial" w:cs="Arial"/>
          <w:color w:val="000000"/>
          <w:sz w:val="22"/>
          <w:szCs w:val="22"/>
        </w:rPr>
        <w:t> </w:t>
      </w:r>
    </w:p>
    <w:p w14:paraId="012764D0"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color w:val="000000"/>
          <w:sz w:val="22"/>
          <w:szCs w:val="22"/>
        </w:rPr>
        <w:t> </w:t>
      </w:r>
    </w:p>
    <w:p w14:paraId="5F533609" w14:textId="77777777" w:rsidR="00FF4578" w:rsidRDefault="00FF4578" w:rsidP="00FF4578">
      <w:pPr>
        <w:pStyle w:val="paragraph"/>
        <w:spacing w:before="0" w:beforeAutospacing="0" w:after="0" w:afterAutospacing="0"/>
        <w:textAlignment w:val="baseline"/>
        <w:rPr>
          <w:rStyle w:val="eop"/>
          <w:rFonts w:ascii="Arial" w:hAnsi="Arial" w:cs="Arial"/>
          <w:color w:val="000000"/>
          <w:sz w:val="22"/>
          <w:szCs w:val="22"/>
        </w:rPr>
      </w:pPr>
      <w:r w:rsidRPr="00915208">
        <w:rPr>
          <w:rStyle w:val="normaltextrun"/>
          <w:rFonts w:ascii="Arial" w:hAnsi="Arial" w:cs="Arial"/>
          <w:b/>
          <w:bCs/>
          <w:color w:val="000000"/>
          <w:sz w:val="22"/>
          <w:szCs w:val="22"/>
        </w:rPr>
        <w:t>Intent</w:t>
      </w:r>
      <w:r w:rsidRPr="00915208">
        <w:rPr>
          <w:rStyle w:val="eop"/>
          <w:rFonts w:ascii="Arial" w:hAnsi="Arial" w:cs="Arial"/>
          <w:color w:val="000000"/>
          <w:sz w:val="22"/>
          <w:szCs w:val="22"/>
        </w:rPr>
        <w:t> </w:t>
      </w:r>
    </w:p>
    <w:p w14:paraId="164CD323"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p>
    <w:p w14:paraId="1C4C98D2"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normaltextrun"/>
          <w:rFonts w:ascii="Arial" w:hAnsi="Arial" w:cs="Arial"/>
          <w:color w:val="000000"/>
          <w:sz w:val="22"/>
          <w:szCs w:val="22"/>
        </w:rPr>
        <w:t>By directing students to read current thinking and research, we will promote an enquiry-informed approach to the teaching of our subject’s core concepts: analysis, vocabulary tuition, reading fluency, textual knowledge and grammar to name but a few.  Subject days and school-based practice tasks will encourage students to reflect critically upon the wealth of literature that surrounds pedagogical debates, and to evaluate this alongside their own emerging practice.  Our programme is designed to ensure that all students: </w:t>
      </w:r>
      <w:r w:rsidRPr="00915208">
        <w:rPr>
          <w:rStyle w:val="eop"/>
          <w:rFonts w:ascii="Arial" w:hAnsi="Arial" w:cs="Arial"/>
          <w:color w:val="000000"/>
          <w:sz w:val="22"/>
          <w:szCs w:val="22"/>
        </w:rPr>
        <w:t> </w:t>
      </w:r>
    </w:p>
    <w:p w14:paraId="418F5F1F"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p w14:paraId="3440EFE5"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understand the need for explicit vocabulary instruction; </w:t>
      </w:r>
      <w:r w:rsidRPr="00915208">
        <w:rPr>
          <w:rStyle w:val="eop"/>
          <w:rFonts w:ascii="Arial" w:hAnsi="Arial" w:cs="Arial"/>
          <w:color w:val="000000"/>
          <w:sz w:val="22"/>
          <w:szCs w:val="22"/>
        </w:rPr>
        <w:t> </w:t>
      </w:r>
    </w:p>
    <w:p w14:paraId="3A3FF08B"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embrace opportunities for cross-curricular study;  </w:t>
      </w:r>
      <w:r w:rsidRPr="00915208">
        <w:rPr>
          <w:rStyle w:val="eop"/>
          <w:rFonts w:ascii="Arial" w:hAnsi="Arial" w:cs="Arial"/>
          <w:color w:val="000000"/>
          <w:sz w:val="22"/>
          <w:szCs w:val="22"/>
        </w:rPr>
        <w:t> </w:t>
      </w:r>
    </w:p>
    <w:p w14:paraId="41FBE1DB"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recognise how to teach the objective and subjective study of literature; </w:t>
      </w:r>
      <w:r w:rsidRPr="00915208">
        <w:rPr>
          <w:rStyle w:val="eop"/>
          <w:rFonts w:ascii="Arial" w:hAnsi="Arial" w:cs="Arial"/>
          <w:color w:val="000000"/>
          <w:sz w:val="22"/>
          <w:szCs w:val="22"/>
        </w:rPr>
        <w:t> </w:t>
      </w:r>
    </w:p>
    <w:p w14:paraId="771474D5" w14:textId="77777777" w:rsidR="00FF457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appreciate the need for pupils of English to see diversity and representation in text choices and the curriculum;  </w:t>
      </w:r>
      <w:r w:rsidRPr="00915208">
        <w:rPr>
          <w:rStyle w:val="eop"/>
          <w:rFonts w:ascii="Arial" w:hAnsi="Arial" w:cs="Arial"/>
          <w:color w:val="000000"/>
          <w:sz w:val="22"/>
          <w:szCs w:val="22"/>
        </w:rPr>
        <w:t> </w:t>
      </w:r>
    </w:p>
    <w:p w14:paraId="66D30D42"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find opportunities to improve pupils’ reading</w:t>
      </w:r>
      <w:r>
        <w:rPr>
          <w:rStyle w:val="normaltextrun"/>
          <w:rFonts w:ascii="Arial" w:hAnsi="Arial" w:cs="Arial"/>
          <w:color w:val="000000"/>
          <w:sz w:val="22"/>
          <w:szCs w:val="22"/>
        </w:rPr>
        <w:t xml:space="preserve"> and writing</w:t>
      </w:r>
      <w:r w:rsidRPr="00915208">
        <w:rPr>
          <w:rStyle w:val="normaltextrun"/>
          <w:rFonts w:ascii="Arial" w:hAnsi="Arial" w:cs="Arial"/>
          <w:color w:val="000000"/>
          <w:sz w:val="22"/>
          <w:szCs w:val="22"/>
        </w:rPr>
        <w:t xml:space="preserve"> fluency ; </w:t>
      </w:r>
      <w:r w:rsidRPr="00915208">
        <w:rPr>
          <w:rStyle w:val="eop"/>
          <w:rFonts w:ascii="Arial" w:hAnsi="Arial" w:cs="Arial"/>
          <w:color w:val="000000"/>
          <w:sz w:val="22"/>
          <w:szCs w:val="22"/>
        </w:rPr>
        <w:t> </w:t>
      </w:r>
    </w:p>
    <w:p w14:paraId="49B07CCF" w14:textId="77777777" w:rsidR="00FF4578" w:rsidRPr="00905452" w:rsidRDefault="00FF4578" w:rsidP="00D02828">
      <w:pPr>
        <w:pStyle w:val="paragraph"/>
        <w:numPr>
          <w:ilvl w:val="0"/>
          <w:numId w:val="15"/>
        </w:numPr>
        <w:spacing w:before="0" w:beforeAutospacing="0" w:after="0" w:afterAutospacing="0"/>
        <w:textAlignment w:val="baseline"/>
        <w:rPr>
          <w:rStyle w:val="eop"/>
          <w:rFonts w:ascii="Arial" w:hAnsi="Arial" w:cs="Arial"/>
          <w:sz w:val="22"/>
          <w:szCs w:val="22"/>
        </w:rPr>
      </w:pPr>
      <w:r w:rsidRPr="00915208">
        <w:rPr>
          <w:rStyle w:val="normaltextrun"/>
          <w:rFonts w:ascii="Arial" w:hAnsi="Arial" w:cs="Arial"/>
          <w:color w:val="000000"/>
          <w:sz w:val="22"/>
          <w:szCs w:val="22"/>
        </w:rPr>
        <w:t>comprehend the English classroom as a place of opportunity (to open minds, to explore challenges, to improve representation, to embrace difference</w:t>
      </w:r>
      <w:r>
        <w:rPr>
          <w:rStyle w:val="normaltextrun"/>
          <w:rFonts w:ascii="Arial" w:hAnsi="Arial" w:cs="Arial"/>
          <w:color w:val="000000"/>
          <w:sz w:val="22"/>
          <w:szCs w:val="22"/>
        </w:rPr>
        <w:t>)</w:t>
      </w:r>
      <w:r w:rsidRPr="00915208">
        <w:rPr>
          <w:rStyle w:val="normaltextrun"/>
          <w:rFonts w:ascii="Arial" w:hAnsi="Arial" w:cs="Arial"/>
          <w:color w:val="000000"/>
          <w:sz w:val="22"/>
          <w:szCs w:val="22"/>
        </w:rPr>
        <w:t>;</w:t>
      </w:r>
      <w:r w:rsidRPr="00915208">
        <w:rPr>
          <w:rStyle w:val="eop"/>
          <w:rFonts w:ascii="Arial" w:hAnsi="Arial" w:cs="Arial"/>
          <w:color w:val="000000"/>
          <w:sz w:val="22"/>
          <w:szCs w:val="22"/>
        </w:rPr>
        <w:t> </w:t>
      </w:r>
    </w:p>
    <w:p w14:paraId="12B0F741"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exploit chances to nurture transferable skills;  </w:t>
      </w:r>
      <w:r w:rsidRPr="00915208">
        <w:rPr>
          <w:rStyle w:val="eop"/>
          <w:rFonts w:ascii="Arial" w:hAnsi="Arial" w:cs="Arial"/>
          <w:color w:val="000000"/>
          <w:sz w:val="22"/>
          <w:szCs w:val="22"/>
        </w:rPr>
        <w:t> </w:t>
      </w:r>
    </w:p>
    <w:p w14:paraId="2A0A3B3A"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know the challenges and inhibiting factors in the acquisition of literacy and oracy ;  </w:t>
      </w:r>
      <w:r w:rsidRPr="00915208">
        <w:rPr>
          <w:rStyle w:val="eop"/>
          <w:rFonts w:ascii="Arial" w:hAnsi="Arial" w:cs="Arial"/>
          <w:color w:val="000000"/>
          <w:sz w:val="22"/>
          <w:szCs w:val="22"/>
        </w:rPr>
        <w:t> </w:t>
      </w:r>
    </w:p>
    <w:p w14:paraId="658EE5E7"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grasp opportunities to bridge inequality: e.g. in word gaps and cultural capital;  </w:t>
      </w:r>
      <w:r w:rsidRPr="00915208">
        <w:rPr>
          <w:rStyle w:val="eop"/>
          <w:rFonts w:ascii="Arial" w:hAnsi="Arial" w:cs="Arial"/>
          <w:color w:val="000000"/>
          <w:sz w:val="22"/>
          <w:szCs w:val="22"/>
        </w:rPr>
        <w:t> </w:t>
      </w:r>
    </w:p>
    <w:p w14:paraId="3616B3D9"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have a secure knowledge of the English curriculum for Key Stages 3-5; </w:t>
      </w:r>
      <w:r w:rsidRPr="00915208">
        <w:rPr>
          <w:rStyle w:val="eop"/>
          <w:rFonts w:ascii="Arial" w:hAnsi="Arial" w:cs="Arial"/>
          <w:color w:val="000000"/>
          <w:sz w:val="22"/>
          <w:szCs w:val="22"/>
        </w:rPr>
        <w:t> </w:t>
      </w:r>
    </w:p>
    <w:p w14:paraId="1FFE5903"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have a good knowledge of the primary curriculum in English;  </w:t>
      </w:r>
      <w:r w:rsidRPr="00915208">
        <w:rPr>
          <w:rStyle w:val="eop"/>
          <w:rFonts w:ascii="Arial" w:hAnsi="Arial" w:cs="Arial"/>
          <w:color w:val="000000"/>
          <w:sz w:val="22"/>
          <w:szCs w:val="22"/>
        </w:rPr>
        <w:t> </w:t>
      </w:r>
    </w:p>
    <w:p w14:paraId="7BA97F02" w14:textId="77777777" w:rsidR="00FF4578" w:rsidRPr="00915208" w:rsidRDefault="00FF4578" w:rsidP="00D02828">
      <w:pPr>
        <w:pStyle w:val="paragraph"/>
        <w:numPr>
          <w:ilvl w:val="0"/>
          <w:numId w:val="15"/>
        </w:numPr>
        <w:spacing w:before="0" w:beforeAutospacing="0" w:after="0" w:afterAutospacing="0"/>
        <w:textAlignment w:val="baseline"/>
        <w:rPr>
          <w:rFonts w:ascii="Arial" w:hAnsi="Arial" w:cs="Arial"/>
          <w:sz w:val="22"/>
          <w:szCs w:val="22"/>
        </w:rPr>
      </w:pPr>
      <w:r w:rsidRPr="00915208">
        <w:rPr>
          <w:rStyle w:val="normaltextrun"/>
          <w:rFonts w:ascii="Arial" w:hAnsi="Arial" w:cs="Arial"/>
          <w:color w:val="000000"/>
          <w:sz w:val="22"/>
          <w:szCs w:val="22"/>
        </w:rPr>
        <w:t>are informed, confident and competent teachers of English.  </w:t>
      </w:r>
      <w:r w:rsidRPr="00915208">
        <w:rPr>
          <w:rStyle w:val="eop"/>
          <w:rFonts w:ascii="Arial" w:hAnsi="Arial" w:cs="Arial"/>
          <w:color w:val="000000"/>
          <w:sz w:val="22"/>
          <w:szCs w:val="22"/>
        </w:rPr>
        <w:t> </w:t>
      </w:r>
    </w:p>
    <w:p w14:paraId="307A7566"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eop"/>
          <w:rFonts w:ascii="Arial" w:hAnsi="Arial" w:cs="Arial"/>
          <w:sz w:val="22"/>
          <w:szCs w:val="22"/>
        </w:rPr>
        <w:t> </w:t>
      </w:r>
    </w:p>
    <w:p w14:paraId="64F6A5B1" w14:textId="77777777" w:rsidR="00FF4578" w:rsidRPr="00915208" w:rsidRDefault="00FF4578" w:rsidP="00FF4578">
      <w:pPr>
        <w:pStyle w:val="paragraph"/>
        <w:spacing w:before="0" w:beforeAutospacing="0" w:after="0" w:afterAutospacing="0"/>
        <w:textAlignment w:val="baseline"/>
        <w:rPr>
          <w:rFonts w:ascii="Arial" w:hAnsi="Arial" w:cs="Arial"/>
          <w:sz w:val="18"/>
          <w:szCs w:val="18"/>
        </w:rPr>
      </w:pPr>
      <w:r w:rsidRPr="00915208">
        <w:rPr>
          <w:rStyle w:val="normaltextrun"/>
          <w:rFonts w:ascii="Arial" w:hAnsi="Arial" w:cs="Arial"/>
          <w:sz w:val="22"/>
          <w:szCs w:val="22"/>
        </w:rPr>
        <w:t>Our programme is designed to ensure that every student meets the requirement of the Teachers’ Standards (2011).  We aim to nurture professionals who in turn nurture their pupils to be literate, curious, tolerant, motivated, self-regulating, self-motivating, resilient learners, who recognise the ever-changing world of literature as a mirror to the ever-changing society that we live in and who remain committed to reflective practice as a means to meeting the needs of all pupils.  </w:t>
      </w:r>
      <w:r w:rsidRPr="00915208">
        <w:rPr>
          <w:rStyle w:val="eop"/>
          <w:rFonts w:ascii="Arial" w:hAnsi="Arial" w:cs="Arial"/>
          <w:sz w:val="22"/>
          <w:szCs w:val="22"/>
        </w:rPr>
        <w:t> </w:t>
      </w: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D02828">
            <w:pPr>
              <w:pStyle w:val="Heading1"/>
              <w:numPr>
                <w:ilvl w:val="0"/>
                <w:numId w:val="6"/>
              </w:numPr>
              <w:outlineLvl w:val="0"/>
            </w:pPr>
            <w:bookmarkStart w:id="3" w:name="_Toc109650443"/>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D02828">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D02828">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D02828">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D02828">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D02828">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D02828">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D02828">
            <w:pPr>
              <w:pStyle w:val="ListParagraph"/>
              <w:numPr>
                <w:ilvl w:val="0"/>
                <w:numId w:val="5"/>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D02828">
            <w:pPr>
              <w:pStyle w:val="ListParagraph"/>
              <w:numPr>
                <w:ilvl w:val="0"/>
                <w:numId w:val="5"/>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1F99D7D1" w14:textId="5BBD72C0" w:rsidR="002953B6" w:rsidRDefault="002953B6" w:rsidP="00382635">
      <w:pPr>
        <w:rPr>
          <w:rFonts w:ascii="Arial" w:hAnsi="Arial" w:cs="Arial"/>
        </w:rPr>
      </w:pPr>
    </w:p>
    <w:p w14:paraId="20443CD4" w14:textId="250B834F" w:rsidR="002953B6" w:rsidRDefault="002635E7" w:rsidP="00DC669D">
      <w:r w:rsidRPr="009E0CFF">
        <w:rPr>
          <w:noProof/>
        </w:rPr>
        <w:drawing>
          <wp:anchor distT="0" distB="0" distL="114300" distR="114300" simplePos="0" relativeHeight="251659279" behindDoc="1" locked="0" layoutInCell="1" allowOverlap="1" wp14:anchorId="51838A58" wp14:editId="122BED24">
            <wp:simplePos x="0" y="0"/>
            <wp:positionH relativeFrom="column">
              <wp:posOffset>93345</wp:posOffset>
            </wp:positionH>
            <wp:positionV relativeFrom="paragraph">
              <wp:posOffset>253365</wp:posOffset>
            </wp:positionV>
            <wp:extent cx="6410023" cy="8496300"/>
            <wp:effectExtent l="0" t="0" r="0" b="0"/>
            <wp:wrapTight wrapText="bothSides">
              <wp:wrapPolygon edited="0">
                <wp:start x="0" y="0"/>
                <wp:lineTo x="0" y="21552"/>
                <wp:lineTo x="21506" y="21552"/>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410023" cy="8496300"/>
                    </a:xfrm>
                    <a:prstGeom prst="rect">
                      <a:avLst/>
                    </a:prstGeom>
                  </pic:spPr>
                </pic:pic>
              </a:graphicData>
            </a:graphic>
          </wp:anchor>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52B933E0">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1D3F55FB" w:rsidR="000F4074" w:rsidRDefault="000F4074" w:rsidP="00B169E2">
                            <w:pPr>
                              <w:pStyle w:val="Heading1"/>
                            </w:pPr>
                            <w:bookmarkStart w:id="4" w:name="_Toc109650444"/>
                            <w:r>
                              <w:t xml:space="preserve">4.    </w:t>
                            </w:r>
                            <w:r w:rsidRPr="00532956">
                              <w:t xml:space="preserve">Overview of </w:t>
                            </w:r>
                            <w:r w:rsidR="00FF4578" w:rsidRPr="00532956">
                              <w:t xml:space="preserve">English </w:t>
                            </w:r>
                            <w:r w:rsidRPr="00532956">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3A1FB3" id="_x0000_t202" coordsize="21600,21600" o:spt="202" path="m,l,21600r21600,l21600,xe">
                <v:stroke joinstyle="miter"/>
                <v:path gradientshapeok="t" o:connecttype="rect"/>
              </v:shapetype>
              <v:shape id="Text Box 11" o:spid="_x0000_s1026" type="#_x0000_t202" style="position:absolute;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" fillcolor="white [3201]" strokeweight=".5pt">
                <v:textbox>
                  <w:txbxContent>
                    <w:p w14:paraId="53504709" w14:textId="1D3F55FB" w:rsidR="000F4074" w:rsidRDefault="000F4074" w:rsidP="00B169E2">
                      <w:pPr>
                        <w:pStyle w:val="Heading1"/>
                      </w:pPr>
                      <w:bookmarkStart w:id="5" w:name="_Toc109650444"/>
                      <w:r>
                        <w:t xml:space="preserve">4.    </w:t>
                      </w:r>
                      <w:r w:rsidRPr="00532956">
                        <w:t xml:space="preserve">Overview of </w:t>
                      </w:r>
                      <w:r w:rsidR="00FF4578" w:rsidRPr="00532956">
                        <w:t xml:space="preserve">English </w:t>
                      </w:r>
                      <w:r w:rsidRPr="00532956">
                        <w:t>Provision</w:t>
                      </w:r>
                      <w:bookmarkEnd w:id="5"/>
                    </w:p>
                  </w:txbxContent>
                </v:textbox>
              </v:shape>
            </w:pict>
          </mc:Fallback>
        </mc:AlternateContent>
      </w:r>
    </w:p>
    <w:p w14:paraId="3E1BF5C2" w14:textId="45B9455E" w:rsidR="009E0CFF" w:rsidRDefault="009E0CFF" w:rsidP="009E0CFF">
      <w:pPr>
        <w:tabs>
          <w:tab w:val="left" w:pos="1035"/>
        </w:tabs>
      </w:pPr>
    </w:p>
    <w:p w14:paraId="2634C372" w14:textId="01C85B6B" w:rsidR="009E0CFF" w:rsidRPr="009E0CFF" w:rsidRDefault="009E0CFF" w:rsidP="009E0CFF">
      <w:pPr>
        <w:tabs>
          <w:tab w:val="left" w:pos="1035"/>
        </w:tabs>
        <w:sectPr w:rsidR="009E0CFF" w:rsidRPr="009E0CFF"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4DEAD071" w14:textId="5764EE0A" w:rsidR="001412A4" w:rsidRPr="001412A4" w:rsidRDefault="00B169E2" w:rsidP="00D02828">
      <w:pPr>
        <w:pStyle w:val="Heading1"/>
        <w:numPr>
          <w:ilvl w:val="0"/>
          <w:numId w:val="14"/>
        </w:numPr>
      </w:pPr>
      <w:bookmarkStart w:id="6" w:name="_Toc109650445"/>
      <w:r>
        <w:lastRenderedPageBreak/>
        <w:t>PG</w:t>
      </w:r>
      <w:r w:rsidR="001412A4">
        <w:t>CE Secondary</w:t>
      </w:r>
      <w:r w:rsidR="00937237">
        <w:t xml:space="preserve"> </w:t>
      </w:r>
      <w:r w:rsidR="00F4602D">
        <w:t xml:space="preserve">English </w:t>
      </w:r>
      <w:r w:rsidR="001412A4">
        <w:t>- Programme Overview 2022-23</w:t>
      </w:r>
      <w:r w:rsidR="005D7978">
        <w:t xml:space="preserve"> -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7"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le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8amL41sKD+iP0vdhDgjlyVqeBLOvwqLkUDdGHP/gqOoCLnoJHG2I/vrb/rgD6Zg5azBiGXc&#10;/dwLqzirvmtweNcfDsNMxstwNB7gYq8tm2uL3tcPhCnuY6GMjGLw99VZLCzVb9iGRcgKk9ASuTPu&#10;z+KD7wYf2yTVYhGdMIVG+Ce9MjKEDqgGhNftm7DmRIMHg890HkYx/cBG59vxsdh7KspIVcC5Q/UE&#10;PyY4MnjatrAi1/fo9f5PmP8G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DpE3le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09650446"/>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D02828">
            <w:pPr>
              <w:pStyle w:val="ListParagraph"/>
              <w:numPr>
                <w:ilvl w:val="0"/>
                <w:numId w:val="4"/>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1A2A12C8" w14:textId="77777777" w:rsidR="001412A4" w:rsidRPr="001412A4" w:rsidRDefault="001412A4" w:rsidP="001412A4">
      <w:pPr>
        <w:rPr>
          <w:rFonts w:ascii="Arial" w:hAnsi="Arial" w:cs="Arial"/>
          <w:b/>
          <w:bCs/>
        </w:rPr>
      </w:pPr>
    </w:p>
    <w:p w14:paraId="5B1F4989" w14:textId="77777777" w:rsidR="001412A4" w:rsidRPr="001412A4" w:rsidRDefault="001412A4" w:rsidP="001412A4">
      <w:pPr>
        <w:pStyle w:val="NoSpacing"/>
        <w:rPr>
          <w:rFonts w:ascii="Arial" w:hAnsi="Arial" w:cs="Arial"/>
          <w:b/>
          <w:bCs/>
          <w:u w:val="single"/>
        </w:rPr>
      </w:pPr>
      <w:r w:rsidRPr="001412A4">
        <w:rPr>
          <w:rFonts w:ascii="Arial" w:hAnsi="Arial" w:cs="Arial"/>
          <w:b/>
          <w:bCs/>
        </w:rPr>
        <w:t xml:space="preserve">Primary school experience: </w:t>
      </w:r>
      <w:r w:rsidRPr="001412A4">
        <w:rPr>
          <w:rFonts w:ascii="Arial" w:hAnsi="Arial" w:cs="Arial"/>
        </w:rPr>
        <w:t>During the programme you will undertake a primary school experience organised by your alliance.</w:t>
      </w:r>
    </w:p>
    <w:p w14:paraId="5A550687" w14:textId="77777777" w:rsidR="001412A4" w:rsidRDefault="001412A4" w:rsidP="001412A4">
      <w:pPr>
        <w:pStyle w:val="NoSpacing"/>
        <w:rPr>
          <w:rFonts w:ascii="Arial" w:hAnsi="Arial" w:cs="Arial"/>
        </w:rPr>
      </w:pPr>
    </w:p>
    <w:p w14:paraId="0AE84941" w14:textId="77777777" w:rsidR="001412A4" w:rsidRPr="001412A4" w:rsidRDefault="001412A4" w:rsidP="001412A4">
      <w:pPr>
        <w:pStyle w:val="NoSpacing"/>
        <w:rPr>
          <w:rFonts w:ascii="Arial" w:hAnsi="Arial" w:cs="Arial"/>
        </w:rPr>
      </w:pPr>
      <w:r w:rsidRPr="001412A4">
        <w:rPr>
          <w:rFonts w:ascii="Arial" w:hAnsi="Arial" w:cs="Arial"/>
        </w:rPr>
        <w:t>The purpose of a primary school experience is to:</w:t>
      </w:r>
    </w:p>
    <w:p w14:paraId="0C4EFEC9" w14:textId="77777777" w:rsidR="001412A4" w:rsidRPr="001412A4" w:rsidRDefault="001412A4" w:rsidP="001412A4">
      <w:pPr>
        <w:pStyle w:val="NoSpacing"/>
        <w:rPr>
          <w:rFonts w:ascii="Arial" w:hAnsi="Arial" w:cs="Arial"/>
        </w:rPr>
      </w:pPr>
      <w:r w:rsidRPr="001412A4">
        <w:rPr>
          <w:rFonts w:ascii="Arial" w:hAnsi="Arial" w:cs="Arial"/>
        </w:rPr>
        <w:t>1.</w:t>
      </w:r>
      <w:r w:rsidRPr="001412A4">
        <w:rPr>
          <w:rFonts w:ascii="Arial" w:hAnsi="Arial" w:cs="Arial"/>
        </w:rPr>
        <w:tab/>
        <w:t xml:space="preserve">Critically analyse and synthesise theory and practice relating to transition </w:t>
      </w:r>
    </w:p>
    <w:p w14:paraId="4D911306" w14:textId="77777777" w:rsidR="001412A4" w:rsidRPr="001412A4" w:rsidRDefault="001412A4" w:rsidP="001412A4">
      <w:pPr>
        <w:pStyle w:val="NoSpacing"/>
        <w:rPr>
          <w:rFonts w:ascii="Arial" w:hAnsi="Arial" w:cs="Arial"/>
        </w:rPr>
      </w:pPr>
      <w:r w:rsidRPr="001412A4">
        <w:rPr>
          <w:rFonts w:ascii="Arial" w:hAnsi="Arial" w:cs="Arial"/>
        </w:rPr>
        <w:t>2.</w:t>
      </w:r>
      <w:r w:rsidRPr="001412A4">
        <w:rPr>
          <w:rFonts w:ascii="Arial" w:hAnsi="Arial" w:cs="Arial"/>
        </w:rPr>
        <w:tab/>
        <w:t>Demonstrate an understanding of the influences which may impact upon pupils in your subject as they transition from KS2 to KS3</w:t>
      </w:r>
    </w:p>
    <w:p w14:paraId="5193BB40" w14:textId="77777777" w:rsidR="001412A4" w:rsidRPr="001412A4" w:rsidRDefault="001412A4" w:rsidP="001412A4">
      <w:pPr>
        <w:pStyle w:val="NoSpacing"/>
        <w:rPr>
          <w:rFonts w:ascii="Arial" w:hAnsi="Arial" w:cs="Arial"/>
        </w:rPr>
      </w:pPr>
      <w:r w:rsidRPr="001412A4">
        <w:rPr>
          <w:rFonts w:ascii="Arial" w:hAnsi="Arial" w:cs="Arial"/>
        </w:rPr>
        <w:t>3.</w:t>
      </w:r>
      <w:r w:rsidRPr="001412A4">
        <w:rPr>
          <w:rFonts w:ascii="Arial" w:hAnsi="Arial" w:cs="Arial"/>
        </w:rPr>
        <w:tab/>
        <w:t>Critically evaluate and reflect on the primary experience in order to understand the foundations for teaching and learning that is provided by KS2</w:t>
      </w:r>
    </w:p>
    <w:p w14:paraId="2B835992" w14:textId="77777777" w:rsidR="001412A4" w:rsidRDefault="001412A4" w:rsidP="001412A4">
      <w:pPr>
        <w:pStyle w:val="NoSpacing"/>
        <w:rPr>
          <w:rFonts w:ascii="Arial" w:hAnsi="Arial" w:cs="Arial"/>
        </w:rPr>
      </w:pPr>
    </w:p>
    <w:p w14:paraId="69100F47" w14:textId="77777777" w:rsidR="001412A4" w:rsidRPr="001412A4" w:rsidRDefault="001412A4" w:rsidP="001412A4">
      <w:pPr>
        <w:pStyle w:val="NoSpacing"/>
        <w:rPr>
          <w:rFonts w:ascii="Arial" w:hAnsi="Arial" w:cs="Arial"/>
        </w:rPr>
      </w:pPr>
      <w:r w:rsidRPr="001412A4">
        <w:rPr>
          <w:rFonts w:ascii="Arial" w:hAnsi="Arial" w:cs="Arial"/>
        </w:rPr>
        <w:t>It will also help you understand:</w:t>
      </w:r>
    </w:p>
    <w:p w14:paraId="2826FD72" w14:textId="77777777" w:rsidR="001412A4" w:rsidRPr="001412A4" w:rsidRDefault="001412A4" w:rsidP="001412A4">
      <w:pPr>
        <w:pStyle w:val="NoSpacing"/>
        <w:rPr>
          <w:rFonts w:ascii="Arial" w:eastAsiaTheme="minorEastAsia" w:hAnsi="Arial" w:cs="Arial"/>
        </w:rPr>
      </w:pPr>
      <w:r w:rsidRPr="001412A4">
        <w:rPr>
          <w:rFonts w:ascii="Arial" w:hAnsi="Arial" w:cs="Arial"/>
        </w:rPr>
        <w:t>Progression and transition within subject area</w:t>
      </w:r>
    </w:p>
    <w:p w14:paraId="7AD5D268" w14:textId="77777777" w:rsidR="001412A4" w:rsidRPr="001412A4" w:rsidRDefault="001412A4" w:rsidP="001412A4">
      <w:pPr>
        <w:pStyle w:val="NoSpacing"/>
        <w:rPr>
          <w:rFonts w:ascii="Arial" w:hAnsi="Arial" w:cs="Arial"/>
        </w:rPr>
      </w:pPr>
      <w:r w:rsidRPr="001412A4">
        <w:rPr>
          <w:rFonts w:ascii="Arial" w:hAnsi="Arial" w:cs="Arial"/>
        </w:rPr>
        <w:t>Phonics and strategies for early reading/literacy</w:t>
      </w:r>
    </w:p>
    <w:p w14:paraId="77F5D15F" w14:textId="77777777" w:rsidR="001412A4" w:rsidRDefault="001412A4" w:rsidP="001412A4">
      <w:pPr>
        <w:rPr>
          <w:rFonts w:asciiTheme="majorHAnsi" w:hAnsiTheme="majorHAnsi" w:cstheme="majorHAnsi"/>
          <w:b/>
          <w:bCs/>
        </w:rPr>
      </w:pPr>
    </w:p>
    <w:p w14:paraId="2C6E1170" w14:textId="77777777" w:rsidR="001412A4" w:rsidRDefault="001412A4" w:rsidP="001412A4">
      <w:pPr>
        <w:rPr>
          <w:rFonts w:asciiTheme="majorHAnsi" w:hAnsiTheme="majorHAnsi" w:cstheme="majorHAnsi"/>
          <w:b/>
          <w:bCs/>
        </w:rPr>
      </w:pPr>
    </w:p>
    <w:p w14:paraId="3FBE4267" w14:textId="77777777" w:rsidR="005D7978" w:rsidRDefault="005D7978" w:rsidP="001412A4">
      <w:pPr>
        <w:pStyle w:val="YSJHeading1"/>
        <w:jc w:val="left"/>
        <w:rPr>
          <w:rFonts w:cs="Arial"/>
          <w:b w:val="0"/>
          <w:sz w:val="22"/>
          <w:szCs w:val="22"/>
        </w:rPr>
      </w:pPr>
    </w:p>
    <w:p w14:paraId="6926A2F2" w14:textId="6BA8967F" w:rsidR="005D7978" w:rsidRDefault="00A00E6F" w:rsidP="0064535B">
      <w:pPr>
        <w:pStyle w:val="Heading2"/>
        <w:jc w:val="center"/>
      </w:pPr>
      <w:bookmarkStart w:id="8" w:name="_Toc92462301"/>
      <w:bookmarkStart w:id="9" w:name="_Toc109650447"/>
      <w:r>
        <w:t>6.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t>Some sessions are likely to change because your programme needs to be flexible enough to respond to educational initiatives</w:t>
      </w:r>
      <w:r w:rsidR="00E66C7E">
        <w:rPr>
          <w:rFonts w:cs="Arial"/>
          <w:b w:val="0"/>
          <w:sz w:val="22"/>
          <w:szCs w:val="22"/>
        </w:rPr>
        <w:t>.</w:t>
      </w:r>
    </w:p>
    <w:p w14:paraId="1C91211B" w14:textId="77777777" w:rsidR="001412A4" w:rsidRDefault="001412A4" w:rsidP="001412A4">
      <w:pPr>
        <w:rPr>
          <w:rFonts w:cstheme="minorHAnsi"/>
          <w:color w:val="000000" w:themeColor="text1"/>
          <w:sz w:val="20"/>
          <w:szCs w:val="20"/>
        </w:rPr>
      </w:pPr>
    </w:p>
    <w:p w14:paraId="4A700768" w14:textId="242F8DED" w:rsidR="001412A4" w:rsidRPr="005D7978" w:rsidRDefault="001412A4" w:rsidP="4A2505F2">
      <w:pPr>
        <w:contextualSpacing/>
        <w:jc w:val="center"/>
        <w:rPr>
          <w:rFonts w:ascii="Arial" w:hAnsi="Arial" w:cs="Arial"/>
          <w:b/>
          <w:bCs/>
        </w:rPr>
      </w:pPr>
    </w:p>
    <w:p w14:paraId="31E74971" w14:textId="77777777" w:rsidR="001412A4" w:rsidRPr="00CC78A8" w:rsidRDefault="001412A4" w:rsidP="00595BEC">
      <w:pPr>
        <w:rPr>
          <w:rFonts w:ascii="Arial" w:hAnsi="Arial" w:cs="Arial"/>
          <w:b/>
          <w:bCs/>
          <w:sz w:val="20"/>
          <w:szCs w:val="20"/>
        </w:rPr>
      </w:pPr>
    </w:p>
    <w:p w14:paraId="28759772" w14:textId="77777777" w:rsidR="001412A4" w:rsidRDefault="001412A4" w:rsidP="001412A4">
      <w:pPr>
        <w:rPr>
          <w:rFonts w:ascii="Arial" w:hAnsi="Arial" w:cs="Arial"/>
          <w:color w:val="000000" w:themeColor="text1"/>
          <w:sz w:val="20"/>
          <w:szCs w:val="20"/>
        </w:rPr>
      </w:pPr>
    </w:p>
    <w:p w14:paraId="22CF01D7" w14:textId="77777777" w:rsidR="003C3FEA" w:rsidRDefault="003C3FEA" w:rsidP="001412A4">
      <w:pPr>
        <w:rPr>
          <w:rFonts w:ascii="Arial" w:hAnsi="Arial" w:cs="Arial"/>
          <w:color w:val="000000" w:themeColor="text1"/>
          <w:sz w:val="20"/>
          <w:szCs w:val="20"/>
        </w:rPr>
      </w:pPr>
    </w:p>
    <w:p w14:paraId="10D9DCEB" w14:textId="77777777" w:rsidR="003C3FEA" w:rsidRDefault="003C3FEA" w:rsidP="001412A4">
      <w:pPr>
        <w:rPr>
          <w:rFonts w:ascii="Arial" w:hAnsi="Arial" w:cs="Arial"/>
          <w:color w:val="000000" w:themeColor="text1"/>
          <w:sz w:val="20"/>
          <w:szCs w:val="20"/>
        </w:rPr>
      </w:pPr>
    </w:p>
    <w:p w14:paraId="50FE7B28" w14:textId="77777777" w:rsidR="003C3FEA" w:rsidRDefault="003C3FEA" w:rsidP="001412A4">
      <w:pPr>
        <w:rPr>
          <w:rFonts w:ascii="Arial" w:hAnsi="Arial" w:cs="Arial"/>
          <w:color w:val="000000" w:themeColor="text1"/>
          <w:sz w:val="20"/>
          <w:szCs w:val="20"/>
        </w:rPr>
      </w:pPr>
    </w:p>
    <w:p w14:paraId="7A3F5D94" w14:textId="77777777" w:rsidR="003C3FEA" w:rsidRDefault="003C3FEA" w:rsidP="001412A4">
      <w:pPr>
        <w:rPr>
          <w:rFonts w:ascii="Arial" w:hAnsi="Arial" w:cs="Arial"/>
          <w:color w:val="000000" w:themeColor="text1"/>
          <w:sz w:val="20"/>
          <w:szCs w:val="20"/>
        </w:rPr>
      </w:pPr>
    </w:p>
    <w:p w14:paraId="53FF71A3" w14:textId="77777777" w:rsidR="003C3FEA" w:rsidRDefault="003C3FEA" w:rsidP="001412A4">
      <w:pPr>
        <w:rPr>
          <w:rFonts w:ascii="Arial" w:hAnsi="Arial" w:cs="Arial"/>
          <w:color w:val="000000" w:themeColor="text1"/>
          <w:sz w:val="20"/>
          <w:szCs w:val="20"/>
        </w:rPr>
      </w:pPr>
    </w:p>
    <w:p w14:paraId="58C472E5" w14:textId="77777777" w:rsidR="003C3FEA" w:rsidRDefault="003C3FEA" w:rsidP="001412A4">
      <w:pPr>
        <w:rPr>
          <w:rFonts w:ascii="Arial" w:hAnsi="Arial" w:cs="Arial"/>
          <w:color w:val="000000" w:themeColor="text1"/>
          <w:sz w:val="20"/>
          <w:szCs w:val="20"/>
        </w:rPr>
      </w:pPr>
    </w:p>
    <w:p w14:paraId="466CC963" w14:textId="77777777" w:rsidR="003C3FEA" w:rsidRDefault="003C3FEA" w:rsidP="001412A4">
      <w:pPr>
        <w:rPr>
          <w:rFonts w:ascii="Arial" w:hAnsi="Arial" w:cs="Arial"/>
          <w:color w:val="000000" w:themeColor="text1"/>
          <w:sz w:val="20"/>
          <w:szCs w:val="20"/>
        </w:rPr>
      </w:pPr>
    </w:p>
    <w:p w14:paraId="208AB0F6" w14:textId="77777777" w:rsidR="003C3FEA" w:rsidRDefault="003C3FEA" w:rsidP="001412A4">
      <w:pPr>
        <w:rPr>
          <w:rFonts w:ascii="Arial" w:hAnsi="Arial" w:cs="Arial"/>
          <w:color w:val="000000" w:themeColor="text1"/>
          <w:sz w:val="20"/>
          <w:szCs w:val="20"/>
        </w:rPr>
      </w:pPr>
    </w:p>
    <w:p w14:paraId="1BF4C704" w14:textId="77777777" w:rsidR="003C3FEA" w:rsidRDefault="003C3FEA" w:rsidP="001412A4">
      <w:pPr>
        <w:rPr>
          <w:rFonts w:ascii="Arial" w:hAnsi="Arial" w:cs="Arial"/>
          <w:color w:val="000000" w:themeColor="text1"/>
          <w:sz w:val="20"/>
          <w:szCs w:val="20"/>
        </w:rPr>
      </w:pPr>
    </w:p>
    <w:p w14:paraId="76FFF938" w14:textId="3F23A7BF" w:rsidR="003C3FEA" w:rsidRDefault="003C3FEA" w:rsidP="19A19B9A">
      <w:pPr>
        <w:rPr>
          <w:rFonts w:ascii="Arial" w:hAnsi="Arial" w:cs="Arial"/>
          <w:color w:val="000000" w:themeColor="text1"/>
          <w:sz w:val="20"/>
          <w:szCs w:val="20"/>
        </w:rPr>
      </w:pPr>
    </w:p>
    <w:p w14:paraId="42D38BBA" w14:textId="2551963E" w:rsidR="19A19B9A" w:rsidRDefault="19A19B9A" w:rsidP="19A19B9A">
      <w:pPr>
        <w:rPr>
          <w:rFonts w:ascii="Arial" w:hAnsi="Arial" w:cs="Arial"/>
          <w:color w:val="000000" w:themeColor="text1"/>
          <w:sz w:val="20"/>
          <w:szCs w:val="20"/>
        </w:rPr>
      </w:pPr>
    </w:p>
    <w:p w14:paraId="2F28F4E0" w14:textId="0058E505" w:rsidR="19A19B9A" w:rsidRDefault="19A19B9A" w:rsidP="19A19B9A">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tbl>
      <w:tblPr>
        <w:tblStyle w:val="TableGrid"/>
        <w:tblW w:w="0" w:type="auto"/>
        <w:tblLayout w:type="fixed"/>
        <w:tblLook w:val="04A0" w:firstRow="1" w:lastRow="0" w:firstColumn="1" w:lastColumn="0" w:noHBand="0" w:noVBand="1"/>
      </w:tblPr>
      <w:tblGrid>
        <w:gridCol w:w="795"/>
        <w:gridCol w:w="765"/>
        <w:gridCol w:w="1815"/>
        <w:gridCol w:w="2550"/>
        <w:gridCol w:w="1515"/>
        <w:gridCol w:w="2880"/>
        <w:gridCol w:w="4245"/>
      </w:tblGrid>
      <w:tr w:rsidR="19A19B9A" w14:paraId="2CE076FB" w14:textId="77777777" w:rsidTr="19A19B9A">
        <w:trPr>
          <w:trHeight w:val="156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4CE881F3" w14:textId="1B06AA94" w:rsidR="19A19B9A" w:rsidRDefault="19A19B9A" w:rsidP="19A19B9A">
            <w:pPr>
              <w:spacing w:line="257" w:lineRule="auto"/>
            </w:pPr>
            <w:r w:rsidRPr="19A19B9A">
              <w:rPr>
                <w:rFonts w:ascii="Calibri" w:eastAsia="Calibri" w:hAnsi="Calibri" w:cs="Calibri"/>
                <w:b/>
                <w:bCs/>
                <w:sz w:val="20"/>
                <w:szCs w:val="20"/>
              </w:rPr>
              <w:t>Time</w:t>
            </w:r>
            <w:r w:rsidRPr="19A19B9A">
              <w:rPr>
                <w:rFonts w:ascii="Calibri" w:eastAsia="Calibri" w:hAnsi="Calibri" w:cs="Calibri"/>
                <w:b/>
                <w:bCs/>
                <w:color w:val="000000" w:themeColor="text1"/>
                <w:sz w:val="20"/>
                <w:szCs w:val="20"/>
              </w:rPr>
              <w:t>/</w:t>
            </w:r>
          </w:p>
          <w:p w14:paraId="56DAC151" w14:textId="4DCCE33B" w:rsidR="19A19B9A" w:rsidRDefault="19A19B9A" w:rsidP="19A19B9A">
            <w:pPr>
              <w:spacing w:line="257" w:lineRule="auto"/>
            </w:pPr>
            <w:r w:rsidRPr="19A19B9A">
              <w:rPr>
                <w:rFonts w:ascii="Calibri" w:eastAsia="Calibri" w:hAnsi="Calibri" w:cs="Calibri"/>
                <w:b/>
                <w:bCs/>
                <w:color w:val="000000" w:themeColor="text1"/>
                <w:sz w:val="20"/>
                <w:szCs w:val="20"/>
              </w:rPr>
              <w:t>Roo room</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663E9B11" w14:textId="2205FF6D" w:rsidR="19A19B9A" w:rsidRDefault="19A19B9A" w:rsidP="19A19B9A">
            <w:pPr>
              <w:spacing w:line="257" w:lineRule="auto"/>
            </w:pPr>
            <w:r w:rsidRPr="19A19B9A">
              <w:rPr>
                <w:rFonts w:ascii="Calibri" w:eastAsia="Calibri" w:hAnsi="Calibri" w:cs="Calibri"/>
                <w:b/>
                <w:bCs/>
                <w:color w:val="000000" w:themeColor="text1"/>
                <w:sz w:val="20"/>
                <w:szCs w:val="20"/>
              </w:rPr>
              <w:t>Staff</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669D90FF" w14:textId="196C2CFD" w:rsidR="19A19B9A" w:rsidRDefault="19A19B9A" w:rsidP="19A19B9A">
            <w:pPr>
              <w:spacing w:line="257" w:lineRule="auto"/>
              <w:jc w:val="center"/>
            </w:pPr>
            <w:r w:rsidRPr="19A19B9A">
              <w:rPr>
                <w:rFonts w:ascii="Calibri" w:eastAsia="Calibri" w:hAnsi="Calibri" w:cs="Calibri"/>
                <w:b/>
                <w:bCs/>
                <w:color w:val="000000" w:themeColor="text1"/>
                <w:sz w:val="20"/>
                <w:szCs w:val="20"/>
              </w:rPr>
              <w:t>Focus for Session</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0BD1F567" w14:textId="67E72ABD" w:rsidR="19A19B9A" w:rsidRDefault="19A19B9A" w:rsidP="19A19B9A">
            <w:pPr>
              <w:spacing w:line="257" w:lineRule="auto"/>
              <w:jc w:val="center"/>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that…</w:t>
            </w:r>
            <w:r w:rsidRPr="19A19B9A">
              <w:rPr>
                <w:rFonts w:ascii="Calibri" w:eastAsia="Calibri" w:hAnsi="Calibri" w:cs="Calibri"/>
                <w:color w:val="FF0000"/>
                <w:sz w:val="20"/>
                <w:szCs w:val="20"/>
              </w:rPr>
              <w:t xml:space="preserve"> </w:t>
            </w:r>
          </w:p>
          <w:p w14:paraId="169C36A2" w14:textId="1CD2D59A" w:rsidR="19A19B9A" w:rsidRDefault="19A19B9A" w:rsidP="19A19B9A">
            <w:pPr>
              <w:spacing w:line="257" w:lineRule="auto"/>
              <w:jc w:val="center"/>
            </w:pPr>
            <w:r w:rsidRPr="19A19B9A">
              <w:rPr>
                <w:rFonts w:ascii="Calibri" w:eastAsia="Calibri" w:hAnsi="Calibri" w:cs="Calibri"/>
                <w:sz w:val="20"/>
                <w:szCs w:val="20"/>
                <w:lang w:val="en-US"/>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34E5BB23" w14:textId="0876350D" w:rsidR="19A19B9A" w:rsidRDefault="19A19B9A" w:rsidP="19A19B9A">
            <w:pPr>
              <w:spacing w:line="257" w:lineRule="auto"/>
              <w:jc w:val="center"/>
            </w:pPr>
            <w:r w:rsidRPr="19A19B9A">
              <w:rPr>
                <w:rFonts w:ascii="Calibri" w:eastAsia="Calibri" w:hAnsi="Calibri" w:cs="Calibri"/>
                <w:b/>
                <w:bCs/>
                <w:color w:val="000000" w:themeColor="text1"/>
                <w:sz w:val="20"/>
                <w:szCs w:val="20"/>
              </w:rPr>
              <w:t>Links to CCF and YSJ curriculum</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5BAE1383" w14:textId="05ECE0C5" w:rsidR="19A19B9A" w:rsidRDefault="19A19B9A" w:rsidP="19A19B9A">
            <w:pPr>
              <w:spacing w:line="257" w:lineRule="auto"/>
              <w:jc w:val="center"/>
            </w:pPr>
            <w:r w:rsidRPr="19A19B9A">
              <w:rPr>
                <w:rFonts w:ascii="Calibri" w:eastAsia="Calibri" w:hAnsi="Calibri" w:cs="Calibri"/>
                <w:b/>
                <w:bCs/>
                <w:color w:val="000000" w:themeColor="text1"/>
                <w:sz w:val="20"/>
                <w:szCs w:val="20"/>
              </w:rPr>
              <w:t>Theoretical Perspective</w:t>
            </w:r>
            <w:r w:rsidRPr="19A19B9A">
              <w:rPr>
                <w:rFonts w:ascii="Calibri" w:eastAsia="Calibri" w:hAnsi="Calibri" w:cs="Calibri"/>
                <w:color w:val="000000" w:themeColor="text1"/>
                <w:sz w:val="20"/>
                <w:szCs w:val="20"/>
              </w:rPr>
              <w:t xml:space="preserve"> </w:t>
            </w:r>
          </w:p>
          <w:p w14:paraId="29160A42" w14:textId="688161CF" w:rsidR="19A19B9A" w:rsidRDefault="19A19B9A" w:rsidP="19A19B9A">
            <w:pPr>
              <w:spacing w:line="257" w:lineRule="auto"/>
              <w:jc w:val="center"/>
            </w:pPr>
            <w:r w:rsidRPr="19A19B9A">
              <w:rPr>
                <w:rFonts w:ascii="Calibri" w:eastAsia="Calibri" w:hAnsi="Calibri" w:cs="Calibri"/>
                <w:color w:val="000000" w:themeColor="text1"/>
                <w:sz w:val="20"/>
                <w:szCs w:val="20"/>
              </w:rPr>
              <w:t xml:space="preserve">Reading, Preparation &amp; SOL </w:t>
            </w:r>
          </w:p>
          <w:p w14:paraId="25E833CE" w14:textId="6C0442B9" w:rsidR="19A19B9A" w:rsidRDefault="19A19B9A" w:rsidP="19A19B9A">
            <w:pPr>
              <w:spacing w:line="257" w:lineRule="auto"/>
              <w:jc w:val="center"/>
            </w:pPr>
            <w:r w:rsidRPr="19A19B9A">
              <w:rPr>
                <w:rFonts w:ascii="Calibri" w:eastAsia="Calibri" w:hAnsi="Calibri" w:cs="Calibri"/>
                <w:sz w:val="20"/>
                <w:szCs w:val="20"/>
                <w:lang w:val="en-US"/>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470B7A73" w14:textId="6A7BB2C2" w:rsidR="19A19B9A" w:rsidRDefault="19A19B9A" w:rsidP="19A19B9A">
            <w:pPr>
              <w:spacing w:line="257" w:lineRule="auto"/>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how to…</w:t>
            </w:r>
            <w:r w:rsidRPr="19A19B9A">
              <w:rPr>
                <w:rFonts w:ascii="Calibri" w:eastAsia="Calibri" w:hAnsi="Calibri" w:cs="Calibri"/>
                <w:color w:val="000000" w:themeColor="text1"/>
                <w:sz w:val="20"/>
                <w:szCs w:val="20"/>
              </w:rPr>
              <w:t xml:space="preserve"> </w:t>
            </w:r>
          </w:p>
          <w:p w14:paraId="48836A6F" w14:textId="1B8ADA34" w:rsidR="19A19B9A" w:rsidRDefault="19A19B9A" w:rsidP="19A19B9A">
            <w:pPr>
              <w:spacing w:line="257" w:lineRule="auto"/>
            </w:pPr>
            <w:r w:rsidRPr="19A19B9A">
              <w:rPr>
                <w:rFonts w:ascii="Calibri" w:eastAsia="Calibri" w:hAnsi="Calibri" w:cs="Calibri"/>
                <w:color w:val="000000" w:themeColor="text1"/>
                <w:sz w:val="20"/>
                <w:szCs w:val="20"/>
              </w:rPr>
              <w:t>How you can learn from sessions and work with expert colleagues to apply in the classroom</w:t>
            </w:r>
          </w:p>
        </w:tc>
      </w:tr>
      <w:tr w:rsidR="19A19B9A" w14:paraId="0FA884A1"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2642912" w14:textId="7D8D6210" w:rsidR="19A19B9A" w:rsidRDefault="19A19B9A" w:rsidP="19A19B9A">
            <w:pPr>
              <w:spacing w:line="257" w:lineRule="auto"/>
            </w:pPr>
            <w:r w:rsidRPr="19A19B9A">
              <w:rPr>
                <w:rFonts w:ascii="Calibri" w:eastAsia="Calibri" w:hAnsi="Calibri" w:cs="Calibri"/>
                <w:color w:val="000000" w:themeColor="text1"/>
                <w:sz w:val="20"/>
                <w:szCs w:val="20"/>
              </w:rPr>
              <w:t xml:space="preserve">Mon </w:t>
            </w:r>
          </w:p>
          <w:p w14:paraId="7C0DCA51" w14:textId="255F6FFC" w:rsidR="19A19B9A" w:rsidRDefault="19A19B9A" w:rsidP="19A19B9A">
            <w:pPr>
              <w:spacing w:line="257" w:lineRule="auto"/>
            </w:pPr>
            <w:r w:rsidRPr="19A19B9A">
              <w:rPr>
                <w:rFonts w:ascii="Calibri" w:eastAsia="Calibri" w:hAnsi="Calibri" w:cs="Calibri"/>
                <w:color w:val="000000" w:themeColor="text1"/>
                <w:sz w:val="20"/>
                <w:szCs w:val="20"/>
              </w:rPr>
              <w:t>5/9</w:t>
            </w:r>
          </w:p>
          <w:p w14:paraId="08634A88" w14:textId="6F5D819B" w:rsidR="19A19B9A" w:rsidRDefault="19A19B9A" w:rsidP="19A19B9A">
            <w:pPr>
              <w:spacing w:line="257" w:lineRule="auto"/>
            </w:pPr>
            <w:r w:rsidRPr="19A19B9A">
              <w:rPr>
                <w:rFonts w:ascii="Calibri" w:eastAsia="Calibri" w:hAnsi="Calibri" w:cs="Calibri"/>
                <w:color w:val="000000" w:themeColor="text1"/>
                <w:sz w:val="20"/>
                <w:szCs w:val="20"/>
              </w:rPr>
              <w:t>10-11</w:t>
            </w:r>
          </w:p>
          <w:p w14:paraId="76F573F8" w14:textId="5A81F0BD" w:rsidR="19A19B9A" w:rsidRDefault="19A19B9A" w:rsidP="19A19B9A">
            <w:pPr>
              <w:spacing w:line="257" w:lineRule="auto"/>
            </w:pPr>
            <w:r w:rsidRPr="19A19B9A">
              <w:rPr>
                <w:rFonts w:ascii="Calibri" w:eastAsia="Calibri" w:hAnsi="Calibri" w:cs="Calibri"/>
                <w:sz w:val="20"/>
                <w:szCs w:val="20"/>
              </w:rPr>
              <w:t xml:space="preserve"> </w:t>
            </w:r>
          </w:p>
          <w:p w14:paraId="61E46312" w14:textId="79531D7E" w:rsidR="19A19B9A" w:rsidRDefault="19A19B9A" w:rsidP="19A19B9A">
            <w:pPr>
              <w:spacing w:line="257" w:lineRule="auto"/>
            </w:pPr>
            <w:r w:rsidRPr="19A19B9A">
              <w:rPr>
                <w:rFonts w:ascii="Calibri" w:eastAsia="Calibri" w:hAnsi="Calibri" w:cs="Calibri"/>
                <w:color w:val="000000" w:themeColor="text1"/>
                <w:sz w:val="20"/>
                <w:szCs w:val="20"/>
              </w:rPr>
              <w:t>SK128</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A550672" w14:textId="790EE426" w:rsidR="19A19B9A" w:rsidRDefault="19A19B9A" w:rsidP="19A19B9A">
            <w:pPr>
              <w:spacing w:line="257" w:lineRule="auto"/>
            </w:pPr>
            <w:r w:rsidRPr="19A19B9A">
              <w:rPr>
                <w:rFonts w:ascii="Calibri" w:eastAsia="Calibri" w:hAnsi="Calibri" w:cs="Calibri"/>
                <w:color w:val="000000" w:themeColor="text1"/>
                <w:sz w:val="20"/>
                <w:szCs w:val="20"/>
              </w:rPr>
              <w:t>RM</w:t>
            </w:r>
          </w:p>
          <w:p w14:paraId="10E37C53" w14:textId="51D707A7" w:rsidR="19A19B9A" w:rsidRDefault="19A19B9A" w:rsidP="19A19B9A">
            <w:pPr>
              <w:spacing w:line="257" w:lineRule="auto"/>
            </w:pPr>
            <w:r w:rsidRPr="19A19B9A">
              <w:rPr>
                <w:rFonts w:ascii="Calibri" w:eastAsia="Calibri" w:hAnsi="Calibri" w:cs="Calibri"/>
                <w:color w:val="000000" w:themeColor="text1"/>
                <w:sz w:val="20"/>
                <w:szCs w:val="20"/>
              </w:rPr>
              <w:t>JC</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350A1FC" w14:textId="299A91F3" w:rsidR="19A19B9A" w:rsidRDefault="19A19B9A" w:rsidP="19A19B9A">
            <w:pPr>
              <w:spacing w:line="257" w:lineRule="auto"/>
            </w:pPr>
            <w:r w:rsidRPr="19A19B9A">
              <w:rPr>
                <w:rFonts w:ascii="Calibri" w:eastAsia="Calibri" w:hAnsi="Calibri" w:cs="Calibri"/>
                <w:color w:val="000000" w:themeColor="text1"/>
                <w:sz w:val="20"/>
                <w:szCs w:val="20"/>
              </w:rPr>
              <w:t>PGC7008M</w:t>
            </w:r>
          </w:p>
          <w:p w14:paraId="39F119EA" w14:textId="039366F1" w:rsidR="19A19B9A" w:rsidRDefault="19A19B9A" w:rsidP="19A19B9A">
            <w:pPr>
              <w:spacing w:line="257" w:lineRule="auto"/>
            </w:pPr>
            <w:r w:rsidRPr="19A19B9A">
              <w:rPr>
                <w:rFonts w:ascii="Calibri" w:eastAsia="Calibri" w:hAnsi="Calibri" w:cs="Calibri"/>
                <w:color w:val="000000" w:themeColor="text1"/>
                <w:sz w:val="20"/>
                <w:szCs w:val="20"/>
              </w:rPr>
              <w:t xml:space="preserve">Welcome </w:t>
            </w:r>
          </w:p>
          <w:p w14:paraId="5C2334FB" w14:textId="4153DFFD" w:rsidR="19A19B9A" w:rsidRDefault="19A19B9A" w:rsidP="19A19B9A">
            <w:pPr>
              <w:spacing w:line="257" w:lineRule="auto"/>
            </w:pPr>
            <w:r w:rsidRPr="19A19B9A">
              <w:rPr>
                <w:rFonts w:ascii="Calibri" w:eastAsia="Calibri" w:hAnsi="Calibri" w:cs="Calibri"/>
                <w:sz w:val="20"/>
                <w:szCs w:val="20"/>
              </w:rPr>
              <w:t xml:space="preserve"> </w:t>
            </w:r>
          </w:p>
          <w:p w14:paraId="388BF71D" w14:textId="16098DCC" w:rsidR="19A19B9A" w:rsidRDefault="19A19B9A" w:rsidP="19A19B9A">
            <w:pPr>
              <w:spacing w:line="257" w:lineRule="auto"/>
            </w:pPr>
            <w:r w:rsidRPr="19A19B9A">
              <w:rPr>
                <w:rFonts w:ascii="Calibri" w:eastAsia="Calibri" w:hAnsi="Calibri" w:cs="Calibri"/>
                <w:color w:val="000000" w:themeColor="text1"/>
                <w:sz w:val="20"/>
                <w:szCs w:val="20"/>
              </w:rPr>
              <w:t>Introduction to programme documentation</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25C6F23" w14:textId="02E1CAD9" w:rsidR="19A19B9A" w:rsidRDefault="19A19B9A" w:rsidP="19A19B9A">
            <w:pPr>
              <w:tabs>
                <w:tab w:val="left" w:pos="249"/>
              </w:tabs>
              <w:spacing w:line="257" w:lineRule="auto"/>
            </w:pPr>
            <w:r w:rsidRPr="19A19B9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019F6A5B" w14:textId="7B3F25F6" w:rsidR="19A19B9A" w:rsidRDefault="19A19B9A" w:rsidP="19A19B9A">
            <w:pPr>
              <w:tabs>
                <w:tab w:val="left" w:pos="249"/>
              </w:tabs>
              <w:spacing w:line="257" w:lineRule="auto"/>
            </w:pPr>
            <w:r w:rsidRPr="19A19B9A">
              <w:rPr>
                <w:rFonts w:ascii="Calibri" w:eastAsia="Calibri" w:hAnsi="Calibri" w:cs="Calibri"/>
                <w:color w:val="000000" w:themeColor="text1"/>
                <w:sz w:val="20"/>
                <w:szCs w:val="20"/>
              </w:rPr>
              <w:t xml:space="preserve"> </w:t>
            </w:r>
          </w:p>
          <w:p w14:paraId="301CD501" w14:textId="0EE2CCA2" w:rsidR="19A19B9A" w:rsidRDefault="19A19B9A" w:rsidP="19A19B9A">
            <w:pPr>
              <w:tabs>
                <w:tab w:val="left" w:pos="249"/>
              </w:tabs>
              <w:spacing w:line="257" w:lineRule="auto"/>
            </w:pPr>
            <w:r w:rsidRPr="19A19B9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33F1301F" w14:textId="2484A470"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40438D1" w14:textId="32452F20" w:rsidR="19A19B9A" w:rsidRDefault="19A19B9A" w:rsidP="19A19B9A">
            <w:pPr>
              <w:spacing w:line="257" w:lineRule="auto"/>
            </w:pPr>
            <w:r w:rsidRPr="19A19B9A">
              <w:rPr>
                <w:rFonts w:ascii="Calibri" w:eastAsia="Calibri" w:hAnsi="Calibri" w:cs="Calibri"/>
                <w:b/>
                <w:bCs/>
                <w:color w:val="000000" w:themeColor="text1"/>
                <w:sz w:val="20"/>
                <w:szCs w:val="20"/>
              </w:rPr>
              <w:t>Professional behaviours</w:t>
            </w:r>
          </w:p>
          <w:p w14:paraId="26EC8BDC" w14:textId="5D9C34FB" w:rsidR="19A19B9A" w:rsidRDefault="19A19B9A" w:rsidP="19A19B9A">
            <w:pPr>
              <w:spacing w:line="257" w:lineRule="auto"/>
            </w:pPr>
            <w:r w:rsidRPr="19A19B9A">
              <w:rPr>
                <w:rFonts w:ascii="Calibri" w:eastAsia="Calibri" w:hAnsi="Calibri" w:cs="Calibri"/>
                <w:b/>
                <w:bCs/>
                <w:sz w:val="20"/>
                <w:szCs w:val="20"/>
              </w:rPr>
              <w:t xml:space="preserve"> </w:t>
            </w:r>
          </w:p>
          <w:p w14:paraId="540671F1" w14:textId="4B8CD504"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194C637E" w14:textId="2D9E3512" w:rsidR="19A19B9A" w:rsidRDefault="19A19B9A" w:rsidP="19A19B9A">
            <w:pPr>
              <w:spacing w:line="257" w:lineRule="auto"/>
            </w:pPr>
            <w:r w:rsidRPr="19A19B9A">
              <w:rPr>
                <w:rFonts w:ascii="Calibri" w:eastAsia="Calibri" w:hAnsi="Calibri" w:cs="Calibri"/>
                <w:sz w:val="20"/>
                <w:szCs w:val="20"/>
                <w:lang w:val="en-US"/>
              </w:rPr>
              <w:t xml:space="preserve"> </w:t>
            </w:r>
          </w:p>
          <w:p w14:paraId="0169B70F" w14:textId="5E7C2D07" w:rsidR="19A19B9A" w:rsidRDefault="19A19B9A" w:rsidP="19A19B9A">
            <w:pPr>
              <w:spacing w:line="257" w:lineRule="auto"/>
            </w:pPr>
            <w:r w:rsidRPr="19A19B9A">
              <w:rPr>
                <w:rFonts w:ascii="Calibri" w:eastAsia="Calibri" w:hAnsi="Calibri" w:cs="Calibri"/>
                <w:color w:val="000000" w:themeColor="text1"/>
                <w:sz w:val="20"/>
                <w:szCs w:val="20"/>
              </w:rPr>
              <w:t>Relationships and partnership</w:t>
            </w:r>
          </w:p>
          <w:p w14:paraId="1FAE38CD" w14:textId="214A2FB9" w:rsidR="19A19B9A" w:rsidRDefault="19A19B9A" w:rsidP="19A19B9A">
            <w:pPr>
              <w:spacing w:line="257" w:lineRule="auto"/>
            </w:pPr>
            <w:r w:rsidRPr="19A19B9A">
              <w:rPr>
                <w:rFonts w:ascii="Calibri" w:eastAsia="Calibri" w:hAnsi="Calibri" w:cs="Calibri"/>
                <w:sz w:val="20"/>
                <w:szCs w:val="20"/>
              </w:rPr>
              <w:t xml:space="preserve"> </w:t>
            </w:r>
          </w:p>
          <w:p w14:paraId="7DF4B4D6" w14:textId="2CE6B1F2" w:rsidR="19A19B9A" w:rsidRDefault="19A19B9A" w:rsidP="19A19B9A">
            <w:pPr>
              <w:spacing w:line="257" w:lineRule="auto"/>
            </w:pPr>
            <w:r w:rsidRPr="19A19B9A">
              <w:rPr>
                <w:rFonts w:ascii="Calibri" w:eastAsia="Calibri" w:hAnsi="Calibri" w:cs="Calibri"/>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7D0AD20" w14:textId="23328AF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Ensure tasks detailed on the YSJ Blog have been completed </w:t>
            </w:r>
            <w:hyperlink r:id="rId21">
              <w:r w:rsidRPr="19A19B9A">
                <w:rPr>
                  <w:rStyle w:val="Hyperlink"/>
                  <w:rFonts w:ascii="Calibri" w:eastAsia="Calibri" w:hAnsi="Calibri" w:cs="Calibri"/>
                  <w:sz w:val="20"/>
                  <w:szCs w:val="20"/>
                  <w:lang w:val="en-US"/>
                </w:rPr>
                <w:t>https://blog.yorksj.ac.uk/ite/induction/</w:t>
              </w:r>
            </w:hyperlink>
          </w:p>
          <w:p w14:paraId="73B4734F" w14:textId="4DE8DDE7" w:rsidR="19A19B9A" w:rsidRDefault="19A19B9A" w:rsidP="19A19B9A">
            <w:pPr>
              <w:spacing w:line="257" w:lineRule="auto"/>
            </w:pPr>
            <w:r w:rsidRPr="19A19B9A">
              <w:rPr>
                <w:rFonts w:ascii="Calibri" w:eastAsia="Calibri" w:hAnsi="Calibri" w:cs="Calibri"/>
                <w:sz w:val="20"/>
                <w:szCs w:val="20"/>
                <w:lang w:val="en-US"/>
              </w:rPr>
              <w:t xml:space="preserve"> </w:t>
            </w:r>
          </w:p>
          <w:p w14:paraId="5AC76D4B" w14:textId="1132675E" w:rsidR="19A19B9A" w:rsidRDefault="19A19B9A" w:rsidP="19A19B9A">
            <w:pPr>
              <w:spacing w:line="257" w:lineRule="auto"/>
            </w:pPr>
            <w:r w:rsidRPr="19A19B9A">
              <w:rPr>
                <w:rFonts w:ascii="Calibri" w:eastAsia="Calibri" w:hAnsi="Calibri" w:cs="Calibri"/>
                <w:sz w:val="20"/>
                <w:szCs w:val="20"/>
                <w:lang w:val="en-US"/>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CCA02EF" w14:textId="4B1A263D" w:rsidR="19A19B9A" w:rsidRDefault="19A19B9A" w:rsidP="19A19B9A">
            <w:pPr>
              <w:spacing w:line="257" w:lineRule="auto"/>
            </w:pPr>
            <w:r w:rsidRPr="19A19B9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50F951FE" w14:textId="4920A98C"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6163897D" w14:textId="3F231C36" w:rsidR="19A19B9A" w:rsidRDefault="19A19B9A" w:rsidP="19A19B9A">
            <w:pPr>
              <w:spacing w:line="257" w:lineRule="auto"/>
            </w:pPr>
            <w:r w:rsidRPr="19A19B9A">
              <w:rPr>
                <w:rFonts w:ascii="Calibri" w:eastAsia="Calibri" w:hAnsi="Calibri" w:cs="Calibri"/>
                <w:color w:val="000000" w:themeColor="text1"/>
                <w:sz w:val="20"/>
                <w:szCs w:val="20"/>
              </w:rPr>
              <w:t>Receive clear, consistent and effective mentoring on the duties relating to Part 2 of the Teachers’ Standards.</w:t>
            </w:r>
          </w:p>
          <w:p w14:paraId="7C083C45" w14:textId="1E6961DD" w:rsidR="19A19B9A" w:rsidRDefault="19A19B9A" w:rsidP="19A19B9A">
            <w:pPr>
              <w:spacing w:line="257" w:lineRule="auto"/>
            </w:pPr>
            <w:r w:rsidRPr="19A19B9A">
              <w:rPr>
                <w:rFonts w:ascii="Calibri" w:eastAsia="Calibri" w:hAnsi="Calibri" w:cs="Calibri"/>
                <w:sz w:val="20"/>
                <w:szCs w:val="20"/>
              </w:rPr>
              <w:t xml:space="preserve"> </w:t>
            </w:r>
          </w:p>
        </w:tc>
      </w:tr>
      <w:tr w:rsidR="19A19B9A" w14:paraId="0D42EC5C" w14:textId="77777777" w:rsidTr="19A19B9A">
        <w:trPr>
          <w:trHeight w:val="235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158BA4E" w14:textId="58C7AD0F" w:rsidR="19A19B9A" w:rsidRDefault="19A19B9A" w:rsidP="19A19B9A">
            <w:pPr>
              <w:spacing w:line="257" w:lineRule="auto"/>
            </w:pPr>
            <w:r w:rsidRPr="19A19B9A">
              <w:rPr>
                <w:rFonts w:ascii="Calibri" w:eastAsia="Calibri" w:hAnsi="Calibri" w:cs="Calibri"/>
                <w:color w:val="000000" w:themeColor="text1"/>
                <w:sz w:val="20"/>
                <w:szCs w:val="20"/>
              </w:rPr>
              <w:t>11-12</w:t>
            </w:r>
          </w:p>
          <w:p w14:paraId="105A23A9" w14:textId="3F9C9496" w:rsidR="19A19B9A" w:rsidRDefault="19A19B9A" w:rsidP="19A19B9A">
            <w:pPr>
              <w:spacing w:line="257" w:lineRule="auto"/>
            </w:pPr>
            <w:r w:rsidRPr="19A19B9A">
              <w:rPr>
                <w:rFonts w:ascii="Calibri" w:eastAsia="Calibri" w:hAnsi="Calibri" w:cs="Calibri"/>
                <w:sz w:val="20"/>
                <w:szCs w:val="20"/>
              </w:rPr>
              <w:t xml:space="preserve"> </w:t>
            </w:r>
          </w:p>
          <w:p w14:paraId="7D23EF38" w14:textId="7C587F90" w:rsidR="19A19B9A" w:rsidRDefault="19A19B9A" w:rsidP="19A19B9A">
            <w:pPr>
              <w:spacing w:line="257" w:lineRule="auto"/>
            </w:pPr>
            <w:r w:rsidRPr="19A19B9A">
              <w:rPr>
                <w:rFonts w:ascii="Calibri" w:eastAsia="Calibri" w:hAnsi="Calibri" w:cs="Calibri"/>
                <w:color w:val="000000" w:themeColor="text1"/>
                <w:sz w:val="20"/>
                <w:szCs w:val="20"/>
              </w:rPr>
              <w:t xml:space="preserve">FT </w:t>
            </w:r>
          </w:p>
          <w:p w14:paraId="17E7BDB0" w14:textId="5DD86706" w:rsidR="19A19B9A" w:rsidRDefault="19A19B9A" w:rsidP="19A19B9A">
            <w:pPr>
              <w:spacing w:line="257" w:lineRule="auto"/>
            </w:pPr>
            <w:r w:rsidRPr="19A19B9A">
              <w:rPr>
                <w:rFonts w:ascii="Calibri" w:eastAsia="Calibri" w:hAnsi="Calibri" w:cs="Calibri"/>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250414C" w14:textId="1CACEB25" w:rsidR="19A19B9A" w:rsidRDefault="19A19B9A" w:rsidP="19A19B9A">
            <w:pPr>
              <w:spacing w:line="257" w:lineRule="auto"/>
            </w:pPr>
            <w:r w:rsidRPr="19A19B9A">
              <w:rPr>
                <w:rFonts w:ascii="Calibri" w:eastAsia="Calibri" w:hAnsi="Calibri" w:cs="Calibri"/>
                <w:color w:val="000000" w:themeColor="text1"/>
                <w:sz w:val="20"/>
                <w:szCs w:val="20"/>
              </w:rPr>
              <w:t>RM</w:t>
            </w:r>
          </w:p>
          <w:p w14:paraId="391CDC77" w14:textId="71B916A0" w:rsidR="19A19B9A" w:rsidRDefault="19A19B9A" w:rsidP="19A19B9A">
            <w:pPr>
              <w:spacing w:line="257" w:lineRule="auto"/>
            </w:pPr>
            <w:r w:rsidRPr="19A19B9A">
              <w:rPr>
                <w:rFonts w:ascii="Calibri" w:eastAsia="Calibri" w:hAnsi="Calibri" w:cs="Calibri"/>
                <w:color w:val="000000" w:themeColor="text1"/>
                <w:sz w:val="20"/>
                <w:szCs w:val="20"/>
              </w:rPr>
              <w:t>JC</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473C58D" w14:textId="4AD83969" w:rsidR="19A19B9A" w:rsidRDefault="19A19B9A" w:rsidP="19A19B9A">
            <w:pPr>
              <w:spacing w:line="257" w:lineRule="auto"/>
            </w:pPr>
            <w:r w:rsidRPr="19A19B9A">
              <w:rPr>
                <w:rFonts w:ascii="Calibri" w:eastAsia="Calibri" w:hAnsi="Calibri" w:cs="Calibri"/>
                <w:color w:val="000000" w:themeColor="text1"/>
                <w:sz w:val="20"/>
                <w:szCs w:val="20"/>
              </w:rPr>
              <w:t>PGC7007/8M</w:t>
            </w:r>
          </w:p>
          <w:p w14:paraId="552D4A5F" w14:textId="721D8CB1" w:rsidR="19A19B9A" w:rsidRDefault="19A19B9A" w:rsidP="19A19B9A">
            <w:pPr>
              <w:spacing w:line="257" w:lineRule="auto"/>
            </w:pPr>
            <w:r w:rsidRPr="19A19B9A">
              <w:rPr>
                <w:rFonts w:ascii="Calibri" w:eastAsia="Calibri" w:hAnsi="Calibri" w:cs="Calibri"/>
                <w:color w:val="000000" w:themeColor="text1"/>
                <w:sz w:val="20"/>
                <w:szCs w:val="20"/>
              </w:rPr>
              <w:t>Benefits of Union membership</w:t>
            </w:r>
          </w:p>
          <w:p w14:paraId="3B2D6C3C" w14:textId="6C88D12C" w:rsidR="19A19B9A" w:rsidRDefault="19A19B9A" w:rsidP="19A19B9A">
            <w:pPr>
              <w:spacing w:line="257" w:lineRule="auto"/>
            </w:pPr>
            <w:r w:rsidRPr="19A19B9A">
              <w:rPr>
                <w:rFonts w:ascii="Calibri" w:eastAsia="Calibri" w:hAnsi="Calibri" w:cs="Calibri"/>
                <w:sz w:val="20"/>
                <w:szCs w:val="20"/>
              </w:rPr>
              <w:t xml:space="preserve"> </w:t>
            </w:r>
          </w:p>
          <w:p w14:paraId="4457846E" w14:textId="1CD871FB" w:rsidR="19A19B9A" w:rsidRDefault="19A19B9A" w:rsidP="19A19B9A">
            <w:pPr>
              <w:spacing w:line="257" w:lineRule="auto"/>
            </w:pPr>
            <w:r w:rsidRPr="19A19B9A">
              <w:rPr>
                <w:rFonts w:ascii="Calibri" w:eastAsia="Calibri" w:hAnsi="Calibri" w:cs="Calibri"/>
                <w:color w:val="000000" w:themeColor="text1"/>
                <w:sz w:val="20"/>
                <w:szCs w:val="20"/>
              </w:rPr>
              <w:t>The Chartered College</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B934CA5" w14:textId="4779D5AD" w:rsidR="19A19B9A" w:rsidRDefault="19A19B9A" w:rsidP="19A19B9A">
            <w:pPr>
              <w:spacing w:line="257" w:lineRule="auto"/>
            </w:pPr>
            <w:r w:rsidRPr="19A19B9A">
              <w:rPr>
                <w:rFonts w:ascii="Calibri" w:eastAsia="Calibri" w:hAnsi="Calibri" w:cs="Calibri"/>
                <w:color w:val="000000" w:themeColor="text1"/>
                <w:sz w:val="20"/>
                <w:szCs w:val="20"/>
                <w:lang w:val="en-US"/>
              </w:rPr>
              <w:t>There is a wider support network</w:t>
            </w:r>
          </w:p>
          <w:p w14:paraId="567E1590" w14:textId="2D999C09" w:rsidR="19A19B9A" w:rsidRDefault="19A19B9A" w:rsidP="19A19B9A">
            <w:pPr>
              <w:spacing w:line="257" w:lineRule="auto"/>
            </w:pPr>
            <w:r w:rsidRPr="19A19B9A">
              <w:rPr>
                <w:rFonts w:ascii="Calibri" w:eastAsia="Calibri" w:hAnsi="Calibri" w:cs="Calibri"/>
                <w:sz w:val="20"/>
                <w:szCs w:val="20"/>
                <w:lang w:val="en-US"/>
              </w:rPr>
              <w:t xml:space="preserve"> </w:t>
            </w:r>
          </w:p>
          <w:p w14:paraId="55D11EED" w14:textId="736B1A2C" w:rsidR="19A19B9A" w:rsidRDefault="19A19B9A" w:rsidP="19A19B9A">
            <w:pPr>
              <w:spacing w:line="257" w:lineRule="auto"/>
            </w:pPr>
            <w:r w:rsidRPr="19A19B9A">
              <w:rPr>
                <w:rFonts w:ascii="Calibri" w:eastAsia="Calibri" w:hAnsi="Calibri" w:cs="Calibri"/>
                <w:color w:val="000000" w:themeColor="text1"/>
                <w:sz w:val="20"/>
                <w:szCs w:val="20"/>
                <w:lang w:val="en-US"/>
              </w:rPr>
              <w:t>Additional resources and courses available to you.</w:t>
            </w:r>
          </w:p>
          <w:p w14:paraId="60C801F3" w14:textId="74B4EA39" w:rsidR="19A19B9A" w:rsidRDefault="19A19B9A">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D8BBFCA" w14:textId="155D9126" w:rsidR="19A19B9A" w:rsidRDefault="19A19B9A" w:rsidP="19A19B9A">
            <w:pPr>
              <w:spacing w:line="257" w:lineRule="auto"/>
            </w:pPr>
            <w:r w:rsidRPr="19A19B9A">
              <w:rPr>
                <w:rFonts w:ascii="Calibri" w:eastAsia="Calibri" w:hAnsi="Calibri" w:cs="Calibri"/>
                <w:b/>
                <w:bCs/>
                <w:color w:val="000000" w:themeColor="text1"/>
                <w:sz w:val="20"/>
                <w:szCs w:val="20"/>
              </w:rPr>
              <w:t>Professional behaviours</w:t>
            </w:r>
          </w:p>
          <w:p w14:paraId="4BA00362" w14:textId="0BDC2F3C" w:rsidR="19A19B9A" w:rsidRDefault="19A19B9A" w:rsidP="19A19B9A">
            <w:pPr>
              <w:spacing w:line="257" w:lineRule="auto"/>
            </w:pPr>
            <w:r w:rsidRPr="19A19B9A">
              <w:rPr>
                <w:rFonts w:ascii="Calibri" w:eastAsia="Calibri" w:hAnsi="Calibri" w:cs="Calibri"/>
                <w:b/>
                <w:bCs/>
                <w:sz w:val="20"/>
                <w:szCs w:val="20"/>
              </w:rPr>
              <w:t xml:space="preserve"> </w:t>
            </w:r>
          </w:p>
          <w:p w14:paraId="02C5C099" w14:textId="4B50FA7C"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0706865C" w14:textId="5615CC05" w:rsidR="19A19B9A" w:rsidRDefault="19A19B9A" w:rsidP="19A19B9A">
            <w:pPr>
              <w:spacing w:line="257" w:lineRule="auto"/>
            </w:pPr>
            <w:r w:rsidRPr="19A19B9A">
              <w:rPr>
                <w:rFonts w:ascii="Calibri" w:eastAsia="Calibri" w:hAnsi="Calibri" w:cs="Calibri"/>
                <w:b/>
                <w:bCs/>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01BB761" w14:textId="282583CB" w:rsidR="19A19B9A" w:rsidRDefault="19A19B9A" w:rsidP="19A19B9A">
            <w:pPr>
              <w:spacing w:line="257" w:lineRule="auto"/>
            </w:pPr>
            <w:r w:rsidRPr="19A19B9A">
              <w:rPr>
                <w:rFonts w:ascii="Calibri" w:eastAsia="Calibri" w:hAnsi="Calibri" w:cs="Calibri"/>
                <w:color w:val="000000" w:themeColor="text1"/>
                <w:sz w:val="20"/>
                <w:szCs w:val="20"/>
              </w:rPr>
              <w:t>Read more about the unions here:</w:t>
            </w:r>
          </w:p>
          <w:p w14:paraId="5DD39E08" w14:textId="4DD4E507" w:rsidR="19A19B9A" w:rsidRDefault="00D237AD" w:rsidP="19A19B9A">
            <w:pPr>
              <w:spacing w:line="257" w:lineRule="auto"/>
            </w:pPr>
            <w:hyperlink r:id="rId22">
              <w:r w:rsidR="19A19B9A" w:rsidRPr="19A19B9A">
                <w:rPr>
                  <w:rStyle w:val="Hyperlink"/>
                  <w:rFonts w:ascii="Calibri" w:eastAsia="Calibri" w:hAnsi="Calibri" w:cs="Calibri"/>
                  <w:sz w:val="20"/>
                  <w:szCs w:val="20"/>
                </w:rPr>
                <w:t>https://neu.org.uk</w:t>
              </w:r>
            </w:hyperlink>
          </w:p>
          <w:p w14:paraId="34FC3A83" w14:textId="157F0EAD"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966AB1F" w14:textId="00D893D6" w:rsidR="19A19B9A" w:rsidRDefault="00D237AD" w:rsidP="19A19B9A">
            <w:pPr>
              <w:spacing w:line="257" w:lineRule="auto"/>
            </w:pPr>
            <w:hyperlink r:id="rId23">
              <w:r w:rsidR="19A19B9A" w:rsidRPr="19A19B9A">
                <w:rPr>
                  <w:rStyle w:val="Hyperlink"/>
                  <w:rFonts w:ascii="Calibri" w:eastAsia="Calibri" w:hAnsi="Calibri" w:cs="Calibri"/>
                  <w:sz w:val="20"/>
                  <w:szCs w:val="20"/>
                </w:rPr>
                <w:t>https://www.nasuwt.org.uk</w:t>
              </w:r>
            </w:hyperlink>
          </w:p>
          <w:p w14:paraId="1A6483E7" w14:textId="657A5385" w:rsidR="19A19B9A" w:rsidRDefault="19A19B9A" w:rsidP="19A19B9A">
            <w:pPr>
              <w:spacing w:line="257" w:lineRule="auto"/>
            </w:pPr>
            <w:r w:rsidRPr="19A19B9A">
              <w:rPr>
                <w:rFonts w:ascii="Calibri" w:eastAsia="Calibri" w:hAnsi="Calibri" w:cs="Calibri"/>
                <w:sz w:val="20"/>
                <w:szCs w:val="20"/>
              </w:rPr>
              <w:t xml:space="preserve"> </w:t>
            </w:r>
          </w:p>
          <w:p w14:paraId="0EAE8844" w14:textId="78243F10" w:rsidR="19A19B9A" w:rsidRDefault="00D237AD" w:rsidP="19A19B9A">
            <w:pPr>
              <w:spacing w:line="257" w:lineRule="auto"/>
            </w:pPr>
            <w:hyperlink r:id="rId24">
              <w:r w:rsidR="19A19B9A" w:rsidRPr="19A19B9A">
                <w:rPr>
                  <w:rStyle w:val="Hyperlink"/>
                  <w:rFonts w:ascii="Calibri" w:eastAsia="Calibri" w:hAnsi="Calibri" w:cs="Calibri"/>
                  <w:sz w:val="20"/>
                  <w:szCs w:val="20"/>
                </w:rPr>
                <w:t>https://chartered.college/</w:t>
              </w:r>
            </w:hyperlink>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FB9F3A4" w14:textId="13397AA9" w:rsidR="19A19B9A" w:rsidRDefault="19A19B9A">
            <w:r w:rsidRPr="19A19B9A">
              <w:rPr>
                <w:rFonts w:ascii="Calibri" w:eastAsia="Calibri" w:hAnsi="Calibri" w:cs="Calibri"/>
                <w:color w:val="000000" w:themeColor="text1"/>
                <w:sz w:val="20"/>
                <w:szCs w:val="20"/>
              </w:rPr>
              <w:t>Access wider support if needed.</w:t>
            </w:r>
          </w:p>
          <w:p w14:paraId="4C9C9D96" w14:textId="00105868" w:rsidR="19A19B9A" w:rsidRDefault="19A19B9A">
            <w:r w:rsidRPr="19A19B9A">
              <w:rPr>
                <w:rFonts w:ascii="Calibri" w:eastAsia="Calibri" w:hAnsi="Calibri" w:cs="Calibri"/>
                <w:color w:val="000000" w:themeColor="text1"/>
                <w:sz w:val="20"/>
                <w:szCs w:val="20"/>
              </w:rPr>
              <w:t xml:space="preserve"> </w:t>
            </w:r>
          </w:p>
          <w:p w14:paraId="43E5460C" w14:textId="742FEAD5" w:rsidR="19A19B9A" w:rsidRDefault="19A19B9A">
            <w:r w:rsidRPr="19A19B9A">
              <w:rPr>
                <w:rFonts w:ascii="Calibri" w:eastAsia="Calibri" w:hAnsi="Calibri" w:cs="Calibri"/>
                <w:color w:val="000000" w:themeColor="text1"/>
                <w:sz w:val="20"/>
                <w:szCs w:val="20"/>
              </w:rPr>
              <w:t>Access additional courses</w:t>
            </w:r>
          </w:p>
        </w:tc>
      </w:tr>
      <w:tr w:rsidR="19A19B9A" w14:paraId="2CB2095D"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3338279" w14:textId="19FDA425" w:rsidR="19A19B9A" w:rsidRDefault="19A19B9A" w:rsidP="19A19B9A">
            <w:pPr>
              <w:spacing w:line="257" w:lineRule="auto"/>
            </w:pPr>
            <w:r w:rsidRPr="19A19B9A">
              <w:rPr>
                <w:rFonts w:ascii="Calibri" w:eastAsia="Calibri" w:hAnsi="Calibri" w:cs="Calibri"/>
                <w:color w:val="000000" w:themeColor="text1"/>
                <w:sz w:val="20"/>
                <w:szCs w:val="20"/>
              </w:rPr>
              <w:t>1-2</w:t>
            </w:r>
          </w:p>
          <w:p w14:paraId="67F58507" w14:textId="4D2C7EBA" w:rsidR="19A19B9A" w:rsidRDefault="19A19B9A" w:rsidP="19A19B9A">
            <w:pPr>
              <w:spacing w:line="257" w:lineRule="auto"/>
            </w:pPr>
            <w:r w:rsidRPr="19A19B9A">
              <w:rPr>
                <w:rFonts w:ascii="Calibri" w:eastAsia="Calibri" w:hAnsi="Calibri" w:cs="Calibri"/>
                <w:sz w:val="20"/>
                <w:szCs w:val="20"/>
              </w:rPr>
              <w:t xml:space="preserve"> </w:t>
            </w:r>
          </w:p>
          <w:p w14:paraId="62F1B639" w14:textId="10AE61E8" w:rsidR="19A19B9A" w:rsidRDefault="19A19B9A" w:rsidP="19A19B9A">
            <w:pPr>
              <w:spacing w:line="257" w:lineRule="auto"/>
            </w:pPr>
            <w:r w:rsidRPr="19A19B9A">
              <w:rPr>
                <w:rFonts w:ascii="Calibri" w:eastAsia="Calibri" w:hAnsi="Calibri" w:cs="Calibri"/>
                <w:color w:val="000000" w:themeColor="text1"/>
                <w:sz w:val="20"/>
                <w:szCs w:val="20"/>
              </w:rPr>
              <w:t>SK128</w:t>
            </w:r>
          </w:p>
          <w:p w14:paraId="76464600" w14:textId="140A35E3" w:rsidR="19A19B9A" w:rsidRDefault="19A19B9A" w:rsidP="19A19B9A">
            <w:pPr>
              <w:spacing w:line="257" w:lineRule="auto"/>
            </w:pPr>
            <w:r w:rsidRPr="19A19B9A">
              <w:rPr>
                <w:rFonts w:ascii="Calibri" w:eastAsia="Calibri" w:hAnsi="Calibri" w:cs="Calibri"/>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ADEB390" w14:textId="333BE970" w:rsidR="19A19B9A" w:rsidRDefault="19A19B9A" w:rsidP="19A19B9A">
            <w:pPr>
              <w:spacing w:line="257" w:lineRule="auto"/>
            </w:pPr>
            <w:r w:rsidRPr="19A19B9A">
              <w:rPr>
                <w:rFonts w:ascii="Calibri" w:eastAsia="Calibri" w:hAnsi="Calibri" w:cs="Calibri"/>
                <w:color w:val="000000" w:themeColor="text1"/>
                <w:sz w:val="20"/>
                <w:szCs w:val="20"/>
              </w:rPr>
              <w:t>RM</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0A9885D" w14:textId="2E817BE5" w:rsidR="19A19B9A" w:rsidRDefault="19A19B9A" w:rsidP="19A19B9A">
            <w:pPr>
              <w:spacing w:line="257" w:lineRule="auto"/>
            </w:pPr>
            <w:r w:rsidRPr="19A19B9A">
              <w:rPr>
                <w:rFonts w:ascii="Calibri" w:eastAsia="Calibri" w:hAnsi="Calibri" w:cs="Calibri"/>
                <w:color w:val="000000" w:themeColor="text1"/>
                <w:sz w:val="20"/>
                <w:szCs w:val="20"/>
              </w:rPr>
              <w:t>PGC7007/8M</w:t>
            </w:r>
          </w:p>
          <w:p w14:paraId="72F559AF" w14:textId="5FE46E43" w:rsidR="19A19B9A" w:rsidRDefault="19A19B9A" w:rsidP="19A19B9A">
            <w:pPr>
              <w:spacing w:line="257" w:lineRule="auto"/>
            </w:pPr>
            <w:r w:rsidRPr="19A19B9A">
              <w:rPr>
                <w:rFonts w:ascii="Calibri" w:eastAsia="Calibri" w:hAnsi="Calibri" w:cs="Calibri"/>
                <w:color w:val="000000" w:themeColor="text1"/>
                <w:sz w:val="20"/>
                <w:szCs w:val="20"/>
                <w:lang w:val="en-US"/>
              </w:rPr>
              <w:t>Members of the team</w:t>
            </w:r>
          </w:p>
          <w:p w14:paraId="4DE3A384" w14:textId="78CF1FE8" w:rsidR="19A19B9A" w:rsidRDefault="19A19B9A" w:rsidP="19A19B9A">
            <w:pPr>
              <w:spacing w:line="257" w:lineRule="auto"/>
            </w:pPr>
            <w:r w:rsidRPr="19A19B9A">
              <w:rPr>
                <w:rFonts w:ascii="Calibri" w:eastAsia="Calibri" w:hAnsi="Calibri" w:cs="Calibri"/>
                <w:sz w:val="20"/>
                <w:szCs w:val="20"/>
                <w:lang w:val="en-US"/>
              </w:rPr>
              <w:t xml:space="preserve"> </w:t>
            </w:r>
          </w:p>
          <w:p w14:paraId="35FA3242" w14:textId="2E6D702A"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Moodle, modules and assessment</w:t>
            </w:r>
          </w:p>
          <w:p w14:paraId="1B803334" w14:textId="10193509" w:rsidR="19A19B9A" w:rsidRDefault="19A19B9A" w:rsidP="19A19B9A">
            <w:pPr>
              <w:spacing w:line="257" w:lineRule="auto"/>
            </w:pPr>
            <w:r w:rsidRPr="19A19B9A">
              <w:rPr>
                <w:rFonts w:ascii="Calibri" w:eastAsia="Calibri" w:hAnsi="Calibri" w:cs="Calibri"/>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D6D9894" w14:textId="161B0DD1" w:rsidR="19A19B9A" w:rsidRDefault="19A19B9A">
            <w:r w:rsidRPr="19A19B9A">
              <w:rPr>
                <w:rFonts w:ascii="Calibri" w:eastAsia="Calibri" w:hAnsi="Calibri" w:cs="Calibri"/>
                <w:color w:val="000000" w:themeColor="text1"/>
                <w:sz w:val="20"/>
                <w:szCs w:val="20"/>
              </w:rPr>
              <w:lastRenderedPageBreak/>
              <w:t>A culture of mutual trust and respect supports effective relationships.</w:t>
            </w:r>
          </w:p>
          <w:p w14:paraId="4E1A1FD7" w14:textId="500E6A3E" w:rsidR="19A19B9A" w:rsidRDefault="19A19B9A">
            <w:r w:rsidRPr="19A19B9A">
              <w:rPr>
                <w:rFonts w:ascii="Calibri" w:eastAsia="Calibri" w:hAnsi="Calibri" w:cs="Calibri"/>
                <w:sz w:val="20"/>
                <w:szCs w:val="20"/>
              </w:rPr>
              <w:t xml:space="preserve"> </w:t>
            </w:r>
          </w:p>
          <w:p w14:paraId="4E8F6945" w14:textId="13CD94C3" w:rsidR="19A19B9A" w:rsidRDefault="19A19B9A">
            <w:r w:rsidRPr="19A19B9A">
              <w:rPr>
                <w:rFonts w:ascii="Calibri" w:eastAsia="Calibri" w:hAnsi="Calibri" w:cs="Calibri"/>
                <w:color w:val="000000" w:themeColor="text1"/>
                <w:sz w:val="20"/>
                <w:szCs w:val="20"/>
              </w:rPr>
              <w:lastRenderedPageBreak/>
              <w:t>High-quality teaching has a long-term positive effect on pupils’ life chances, particularly for children from disadvantaged backgrounds.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42D2217" w14:textId="4254D3FE" w:rsidR="19A19B9A" w:rsidRDefault="19A19B9A" w:rsidP="19A19B9A">
            <w:pPr>
              <w:spacing w:line="257" w:lineRule="auto"/>
            </w:pPr>
            <w:r w:rsidRPr="19A19B9A">
              <w:rPr>
                <w:rFonts w:ascii="Calibri" w:eastAsia="Calibri" w:hAnsi="Calibri" w:cs="Calibri"/>
                <w:b/>
                <w:bCs/>
                <w:color w:val="000000" w:themeColor="text1"/>
                <w:sz w:val="20"/>
                <w:szCs w:val="20"/>
              </w:rPr>
              <w:lastRenderedPageBreak/>
              <w:t>High Expectations</w:t>
            </w:r>
          </w:p>
          <w:p w14:paraId="51D23D44" w14:textId="2AC76B96" w:rsidR="19A19B9A" w:rsidRDefault="19A19B9A" w:rsidP="19A19B9A">
            <w:pPr>
              <w:spacing w:line="257" w:lineRule="auto"/>
            </w:pPr>
            <w:r w:rsidRPr="19A19B9A">
              <w:rPr>
                <w:rFonts w:ascii="Calibri" w:eastAsia="Calibri" w:hAnsi="Calibri" w:cs="Calibri"/>
                <w:b/>
                <w:bCs/>
                <w:sz w:val="20"/>
                <w:szCs w:val="20"/>
              </w:rPr>
              <w:t xml:space="preserve"> </w:t>
            </w:r>
          </w:p>
          <w:p w14:paraId="246B7634" w14:textId="1C65DA74" w:rsidR="19A19B9A" w:rsidRDefault="19A19B9A" w:rsidP="19A19B9A">
            <w:pPr>
              <w:spacing w:line="257" w:lineRule="auto"/>
            </w:pPr>
            <w:r w:rsidRPr="19A19B9A">
              <w:rPr>
                <w:rFonts w:ascii="Calibri" w:eastAsia="Calibri" w:hAnsi="Calibri" w:cs="Calibri"/>
                <w:color w:val="000000" w:themeColor="text1"/>
                <w:sz w:val="20"/>
                <w:szCs w:val="20"/>
              </w:rPr>
              <w:lastRenderedPageBreak/>
              <w:t>Being a professional</w:t>
            </w:r>
          </w:p>
          <w:p w14:paraId="6E625DEC" w14:textId="59E74576" w:rsidR="19A19B9A" w:rsidRDefault="19A19B9A" w:rsidP="19A19B9A">
            <w:pPr>
              <w:spacing w:line="257" w:lineRule="auto"/>
            </w:pPr>
            <w:r w:rsidRPr="19A19B9A">
              <w:rPr>
                <w:rFonts w:ascii="Calibri" w:eastAsia="Calibri" w:hAnsi="Calibri" w:cs="Calibri"/>
                <w:sz w:val="20"/>
                <w:szCs w:val="20"/>
              </w:rPr>
              <w:t xml:space="preserve"> </w:t>
            </w:r>
          </w:p>
          <w:p w14:paraId="2DB27857" w14:textId="39A4521F" w:rsidR="19A19B9A" w:rsidRDefault="19A19B9A" w:rsidP="19A19B9A">
            <w:pPr>
              <w:spacing w:line="257" w:lineRule="auto"/>
            </w:pPr>
            <w:r w:rsidRPr="19A19B9A">
              <w:rPr>
                <w:rFonts w:ascii="Calibri" w:eastAsia="Calibri" w:hAnsi="Calibri" w:cs="Calibri"/>
                <w:color w:val="000000" w:themeColor="text1"/>
                <w:sz w:val="20"/>
                <w:szCs w:val="20"/>
              </w:rPr>
              <w:t>Research engaged</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ABCE571" w14:textId="3D1651A1"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Ensure you have logged on to Moodle and have begun to familiarise yourselves with the course pages.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E7530E9" w14:textId="55877467" w:rsidR="19A19B9A" w:rsidRDefault="19A19B9A">
            <w:r w:rsidRPr="19A19B9A">
              <w:rPr>
                <w:rFonts w:ascii="Calibri" w:eastAsia="Calibri" w:hAnsi="Calibri" w:cs="Calibri"/>
                <w:color w:val="000000" w:themeColor="text1"/>
                <w:sz w:val="20"/>
                <w:szCs w:val="20"/>
              </w:rPr>
              <w:t xml:space="preserve">Critically reflect on your own academic development through engaging with academic reading and responding to feedback.   </w:t>
            </w:r>
          </w:p>
          <w:p w14:paraId="37FECA71" w14:textId="24CAE35A" w:rsidR="19A19B9A" w:rsidRDefault="19A19B9A">
            <w:r w:rsidRPr="19A19B9A">
              <w:rPr>
                <w:rFonts w:ascii="Calibri" w:eastAsia="Calibri" w:hAnsi="Calibri" w:cs="Calibri"/>
                <w:sz w:val="20"/>
                <w:szCs w:val="20"/>
              </w:rPr>
              <w:t xml:space="preserve"> </w:t>
            </w:r>
          </w:p>
          <w:p w14:paraId="3B83B645" w14:textId="300024E5" w:rsidR="19A19B9A" w:rsidRDefault="19A19B9A">
            <w:r w:rsidRPr="19A19B9A">
              <w:rPr>
                <w:rFonts w:ascii="Calibri" w:eastAsia="Calibri" w:hAnsi="Calibri" w:cs="Calibri"/>
                <w:color w:val="000000" w:themeColor="text1"/>
                <w:sz w:val="20"/>
                <w:szCs w:val="20"/>
              </w:rPr>
              <w:lastRenderedPageBreak/>
              <w:t>Create a positive environment where making mistakes and learning from them and the need for effort and perseverance are part of the daily routine.</w:t>
            </w:r>
          </w:p>
        </w:tc>
      </w:tr>
      <w:tr w:rsidR="19A19B9A" w14:paraId="089B4753"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49C92AB" w14:textId="0AF164D2" w:rsidR="19A19B9A" w:rsidRDefault="19A19B9A" w:rsidP="19A19B9A">
            <w:pPr>
              <w:spacing w:line="257" w:lineRule="auto"/>
            </w:pPr>
            <w:r w:rsidRPr="19A19B9A">
              <w:rPr>
                <w:rFonts w:ascii="Calibri" w:eastAsia="Calibri" w:hAnsi="Calibri" w:cs="Calibri"/>
                <w:color w:val="000000" w:themeColor="text1"/>
                <w:sz w:val="20"/>
                <w:szCs w:val="20"/>
              </w:rPr>
              <w:lastRenderedPageBreak/>
              <w:t>2-3</w:t>
            </w:r>
          </w:p>
          <w:p w14:paraId="54ECC513" w14:textId="5BEECD68" w:rsidR="19A19B9A" w:rsidRDefault="19A19B9A" w:rsidP="19A19B9A">
            <w:pPr>
              <w:spacing w:line="257" w:lineRule="auto"/>
            </w:pPr>
            <w:r w:rsidRPr="19A19B9A">
              <w:rPr>
                <w:rFonts w:ascii="Calibri" w:eastAsia="Calibri" w:hAnsi="Calibri" w:cs="Calibri"/>
                <w:sz w:val="20"/>
                <w:szCs w:val="20"/>
              </w:rPr>
              <w:t xml:space="preserve"> </w:t>
            </w:r>
          </w:p>
          <w:p w14:paraId="42BB2FBD" w14:textId="63A50AB3" w:rsidR="19A19B9A" w:rsidRDefault="19A19B9A" w:rsidP="19A19B9A">
            <w:pPr>
              <w:spacing w:line="257" w:lineRule="auto"/>
            </w:pPr>
            <w:r w:rsidRPr="19A19B9A">
              <w:rPr>
                <w:rFonts w:ascii="Calibri" w:eastAsia="Calibri" w:hAnsi="Calibri" w:cs="Calibri"/>
                <w:color w:val="000000" w:themeColor="text1"/>
                <w:sz w:val="20"/>
                <w:szCs w:val="20"/>
              </w:rPr>
              <w:t>SK128</w:t>
            </w:r>
          </w:p>
          <w:p w14:paraId="7E72128E" w14:textId="185E2CB2" w:rsidR="19A19B9A" w:rsidRDefault="19A19B9A" w:rsidP="19A19B9A">
            <w:pPr>
              <w:spacing w:line="257" w:lineRule="auto"/>
            </w:pPr>
            <w:r w:rsidRPr="19A19B9A">
              <w:rPr>
                <w:rFonts w:ascii="Calibri" w:eastAsia="Calibri" w:hAnsi="Calibri" w:cs="Calibri"/>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989119D" w14:textId="1E474A36" w:rsidR="19A19B9A" w:rsidRDefault="19A19B9A" w:rsidP="19A19B9A">
            <w:pPr>
              <w:spacing w:line="257" w:lineRule="auto"/>
            </w:pPr>
            <w:r w:rsidRPr="19A19B9A">
              <w:rPr>
                <w:rFonts w:ascii="Calibri" w:eastAsia="Calibri" w:hAnsi="Calibri" w:cs="Calibri"/>
                <w:color w:val="000000" w:themeColor="text1"/>
                <w:sz w:val="20"/>
                <w:szCs w:val="20"/>
              </w:rPr>
              <w:t>BR</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7048272" w14:textId="34C1FB37" w:rsidR="19A19B9A" w:rsidRDefault="19A19B9A" w:rsidP="19A19B9A">
            <w:pPr>
              <w:spacing w:line="257" w:lineRule="auto"/>
            </w:pPr>
            <w:r w:rsidRPr="19A19B9A">
              <w:rPr>
                <w:rFonts w:ascii="Calibri" w:eastAsia="Calibri" w:hAnsi="Calibri" w:cs="Calibri"/>
                <w:color w:val="000000" w:themeColor="text1"/>
                <w:sz w:val="20"/>
                <w:szCs w:val="20"/>
              </w:rPr>
              <w:t>PGC7007/8M</w:t>
            </w:r>
          </w:p>
          <w:p w14:paraId="07DD9D1A" w14:textId="11E9D821" w:rsidR="19A19B9A" w:rsidRDefault="19A19B9A" w:rsidP="19A19B9A">
            <w:pPr>
              <w:spacing w:line="257" w:lineRule="auto"/>
            </w:pPr>
            <w:r w:rsidRPr="19A19B9A">
              <w:rPr>
                <w:rFonts w:ascii="Calibri" w:eastAsia="Calibri" w:hAnsi="Calibri" w:cs="Calibri"/>
                <w:color w:val="000000" w:themeColor="text1"/>
                <w:sz w:val="20"/>
                <w:szCs w:val="20"/>
                <w:lang w:val="en-US"/>
              </w:rPr>
              <w:t>The role of the mentee</w:t>
            </w:r>
          </w:p>
          <w:p w14:paraId="37507FDF" w14:textId="1E5B767C" w:rsidR="19A19B9A" w:rsidRDefault="19A19B9A" w:rsidP="19A19B9A">
            <w:pPr>
              <w:spacing w:line="257" w:lineRule="auto"/>
            </w:pPr>
            <w:r w:rsidRPr="19A19B9A">
              <w:rPr>
                <w:rFonts w:ascii="Calibri" w:eastAsia="Calibri" w:hAnsi="Calibri" w:cs="Calibri"/>
                <w:sz w:val="20"/>
                <w:szCs w:val="20"/>
                <w:lang w:val="en-US"/>
              </w:rPr>
              <w:t xml:space="preserve"> </w:t>
            </w:r>
          </w:p>
          <w:p w14:paraId="5FA5D3FC" w14:textId="7962F5FB" w:rsidR="19A19B9A" w:rsidRDefault="19A19B9A" w:rsidP="19A19B9A">
            <w:pPr>
              <w:spacing w:line="257" w:lineRule="auto"/>
            </w:pPr>
            <w:r w:rsidRPr="19A19B9A">
              <w:rPr>
                <w:rFonts w:ascii="Calibri" w:eastAsia="Calibri" w:hAnsi="Calibri" w:cs="Calibri"/>
                <w:color w:val="000000" w:themeColor="text1"/>
                <w:sz w:val="20"/>
                <w:szCs w:val="20"/>
                <w:lang w:val="en-US"/>
              </w:rPr>
              <w:t>Expectations and building relationships</w:t>
            </w:r>
          </w:p>
          <w:p w14:paraId="67B528F3" w14:textId="620B7654" w:rsidR="19A19B9A" w:rsidRDefault="19A19B9A" w:rsidP="19A19B9A">
            <w:pPr>
              <w:spacing w:line="257" w:lineRule="auto"/>
            </w:pPr>
            <w:r w:rsidRPr="19A19B9A">
              <w:rPr>
                <w:rFonts w:ascii="Calibri" w:eastAsia="Calibri" w:hAnsi="Calibri" w:cs="Calibri"/>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F4E9129" w14:textId="1FDF742D" w:rsidR="19A19B9A" w:rsidRDefault="19A19B9A">
            <w:r w:rsidRPr="19A19B9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6328FC56" w14:textId="4E7B4BFD" w:rsidR="19A19B9A" w:rsidRDefault="19A19B9A">
            <w:r w:rsidRPr="19A19B9A">
              <w:rPr>
                <w:rFonts w:ascii="Calibri" w:eastAsia="Calibri" w:hAnsi="Calibri" w:cs="Calibri"/>
                <w:sz w:val="20"/>
                <w:szCs w:val="20"/>
              </w:rPr>
              <w:t xml:space="preserve"> </w:t>
            </w:r>
          </w:p>
          <w:p w14:paraId="405328EA" w14:textId="4143ED90" w:rsidR="19A19B9A" w:rsidRDefault="19A19B9A">
            <w:r w:rsidRPr="19A19B9A">
              <w:rPr>
                <w:rFonts w:ascii="Calibri" w:eastAsia="Calibri" w:hAnsi="Calibri" w:cs="Calibri"/>
                <w:color w:val="000000" w:themeColor="text1"/>
                <w:sz w:val="20"/>
                <w:szCs w:val="20"/>
              </w:rPr>
              <w:t>Engaging in high-quality professional development can help teachers improve.</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17E8BEB" w14:textId="0F251080" w:rsidR="19A19B9A" w:rsidRDefault="19A19B9A" w:rsidP="19A19B9A">
            <w:pPr>
              <w:spacing w:line="257" w:lineRule="auto"/>
            </w:pPr>
            <w:r w:rsidRPr="19A19B9A">
              <w:rPr>
                <w:rFonts w:ascii="Calibri" w:eastAsia="Calibri" w:hAnsi="Calibri" w:cs="Calibri"/>
                <w:b/>
                <w:bCs/>
                <w:color w:val="000000" w:themeColor="text1"/>
                <w:sz w:val="20"/>
                <w:szCs w:val="20"/>
              </w:rPr>
              <w:t>Behaviour and expectations</w:t>
            </w:r>
          </w:p>
          <w:p w14:paraId="7A071F04" w14:textId="5501E834" w:rsidR="19A19B9A" w:rsidRDefault="19A19B9A" w:rsidP="19A19B9A">
            <w:pPr>
              <w:spacing w:line="257" w:lineRule="auto"/>
            </w:pPr>
            <w:r w:rsidRPr="19A19B9A">
              <w:rPr>
                <w:rFonts w:ascii="Calibri" w:eastAsia="Calibri" w:hAnsi="Calibri" w:cs="Calibri"/>
                <w:b/>
                <w:bCs/>
                <w:sz w:val="20"/>
                <w:szCs w:val="20"/>
              </w:rPr>
              <w:t xml:space="preserve"> </w:t>
            </w:r>
          </w:p>
          <w:p w14:paraId="6FF581FF" w14:textId="23A201E0" w:rsidR="19A19B9A" w:rsidRDefault="19A19B9A" w:rsidP="19A19B9A">
            <w:pPr>
              <w:spacing w:line="257" w:lineRule="auto"/>
            </w:pPr>
            <w:r w:rsidRPr="19A19B9A">
              <w:rPr>
                <w:rFonts w:ascii="Calibri" w:eastAsia="Calibri" w:hAnsi="Calibri" w:cs="Calibri"/>
                <w:b/>
                <w:bCs/>
                <w:color w:val="000000" w:themeColor="text1"/>
                <w:sz w:val="20"/>
                <w:szCs w:val="20"/>
              </w:rPr>
              <w:t>High Expectations</w:t>
            </w:r>
          </w:p>
          <w:p w14:paraId="1FDB61A6" w14:textId="4E9CE116" w:rsidR="19A19B9A" w:rsidRDefault="19A19B9A" w:rsidP="19A19B9A">
            <w:pPr>
              <w:spacing w:line="257" w:lineRule="auto"/>
            </w:pPr>
            <w:r w:rsidRPr="19A19B9A">
              <w:rPr>
                <w:rFonts w:ascii="Calibri" w:eastAsia="Calibri" w:hAnsi="Calibri" w:cs="Calibri"/>
                <w:b/>
                <w:bCs/>
                <w:sz w:val="20"/>
                <w:szCs w:val="20"/>
              </w:rPr>
              <w:t xml:space="preserve"> </w:t>
            </w:r>
          </w:p>
          <w:p w14:paraId="7DCD1688" w14:textId="5B769C7F"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159FA119" w14:textId="29DF4F89" w:rsidR="19A19B9A" w:rsidRDefault="19A19B9A" w:rsidP="19A19B9A">
            <w:pPr>
              <w:spacing w:line="257" w:lineRule="auto"/>
            </w:pPr>
            <w:r w:rsidRPr="19A19B9A">
              <w:rPr>
                <w:rFonts w:ascii="Calibri" w:eastAsia="Calibri" w:hAnsi="Calibri" w:cs="Calibri"/>
                <w:b/>
                <w:bCs/>
                <w:sz w:val="20"/>
                <w:szCs w:val="20"/>
              </w:rPr>
              <w:t xml:space="preserve"> </w:t>
            </w:r>
          </w:p>
          <w:p w14:paraId="62432CE0" w14:textId="19FF55D4" w:rsidR="19A19B9A" w:rsidRDefault="19A19B9A" w:rsidP="19A19B9A">
            <w:pPr>
              <w:spacing w:line="257" w:lineRule="auto"/>
            </w:pPr>
            <w:r w:rsidRPr="19A19B9A">
              <w:rPr>
                <w:rFonts w:ascii="Calibri" w:eastAsia="Calibri" w:hAnsi="Calibri" w:cs="Calibri"/>
                <w:color w:val="000000" w:themeColor="text1"/>
                <w:sz w:val="20"/>
                <w:szCs w:val="20"/>
              </w:rPr>
              <w:t>Relationships and partnership</w:t>
            </w:r>
          </w:p>
          <w:p w14:paraId="639CB72E" w14:textId="1F293986" w:rsidR="19A19B9A" w:rsidRDefault="19A19B9A" w:rsidP="19A19B9A">
            <w:pPr>
              <w:spacing w:line="257" w:lineRule="auto"/>
            </w:pPr>
            <w:r w:rsidRPr="19A19B9A">
              <w:rPr>
                <w:rFonts w:ascii="Calibri" w:eastAsia="Calibri" w:hAnsi="Calibri" w:cs="Calibri"/>
                <w:b/>
                <w:bCs/>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F7AC1F3" w14:textId="31152CC1"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List any questions that you have about expectations of you on placement and bring to this session. </w:t>
            </w:r>
          </w:p>
          <w:p w14:paraId="6673EEA0" w14:textId="0AB17603" w:rsidR="19A19B9A" w:rsidRDefault="19A19B9A" w:rsidP="19A19B9A">
            <w:pPr>
              <w:spacing w:line="257" w:lineRule="auto"/>
            </w:pPr>
            <w:r w:rsidRPr="19A19B9A">
              <w:rPr>
                <w:rFonts w:ascii="Calibri" w:eastAsia="Calibri" w:hAnsi="Calibri" w:cs="Calibri"/>
                <w:sz w:val="20"/>
                <w:szCs w:val="20"/>
                <w:lang w:val="en-US"/>
              </w:rPr>
              <w:t xml:space="preserve"> </w:t>
            </w:r>
          </w:p>
          <w:p w14:paraId="6A92A730" w14:textId="15388459" w:rsidR="19A19B9A" w:rsidRDefault="19A19B9A" w:rsidP="19A19B9A">
            <w:pPr>
              <w:spacing w:line="257" w:lineRule="auto"/>
            </w:pPr>
            <w:r w:rsidRPr="19A19B9A">
              <w:rPr>
                <w:rFonts w:ascii="Calibri" w:eastAsia="Calibri" w:hAnsi="Calibri" w:cs="Calibri"/>
                <w:color w:val="000000" w:themeColor="text1"/>
                <w:sz w:val="20"/>
                <w:szCs w:val="20"/>
                <w:lang w:val="en-US"/>
              </w:rPr>
              <w:t>Chapter 1</w:t>
            </w:r>
          </w:p>
          <w:p w14:paraId="1CF938DF" w14:textId="6B21D292" w:rsidR="19A19B9A" w:rsidRDefault="00D237AD" w:rsidP="19A19B9A">
            <w:pPr>
              <w:spacing w:line="257" w:lineRule="auto"/>
            </w:pPr>
            <w:hyperlink r:id="rId25">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12F64A7B" w14:textId="40161844" w:rsidR="19A19B9A" w:rsidRDefault="19A19B9A" w:rsidP="19A19B9A">
            <w:pPr>
              <w:spacing w:line="257" w:lineRule="auto"/>
            </w:pPr>
            <w:r w:rsidRPr="19A19B9A">
              <w:rPr>
                <w:rFonts w:ascii="Calibri" w:eastAsia="Calibri" w:hAnsi="Calibri" w:cs="Calibri"/>
                <w:sz w:val="20"/>
                <w:szCs w:val="20"/>
                <w:lang w:val="en-US"/>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7BEBAE9" w14:textId="734BBE7F" w:rsidR="19A19B9A" w:rsidRDefault="19A19B9A">
            <w:r w:rsidRPr="19A19B9A">
              <w:rPr>
                <w:rFonts w:ascii="Calibri" w:eastAsia="Calibri" w:hAnsi="Calibri" w:cs="Calibri"/>
                <w:color w:val="000000" w:themeColor="text1"/>
                <w:sz w:val="20"/>
                <w:szCs w:val="20"/>
              </w:rPr>
              <w:t xml:space="preserve">Engage in professional development with clear intentions for impact on pupil outcomes, sustained over time with built-in opportunities for practice. </w:t>
            </w:r>
          </w:p>
          <w:p w14:paraId="283F559C" w14:textId="0951B066" w:rsidR="19A19B9A" w:rsidRDefault="19A19B9A">
            <w:r w:rsidRPr="19A19B9A">
              <w:rPr>
                <w:rFonts w:ascii="Calibri" w:eastAsia="Calibri" w:hAnsi="Calibri" w:cs="Calibri"/>
                <w:sz w:val="20"/>
                <w:szCs w:val="20"/>
              </w:rPr>
              <w:t xml:space="preserve"> </w:t>
            </w:r>
          </w:p>
          <w:p w14:paraId="37C960C3" w14:textId="1B18CFB9" w:rsidR="19A19B9A" w:rsidRDefault="19A19B9A">
            <w:r w:rsidRPr="19A19B9A">
              <w:rPr>
                <w:rFonts w:ascii="Calibri" w:eastAsia="Calibri" w:hAnsi="Calibri" w:cs="Calibri"/>
                <w:color w:val="000000" w:themeColor="text1"/>
                <w:sz w:val="20"/>
                <w:szCs w:val="20"/>
              </w:rPr>
              <w:t>Receive clear, consistent and effective mentoring on the duties relating to Part 2 of the Teachers’ Standards.</w:t>
            </w:r>
          </w:p>
        </w:tc>
      </w:tr>
      <w:tr w:rsidR="19A19B9A" w14:paraId="7BEA20BF"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615BF97" w14:textId="0BAF85EE" w:rsidR="19A19B9A" w:rsidRDefault="19A19B9A" w:rsidP="19A19B9A">
            <w:pPr>
              <w:spacing w:line="257" w:lineRule="auto"/>
            </w:pPr>
            <w:r w:rsidRPr="19A19B9A">
              <w:rPr>
                <w:rFonts w:ascii="Calibri" w:eastAsia="Calibri" w:hAnsi="Calibri" w:cs="Calibri"/>
                <w:color w:val="000000" w:themeColor="text1"/>
                <w:sz w:val="20"/>
                <w:szCs w:val="20"/>
              </w:rPr>
              <w:t>3-4</w:t>
            </w:r>
          </w:p>
          <w:p w14:paraId="6842230B" w14:textId="6F9C9AE9" w:rsidR="19A19B9A" w:rsidRDefault="19A19B9A" w:rsidP="19A19B9A">
            <w:pPr>
              <w:spacing w:line="257" w:lineRule="auto"/>
            </w:pPr>
            <w:r w:rsidRPr="19A19B9A">
              <w:rPr>
                <w:rFonts w:ascii="Calibri" w:eastAsia="Calibri" w:hAnsi="Calibri" w:cs="Calibri"/>
                <w:sz w:val="20"/>
                <w:szCs w:val="20"/>
              </w:rPr>
              <w:t xml:space="preserve"> </w:t>
            </w:r>
          </w:p>
          <w:p w14:paraId="0D5701F1" w14:textId="2191943A" w:rsidR="19A19B9A" w:rsidRDefault="19A19B9A" w:rsidP="19A19B9A">
            <w:pPr>
              <w:spacing w:line="257" w:lineRule="auto"/>
            </w:pPr>
            <w:r w:rsidRPr="19A19B9A">
              <w:rPr>
                <w:rFonts w:ascii="Calibri" w:eastAsia="Calibri" w:hAnsi="Calibri" w:cs="Calibri"/>
                <w:color w:val="000000" w:themeColor="text1"/>
                <w:sz w:val="20"/>
                <w:szCs w:val="20"/>
              </w:rPr>
              <w:t>SK128</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8695751" w14:textId="57C4D4F7" w:rsidR="19A19B9A" w:rsidRDefault="19A19B9A" w:rsidP="19A19B9A">
            <w:pPr>
              <w:spacing w:line="257" w:lineRule="auto"/>
            </w:pPr>
            <w:r w:rsidRPr="19A19B9A">
              <w:rPr>
                <w:rFonts w:ascii="Calibri" w:eastAsia="Calibri" w:hAnsi="Calibri" w:cs="Calibri"/>
                <w:color w:val="000000" w:themeColor="text1"/>
                <w:sz w:val="20"/>
                <w:szCs w:val="20"/>
              </w:rPr>
              <w:t>RM</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2C708FE" w14:textId="414F4644" w:rsidR="19A19B9A" w:rsidRDefault="19A19B9A" w:rsidP="19A19B9A">
            <w:pPr>
              <w:spacing w:line="257" w:lineRule="auto"/>
            </w:pPr>
            <w:r w:rsidRPr="19A19B9A">
              <w:rPr>
                <w:rFonts w:ascii="Calibri" w:eastAsia="Calibri" w:hAnsi="Calibri" w:cs="Calibri"/>
                <w:color w:val="000000" w:themeColor="text1"/>
                <w:sz w:val="20"/>
                <w:szCs w:val="20"/>
              </w:rPr>
              <w:t xml:space="preserve">Team building </w:t>
            </w:r>
          </w:p>
          <w:p w14:paraId="1F1594D0" w14:textId="414E94E2" w:rsidR="19A19B9A" w:rsidRDefault="19A19B9A" w:rsidP="19A19B9A">
            <w:pPr>
              <w:spacing w:line="257" w:lineRule="auto"/>
            </w:pPr>
            <w:r w:rsidRPr="19A19B9A">
              <w:rPr>
                <w:rFonts w:ascii="Calibri" w:eastAsia="Calibri" w:hAnsi="Calibri" w:cs="Calibri"/>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6B23666" w14:textId="191BEB4C" w:rsidR="19A19B9A" w:rsidRDefault="19A19B9A">
            <w:r w:rsidRPr="19A19B9A">
              <w:rPr>
                <w:rFonts w:ascii="Calibri" w:eastAsia="Calibri" w:hAnsi="Calibri" w:cs="Calibri"/>
                <w:color w:val="000000" w:themeColor="text1"/>
                <w:sz w:val="20"/>
                <w:szCs w:val="20"/>
              </w:rPr>
              <w:t>YSJ campus facilities both effective learning and social opportunities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8D052DE" w14:textId="0B7349CA" w:rsidR="19A19B9A" w:rsidRDefault="19A19B9A" w:rsidP="19A19B9A">
            <w:pPr>
              <w:spacing w:line="257" w:lineRule="auto"/>
            </w:pPr>
            <w:r w:rsidRPr="19A19B9A">
              <w:rPr>
                <w:rFonts w:ascii="Calibri" w:eastAsia="Calibri" w:hAnsi="Calibri" w:cs="Calibri"/>
                <w:color w:val="000000" w:themeColor="text1"/>
                <w:sz w:val="20"/>
                <w:szCs w:val="20"/>
              </w:rPr>
              <w:t>Relationships and partnership</w:t>
            </w:r>
          </w:p>
          <w:p w14:paraId="2BFD74A2" w14:textId="0C06F4F7" w:rsidR="19A19B9A" w:rsidRDefault="19A19B9A" w:rsidP="19A19B9A">
            <w:pPr>
              <w:spacing w:line="257" w:lineRule="auto"/>
            </w:pPr>
            <w:r w:rsidRPr="19A19B9A">
              <w:rPr>
                <w:rFonts w:ascii="Calibri" w:eastAsia="Calibri" w:hAnsi="Calibri" w:cs="Calibri"/>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0C944F9" w14:textId="4A1D2D9B" w:rsidR="19A19B9A" w:rsidRDefault="19A19B9A" w:rsidP="19A19B9A">
            <w:pPr>
              <w:spacing w:line="257" w:lineRule="auto"/>
            </w:pPr>
            <w:r w:rsidRPr="19A19B9A">
              <w:rPr>
                <w:rFonts w:ascii="Calibri" w:eastAsia="Calibri" w:hAnsi="Calibri" w:cs="Calibri"/>
                <w:color w:val="000000" w:themeColor="text1"/>
                <w:sz w:val="20"/>
                <w:szCs w:val="20"/>
                <w:lang w:val="en-US"/>
              </w:rPr>
              <w:t>Get to know other trainees in your subject area and Alliance.</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696A4EA" w14:textId="2B22388E" w:rsidR="19A19B9A" w:rsidRDefault="19A19B9A">
            <w:r w:rsidRPr="19A19B9A">
              <w:rPr>
                <w:rFonts w:ascii="Calibri" w:eastAsia="Calibri" w:hAnsi="Calibri" w:cs="Calibri"/>
                <w:color w:val="000000" w:themeColor="text1"/>
                <w:sz w:val="20"/>
                <w:szCs w:val="20"/>
              </w:rPr>
              <w:t>Navigate round the campus and to access key student services.</w:t>
            </w:r>
          </w:p>
        </w:tc>
      </w:tr>
      <w:tr w:rsidR="19A19B9A" w14:paraId="3EAB269C"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A720C85" w14:textId="1DE72BCA" w:rsidR="19A19B9A" w:rsidRDefault="19A19B9A" w:rsidP="19A19B9A">
            <w:pPr>
              <w:spacing w:line="257" w:lineRule="auto"/>
            </w:pPr>
            <w:r w:rsidRPr="19A19B9A">
              <w:rPr>
                <w:rFonts w:ascii="Calibri" w:eastAsia="Calibri" w:hAnsi="Calibri" w:cs="Calibri"/>
                <w:color w:val="000000" w:themeColor="text1"/>
                <w:sz w:val="20"/>
                <w:szCs w:val="20"/>
              </w:rPr>
              <w:t>4-5</w:t>
            </w:r>
          </w:p>
          <w:p w14:paraId="4AD1FB98" w14:textId="4A2D4356" w:rsidR="19A19B9A" w:rsidRDefault="19A19B9A" w:rsidP="19A19B9A">
            <w:pPr>
              <w:spacing w:line="257" w:lineRule="auto"/>
            </w:pPr>
            <w:r w:rsidRPr="19A19B9A">
              <w:rPr>
                <w:rFonts w:ascii="Calibri" w:eastAsia="Calibri" w:hAnsi="Calibri" w:cs="Calibri"/>
                <w:sz w:val="20"/>
                <w:szCs w:val="20"/>
              </w:rPr>
              <w:t xml:space="preserve"> </w:t>
            </w:r>
          </w:p>
          <w:p w14:paraId="711C9528" w14:textId="0E888BE8" w:rsidR="19A19B9A" w:rsidRDefault="19A19B9A" w:rsidP="19A19B9A">
            <w:pPr>
              <w:spacing w:line="257" w:lineRule="auto"/>
            </w:pPr>
            <w:r w:rsidRPr="19A19B9A">
              <w:rPr>
                <w:rFonts w:ascii="Calibri" w:eastAsia="Calibri" w:hAnsi="Calibri" w:cs="Calibri"/>
                <w:color w:val="000000" w:themeColor="text1"/>
                <w:sz w:val="20"/>
                <w:szCs w:val="20"/>
              </w:rPr>
              <w:t xml:space="preserve">SK128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4480395" w14:textId="7AA6F4E0" w:rsidR="19A19B9A" w:rsidRDefault="19A19B9A" w:rsidP="19A19B9A">
            <w:pPr>
              <w:spacing w:line="257" w:lineRule="auto"/>
            </w:pPr>
            <w:r w:rsidRPr="19A19B9A">
              <w:rPr>
                <w:rFonts w:ascii="Calibri" w:eastAsia="Calibri" w:hAnsi="Calibri" w:cs="Calibri"/>
                <w:color w:val="000000" w:themeColor="text1"/>
                <w:sz w:val="20"/>
                <w:szCs w:val="20"/>
              </w:rPr>
              <w:t>ES</w:t>
            </w:r>
          </w:p>
          <w:p w14:paraId="38EF155D" w14:textId="06CD8808" w:rsidR="19A19B9A" w:rsidRDefault="19A19B9A" w:rsidP="19A19B9A">
            <w:pPr>
              <w:spacing w:line="257" w:lineRule="auto"/>
            </w:pPr>
            <w:r w:rsidRPr="19A19B9A">
              <w:rPr>
                <w:rFonts w:ascii="Calibri" w:eastAsia="Calibri" w:hAnsi="Calibri" w:cs="Calibri"/>
                <w:sz w:val="20"/>
                <w:szCs w:val="20"/>
              </w:rPr>
              <w:t xml:space="preserve">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B6014DA" w14:textId="44BD1622" w:rsidR="19A19B9A" w:rsidRDefault="19A19B9A" w:rsidP="19A19B9A">
            <w:pPr>
              <w:spacing w:line="257" w:lineRule="auto"/>
            </w:pPr>
            <w:r w:rsidRPr="19A19B9A">
              <w:rPr>
                <w:rFonts w:ascii="Calibri" w:eastAsia="Calibri" w:hAnsi="Calibri" w:cs="Calibri"/>
                <w:color w:val="000000" w:themeColor="text1"/>
                <w:sz w:val="20"/>
                <w:szCs w:val="20"/>
                <w:lang w:val="en-US"/>
              </w:rPr>
              <w:t>Widening participation and independent study</w:t>
            </w:r>
          </w:p>
          <w:p w14:paraId="28082895" w14:textId="4F765CE9" w:rsidR="19A19B9A" w:rsidRDefault="19A19B9A" w:rsidP="19A19B9A">
            <w:pPr>
              <w:spacing w:line="257" w:lineRule="auto"/>
            </w:pPr>
            <w:r w:rsidRPr="19A19B9A">
              <w:rPr>
                <w:rFonts w:ascii="Calibri" w:eastAsia="Calibri" w:hAnsi="Calibri" w:cs="Calibri"/>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7BA5683" w14:textId="0ADCBCF6" w:rsidR="19A19B9A" w:rsidRDefault="19A19B9A" w:rsidP="19A19B9A">
            <w:pPr>
              <w:spacing w:line="257" w:lineRule="auto"/>
            </w:pPr>
            <w:r w:rsidRPr="19A19B9A">
              <w:rPr>
                <w:rFonts w:ascii="Calibri" w:eastAsia="Calibri" w:hAnsi="Calibri" w:cs="Calibri"/>
                <w:color w:val="000000" w:themeColor="text1"/>
                <w:sz w:val="20"/>
                <w:szCs w:val="20"/>
              </w:rPr>
              <w:t>There are additional opportunities to support students</w:t>
            </w:r>
          </w:p>
          <w:p w14:paraId="1765E212" w14:textId="452C6503" w:rsidR="19A19B9A" w:rsidRDefault="19A19B9A">
            <w:r w:rsidRPr="19A19B9A">
              <w:rPr>
                <w:rFonts w:ascii="Calibri" w:eastAsia="Calibri" w:hAnsi="Calibri" w:cs="Calibri"/>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140B0CB" w14:textId="3AC99882" w:rsidR="19A19B9A" w:rsidRDefault="19A19B9A" w:rsidP="19A19B9A">
            <w:pPr>
              <w:spacing w:line="257" w:lineRule="auto"/>
            </w:pPr>
            <w:r w:rsidRPr="19A19B9A">
              <w:rPr>
                <w:rFonts w:ascii="Calibri" w:eastAsia="Calibri" w:hAnsi="Calibri" w:cs="Calibri"/>
                <w:color w:val="000000" w:themeColor="text1"/>
                <w:sz w:val="20"/>
                <w:szCs w:val="20"/>
              </w:rPr>
              <w:t>Relationships and partnership</w:t>
            </w:r>
          </w:p>
          <w:p w14:paraId="7323F196" w14:textId="47D927E9" w:rsidR="19A19B9A" w:rsidRDefault="19A19B9A" w:rsidP="19A19B9A">
            <w:pPr>
              <w:spacing w:line="257" w:lineRule="auto"/>
            </w:pPr>
            <w:r w:rsidRPr="19A19B9A">
              <w:rPr>
                <w:rFonts w:ascii="Calibri" w:eastAsia="Calibri" w:hAnsi="Calibri" w:cs="Calibri"/>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B63386F" w14:textId="00CAEA9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Consider before the session whether you have any particular questions about the support, facilities and opportunities we can offer.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FB5FF07" w14:textId="057EAA7D" w:rsidR="19A19B9A" w:rsidRDefault="19A19B9A" w:rsidP="19A19B9A">
            <w:pPr>
              <w:spacing w:line="257" w:lineRule="auto"/>
            </w:pPr>
            <w:r w:rsidRPr="19A19B9A">
              <w:rPr>
                <w:rFonts w:ascii="Calibri" w:eastAsia="Calibri" w:hAnsi="Calibri" w:cs="Calibri"/>
                <w:color w:val="000000" w:themeColor="text1"/>
                <w:sz w:val="20"/>
                <w:szCs w:val="20"/>
              </w:rPr>
              <w:t>Manage time effectively and access student services.</w:t>
            </w:r>
          </w:p>
          <w:p w14:paraId="3077CBDB" w14:textId="031EC3FC" w:rsidR="19A19B9A" w:rsidRDefault="19A19B9A">
            <w:r w:rsidRPr="19A19B9A">
              <w:rPr>
                <w:rFonts w:ascii="Calibri" w:eastAsia="Calibri" w:hAnsi="Calibri" w:cs="Calibri"/>
              </w:rPr>
              <w:t xml:space="preserve"> </w:t>
            </w:r>
          </w:p>
        </w:tc>
      </w:tr>
      <w:tr w:rsidR="19A19B9A" w14:paraId="33C306ED" w14:textId="77777777" w:rsidTr="19A19B9A">
        <w:trPr>
          <w:trHeight w:val="222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35B798" w14:textId="47BF0663" w:rsidR="19A19B9A" w:rsidRDefault="19A19B9A" w:rsidP="19A19B9A">
            <w:pPr>
              <w:spacing w:line="257" w:lineRule="auto"/>
            </w:pPr>
            <w:r w:rsidRPr="19A19B9A">
              <w:rPr>
                <w:rFonts w:ascii="Calibri" w:eastAsia="Calibri" w:hAnsi="Calibri" w:cs="Calibri"/>
                <w:color w:val="000000" w:themeColor="text1"/>
                <w:sz w:val="20"/>
                <w:szCs w:val="20"/>
              </w:rPr>
              <w:t>Tue</w:t>
            </w:r>
          </w:p>
          <w:p w14:paraId="44CABDB4" w14:textId="2B548A70" w:rsidR="19A19B9A" w:rsidRDefault="19A19B9A" w:rsidP="19A19B9A">
            <w:pPr>
              <w:spacing w:line="257" w:lineRule="auto"/>
            </w:pPr>
            <w:r w:rsidRPr="19A19B9A">
              <w:rPr>
                <w:rFonts w:ascii="Calibri" w:eastAsia="Calibri" w:hAnsi="Calibri" w:cs="Calibri"/>
                <w:color w:val="000000" w:themeColor="text1"/>
                <w:sz w:val="20"/>
                <w:szCs w:val="20"/>
              </w:rPr>
              <w:t>6/9</w:t>
            </w:r>
          </w:p>
          <w:p w14:paraId="183AACDD" w14:textId="3152DE3E" w:rsidR="19A19B9A" w:rsidRDefault="19A19B9A" w:rsidP="19A19B9A">
            <w:pPr>
              <w:spacing w:line="257" w:lineRule="auto"/>
            </w:pPr>
            <w:r w:rsidRPr="19A19B9A">
              <w:rPr>
                <w:rFonts w:ascii="Calibri" w:eastAsia="Calibri" w:hAnsi="Calibri" w:cs="Calibri"/>
                <w:color w:val="000000" w:themeColor="text1"/>
                <w:sz w:val="20"/>
                <w:szCs w:val="20"/>
                <w:lang w:val="en-US"/>
              </w:rPr>
              <w:t>9-10.30</w:t>
            </w:r>
          </w:p>
          <w:p w14:paraId="72E2D593" w14:textId="6E9B90C8" w:rsidR="19A19B9A" w:rsidRDefault="19A19B9A" w:rsidP="19A19B9A">
            <w:pPr>
              <w:spacing w:line="257" w:lineRule="auto"/>
            </w:pPr>
            <w:r w:rsidRPr="19A19B9A">
              <w:rPr>
                <w:rFonts w:ascii="Calibri" w:eastAsia="Calibri" w:hAnsi="Calibri" w:cs="Calibri"/>
                <w:sz w:val="20"/>
                <w:szCs w:val="20"/>
              </w:rPr>
              <w:t>SK128</w:t>
            </w:r>
          </w:p>
          <w:p w14:paraId="1CFB6CED" w14:textId="0F2FF42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8B625" w14:textId="7AE7B585" w:rsidR="19A19B9A" w:rsidRDefault="19A19B9A" w:rsidP="19A19B9A">
            <w:pPr>
              <w:spacing w:line="257" w:lineRule="auto"/>
            </w:pPr>
            <w:r w:rsidRPr="19A19B9A">
              <w:rPr>
                <w:rFonts w:ascii="Calibri" w:eastAsia="Calibri" w:hAnsi="Calibri" w:cs="Calibri"/>
                <w:sz w:val="20"/>
                <w:szCs w:val="20"/>
              </w:rPr>
              <w:t>RM</w:t>
            </w:r>
          </w:p>
          <w:p w14:paraId="787C18AC" w14:textId="06E8FB0B" w:rsidR="19A19B9A" w:rsidRDefault="19A19B9A" w:rsidP="19A19B9A">
            <w:pPr>
              <w:spacing w:line="257" w:lineRule="auto"/>
            </w:pPr>
            <w:r w:rsidRPr="19A19B9A">
              <w:rPr>
                <w:rFonts w:ascii="Calibri" w:eastAsia="Calibri" w:hAnsi="Calibri" w:cs="Calibri"/>
                <w:sz w:val="20"/>
                <w:szCs w:val="20"/>
              </w:rPr>
              <w:t xml:space="preserve"> </w:t>
            </w:r>
          </w:p>
          <w:p w14:paraId="7B007BAD" w14:textId="7375ACB9" w:rsidR="19A19B9A" w:rsidRDefault="19A19B9A" w:rsidP="19A19B9A">
            <w:pPr>
              <w:spacing w:line="257" w:lineRule="auto"/>
            </w:pPr>
            <w:r w:rsidRPr="19A19B9A">
              <w:rPr>
                <w:rFonts w:ascii="Calibri" w:eastAsia="Calibri" w:hAnsi="Calibri" w:cs="Calibri"/>
                <w:sz w:val="20"/>
                <w:szCs w:val="20"/>
              </w:rPr>
              <w:t xml:space="preserve"> </w:t>
            </w:r>
          </w:p>
          <w:p w14:paraId="774195FB" w14:textId="4BB01815" w:rsidR="19A19B9A" w:rsidRDefault="19A19B9A" w:rsidP="19A19B9A">
            <w:pPr>
              <w:spacing w:line="257" w:lineRule="auto"/>
            </w:pPr>
            <w:r w:rsidRPr="19A19B9A">
              <w:rPr>
                <w:rFonts w:ascii="Calibri" w:eastAsia="Calibri" w:hAnsi="Calibri" w:cs="Calibri"/>
                <w:sz w:val="20"/>
                <w:szCs w:val="20"/>
              </w:rPr>
              <w:t xml:space="preserve"> </w:t>
            </w:r>
          </w:p>
          <w:p w14:paraId="18B422FD" w14:textId="20E42839" w:rsidR="19A19B9A" w:rsidRDefault="19A19B9A" w:rsidP="19A19B9A">
            <w:pPr>
              <w:spacing w:line="257" w:lineRule="auto"/>
            </w:pPr>
            <w:r w:rsidRPr="19A19B9A">
              <w:rPr>
                <w:rFonts w:ascii="Calibri" w:eastAsia="Calibri" w:hAnsi="Calibri" w:cs="Calibri"/>
                <w:sz w:val="20"/>
                <w:szCs w:val="20"/>
              </w:rPr>
              <w:t xml:space="preserve">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448C64" w14:textId="0461FE2B" w:rsidR="19A19B9A" w:rsidRDefault="19A19B9A" w:rsidP="19A19B9A">
            <w:pPr>
              <w:spacing w:line="257" w:lineRule="auto"/>
            </w:pPr>
            <w:r w:rsidRPr="19A19B9A">
              <w:rPr>
                <w:rFonts w:ascii="Calibri" w:eastAsia="Calibri" w:hAnsi="Calibri" w:cs="Calibri"/>
                <w:sz w:val="20"/>
                <w:szCs w:val="20"/>
              </w:rPr>
              <w:t>Aims and purpose of Education</w:t>
            </w:r>
          </w:p>
          <w:p w14:paraId="789AFD0E" w14:textId="02CD47F1" w:rsidR="19A19B9A" w:rsidRDefault="19A19B9A" w:rsidP="19A19B9A">
            <w:pPr>
              <w:spacing w:line="257" w:lineRule="auto"/>
            </w:pPr>
            <w:r w:rsidRPr="19A19B9A">
              <w:rPr>
                <w:rFonts w:ascii="Calibri" w:eastAsia="Calibri" w:hAnsi="Calibri" w:cs="Calibri"/>
                <w:sz w:val="20"/>
                <w:szCs w:val="20"/>
              </w:rPr>
              <w:t xml:space="preserve"> </w:t>
            </w:r>
          </w:p>
          <w:p w14:paraId="28B99E32" w14:textId="5FCF3209" w:rsidR="19A19B9A" w:rsidRDefault="19A19B9A" w:rsidP="19A19B9A">
            <w:pPr>
              <w:spacing w:line="257" w:lineRule="auto"/>
            </w:pPr>
            <w:r w:rsidRPr="19A19B9A">
              <w:rPr>
                <w:rFonts w:ascii="Calibri" w:eastAsia="Calibri" w:hAnsi="Calibri" w:cs="Calibri"/>
                <w:sz w:val="20"/>
                <w:szCs w:val="20"/>
              </w:rPr>
              <w:t xml:space="preserve"> </w:t>
            </w:r>
          </w:p>
          <w:p w14:paraId="4FDBDF89" w14:textId="6086F23C" w:rsidR="19A19B9A" w:rsidRDefault="19A19B9A" w:rsidP="19A19B9A">
            <w:pPr>
              <w:spacing w:line="257" w:lineRule="auto"/>
            </w:pPr>
            <w:r w:rsidRPr="19A19B9A">
              <w:rPr>
                <w:rFonts w:ascii="Calibri" w:eastAsia="Calibri" w:hAnsi="Calibri" w:cs="Calibri"/>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18575" w14:textId="2485EB33" w:rsidR="19A19B9A" w:rsidRDefault="19A19B9A" w:rsidP="19A19B9A">
            <w:pPr>
              <w:spacing w:line="257" w:lineRule="auto"/>
            </w:pPr>
            <w:r w:rsidRPr="19A19B9A">
              <w:rPr>
                <w:rFonts w:ascii="Calibri" w:eastAsia="Calibri" w:hAnsi="Calibri" w:cs="Calibri"/>
                <w:sz w:val="20"/>
                <w:szCs w:val="20"/>
                <w:lang w:val="en-US"/>
              </w:rPr>
              <w:t>The purpose of education has evolved over time</w:t>
            </w:r>
          </w:p>
          <w:p w14:paraId="26B840F5" w14:textId="2558F627" w:rsidR="19A19B9A" w:rsidRDefault="19A19B9A" w:rsidP="19A19B9A">
            <w:pPr>
              <w:spacing w:line="257" w:lineRule="auto"/>
            </w:pPr>
            <w:r w:rsidRPr="19A19B9A">
              <w:rPr>
                <w:rFonts w:ascii="Calibri" w:eastAsia="Calibri" w:hAnsi="Calibri" w:cs="Calibri"/>
                <w:sz w:val="20"/>
                <w:szCs w:val="20"/>
                <w:lang w:val="en-US"/>
              </w:rPr>
              <w:t xml:space="preserve"> </w:t>
            </w:r>
          </w:p>
          <w:p w14:paraId="2352EA68" w14:textId="49C27F6A" w:rsidR="19A19B9A" w:rsidRDefault="19A19B9A" w:rsidP="19A19B9A">
            <w:pPr>
              <w:spacing w:line="257" w:lineRule="auto"/>
            </w:pPr>
            <w:r w:rsidRPr="19A19B9A">
              <w:rPr>
                <w:rFonts w:ascii="Calibri" w:eastAsia="Calibri" w:hAnsi="Calibri" w:cs="Calibri"/>
                <w:sz w:val="20"/>
                <w:szCs w:val="20"/>
                <w:lang w:val="en-US"/>
              </w:rPr>
              <w:t>Education is influenced by social, historical, political and cultural factors that change over time</w:t>
            </w:r>
          </w:p>
          <w:p w14:paraId="57D6D7D5" w14:textId="7D30897E"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47A6E" w14:textId="2B9F5465" w:rsidR="19A19B9A" w:rsidRDefault="19A19B9A" w:rsidP="19A19B9A">
            <w:pPr>
              <w:spacing w:line="257" w:lineRule="auto"/>
            </w:pPr>
            <w:r w:rsidRPr="19A19B9A">
              <w:rPr>
                <w:rFonts w:ascii="Calibri" w:eastAsia="Calibri" w:hAnsi="Calibri" w:cs="Calibri"/>
                <w:b/>
                <w:bCs/>
                <w:sz w:val="20"/>
                <w:szCs w:val="20"/>
              </w:rPr>
              <w:t>Curriculum</w:t>
            </w:r>
          </w:p>
          <w:p w14:paraId="7816CE66" w14:textId="093F8FB0" w:rsidR="19A19B9A" w:rsidRDefault="19A19B9A" w:rsidP="19A19B9A">
            <w:pPr>
              <w:spacing w:line="257" w:lineRule="auto"/>
            </w:pPr>
            <w:r w:rsidRPr="19A19B9A">
              <w:rPr>
                <w:rFonts w:ascii="Calibri" w:eastAsia="Calibri" w:hAnsi="Calibri" w:cs="Calibri"/>
                <w:sz w:val="20"/>
                <w:szCs w:val="20"/>
              </w:rPr>
              <w:t xml:space="preserve"> </w:t>
            </w:r>
          </w:p>
          <w:p w14:paraId="3796AB34" w14:textId="27DC8872" w:rsidR="19A19B9A" w:rsidRDefault="19A19B9A" w:rsidP="19A19B9A">
            <w:pPr>
              <w:spacing w:line="257" w:lineRule="auto"/>
            </w:pPr>
            <w:r w:rsidRPr="19A19B9A">
              <w:rPr>
                <w:rFonts w:ascii="Calibri" w:eastAsia="Calibri" w:hAnsi="Calibri" w:cs="Calibri"/>
                <w:sz w:val="20"/>
                <w:szCs w:val="20"/>
                <w:lang w:val="en-US"/>
              </w:rPr>
              <w:t>Personal teaching philosophy</w:t>
            </w:r>
          </w:p>
          <w:p w14:paraId="44037B42" w14:textId="643E4E33" w:rsidR="19A19B9A" w:rsidRDefault="19A19B9A" w:rsidP="19A19B9A">
            <w:pPr>
              <w:spacing w:line="257" w:lineRule="auto"/>
            </w:pPr>
            <w:r w:rsidRPr="19A19B9A">
              <w:rPr>
                <w:rFonts w:ascii="Calibri" w:eastAsia="Calibri" w:hAnsi="Calibri" w:cs="Calibri"/>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19D00" w14:textId="41D7D06D" w:rsidR="19A19B9A" w:rsidRDefault="19A19B9A" w:rsidP="19A19B9A">
            <w:pPr>
              <w:spacing w:line="257" w:lineRule="auto"/>
            </w:pPr>
            <w:r w:rsidRPr="19A19B9A">
              <w:rPr>
                <w:rFonts w:ascii="Calibri" w:eastAsia="Calibri" w:hAnsi="Calibri" w:cs="Calibri"/>
              </w:rPr>
              <w:t>Read chapter 7.1 and 7.2</w:t>
            </w:r>
          </w:p>
          <w:p w14:paraId="2E0A59BF" w14:textId="5C42A3DE" w:rsidR="19A19B9A" w:rsidRDefault="00D237AD">
            <w:hyperlink r:id="rId26">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5B50400A" w14:textId="565E8632" w:rsidR="19A19B9A" w:rsidRDefault="19A19B9A" w:rsidP="19A19B9A">
            <w:pPr>
              <w:spacing w:line="257" w:lineRule="auto"/>
            </w:pPr>
            <w:r w:rsidRPr="19A19B9A">
              <w:rPr>
                <w:rFonts w:ascii="Calibri" w:eastAsia="Calibri" w:hAnsi="Calibri" w:cs="Calibri"/>
                <w:color w:val="FF0000"/>
                <w:sz w:val="20"/>
                <w:szCs w:val="20"/>
                <w:highlight w:val="yellow"/>
              </w:rPr>
              <w:t xml:space="preserve"> </w:t>
            </w:r>
          </w:p>
          <w:p w14:paraId="636F34E0" w14:textId="5ADE15C6" w:rsidR="19A19B9A" w:rsidRDefault="19A19B9A" w:rsidP="19A19B9A">
            <w:pPr>
              <w:tabs>
                <w:tab w:val="left" w:pos="437"/>
              </w:tabs>
              <w:spacing w:line="257" w:lineRule="auto"/>
            </w:pPr>
            <w:r w:rsidRPr="19A19B9A">
              <w:rPr>
                <w:rFonts w:ascii="Calibri" w:eastAsia="Calibri" w:hAnsi="Calibri" w:cs="Calibri"/>
                <w:sz w:val="20"/>
                <w:szCs w:val="20"/>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433319" w14:textId="49C7F5E6" w:rsidR="19A19B9A" w:rsidRDefault="19A19B9A">
            <w:r w:rsidRPr="19A19B9A">
              <w:rPr>
                <w:rFonts w:ascii="Calibri" w:eastAsia="Calibri" w:hAnsi="Calibri" w:cs="Calibri"/>
                <w:sz w:val="20"/>
                <w:szCs w:val="20"/>
              </w:rPr>
              <w:t>Evaluate the wider significance of influence on education and policy.</w:t>
            </w:r>
          </w:p>
        </w:tc>
      </w:tr>
      <w:tr w:rsidR="19A19B9A" w14:paraId="15AC8F32"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A55A7" w14:textId="10BD8A3F" w:rsidR="19A19B9A" w:rsidRDefault="19A19B9A" w:rsidP="19A19B9A">
            <w:pPr>
              <w:spacing w:line="257" w:lineRule="auto"/>
            </w:pPr>
            <w:r w:rsidRPr="19A19B9A">
              <w:rPr>
                <w:rFonts w:ascii="Calibri" w:eastAsia="Calibri" w:hAnsi="Calibri" w:cs="Calibri"/>
                <w:color w:val="000000" w:themeColor="text1"/>
                <w:sz w:val="20"/>
                <w:szCs w:val="20"/>
              </w:rPr>
              <w:t>10.30-12</w:t>
            </w:r>
          </w:p>
          <w:p w14:paraId="7E0C8371" w14:textId="6EC83F22"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 </w:t>
            </w:r>
          </w:p>
          <w:p w14:paraId="6694D8FF" w14:textId="440D2B03" w:rsidR="19A19B9A" w:rsidRDefault="19A19B9A" w:rsidP="19A19B9A">
            <w:pPr>
              <w:spacing w:line="257" w:lineRule="auto"/>
            </w:pPr>
            <w:r w:rsidRPr="19A19B9A">
              <w:rPr>
                <w:rFonts w:ascii="Calibri" w:eastAsia="Calibri" w:hAnsi="Calibri" w:cs="Calibri"/>
                <w:sz w:val="20"/>
                <w:szCs w:val="20"/>
              </w:rPr>
              <w:t>SK128</w:t>
            </w:r>
          </w:p>
          <w:p w14:paraId="6A620BDD" w14:textId="3EB82D72"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85102" w14:textId="7A3B526D" w:rsidR="19A19B9A" w:rsidRDefault="19A19B9A" w:rsidP="19A19B9A">
            <w:pPr>
              <w:spacing w:line="257" w:lineRule="auto"/>
            </w:pPr>
            <w:r w:rsidRPr="19A19B9A">
              <w:rPr>
                <w:rFonts w:ascii="Calibri" w:eastAsia="Calibri" w:hAnsi="Calibri" w:cs="Calibri"/>
                <w:sz w:val="20"/>
                <w:szCs w:val="20"/>
              </w:rPr>
              <w:lastRenderedPageBreak/>
              <w:t>JC</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44F222" w14:textId="75E7FBC4" w:rsidR="19A19B9A" w:rsidRDefault="19A19B9A" w:rsidP="19A19B9A">
            <w:pPr>
              <w:spacing w:line="257" w:lineRule="auto"/>
            </w:pPr>
            <w:r w:rsidRPr="19A19B9A">
              <w:rPr>
                <w:rFonts w:ascii="Calibri" w:eastAsia="Calibri" w:hAnsi="Calibri" w:cs="Calibri"/>
                <w:sz w:val="20"/>
                <w:szCs w:val="20"/>
              </w:rPr>
              <w:t>Our evolving education system</w:t>
            </w:r>
          </w:p>
          <w:p w14:paraId="0E153197" w14:textId="79902FC1" w:rsidR="19A19B9A" w:rsidRDefault="19A19B9A" w:rsidP="19A19B9A">
            <w:pPr>
              <w:spacing w:line="257" w:lineRule="auto"/>
            </w:pPr>
            <w:r w:rsidRPr="19A19B9A">
              <w:rPr>
                <w:rFonts w:ascii="Calibri" w:eastAsia="Calibri" w:hAnsi="Calibri" w:cs="Calibri"/>
                <w:sz w:val="20"/>
                <w:szCs w:val="20"/>
              </w:rPr>
              <w:lastRenderedPageBreak/>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D6D3E9" w14:textId="62B0F14D" w:rsidR="19A19B9A" w:rsidRDefault="19A19B9A" w:rsidP="19A19B9A">
            <w:pPr>
              <w:spacing w:line="257" w:lineRule="auto"/>
            </w:pPr>
            <w:r w:rsidRPr="19A19B9A">
              <w:rPr>
                <w:rFonts w:ascii="Calibri" w:eastAsia="Calibri" w:hAnsi="Calibri" w:cs="Calibri"/>
                <w:sz w:val="20"/>
                <w:szCs w:val="20"/>
                <w:lang w:val="en-US"/>
              </w:rPr>
              <w:lastRenderedPageBreak/>
              <w:t xml:space="preserve">A school’s curriculum enables it to set out its </w:t>
            </w:r>
            <w:r w:rsidRPr="19A19B9A">
              <w:rPr>
                <w:rFonts w:ascii="Calibri" w:eastAsia="Calibri" w:hAnsi="Calibri" w:cs="Calibri"/>
                <w:sz w:val="20"/>
                <w:szCs w:val="20"/>
                <w:lang w:val="en-US"/>
              </w:rPr>
              <w:lastRenderedPageBreak/>
              <w:t>vision for the knowledge, skills and values that its pupils will learn, encompassing the national curriculum within a coherent wider vision for successful learning.</w:t>
            </w:r>
          </w:p>
          <w:p w14:paraId="4380EF24" w14:textId="40279E8B"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4EE92" w14:textId="0D07B58F" w:rsidR="19A19B9A" w:rsidRDefault="19A19B9A" w:rsidP="19A19B9A">
            <w:pPr>
              <w:spacing w:line="257" w:lineRule="auto"/>
            </w:pPr>
            <w:r w:rsidRPr="19A19B9A">
              <w:rPr>
                <w:rFonts w:ascii="Calibri" w:eastAsia="Calibri" w:hAnsi="Calibri" w:cs="Calibri"/>
                <w:b/>
                <w:bCs/>
                <w:sz w:val="20"/>
                <w:szCs w:val="20"/>
              </w:rPr>
              <w:lastRenderedPageBreak/>
              <w:t>Curriculum</w:t>
            </w:r>
          </w:p>
          <w:p w14:paraId="2F00271D" w14:textId="7B50746D" w:rsidR="19A19B9A" w:rsidRDefault="19A19B9A" w:rsidP="19A19B9A">
            <w:pPr>
              <w:spacing w:line="257" w:lineRule="auto"/>
            </w:pPr>
            <w:r w:rsidRPr="19A19B9A">
              <w:rPr>
                <w:rFonts w:ascii="Calibri" w:eastAsia="Calibri" w:hAnsi="Calibri" w:cs="Calibri"/>
                <w:b/>
                <w:bCs/>
                <w:sz w:val="20"/>
                <w:szCs w:val="20"/>
              </w:rPr>
              <w:t xml:space="preserve"> </w:t>
            </w:r>
          </w:p>
          <w:p w14:paraId="7E560CF1" w14:textId="7254EFFF" w:rsidR="19A19B9A" w:rsidRDefault="19A19B9A" w:rsidP="19A19B9A">
            <w:pPr>
              <w:spacing w:line="257" w:lineRule="auto"/>
            </w:pPr>
            <w:r w:rsidRPr="19A19B9A">
              <w:rPr>
                <w:rFonts w:ascii="Calibri" w:eastAsia="Calibri" w:hAnsi="Calibri" w:cs="Calibri"/>
                <w:sz w:val="20"/>
                <w:szCs w:val="20"/>
              </w:rPr>
              <w:lastRenderedPageBreak/>
              <w:t>Critical reflection</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9C152" w14:textId="04034F11" w:rsidR="19A19B9A" w:rsidRDefault="19A19B9A" w:rsidP="19A19B9A">
            <w:pPr>
              <w:spacing w:line="257" w:lineRule="auto"/>
            </w:pPr>
            <w:r w:rsidRPr="19A19B9A">
              <w:rPr>
                <w:rFonts w:ascii="Calibri" w:eastAsia="Calibri" w:hAnsi="Calibri" w:cs="Calibri"/>
                <w:sz w:val="20"/>
                <w:szCs w:val="20"/>
              </w:rPr>
              <w:lastRenderedPageBreak/>
              <w:t xml:space="preserve">As above.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5020E9" w14:textId="2E5EC595" w:rsidR="19A19B9A" w:rsidRDefault="19A19B9A">
            <w:r w:rsidRPr="19A19B9A">
              <w:rPr>
                <w:rFonts w:ascii="Calibri" w:eastAsia="Calibri" w:hAnsi="Calibri" w:cs="Calibri"/>
                <w:sz w:val="20"/>
                <w:szCs w:val="20"/>
              </w:rPr>
              <w:t>Consider how the current National Curriculum will impact on your practice.</w:t>
            </w:r>
          </w:p>
        </w:tc>
      </w:tr>
      <w:tr w:rsidR="19A19B9A" w14:paraId="2BE09B1B"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9489A1" w14:textId="628286AF" w:rsidR="19A19B9A" w:rsidRDefault="19A19B9A" w:rsidP="19A19B9A">
            <w:pPr>
              <w:spacing w:line="257" w:lineRule="auto"/>
            </w:pPr>
            <w:r w:rsidRPr="19A19B9A">
              <w:rPr>
                <w:rFonts w:ascii="Calibri" w:eastAsia="Calibri" w:hAnsi="Calibri" w:cs="Calibri"/>
                <w:color w:val="000000" w:themeColor="text1"/>
                <w:sz w:val="20"/>
                <w:szCs w:val="20"/>
              </w:rPr>
              <w:t>1-2.30</w:t>
            </w:r>
          </w:p>
          <w:p w14:paraId="77A0A6CD" w14:textId="6E85F5BE"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B69F3BE" w14:textId="6838E4E5" w:rsidR="19A19B9A" w:rsidRDefault="19A19B9A" w:rsidP="19A19B9A">
            <w:pPr>
              <w:spacing w:line="257" w:lineRule="auto"/>
            </w:pPr>
            <w:r w:rsidRPr="19A19B9A">
              <w:rPr>
                <w:rFonts w:ascii="Calibri" w:eastAsia="Calibri" w:hAnsi="Calibri" w:cs="Calibri"/>
                <w:sz w:val="20"/>
                <w:szCs w:val="20"/>
              </w:rPr>
              <w:t>SK128</w:t>
            </w:r>
          </w:p>
          <w:p w14:paraId="09F9F5EF" w14:textId="6586C0A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69A45" w14:textId="57D92AF4" w:rsidR="19A19B9A" w:rsidRDefault="19A19B9A" w:rsidP="19A19B9A">
            <w:pPr>
              <w:spacing w:line="257" w:lineRule="auto"/>
            </w:pPr>
            <w:r w:rsidRPr="19A19B9A">
              <w:rPr>
                <w:rFonts w:ascii="Calibri" w:eastAsia="Calibri" w:hAnsi="Calibri" w:cs="Calibri"/>
                <w:sz w:val="20"/>
                <w:szCs w:val="20"/>
              </w:rPr>
              <w:t>RM</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ACFCA" w14:textId="68E62FE6" w:rsidR="19A19B9A" w:rsidRDefault="19A19B9A" w:rsidP="19A19B9A">
            <w:pPr>
              <w:spacing w:line="257" w:lineRule="auto"/>
            </w:pPr>
            <w:r w:rsidRPr="19A19B9A">
              <w:rPr>
                <w:rFonts w:ascii="Calibri" w:eastAsia="Calibri" w:hAnsi="Calibri" w:cs="Calibri"/>
                <w:color w:val="000000" w:themeColor="text1"/>
                <w:sz w:val="20"/>
                <w:szCs w:val="20"/>
              </w:rPr>
              <w:t>Personal values impact on your educational rationale</w:t>
            </w:r>
          </w:p>
          <w:p w14:paraId="457E2807" w14:textId="6101F2C1" w:rsidR="19A19B9A" w:rsidRDefault="19A19B9A" w:rsidP="19A19B9A">
            <w:pPr>
              <w:spacing w:line="257" w:lineRule="auto"/>
            </w:pPr>
            <w:r w:rsidRPr="19A19B9A">
              <w:rPr>
                <w:rFonts w:ascii="Calibri" w:eastAsia="Calibri" w:hAnsi="Calibri" w:cs="Calibri"/>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7740D4" w14:textId="56E7A418" w:rsidR="19A19B9A" w:rsidRDefault="19A19B9A" w:rsidP="19A19B9A">
            <w:pPr>
              <w:spacing w:line="257" w:lineRule="auto"/>
            </w:pPr>
            <w:r w:rsidRPr="19A19B9A">
              <w:rPr>
                <w:rFonts w:ascii="Calibri" w:eastAsia="Calibri" w:hAnsi="Calibri" w:cs="Calibri"/>
                <w:sz w:val="20"/>
                <w:szCs w:val="20"/>
                <w:lang w:val="en-US"/>
              </w:rPr>
              <w:t>Individual experiences, backgrounds and beliefs will influence your personal and professional values.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D12D8A" w14:textId="02B8EA4A" w:rsidR="19A19B9A" w:rsidRDefault="19A19B9A" w:rsidP="19A19B9A">
            <w:pPr>
              <w:spacing w:line="257" w:lineRule="auto"/>
            </w:pPr>
            <w:r w:rsidRPr="19A19B9A">
              <w:rPr>
                <w:rFonts w:ascii="Calibri" w:eastAsia="Calibri" w:hAnsi="Calibri" w:cs="Calibri"/>
                <w:b/>
                <w:bCs/>
                <w:sz w:val="20"/>
                <w:szCs w:val="20"/>
              </w:rPr>
              <w:t>Professional behaviours</w:t>
            </w:r>
          </w:p>
          <w:p w14:paraId="518FAA1D" w14:textId="047A69AA" w:rsidR="19A19B9A" w:rsidRDefault="19A19B9A" w:rsidP="19A19B9A">
            <w:pPr>
              <w:spacing w:line="257" w:lineRule="auto"/>
            </w:pPr>
            <w:r w:rsidRPr="19A19B9A">
              <w:rPr>
                <w:rFonts w:ascii="Calibri" w:eastAsia="Calibri" w:hAnsi="Calibri" w:cs="Calibri"/>
                <w:b/>
                <w:bCs/>
                <w:sz w:val="20"/>
                <w:szCs w:val="20"/>
              </w:rPr>
              <w:t xml:space="preserve"> </w:t>
            </w:r>
          </w:p>
          <w:p w14:paraId="0E04685B" w14:textId="19FA76EA" w:rsidR="19A19B9A" w:rsidRDefault="19A19B9A" w:rsidP="19A19B9A">
            <w:pPr>
              <w:spacing w:line="257" w:lineRule="auto"/>
            </w:pPr>
            <w:r w:rsidRPr="19A19B9A">
              <w:rPr>
                <w:rFonts w:ascii="Calibri" w:eastAsia="Calibri" w:hAnsi="Calibri" w:cs="Calibri"/>
                <w:sz w:val="20"/>
                <w:szCs w:val="20"/>
              </w:rPr>
              <w:t>Personal teaching philosophy</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AB86CA" w14:textId="6A01E8F1" w:rsidR="19A19B9A" w:rsidRDefault="19A19B9A" w:rsidP="19A19B9A">
            <w:pPr>
              <w:spacing w:line="257" w:lineRule="auto"/>
            </w:pPr>
            <w:r w:rsidRPr="19A19B9A">
              <w:rPr>
                <w:rFonts w:ascii="Calibri" w:eastAsia="Calibri" w:hAnsi="Calibri" w:cs="Calibri"/>
                <w:sz w:val="20"/>
                <w:szCs w:val="20"/>
              </w:rPr>
              <w:t>Read:</w:t>
            </w:r>
          </w:p>
          <w:p w14:paraId="060C3C53" w14:textId="63D42B53" w:rsidR="19A19B9A" w:rsidRDefault="00D237AD" w:rsidP="19A19B9A">
            <w:pPr>
              <w:spacing w:line="257" w:lineRule="auto"/>
            </w:pPr>
            <w:hyperlink r:id="rId27">
              <w:r w:rsidR="19A19B9A" w:rsidRPr="19A19B9A">
                <w:rPr>
                  <w:rStyle w:val="Hyperlink"/>
                  <w:rFonts w:ascii="Calibri" w:eastAsia="Calibri" w:hAnsi="Calibri" w:cs="Calibri"/>
                  <w:sz w:val="20"/>
                  <w:szCs w:val="20"/>
                </w:rPr>
                <w:t>Brooks, V, Abbott, I, &amp; Huddleston, P 2012, Preparing To Teach In Secondary Schools : A Student Teacher's Guide To Professional Issues In Secondary Education, McGraw-Hill Education, Maidenhead.</w:t>
              </w:r>
            </w:hyperlink>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B0302B" w14:textId="1BA2F85E" w:rsidR="19A19B9A" w:rsidRDefault="19A19B9A">
            <w:r w:rsidRPr="19A19B9A">
              <w:rPr>
                <w:rFonts w:ascii="Calibri" w:eastAsia="Calibri" w:hAnsi="Calibri" w:cs="Calibri"/>
                <w:sz w:val="20"/>
                <w:szCs w:val="20"/>
              </w:rPr>
              <w:t>Observe and respect other people's values and to consider how your own are reflected in practice.</w:t>
            </w:r>
          </w:p>
        </w:tc>
      </w:tr>
      <w:tr w:rsidR="19A19B9A" w14:paraId="44E1B1F5"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2D5EAA" w14:textId="10367856" w:rsidR="19A19B9A" w:rsidRDefault="19A19B9A" w:rsidP="19A19B9A">
            <w:pPr>
              <w:spacing w:line="257" w:lineRule="auto"/>
            </w:pPr>
            <w:r w:rsidRPr="19A19B9A">
              <w:rPr>
                <w:rFonts w:ascii="Calibri" w:eastAsia="Calibri" w:hAnsi="Calibri" w:cs="Calibri"/>
                <w:color w:val="000000" w:themeColor="text1"/>
                <w:sz w:val="20"/>
                <w:szCs w:val="20"/>
              </w:rPr>
              <w:t>2.30-3.30</w:t>
            </w:r>
          </w:p>
          <w:p w14:paraId="015A82CC" w14:textId="588B3779"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5059C539" w14:textId="51C4EF9C" w:rsidR="19A19B9A" w:rsidRDefault="19A19B9A" w:rsidP="19A19B9A">
            <w:pPr>
              <w:spacing w:line="257" w:lineRule="auto"/>
            </w:pPr>
            <w:r w:rsidRPr="19A19B9A">
              <w:rPr>
                <w:rFonts w:ascii="Calibri" w:eastAsia="Calibri" w:hAnsi="Calibri" w:cs="Calibri"/>
                <w:sz w:val="20"/>
                <w:szCs w:val="20"/>
              </w:rPr>
              <w:t>SK128</w:t>
            </w:r>
          </w:p>
          <w:p w14:paraId="02018008" w14:textId="7C6D8EA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1377D" w14:textId="48164395" w:rsidR="19A19B9A" w:rsidRDefault="19A19B9A" w:rsidP="19A19B9A">
            <w:pPr>
              <w:spacing w:line="257" w:lineRule="auto"/>
            </w:pPr>
            <w:r w:rsidRPr="19A19B9A">
              <w:rPr>
                <w:rFonts w:ascii="Calibri" w:eastAsia="Calibri" w:hAnsi="Calibri" w:cs="Calibri"/>
                <w:sz w:val="20"/>
                <w:szCs w:val="20"/>
              </w:rPr>
              <w:t>RM</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D896D" w14:textId="3536D276" w:rsidR="19A19B9A" w:rsidRDefault="19A19B9A" w:rsidP="19A19B9A">
            <w:pPr>
              <w:spacing w:line="257" w:lineRule="auto"/>
            </w:pPr>
            <w:r w:rsidRPr="19A19B9A">
              <w:rPr>
                <w:rFonts w:ascii="Calibri" w:eastAsia="Calibri" w:hAnsi="Calibri" w:cs="Calibri"/>
                <w:color w:val="000000" w:themeColor="text1"/>
                <w:sz w:val="20"/>
                <w:szCs w:val="20"/>
              </w:rPr>
              <w:t>Handbooks and documentation</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BA565" w14:textId="4ED18E5F" w:rsidR="19A19B9A" w:rsidRDefault="19A19B9A" w:rsidP="19A19B9A">
            <w:pPr>
              <w:spacing w:line="257" w:lineRule="auto"/>
            </w:pPr>
            <w:r w:rsidRPr="19A19B9A">
              <w:rPr>
                <w:rFonts w:ascii="Calibri" w:eastAsia="Calibri" w:hAnsi="Calibri" w:cs="Calibri"/>
                <w:sz w:val="20"/>
                <w:szCs w:val="20"/>
                <w:lang w:val="en-US"/>
              </w:rPr>
              <w:t>Walk through of all key documentation and where to access it.</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30E7C9" w14:textId="53BEABA7" w:rsidR="19A19B9A" w:rsidRDefault="19A19B9A" w:rsidP="19A19B9A">
            <w:pPr>
              <w:spacing w:line="257" w:lineRule="auto"/>
            </w:pPr>
            <w:r w:rsidRPr="19A19B9A">
              <w:rPr>
                <w:rFonts w:ascii="Calibri" w:eastAsia="Calibri" w:hAnsi="Calibri" w:cs="Calibri"/>
                <w:b/>
                <w:bCs/>
                <w:sz w:val="20"/>
                <w:szCs w:val="20"/>
              </w:rPr>
              <w:t>Professional behaviours</w:t>
            </w:r>
          </w:p>
          <w:p w14:paraId="175AF6DF" w14:textId="7DC8A247" w:rsidR="19A19B9A" w:rsidRDefault="19A19B9A" w:rsidP="19A19B9A">
            <w:pPr>
              <w:spacing w:line="257" w:lineRule="auto"/>
            </w:pPr>
            <w:r w:rsidRPr="19A19B9A">
              <w:rPr>
                <w:rFonts w:ascii="Calibri" w:eastAsia="Calibri" w:hAnsi="Calibri" w:cs="Calibri"/>
                <w:b/>
                <w:bCs/>
                <w:sz w:val="20"/>
                <w:szCs w:val="20"/>
              </w:rPr>
              <w:t xml:space="preserve"> </w:t>
            </w:r>
          </w:p>
          <w:p w14:paraId="0CAAF3E7" w14:textId="0642AA83" w:rsidR="19A19B9A" w:rsidRDefault="19A19B9A" w:rsidP="19A19B9A">
            <w:pPr>
              <w:spacing w:line="257" w:lineRule="auto"/>
            </w:pPr>
            <w:r w:rsidRPr="19A19B9A">
              <w:rPr>
                <w:rFonts w:ascii="Calibri" w:eastAsia="Calibri" w:hAnsi="Calibri" w:cs="Calibri"/>
                <w:sz w:val="20"/>
                <w:szCs w:val="20"/>
              </w:rPr>
              <w:t>Being a professional</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32BFD" w14:textId="1B7C1935" w:rsidR="19A19B9A" w:rsidRDefault="00D237AD" w:rsidP="19A19B9A">
            <w:pPr>
              <w:spacing w:line="257" w:lineRule="auto"/>
            </w:pPr>
            <w:hyperlink r:id="rId28">
              <w:r w:rsidR="19A19B9A" w:rsidRPr="19A19B9A">
                <w:rPr>
                  <w:rStyle w:val="Hyperlink"/>
                  <w:rFonts w:ascii="Calibri" w:eastAsia="Calibri" w:hAnsi="Calibri" w:cs="Calibri"/>
                  <w:sz w:val="20"/>
                  <w:szCs w:val="20"/>
                </w:rPr>
                <w:t>https://blog.yorksj.ac.uk/ite/pgce-secondary-education/</w:t>
              </w:r>
            </w:hyperlink>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0FBA6" w14:textId="2A06D5EC" w:rsidR="19A19B9A" w:rsidRDefault="19A19B9A">
            <w:r w:rsidRPr="19A19B9A">
              <w:rPr>
                <w:rFonts w:ascii="Calibri" w:eastAsia="Calibri" w:hAnsi="Calibri" w:cs="Calibri"/>
                <w:sz w:val="20"/>
                <w:szCs w:val="20"/>
              </w:rPr>
              <w:t xml:space="preserve">Access documentation and read through to ensure understanding. </w:t>
            </w:r>
          </w:p>
        </w:tc>
      </w:tr>
      <w:tr w:rsidR="19A19B9A" w14:paraId="32DBAFBC"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7C60B7" w14:textId="558CAE98" w:rsidR="19A19B9A" w:rsidRDefault="19A19B9A" w:rsidP="19A19B9A">
            <w:pPr>
              <w:spacing w:line="257" w:lineRule="auto"/>
            </w:pPr>
            <w:r w:rsidRPr="19A19B9A">
              <w:rPr>
                <w:rFonts w:ascii="Calibri" w:eastAsia="Calibri" w:hAnsi="Calibri" w:cs="Calibri"/>
                <w:color w:val="000000" w:themeColor="text1"/>
                <w:sz w:val="20"/>
                <w:szCs w:val="20"/>
                <w:lang w:val="en-US"/>
              </w:rPr>
              <w:t>3.30-5</w:t>
            </w:r>
          </w:p>
          <w:p w14:paraId="5675CF4F" w14:textId="4B4DE55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DC6DC5F" w14:textId="3FB18CFF" w:rsidR="19A19B9A" w:rsidRDefault="19A19B9A" w:rsidP="19A19B9A">
            <w:pPr>
              <w:spacing w:line="257" w:lineRule="auto"/>
            </w:pPr>
            <w:r w:rsidRPr="19A19B9A">
              <w:rPr>
                <w:rFonts w:ascii="Calibri" w:eastAsia="Calibri" w:hAnsi="Calibri" w:cs="Calibri"/>
                <w:color w:val="000000" w:themeColor="text1"/>
                <w:sz w:val="20"/>
                <w:szCs w:val="20"/>
                <w:lang w:val="en-US"/>
              </w:rPr>
              <w:t>TBC</w:t>
            </w:r>
          </w:p>
          <w:p w14:paraId="61E639CB" w14:textId="2410476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B3EF83" w14:textId="2EFDDFEC" w:rsidR="19A19B9A" w:rsidRDefault="19A19B9A" w:rsidP="19A19B9A">
            <w:pPr>
              <w:spacing w:line="257" w:lineRule="auto"/>
            </w:pPr>
            <w:r w:rsidRPr="19A19B9A">
              <w:rPr>
                <w:rFonts w:ascii="Calibri" w:eastAsia="Calibri" w:hAnsi="Calibri" w:cs="Calibri"/>
                <w:sz w:val="20"/>
                <w:szCs w:val="20"/>
              </w:rPr>
              <w:t>BR</w:t>
            </w:r>
          </w:p>
          <w:p w14:paraId="10130537" w14:textId="0825A770" w:rsidR="19A19B9A" w:rsidRDefault="19A19B9A" w:rsidP="19A19B9A">
            <w:pPr>
              <w:spacing w:line="257" w:lineRule="auto"/>
            </w:pPr>
            <w:r w:rsidRPr="19A19B9A">
              <w:rPr>
                <w:rFonts w:ascii="Calibri" w:eastAsia="Calibri" w:hAnsi="Calibri" w:cs="Calibri"/>
                <w:color w:val="000000" w:themeColor="text1"/>
                <w:sz w:val="20"/>
                <w:szCs w:val="20"/>
              </w:rPr>
              <w:t>Digital Team</w:t>
            </w:r>
          </w:p>
          <w:p w14:paraId="0FADFA05" w14:textId="420775C9" w:rsidR="19A19B9A" w:rsidRDefault="19A19B9A" w:rsidP="19A19B9A">
            <w:pPr>
              <w:spacing w:line="257" w:lineRule="auto"/>
            </w:pPr>
            <w:r w:rsidRPr="19A19B9A">
              <w:rPr>
                <w:rFonts w:ascii="Calibri" w:eastAsia="Calibri" w:hAnsi="Calibri" w:cs="Calibri"/>
                <w:color w:val="000000" w:themeColor="text1"/>
                <w:sz w:val="20"/>
                <w:szCs w:val="20"/>
              </w:rPr>
              <w:t>IT room</w:t>
            </w:r>
          </w:p>
          <w:p w14:paraId="00F33CD0" w14:textId="3B8FC0AC" w:rsidR="19A19B9A" w:rsidRDefault="19A19B9A" w:rsidP="19A19B9A">
            <w:pPr>
              <w:spacing w:line="257" w:lineRule="auto"/>
            </w:pPr>
            <w:r w:rsidRPr="19A19B9A">
              <w:rPr>
                <w:rFonts w:ascii="Calibri" w:eastAsia="Calibri" w:hAnsi="Calibri" w:cs="Calibri"/>
                <w:sz w:val="20"/>
                <w:szCs w:val="20"/>
              </w:rPr>
              <w:t xml:space="preserve">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587A88" w14:textId="482A2568" w:rsidR="19A19B9A" w:rsidRDefault="19A19B9A" w:rsidP="19A19B9A">
            <w:pPr>
              <w:spacing w:line="257" w:lineRule="auto"/>
            </w:pPr>
            <w:r w:rsidRPr="19A19B9A">
              <w:rPr>
                <w:rFonts w:ascii="Calibri" w:eastAsia="Calibri" w:hAnsi="Calibri" w:cs="Calibri"/>
                <w:color w:val="000000" w:themeColor="text1"/>
                <w:sz w:val="20"/>
                <w:szCs w:val="20"/>
              </w:rPr>
              <w:t>PGC7008M</w:t>
            </w:r>
          </w:p>
          <w:p w14:paraId="08D6AFAF" w14:textId="7C1750CC" w:rsidR="19A19B9A" w:rsidRDefault="19A19B9A" w:rsidP="19A19B9A">
            <w:pPr>
              <w:spacing w:line="257" w:lineRule="auto"/>
            </w:pPr>
            <w:r w:rsidRPr="19A19B9A">
              <w:rPr>
                <w:rFonts w:ascii="Calibri" w:eastAsia="Calibri" w:hAnsi="Calibri" w:cs="Calibri"/>
                <w:color w:val="000000" w:themeColor="text1"/>
                <w:sz w:val="20"/>
                <w:szCs w:val="20"/>
              </w:rPr>
              <w:t xml:space="preserve">Introduction to online systems – E.g. Moodle, Pebblepad, </w:t>
            </w:r>
          </w:p>
          <w:p w14:paraId="74B3E1F6" w14:textId="50B72767"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97862" w14:textId="6B152BCC" w:rsidR="19A19B9A" w:rsidRDefault="19A19B9A" w:rsidP="19A19B9A">
            <w:pPr>
              <w:spacing w:line="257" w:lineRule="auto"/>
            </w:pPr>
            <w:r w:rsidRPr="19A19B9A">
              <w:rPr>
                <w:rFonts w:ascii="Calibri" w:eastAsia="Calibri" w:hAnsi="Calibri" w:cs="Calibri"/>
                <w:color w:val="000000" w:themeColor="text1"/>
                <w:sz w:val="20"/>
                <w:szCs w:val="20"/>
              </w:rPr>
              <w:t xml:space="preserve">Pebble pad is useful online platform used to reflect, record and monitor progress. </w:t>
            </w:r>
          </w:p>
          <w:p w14:paraId="3A9B290D" w14:textId="6B0AAED2"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D711089" w14:textId="43C33B43" w:rsidR="19A19B9A" w:rsidRDefault="19A19B9A" w:rsidP="19A19B9A">
            <w:pPr>
              <w:spacing w:line="257" w:lineRule="auto"/>
            </w:pPr>
            <w:r w:rsidRPr="19A19B9A">
              <w:rPr>
                <w:rFonts w:ascii="Calibri" w:eastAsia="Calibri" w:hAnsi="Calibri" w:cs="Calibri"/>
                <w:color w:val="000000" w:themeColor="text1"/>
                <w:sz w:val="20"/>
                <w:szCs w:val="20"/>
              </w:rPr>
              <w:t xml:space="preserve">Reflection is a key part of development.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46183" w14:textId="5B91EC15" w:rsidR="19A19B9A" w:rsidRDefault="19A19B9A" w:rsidP="19A19B9A">
            <w:pPr>
              <w:spacing w:line="257" w:lineRule="auto"/>
            </w:pPr>
            <w:r w:rsidRPr="19A19B9A">
              <w:rPr>
                <w:rFonts w:ascii="Calibri" w:eastAsia="Calibri" w:hAnsi="Calibri" w:cs="Calibri"/>
                <w:sz w:val="20"/>
                <w:szCs w:val="20"/>
              </w:rPr>
              <w:t>Being a professional</w:t>
            </w:r>
          </w:p>
          <w:p w14:paraId="7E8CB932" w14:textId="410B24FE" w:rsidR="19A19B9A" w:rsidRDefault="19A19B9A" w:rsidP="19A19B9A">
            <w:pPr>
              <w:spacing w:line="257" w:lineRule="auto"/>
            </w:pPr>
            <w:r w:rsidRPr="19A19B9A">
              <w:rPr>
                <w:rFonts w:ascii="Calibri" w:eastAsia="Calibri" w:hAnsi="Calibri" w:cs="Calibri"/>
                <w:sz w:val="20"/>
                <w:szCs w:val="20"/>
                <w:lang w:val="en-US"/>
              </w:rPr>
              <w:t xml:space="preserve"> </w:t>
            </w:r>
          </w:p>
          <w:p w14:paraId="031AD402" w14:textId="6D9B4077" w:rsidR="19A19B9A" w:rsidRDefault="19A19B9A" w:rsidP="19A19B9A">
            <w:pPr>
              <w:spacing w:line="257" w:lineRule="auto"/>
            </w:pPr>
            <w:r w:rsidRPr="19A19B9A">
              <w:rPr>
                <w:rFonts w:ascii="Calibri" w:eastAsia="Calibri" w:hAnsi="Calibri" w:cs="Calibri"/>
                <w:sz w:val="20"/>
                <w:szCs w:val="20"/>
              </w:rPr>
              <w:t>Personal teaching philosophy</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6582C7" w14:textId="6A0AB782" w:rsidR="19A19B9A" w:rsidRDefault="19A19B9A" w:rsidP="19A19B9A">
            <w:pPr>
              <w:spacing w:line="257" w:lineRule="auto"/>
            </w:pPr>
            <w:r w:rsidRPr="19A19B9A">
              <w:rPr>
                <w:rFonts w:ascii="Calibri" w:eastAsia="Calibri" w:hAnsi="Calibri" w:cs="Calibri"/>
                <w:sz w:val="20"/>
                <w:szCs w:val="20"/>
              </w:rPr>
              <w:t>Read about the key reflective practice theorists:</w:t>
            </w:r>
          </w:p>
          <w:p w14:paraId="03B7B013" w14:textId="4E9167AD" w:rsidR="19A19B9A" w:rsidRDefault="00D237AD" w:rsidP="19A19B9A">
            <w:pPr>
              <w:spacing w:line="257" w:lineRule="auto"/>
            </w:pPr>
            <w:hyperlink r:id="rId29">
              <w:r w:rsidR="19A19B9A" w:rsidRPr="19A19B9A">
                <w:rPr>
                  <w:rStyle w:val="Hyperlink"/>
                  <w:rFonts w:ascii="Calibri" w:eastAsia="Calibri" w:hAnsi="Calibri" w:cs="Calibri"/>
                  <w:sz w:val="20"/>
                  <w:szCs w:val="20"/>
                </w:rPr>
                <w:t>http://edshare.soton.ac.uk/11124/1/index.htm</w:t>
              </w:r>
            </w:hyperlink>
          </w:p>
          <w:p w14:paraId="6174B21E" w14:textId="1E4B2975" w:rsidR="19A19B9A" w:rsidRDefault="19A19B9A" w:rsidP="19A19B9A">
            <w:pPr>
              <w:spacing w:line="257" w:lineRule="auto"/>
            </w:pPr>
            <w:r w:rsidRPr="19A19B9A">
              <w:rPr>
                <w:rFonts w:ascii="Calibri" w:eastAsia="Calibri" w:hAnsi="Calibri" w:cs="Calibri"/>
                <w:sz w:val="20"/>
                <w:szCs w:val="20"/>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FDC83F" w14:textId="77086AF0" w:rsidR="19A19B9A" w:rsidRDefault="19A19B9A" w:rsidP="19A19B9A">
            <w:pPr>
              <w:spacing w:line="257" w:lineRule="auto"/>
            </w:pPr>
            <w:r w:rsidRPr="19A19B9A">
              <w:rPr>
                <w:rFonts w:ascii="Calibri" w:eastAsia="Calibri" w:hAnsi="Calibri" w:cs="Calibri"/>
                <w:sz w:val="20"/>
                <w:szCs w:val="20"/>
                <w:lang w:val="en-US"/>
              </w:rPr>
              <w:t>Use pebble pad effectively to submit weekly mandatory documentation.</w:t>
            </w:r>
          </w:p>
        </w:tc>
      </w:tr>
      <w:tr w:rsidR="19A19B9A" w14:paraId="50D56F4E"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60F0AA57" w14:textId="512D34B4"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Wed </w:t>
            </w:r>
          </w:p>
          <w:p w14:paraId="36EABEF5" w14:textId="5A3D7982" w:rsidR="19A19B9A" w:rsidRDefault="19A19B9A" w:rsidP="19A19B9A">
            <w:pPr>
              <w:spacing w:line="257" w:lineRule="auto"/>
            </w:pPr>
            <w:r w:rsidRPr="19A19B9A">
              <w:rPr>
                <w:rFonts w:ascii="Calibri" w:eastAsia="Calibri" w:hAnsi="Calibri" w:cs="Calibri"/>
                <w:color w:val="000000" w:themeColor="text1"/>
                <w:sz w:val="20"/>
                <w:szCs w:val="20"/>
                <w:lang w:val="en-US"/>
              </w:rPr>
              <w:t>7/9</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010628A0" w14:textId="6D23C66A" w:rsidR="19A19B9A" w:rsidRDefault="19A19B9A" w:rsidP="19A19B9A">
            <w:pPr>
              <w:spacing w:line="257" w:lineRule="auto"/>
            </w:pPr>
            <w:r w:rsidRPr="19A19B9A">
              <w:rPr>
                <w:rFonts w:ascii="Calibri" w:eastAsia="Calibri" w:hAnsi="Calibri" w:cs="Calibri"/>
                <w:sz w:val="20"/>
                <w:szCs w:val="20"/>
              </w:rPr>
              <w:t xml:space="preserve">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231636B8" w14:textId="038C504A" w:rsidR="19A19B9A" w:rsidRDefault="19A19B9A" w:rsidP="19A19B9A">
            <w:pPr>
              <w:spacing w:line="257" w:lineRule="auto"/>
            </w:pPr>
            <w:r w:rsidRPr="19A19B9A">
              <w:rPr>
                <w:rFonts w:ascii="Calibri" w:eastAsia="Calibri" w:hAnsi="Calibri" w:cs="Calibri"/>
                <w:color w:val="000000" w:themeColor="text1"/>
                <w:sz w:val="20"/>
                <w:szCs w:val="20"/>
              </w:rPr>
              <w:t>School based</w:t>
            </w:r>
          </w:p>
          <w:p w14:paraId="230B60A0" w14:textId="16C0DCCE" w:rsidR="19A19B9A" w:rsidRDefault="19A19B9A" w:rsidP="19A19B9A">
            <w:pPr>
              <w:spacing w:line="257" w:lineRule="auto"/>
            </w:pPr>
            <w:r w:rsidRPr="19A19B9A">
              <w:rPr>
                <w:rFonts w:ascii="Calibri" w:eastAsia="Calibri" w:hAnsi="Calibri" w:cs="Calibri"/>
                <w:color w:val="000000" w:themeColor="text1"/>
                <w:sz w:val="20"/>
                <w:szCs w:val="20"/>
              </w:rPr>
              <w:t>Induction day</w:t>
            </w:r>
          </w:p>
          <w:p w14:paraId="126C213B" w14:textId="2D2E5F36"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7E51F405" w14:textId="65C5310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5516A061" w14:textId="63694CC2" w:rsidR="19A19B9A" w:rsidRDefault="19A19B9A" w:rsidP="19A19B9A">
            <w:pPr>
              <w:spacing w:line="257" w:lineRule="auto"/>
            </w:pPr>
            <w:r w:rsidRPr="19A19B9A">
              <w:rPr>
                <w:rFonts w:ascii="Calibri" w:eastAsia="Calibri" w:hAnsi="Calibri" w:cs="Calibri"/>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5E491154" w14:textId="2A905D2F" w:rsidR="19A19B9A" w:rsidRDefault="19A19B9A" w:rsidP="19A19B9A">
            <w:pPr>
              <w:spacing w:line="257" w:lineRule="auto"/>
            </w:pPr>
            <w:r w:rsidRPr="19A19B9A">
              <w:rPr>
                <w:rFonts w:ascii="Calibri" w:eastAsia="Calibri" w:hAnsi="Calibri" w:cs="Calibri"/>
                <w:sz w:val="20"/>
                <w:szCs w:val="20"/>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509D64B6" w14:textId="1BA4F531"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2BE23D94"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335FA9" w14:textId="51D4C07F" w:rsidR="19A19B9A" w:rsidRDefault="19A19B9A" w:rsidP="19A19B9A">
            <w:pPr>
              <w:spacing w:line="257" w:lineRule="auto"/>
            </w:pPr>
            <w:r w:rsidRPr="19A19B9A">
              <w:rPr>
                <w:rFonts w:ascii="Calibri" w:eastAsia="Calibri" w:hAnsi="Calibri" w:cs="Calibri"/>
                <w:color w:val="000000" w:themeColor="text1"/>
                <w:sz w:val="20"/>
                <w:szCs w:val="20"/>
                <w:lang w:val="en-US"/>
              </w:rPr>
              <w:t>Thurs</w:t>
            </w:r>
          </w:p>
          <w:p w14:paraId="511398E0" w14:textId="3D4F7FFC" w:rsidR="19A19B9A" w:rsidRDefault="19A19B9A" w:rsidP="19A19B9A">
            <w:pPr>
              <w:spacing w:line="257" w:lineRule="auto"/>
            </w:pPr>
            <w:r w:rsidRPr="19A19B9A">
              <w:rPr>
                <w:rFonts w:ascii="Calibri" w:eastAsia="Calibri" w:hAnsi="Calibri" w:cs="Calibri"/>
                <w:color w:val="000000" w:themeColor="text1"/>
                <w:sz w:val="20"/>
                <w:szCs w:val="20"/>
                <w:lang w:val="en-US"/>
              </w:rPr>
              <w:t>8/9</w:t>
            </w:r>
          </w:p>
          <w:p w14:paraId="062AD852" w14:textId="41EADD2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010028D9" w14:textId="5B701191" w:rsidR="19A19B9A" w:rsidRDefault="19A19B9A" w:rsidP="19A19B9A">
            <w:pPr>
              <w:spacing w:line="257" w:lineRule="auto"/>
            </w:pPr>
            <w:r w:rsidRPr="19A19B9A">
              <w:rPr>
                <w:rFonts w:ascii="Calibri" w:eastAsia="Calibri" w:hAnsi="Calibri" w:cs="Calibri"/>
                <w:color w:val="000000" w:themeColor="text1"/>
                <w:sz w:val="20"/>
                <w:szCs w:val="20"/>
                <w:lang w:val="en-US"/>
              </w:rPr>
              <w:t>9-11</w:t>
            </w:r>
          </w:p>
          <w:p w14:paraId="2382FFB2" w14:textId="2113E5E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6ADE3C40" w14:textId="411C9909" w:rsidR="19A19B9A" w:rsidRDefault="19A19B9A" w:rsidP="19A19B9A">
            <w:pPr>
              <w:spacing w:line="257" w:lineRule="auto"/>
            </w:pPr>
            <w:r w:rsidRPr="19A19B9A">
              <w:rPr>
                <w:rFonts w:ascii="Calibri" w:eastAsia="Calibri" w:hAnsi="Calibri" w:cs="Calibri"/>
                <w:sz w:val="20"/>
                <w:szCs w:val="20"/>
              </w:rPr>
              <w:lastRenderedPageBreak/>
              <w:t>SK128</w:t>
            </w:r>
          </w:p>
          <w:p w14:paraId="2730AB57" w14:textId="5D73B47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0D20F7" w14:textId="758B787D" w:rsidR="19A19B9A" w:rsidRDefault="19A19B9A" w:rsidP="19A19B9A">
            <w:pPr>
              <w:spacing w:line="257" w:lineRule="auto"/>
            </w:pPr>
            <w:r w:rsidRPr="19A19B9A">
              <w:rPr>
                <w:rFonts w:ascii="Calibri" w:eastAsia="Calibri" w:hAnsi="Calibri" w:cs="Calibri"/>
                <w:sz w:val="20"/>
                <w:szCs w:val="20"/>
              </w:rPr>
              <w:lastRenderedPageBreak/>
              <w:t>JC</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E886A" w14:textId="61B12ED6" w:rsidR="19A19B9A" w:rsidRDefault="19A19B9A" w:rsidP="19A19B9A">
            <w:pPr>
              <w:spacing w:line="257" w:lineRule="auto"/>
            </w:pPr>
            <w:r w:rsidRPr="19A19B9A">
              <w:rPr>
                <w:rFonts w:ascii="Calibri" w:eastAsia="Calibri" w:hAnsi="Calibri" w:cs="Calibri"/>
                <w:color w:val="000000" w:themeColor="text1"/>
                <w:sz w:val="20"/>
                <w:szCs w:val="20"/>
              </w:rPr>
              <w:t>PGC7008M</w:t>
            </w:r>
          </w:p>
          <w:p w14:paraId="7401A9FD" w14:textId="4BF97D8F" w:rsidR="19A19B9A" w:rsidRDefault="19A19B9A" w:rsidP="19A19B9A">
            <w:pPr>
              <w:spacing w:line="257" w:lineRule="auto"/>
            </w:pPr>
            <w:r w:rsidRPr="19A19B9A">
              <w:rPr>
                <w:rFonts w:ascii="Calibri" w:eastAsia="Calibri" w:hAnsi="Calibri" w:cs="Calibri"/>
                <w:color w:val="000000" w:themeColor="text1"/>
                <w:sz w:val="20"/>
                <w:szCs w:val="20"/>
              </w:rPr>
              <w:t>Critical Writing - Introduction to Masters level writing.</w:t>
            </w:r>
          </w:p>
          <w:p w14:paraId="4F2CEF46" w14:textId="242483C7"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82278" w14:textId="58C28E70" w:rsidR="19A19B9A" w:rsidRDefault="19A19B9A" w:rsidP="19A19B9A">
            <w:pPr>
              <w:spacing w:line="257" w:lineRule="auto"/>
            </w:pPr>
            <w:r w:rsidRPr="19A19B9A">
              <w:rPr>
                <w:rFonts w:ascii="Calibri" w:eastAsia="Calibri" w:hAnsi="Calibri" w:cs="Calibri"/>
                <w:sz w:val="20"/>
                <w:szCs w:val="20"/>
              </w:rPr>
              <w:lastRenderedPageBreak/>
              <w:t xml:space="preserve">Reflective practice, supported by feedback from and observation of experienced colleagues, professional debate, and </w:t>
            </w:r>
            <w:r w:rsidRPr="19A19B9A">
              <w:rPr>
                <w:rFonts w:ascii="Calibri" w:eastAsia="Calibri" w:hAnsi="Calibri" w:cs="Calibri"/>
                <w:sz w:val="20"/>
                <w:szCs w:val="20"/>
              </w:rPr>
              <w:lastRenderedPageBreak/>
              <w:t>learning from educational research, is also likely to support improvement.</w:t>
            </w:r>
          </w:p>
          <w:p w14:paraId="275CBCF9" w14:textId="59010CF6" w:rsidR="19A19B9A" w:rsidRDefault="19A19B9A" w:rsidP="19A19B9A">
            <w:pPr>
              <w:spacing w:line="257" w:lineRule="auto"/>
            </w:pPr>
            <w:r w:rsidRPr="19A19B9A">
              <w:rPr>
                <w:rFonts w:ascii="Calibri" w:eastAsia="Calibri" w:hAnsi="Calibri" w:cs="Calibri"/>
                <w:sz w:val="20"/>
                <w:szCs w:val="20"/>
              </w:rPr>
              <w:t xml:space="preserve"> </w:t>
            </w:r>
          </w:p>
          <w:p w14:paraId="671360E8" w14:textId="5C471B0D" w:rsidR="19A19B9A" w:rsidRDefault="19A19B9A" w:rsidP="19A19B9A">
            <w:pPr>
              <w:spacing w:line="257" w:lineRule="auto"/>
            </w:pPr>
            <w:r w:rsidRPr="19A19B9A">
              <w:rPr>
                <w:rFonts w:ascii="Calibri" w:eastAsia="Calibri" w:hAnsi="Calibri" w:cs="Calibri"/>
                <w:sz w:val="20"/>
                <w:szCs w:val="20"/>
              </w:rPr>
              <w:t>Engaging with high-quality professional reading can help teachers improve.</w:t>
            </w:r>
          </w:p>
          <w:p w14:paraId="301D6AF7" w14:textId="47BD1351"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0C466" w14:textId="60453138" w:rsidR="19A19B9A" w:rsidRDefault="19A19B9A" w:rsidP="19A19B9A">
            <w:pPr>
              <w:spacing w:line="257" w:lineRule="auto"/>
            </w:pPr>
            <w:r w:rsidRPr="19A19B9A">
              <w:rPr>
                <w:rFonts w:ascii="Calibri" w:eastAsia="Calibri" w:hAnsi="Calibri" w:cs="Calibri"/>
                <w:b/>
                <w:bCs/>
                <w:sz w:val="20"/>
                <w:szCs w:val="20"/>
              </w:rPr>
              <w:lastRenderedPageBreak/>
              <w:t>Assessment</w:t>
            </w:r>
          </w:p>
          <w:p w14:paraId="3B396B36" w14:textId="305A0207" w:rsidR="19A19B9A" w:rsidRDefault="19A19B9A" w:rsidP="19A19B9A">
            <w:pPr>
              <w:spacing w:line="257" w:lineRule="auto"/>
            </w:pPr>
            <w:r w:rsidRPr="19A19B9A">
              <w:rPr>
                <w:rFonts w:ascii="Calibri" w:eastAsia="Calibri" w:hAnsi="Calibri" w:cs="Calibri"/>
                <w:sz w:val="20"/>
                <w:szCs w:val="20"/>
              </w:rPr>
              <w:t xml:space="preserve"> </w:t>
            </w:r>
          </w:p>
          <w:p w14:paraId="21804F70" w14:textId="3EFC46FB" w:rsidR="19A19B9A" w:rsidRDefault="19A19B9A" w:rsidP="19A19B9A">
            <w:pPr>
              <w:spacing w:line="257" w:lineRule="auto"/>
            </w:pPr>
            <w:r w:rsidRPr="19A19B9A">
              <w:rPr>
                <w:rFonts w:ascii="Calibri" w:eastAsia="Calibri" w:hAnsi="Calibri" w:cs="Calibri"/>
                <w:sz w:val="20"/>
                <w:szCs w:val="20"/>
              </w:rPr>
              <w:t xml:space="preserve">Professional behaviour </w:t>
            </w:r>
          </w:p>
          <w:p w14:paraId="21A305B1" w14:textId="44403EC6" w:rsidR="19A19B9A" w:rsidRDefault="19A19B9A" w:rsidP="19A19B9A">
            <w:pPr>
              <w:spacing w:line="257" w:lineRule="auto"/>
            </w:pPr>
            <w:r w:rsidRPr="19A19B9A">
              <w:rPr>
                <w:rFonts w:ascii="Calibri" w:eastAsia="Calibri" w:hAnsi="Calibri" w:cs="Calibri"/>
                <w:sz w:val="20"/>
                <w:szCs w:val="20"/>
              </w:rPr>
              <w:t xml:space="preserve"> </w:t>
            </w:r>
          </w:p>
          <w:p w14:paraId="19A7BC49" w14:textId="05233E15" w:rsidR="19A19B9A" w:rsidRDefault="19A19B9A" w:rsidP="19A19B9A">
            <w:pPr>
              <w:spacing w:line="257" w:lineRule="auto"/>
            </w:pPr>
            <w:r w:rsidRPr="19A19B9A">
              <w:rPr>
                <w:rFonts w:ascii="Calibri" w:eastAsia="Calibri" w:hAnsi="Calibri" w:cs="Calibri"/>
                <w:sz w:val="20"/>
                <w:szCs w:val="20"/>
              </w:rPr>
              <w:lastRenderedPageBreak/>
              <w:t>Research engaged</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6C9E5" w14:textId="7E4E1C4B" w:rsidR="19A19B9A" w:rsidRDefault="19A19B9A" w:rsidP="19A19B9A">
            <w:pPr>
              <w:spacing w:line="257" w:lineRule="auto"/>
            </w:pPr>
            <w:r w:rsidRPr="19A19B9A">
              <w:rPr>
                <w:rFonts w:ascii="Calibri" w:eastAsia="Calibri" w:hAnsi="Calibri" w:cs="Calibri"/>
                <w:sz w:val="20"/>
                <w:szCs w:val="20"/>
              </w:rPr>
              <w:lastRenderedPageBreak/>
              <w:t xml:space="preserve">Make notes on critical thinking: Fisher, A. (2011) Critical Thinking – second edition – </w:t>
            </w:r>
            <w:hyperlink r:id="rId30">
              <w:r w:rsidRPr="19A19B9A">
                <w:rPr>
                  <w:rStyle w:val="Hyperlink"/>
                  <w:rFonts w:ascii="Calibri" w:eastAsia="Calibri" w:hAnsi="Calibri" w:cs="Calibri"/>
                  <w:sz w:val="20"/>
                  <w:szCs w:val="20"/>
                </w:rPr>
                <w:t xml:space="preserve">You can access this text here </w:t>
              </w:r>
            </w:hyperlink>
          </w:p>
          <w:p w14:paraId="04816037" w14:textId="3975B845" w:rsidR="19A19B9A" w:rsidRDefault="19A19B9A" w:rsidP="19A19B9A">
            <w:pPr>
              <w:spacing w:line="257" w:lineRule="auto"/>
            </w:pPr>
            <w:r w:rsidRPr="19A19B9A">
              <w:rPr>
                <w:rFonts w:ascii="Calibri" w:eastAsia="Calibri" w:hAnsi="Calibri" w:cs="Calibri"/>
                <w:color w:val="385623" w:themeColor="accent6" w:themeShade="80"/>
                <w:sz w:val="20"/>
                <w:szCs w:val="20"/>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A93F3B" w14:textId="1BB38FE7" w:rsidR="19A19B9A" w:rsidRDefault="19A19B9A" w:rsidP="19A19B9A">
            <w:pPr>
              <w:spacing w:line="257" w:lineRule="auto"/>
            </w:pPr>
            <w:r w:rsidRPr="19A19B9A">
              <w:rPr>
                <w:rFonts w:ascii="Calibri" w:eastAsia="Calibri" w:hAnsi="Calibri" w:cs="Calibri"/>
                <w:sz w:val="20"/>
                <w:szCs w:val="20"/>
                <w:lang w:val="en-US"/>
              </w:rPr>
              <w:t xml:space="preserve">Evaluate the impact of research on practice. </w:t>
            </w:r>
          </w:p>
          <w:p w14:paraId="733F3E7F" w14:textId="7B8D6E9C" w:rsidR="19A19B9A" w:rsidRDefault="19A19B9A" w:rsidP="19A19B9A">
            <w:pPr>
              <w:spacing w:line="257" w:lineRule="auto"/>
            </w:pPr>
            <w:r w:rsidRPr="19A19B9A">
              <w:rPr>
                <w:rFonts w:ascii="Calibri" w:eastAsia="Calibri" w:hAnsi="Calibri" w:cs="Calibri"/>
                <w:sz w:val="20"/>
                <w:szCs w:val="20"/>
                <w:lang w:val="en-US"/>
              </w:rPr>
              <w:t xml:space="preserve"> </w:t>
            </w:r>
          </w:p>
          <w:p w14:paraId="79C6E4C9" w14:textId="2042C60B"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5E9FFD4B"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14E2F" w14:textId="20165FE0" w:rsidR="19A19B9A" w:rsidRDefault="19A19B9A" w:rsidP="19A19B9A">
            <w:pPr>
              <w:spacing w:line="257" w:lineRule="auto"/>
            </w:pPr>
            <w:r w:rsidRPr="19A19B9A">
              <w:rPr>
                <w:rFonts w:ascii="Calibri" w:eastAsia="Calibri" w:hAnsi="Calibri" w:cs="Calibri"/>
                <w:color w:val="000000" w:themeColor="text1"/>
                <w:sz w:val="20"/>
                <w:szCs w:val="20"/>
                <w:lang w:val="en-US"/>
              </w:rPr>
              <w:t>11-12</w:t>
            </w:r>
          </w:p>
          <w:p w14:paraId="2565C87C" w14:textId="0B0555C3"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7645473" w14:textId="7AD9EFE8" w:rsidR="19A19B9A" w:rsidRDefault="19A19B9A" w:rsidP="19A19B9A">
            <w:pPr>
              <w:spacing w:line="257" w:lineRule="auto"/>
            </w:pPr>
            <w:r w:rsidRPr="19A19B9A">
              <w:rPr>
                <w:rFonts w:ascii="Calibri" w:eastAsia="Calibri" w:hAnsi="Calibri" w:cs="Calibri"/>
                <w:sz w:val="20"/>
                <w:szCs w:val="20"/>
              </w:rPr>
              <w:t>SK128</w:t>
            </w:r>
          </w:p>
          <w:p w14:paraId="6AED6887" w14:textId="49A2F4B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C68F84" w14:textId="26E5DBD7" w:rsidR="19A19B9A" w:rsidRDefault="19A19B9A" w:rsidP="19A19B9A">
            <w:pPr>
              <w:spacing w:line="257" w:lineRule="auto"/>
            </w:pPr>
            <w:r w:rsidRPr="19A19B9A">
              <w:rPr>
                <w:rFonts w:ascii="Calibri" w:eastAsia="Calibri" w:hAnsi="Calibri" w:cs="Calibri"/>
                <w:sz w:val="20"/>
                <w:szCs w:val="20"/>
              </w:rPr>
              <w:t>CMD</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EBDA67" w14:textId="0C322F87" w:rsidR="19A19B9A" w:rsidRDefault="19A19B9A" w:rsidP="19A19B9A">
            <w:pPr>
              <w:spacing w:line="257" w:lineRule="auto"/>
            </w:pPr>
            <w:r w:rsidRPr="19A19B9A">
              <w:rPr>
                <w:rFonts w:ascii="Calibri" w:eastAsia="Calibri" w:hAnsi="Calibri" w:cs="Calibri"/>
                <w:color w:val="000000" w:themeColor="text1"/>
                <w:sz w:val="20"/>
                <w:szCs w:val="20"/>
              </w:rPr>
              <w:t>PGC7007M</w:t>
            </w:r>
          </w:p>
          <w:p w14:paraId="525BDB3A" w14:textId="46373877" w:rsidR="19A19B9A" w:rsidRDefault="19A19B9A" w:rsidP="19A19B9A">
            <w:pPr>
              <w:spacing w:line="257" w:lineRule="auto"/>
            </w:pPr>
            <w:r w:rsidRPr="19A19B9A">
              <w:rPr>
                <w:rFonts w:ascii="Calibri" w:eastAsia="Calibri" w:hAnsi="Calibri" w:cs="Calibri"/>
                <w:color w:val="000000" w:themeColor="text1"/>
                <w:sz w:val="20"/>
                <w:szCs w:val="20"/>
              </w:rPr>
              <w:t>Library</w:t>
            </w:r>
          </w:p>
          <w:p w14:paraId="1155B2E6" w14:textId="10358C62"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C8DCB9" w14:textId="4CF692B5" w:rsidR="19A19B9A" w:rsidRDefault="19A19B9A" w:rsidP="19A19B9A">
            <w:pPr>
              <w:spacing w:line="257" w:lineRule="auto"/>
            </w:pPr>
            <w:r w:rsidRPr="19A19B9A">
              <w:rPr>
                <w:rFonts w:ascii="Calibri" w:eastAsia="Calibri" w:hAnsi="Calibri" w:cs="Calibri"/>
                <w:sz w:val="20"/>
                <w:szCs w:val="20"/>
              </w:rPr>
              <w:t>The library is a valuable resource to support your academic writing</w:t>
            </w:r>
          </w:p>
          <w:p w14:paraId="62834000" w14:textId="20F44D9A" w:rsidR="19A19B9A" w:rsidRDefault="19A19B9A" w:rsidP="19A19B9A">
            <w:pPr>
              <w:spacing w:line="257" w:lineRule="auto"/>
            </w:pPr>
            <w:r w:rsidRPr="19A19B9A">
              <w:rPr>
                <w:rFonts w:ascii="Calibri" w:eastAsia="Calibri" w:hAnsi="Calibri" w:cs="Calibri"/>
                <w:sz w:val="20"/>
                <w:szCs w:val="20"/>
              </w:rPr>
              <w:t xml:space="preserve"> </w:t>
            </w:r>
          </w:p>
          <w:p w14:paraId="20EFEDFD" w14:textId="60B3D16A" w:rsidR="19A19B9A" w:rsidRDefault="19A19B9A" w:rsidP="19A19B9A">
            <w:pPr>
              <w:spacing w:line="257" w:lineRule="auto"/>
            </w:pPr>
            <w:r w:rsidRPr="19A19B9A">
              <w:rPr>
                <w:rFonts w:ascii="Calibri" w:eastAsia="Calibri" w:hAnsi="Calibri" w:cs="Calibri"/>
                <w:sz w:val="20"/>
                <w:szCs w:val="20"/>
              </w:rPr>
              <w:t>There is a wide range of books, articles and policies available to support subject knowledge and professional development.</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E2F9A6" w14:textId="0EFF285D" w:rsidR="19A19B9A" w:rsidRDefault="19A19B9A" w:rsidP="19A19B9A">
            <w:pPr>
              <w:spacing w:line="257" w:lineRule="auto"/>
            </w:pPr>
            <w:r w:rsidRPr="19A19B9A">
              <w:rPr>
                <w:rFonts w:ascii="Calibri" w:eastAsia="Calibri" w:hAnsi="Calibri" w:cs="Calibri"/>
                <w:b/>
                <w:bCs/>
                <w:sz w:val="20"/>
                <w:szCs w:val="20"/>
              </w:rPr>
              <w:t>Curriculum</w:t>
            </w:r>
          </w:p>
          <w:p w14:paraId="71F95B64" w14:textId="3ADC27CE" w:rsidR="19A19B9A" w:rsidRDefault="19A19B9A" w:rsidP="19A19B9A">
            <w:pPr>
              <w:spacing w:line="257" w:lineRule="auto"/>
            </w:pPr>
            <w:r w:rsidRPr="19A19B9A">
              <w:rPr>
                <w:rFonts w:ascii="Calibri" w:eastAsia="Calibri" w:hAnsi="Calibri" w:cs="Calibri"/>
                <w:b/>
                <w:bCs/>
                <w:sz w:val="20"/>
                <w:szCs w:val="20"/>
              </w:rPr>
              <w:t xml:space="preserve"> </w:t>
            </w:r>
          </w:p>
          <w:p w14:paraId="2F55E161" w14:textId="2907F9F3" w:rsidR="19A19B9A" w:rsidRDefault="19A19B9A" w:rsidP="19A19B9A">
            <w:pPr>
              <w:spacing w:line="257" w:lineRule="auto"/>
            </w:pPr>
            <w:r w:rsidRPr="19A19B9A">
              <w:rPr>
                <w:rFonts w:ascii="Calibri" w:eastAsia="Calibri" w:hAnsi="Calibri" w:cs="Calibri"/>
                <w:sz w:val="20"/>
                <w:szCs w:val="20"/>
              </w:rPr>
              <w:t>Research engaged</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18D8B0" w14:textId="4DF4BB37" w:rsidR="19A19B9A" w:rsidRDefault="19A19B9A" w:rsidP="19A19B9A">
            <w:pPr>
              <w:spacing w:line="257" w:lineRule="auto"/>
            </w:pPr>
            <w:r w:rsidRPr="19A19B9A">
              <w:rPr>
                <w:rFonts w:ascii="Calibri" w:eastAsia="Calibri" w:hAnsi="Calibri" w:cs="Calibri"/>
                <w:sz w:val="20"/>
                <w:szCs w:val="20"/>
              </w:rPr>
              <w:t>Look at the library website and familiarise yourself with key areas</w:t>
            </w:r>
            <w:r w:rsidRPr="19A19B9A">
              <w:rPr>
                <w:rFonts w:ascii="Arial" w:eastAsia="Arial" w:hAnsi="Arial" w:cs="Arial"/>
                <w:sz w:val="20"/>
                <w:szCs w:val="20"/>
              </w:rPr>
              <w:t>.</w:t>
            </w:r>
            <w:r w:rsidRPr="19A19B9A">
              <w:rPr>
                <w:rFonts w:ascii="Arial" w:eastAsia="Arial" w:hAnsi="Arial" w:cs="Arial"/>
                <w:color w:val="0563C1"/>
                <w:sz w:val="20"/>
                <w:szCs w:val="20"/>
                <w:u w:val="single"/>
              </w:rPr>
              <w:t xml:space="preserve"> </w:t>
            </w:r>
          </w:p>
          <w:p w14:paraId="15D07E03" w14:textId="06EECC57" w:rsidR="19A19B9A" w:rsidRDefault="00D237AD" w:rsidP="19A19B9A">
            <w:pPr>
              <w:spacing w:line="257" w:lineRule="auto"/>
            </w:pPr>
            <w:hyperlink r:id="rId31">
              <w:r w:rsidR="19A19B9A" w:rsidRPr="19A19B9A">
                <w:rPr>
                  <w:rStyle w:val="Hyperlink"/>
                  <w:rFonts w:ascii="Arial" w:eastAsia="Arial" w:hAnsi="Arial" w:cs="Arial"/>
                  <w:sz w:val="20"/>
                  <w:szCs w:val="20"/>
                </w:rPr>
                <w:t>h</w:t>
              </w:r>
              <w:r w:rsidR="19A19B9A" w:rsidRPr="19A19B9A">
                <w:rPr>
                  <w:rStyle w:val="Hyperlink"/>
                  <w:rFonts w:ascii="Calibri" w:eastAsia="Calibri" w:hAnsi="Calibri" w:cs="Calibri"/>
                  <w:sz w:val="20"/>
                  <w:szCs w:val="20"/>
                </w:rPr>
                <w:t>ttps://www.yorksj.ac.uk/students/library/</w:t>
              </w:r>
            </w:hyperlink>
          </w:p>
          <w:p w14:paraId="2828C926" w14:textId="1C2CA4FA" w:rsidR="19A19B9A" w:rsidRDefault="19A19B9A" w:rsidP="19A19B9A">
            <w:pPr>
              <w:spacing w:line="257" w:lineRule="auto"/>
            </w:pPr>
            <w:r w:rsidRPr="19A19B9A">
              <w:rPr>
                <w:rFonts w:ascii="Calibri" w:eastAsia="Calibri" w:hAnsi="Calibri" w:cs="Calibri"/>
                <w:sz w:val="20"/>
                <w:szCs w:val="20"/>
              </w:rPr>
              <w:t>Look through your reading lists and identify essential texts to read.</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CA6409" w14:textId="09650A62" w:rsidR="19A19B9A" w:rsidRDefault="19A19B9A" w:rsidP="19A19B9A">
            <w:pPr>
              <w:spacing w:line="257" w:lineRule="auto"/>
            </w:pPr>
            <w:r w:rsidRPr="19A19B9A">
              <w:rPr>
                <w:rFonts w:ascii="Calibri" w:eastAsia="Calibri" w:hAnsi="Calibri" w:cs="Calibri"/>
                <w:sz w:val="20"/>
                <w:szCs w:val="20"/>
                <w:lang w:val="en-US"/>
              </w:rPr>
              <w:t xml:space="preserve">Access </w:t>
            </w:r>
            <w:r w:rsidRPr="19A19B9A">
              <w:rPr>
                <w:rFonts w:ascii="Calibri" w:eastAsia="Calibri" w:hAnsi="Calibri" w:cs="Calibri"/>
                <w:sz w:val="20"/>
                <w:szCs w:val="20"/>
              </w:rPr>
              <w:t>s a wide range of books, articles and policies to support subject knowledge and professional development.</w:t>
            </w:r>
          </w:p>
          <w:p w14:paraId="09A94BD5" w14:textId="53DBE91F"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1A1DC7DF"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C7F30" w14:textId="09124522" w:rsidR="19A19B9A" w:rsidRDefault="19A19B9A" w:rsidP="19A19B9A">
            <w:pPr>
              <w:spacing w:line="257" w:lineRule="auto"/>
            </w:pPr>
            <w:r w:rsidRPr="19A19B9A">
              <w:rPr>
                <w:rFonts w:ascii="Calibri" w:eastAsia="Calibri" w:hAnsi="Calibri" w:cs="Calibri"/>
                <w:color w:val="000000" w:themeColor="text1"/>
                <w:sz w:val="20"/>
                <w:szCs w:val="20"/>
                <w:lang w:val="en-US"/>
              </w:rPr>
              <w:t>1-5pm</w:t>
            </w:r>
          </w:p>
          <w:p w14:paraId="156AE81B" w14:textId="07C0B4F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C89C878" w14:textId="57E71AF4" w:rsidR="19A19B9A" w:rsidRDefault="19A19B9A" w:rsidP="19A19B9A">
            <w:pPr>
              <w:spacing w:line="257" w:lineRule="auto"/>
            </w:pPr>
            <w:r w:rsidRPr="19A19B9A">
              <w:rPr>
                <w:rFonts w:ascii="Calibri" w:eastAsia="Calibri" w:hAnsi="Calibri" w:cs="Calibri"/>
                <w:sz w:val="20"/>
                <w:szCs w:val="20"/>
              </w:rPr>
              <w:t>SK</w:t>
            </w:r>
          </w:p>
          <w:p w14:paraId="25009A15" w14:textId="679D9238" w:rsidR="19A19B9A" w:rsidRDefault="19A19B9A" w:rsidP="19A19B9A">
            <w:pPr>
              <w:spacing w:line="257" w:lineRule="auto"/>
            </w:pPr>
            <w:r w:rsidRPr="19A19B9A">
              <w:rPr>
                <w:rFonts w:ascii="Calibri" w:eastAsia="Calibri" w:hAnsi="Calibri" w:cs="Calibri"/>
                <w:sz w:val="20"/>
                <w:szCs w:val="20"/>
              </w:rPr>
              <w:t>128</w:t>
            </w:r>
          </w:p>
          <w:p w14:paraId="4466E194" w14:textId="3909E161"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603F5E14" w14:textId="4FB55098" w:rsidR="19A19B9A" w:rsidRDefault="19A19B9A" w:rsidP="19A19B9A">
            <w:pPr>
              <w:spacing w:line="257" w:lineRule="auto"/>
            </w:pPr>
            <w:r w:rsidRPr="19A19B9A">
              <w:rPr>
                <w:rFonts w:ascii="Calibri" w:eastAsia="Calibri" w:hAnsi="Calibri" w:cs="Calibri"/>
                <w:color w:val="000000" w:themeColor="text1"/>
                <w:sz w:val="20"/>
                <w:szCs w:val="20"/>
                <w:lang w:val="en-US"/>
              </w:rPr>
              <w:t>(last hr. IT room TBC)</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3A901" w14:textId="25C2802C" w:rsidR="19A19B9A" w:rsidRDefault="19A19B9A" w:rsidP="19A19B9A">
            <w:pPr>
              <w:spacing w:line="257" w:lineRule="auto"/>
            </w:pPr>
            <w:r w:rsidRPr="19A19B9A">
              <w:rPr>
                <w:rFonts w:ascii="Calibri" w:eastAsia="Calibri" w:hAnsi="Calibri" w:cs="Calibri"/>
                <w:sz w:val="20"/>
                <w:szCs w:val="20"/>
              </w:rPr>
              <w:t>RM</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4567C9" w14:textId="51174BA1" w:rsidR="19A19B9A" w:rsidRDefault="19A19B9A" w:rsidP="19A19B9A">
            <w:pPr>
              <w:spacing w:line="257" w:lineRule="auto"/>
            </w:pPr>
            <w:r w:rsidRPr="19A19B9A">
              <w:rPr>
                <w:rFonts w:ascii="Calibri" w:eastAsia="Calibri" w:hAnsi="Calibri" w:cs="Calibri"/>
                <w:color w:val="000000" w:themeColor="text1"/>
                <w:sz w:val="20"/>
                <w:szCs w:val="20"/>
              </w:rPr>
              <w:t>Understanding the importance of safeguarding within schools</w:t>
            </w:r>
          </w:p>
          <w:p w14:paraId="0D7B17A7" w14:textId="54FDA490"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24AB8CB" w14:textId="5E44008B"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505A5569" w14:textId="3D1111F5" w:rsidR="19A19B9A" w:rsidRDefault="19A19B9A" w:rsidP="19A19B9A">
            <w:pPr>
              <w:spacing w:line="257" w:lineRule="auto"/>
            </w:pPr>
            <w:r w:rsidRPr="19A19B9A">
              <w:rPr>
                <w:rFonts w:ascii="Calibri" w:eastAsia="Calibri" w:hAnsi="Calibri" w:cs="Calibri"/>
                <w:color w:val="000000" w:themeColor="text1"/>
                <w:sz w:val="20"/>
                <w:szCs w:val="20"/>
              </w:rPr>
              <w:t>Complete online safeguarding modules</w:t>
            </w:r>
          </w:p>
          <w:p w14:paraId="0798546D" w14:textId="63810F7C"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01B244" w14:textId="2FB930F2" w:rsidR="19A19B9A" w:rsidRDefault="19A19B9A" w:rsidP="19A19B9A">
            <w:pPr>
              <w:spacing w:line="257" w:lineRule="auto"/>
            </w:pPr>
            <w:r w:rsidRPr="19A19B9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654C4E98" w14:textId="3D781D58" w:rsidR="19A19B9A" w:rsidRDefault="19A19B9A" w:rsidP="19A19B9A">
            <w:pPr>
              <w:spacing w:line="257" w:lineRule="auto"/>
            </w:pPr>
            <w:r w:rsidRPr="19A19B9A">
              <w:rPr>
                <w:rFonts w:ascii="Calibri" w:eastAsia="Calibri" w:hAnsi="Calibri" w:cs="Calibri"/>
                <w:sz w:val="20"/>
                <w:szCs w:val="20"/>
              </w:rPr>
              <w:t xml:space="preserve"> </w:t>
            </w:r>
          </w:p>
          <w:p w14:paraId="2D65A7D3" w14:textId="39FD5484" w:rsidR="19A19B9A" w:rsidRDefault="19A19B9A" w:rsidP="19A19B9A">
            <w:pPr>
              <w:spacing w:line="257" w:lineRule="auto"/>
            </w:pPr>
            <w:r w:rsidRPr="19A19B9A">
              <w:rPr>
                <w:rFonts w:ascii="Calibri" w:eastAsia="Calibri" w:hAnsi="Calibri" w:cs="Calibri"/>
                <w:sz w:val="20"/>
                <w:szCs w:val="20"/>
              </w:rPr>
              <w:t>Building effective relationships with parents, carers and families can improve pupils’ motivation, behaviour and academic success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FC915" w14:textId="2B131364" w:rsidR="19A19B9A" w:rsidRDefault="19A19B9A" w:rsidP="19A19B9A">
            <w:pPr>
              <w:spacing w:line="257" w:lineRule="auto"/>
            </w:pPr>
            <w:r w:rsidRPr="19A19B9A">
              <w:rPr>
                <w:rFonts w:ascii="Calibri" w:eastAsia="Calibri" w:hAnsi="Calibri" w:cs="Calibri"/>
                <w:b/>
                <w:bCs/>
                <w:sz w:val="20"/>
                <w:szCs w:val="20"/>
              </w:rPr>
              <w:t>Professional behaviours</w:t>
            </w:r>
          </w:p>
          <w:p w14:paraId="67EAB0F7" w14:textId="7097F89E" w:rsidR="19A19B9A" w:rsidRDefault="19A19B9A" w:rsidP="19A19B9A">
            <w:pPr>
              <w:spacing w:line="257" w:lineRule="auto"/>
            </w:pPr>
            <w:r w:rsidRPr="19A19B9A">
              <w:rPr>
                <w:rFonts w:ascii="Calibri" w:eastAsia="Calibri" w:hAnsi="Calibri" w:cs="Calibri"/>
                <w:b/>
                <w:bCs/>
                <w:sz w:val="20"/>
                <w:szCs w:val="20"/>
              </w:rPr>
              <w:t xml:space="preserve"> </w:t>
            </w:r>
          </w:p>
          <w:p w14:paraId="6FDCBAF1" w14:textId="559C1767" w:rsidR="19A19B9A" w:rsidRDefault="19A19B9A" w:rsidP="19A19B9A">
            <w:pPr>
              <w:spacing w:line="257" w:lineRule="auto"/>
            </w:pPr>
            <w:r w:rsidRPr="19A19B9A">
              <w:rPr>
                <w:rFonts w:ascii="Calibri" w:eastAsia="Calibri" w:hAnsi="Calibri" w:cs="Calibri"/>
                <w:sz w:val="20"/>
                <w:szCs w:val="20"/>
              </w:rPr>
              <w:t>Being a professional</w:t>
            </w:r>
          </w:p>
          <w:p w14:paraId="1F4DCB06" w14:textId="018731BB" w:rsidR="19A19B9A" w:rsidRDefault="19A19B9A" w:rsidP="19A19B9A">
            <w:pPr>
              <w:spacing w:line="257" w:lineRule="auto"/>
            </w:pPr>
            <w:r w:rsidRPr="19A19B9A">
              <w:rPr>
                <w:rFonts w:ascii="Calibri" w:eastAsia="Calibri" w:hAnsi="Calibri" w:cs="Calibri"/>
                <w:b/>
                <w:bCs/>
                <w:sz w:val="20"/>
                <w:szCs w:val="20"/>
              </w:rPr>
              <w:t xml:space="preserve"> </w:t>
            </w:r>
          </w:p>
          <w:p w14:paraId="660FBF4E" w14:textId="55D98CB4" w:rsidR="19A19B9A" w:rsidRDefault="19A19B9A" w:rsidP="19A19B9A">
            <w:pPr>
              <w:spacing w:line="257" w:lineRule="auto"/>
            </w:pPr>
            <w:r w:rsidRPr="19A19B9A">
              <w:rPr>
                <w:rFonts w:ascii="Calibri" w:eastAsia="Calibri" w:hAnsi="Calibri" w:cs="Calibri"/>
                <w:sz w:val="20"/>
                <w:szCs w:val="20"/>
              </w:rPr>
              <w:t>Relationships and partnership</w:t>
            </w:r>
          </w:p>
          <w:p w14:paraId="29755BAB" w14:textId="1107A5EA" w:rsidR="19A19B9A" w:rsidRDefault="19A19B9A" w:rsidP="19A19B9A">
            <w:pPr>
              <w:spacing w:line="257" w:lineRule="auto"/>
            </w:pPr>
            <w:r w:rsidRPr="19A19B9A">
              <w:rPr>
                <w:rFonts w:ascii="Calibri" w:eastAsia="Calibri" w:hAnsi="Calibri" w:cs="Calibri"/>
                <w:b/>
                <w:bCs/>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E9D301" w14:textId="54876658" w:rsidR="19A19B9A" w:rsidRDefault="19A19B9A" w:rsidP="19A19B9A">
            <w:pPr>
              <w:spacing w:line="257" w:lineRule="auto"/>
            </w:pPr>
            <w:r w:rsidRPr="19A19B9A">
              <w:rPr>
                <w:rFonts w:ascii="Calibri" w:eastAsia="Calibri" w:hAnsi="Calibri" w:cs="Calibri"/>
                <w:sz w:val="20"/>
                <w:szCs w:val="20"/>
              </w:rPr>
              <w:t>Read the 2022 DfE document</w:t>
            </w:r>
          </w:p>
          <w:p w14:paraId="08F0945F" w14:textId="0B2A6912" w:rsidR="19A19B9A" w:rsidRDefault="19A19B9A" w:rsidP="19A19B9A">
            <w:pPr>
              <w:spacing w:line="257" w:lineRule="auto"/>
            </w:pPr>
            <w:r w:rsidRPr="19A19B9A">
              <w:rPr>
                <w:rFonts w:ascii="Calibri" w:eastAsia="Calibri" w:hAnsi="Calibri" w:cs="Calibri"/>
                <w:sz w:val="20"/>
                <w:szCs w:val="20"/>
              </w:rPr>
              <w:t xml:space="preserve"> </w:t>
            </w:r>
            <w:hyperlink r:id="rId32">
              <w:r w:rsidRPr="19A19B9A">
                <w:rPr>
                  <w:rStyle w:val="Hyperlink"/>
                  <w:rFonts w:ascii="Calibri" w:eastAsia="Calibri" w:hAnsi="Calibri" w:cs="Calibri"/>
                  <w:sz w:val="20"/>
                  <w:szCs w:val="20"/>
                </w:rPr>
                <w:t>‘Keeping Children Safe in Education’</w:t>
              </w:r>
            </w:hyperlink>
            <w:r w:rsidRPr="19A19B9A">
              <w:rPr>
                <w:rFonts w:ascii="Calibri" w:eastAsia="Calibri" w:hAnsi="Calibri" w:cs="Calibri"/>
                <w:sz w:val="20"/>
                <w:szCs w:val="20"/>
              </w:rPr>
              <w:t xml:space="preserve"> </w:t>
            </w:r>
          </w:p>
          <w:p w14:paraId="5CE5CB9D" w14:textId="780545DA" w:rsidR="19A19B9A" w:rsidRDefault="19A19B9A" w:rsidP="19A19B9A">
            <w:pPr>
              <w:spacing w:line="257" w:lineRule="auto"/>
            </w:pPr>
            <w:r w:rsidRPr="19A19B9A">
              <w:rPr>
                <w:rFonts w:ascii="Calibri" w:eastAsia="Calibri" w:hAnsi="Calibri" w:cs="Calibri"/>
                <w:sz w:val="20"/>
                <w:szCs w:val="20"/>
              </w:rPr>
              <w:t xml:space="preserve"> </w:t>
            </w:r>
          </w:p>
          <w:p w14:paraId="25C22780" w14:textId="2F23B695" w:rsidR="19A19B9A" w:rsidRDefault="19A19B9A" w:rsidP="19A19B9A">
            <w:pPr>
              <w:spacing w:line="257" w:lineRule="auto"/>
            </w:pPr>
            <w:r w:rsidRPr="19A19B9A">
              <w:rPr>
                <w:rFonts w:ascii="Calibri" w:eastAsia="Calibri" w:hAnsi="Calibri" w:cs="Calibri"/>
                <w:sz w:val="20"/>
                <w:szCs w:val="20"/>
              </w:rPr>
              <w:t xml:space="preserve">Access ‘Preventing and Tackling Bullying’ </w:t>
            </w:r>
          </w:p>
          <w:p w14:paraId="560F6623" w14:textId="57FCF641" w:rsidR="19A19B9A" w:rsidRDefault="00D237AD" w:rsidP="19A19B9A">
            <w:pPr>
              <w:spacing w:line="257" w:lineRule="auto"/>
            </w:pPr>
            <w:hyperlink r:id="rId33">
              <w:r w:rsidR="19A19B9A" w:rsidRPr="19A19B9A">
                <w:rPr>
                  <w:rStyle w:val="Hyperlink"/>
                  <w:rFonts w:ascii="Calibri" w:eastAsia="Calibri" w:hAnsi="Calibri" w:cs="Calibri"/>
                  <w:sz w:val="20"/>
                  <w:szCs w:val="20"/>
                </w:rPr>
                <w:t xml:space="preserve">Access ‘Preventing and Tackling Bullying’  </w:t>
              </w:r>
            </w:hyperlink>
          </w:p>
          <w:p w14:paraId="4A00979F" w14:textId="2A7A2190" w:rsidR="19A19B9A" w:rsidRDefault="19A19B9A" w:rsidP="19A19B9A">
            <w:pPr>
              <w:spacing w:line="257" w:lineRule="auto"/>
            </w:pPr>
            <w:r w:rsidRPr="19A19B9A">
              <w:rPr>
                <w:rFonts w:ascii="Calibri" w:eastAsia="Calibri" w:hAnsi="Calibri" w:cs="Calibri"/>
                <w:sz w:val="20"/>
                <w:szCs w:val="20"/>
              </w:rPr>
              <w:t xml:space="preserve"> </w:t>
            </w:r>
          </w:p>
          <w:p w14:paraId="530130A2" w14:textId="3AF6D221" w:rsidR="19A19B9A" w:rsidRDefault="19A19B9A" w:rsidP="19A19B9A">
            <w:pPr>
              <w:spacing w:line="257" w:lineRule="auto"/>
            </w:pPr>
            <w:r w:rsidRPr="19A19B9A">
              <w:rPr>
                <w:rFonts w:ascii="Calibri" w:eastAsia="Calibri" w:hAnsi="Calibri" w:cs="Calibri"/>
                <w:sz w:val="20"/>
                <w:szCs w:val="20"/>
              </w:rPr>
              <w:t>Here you can read about FGM</w:t>
            </w:r>
          </w:p>
          <w:p w14:paraId="1710A996" w14:textId="03A75C51" w:rsidR="19A19B9A" w:rsidRDefault="00D237AD" w:rsidP="19A19B9A">
            <w:pPr>
              <w:spacing w:line="257" w:lineRule="auto"/>
            </w:pPr>
            <w:hyperlink r:id="rId34">
              <w:r w:rsidR="19A19B9A" w:rsidRPr="19A19B9A">
                <w:rPr>
                  <w:rStyle w:val="Hyperlink"/>
                  <w:rFonts w:ascii="Calibri" w:eastAsia="Calibri" w:hAnsi="Calibri" w:cs="Calibri"/>
                  <w:sz w:val="20"/>
                  <w:szCs w:val="20"/>
                </w:rPr>
                <w:t>FGM information</w:t>
              </w:r>
            </w:hyperlink>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538AAB" w14:textId="75E545D6" w:rsidR="19A19B9A" w:rsidRDefault="19A19B9A" w:rsidP="19A19B9A">
            <w:pPr>
              <w:spacing w:line="257" w:lineRule="auto"/>
            </w:pPr>
            <w:r w:rsidRPr="19A19B9A">
              <w:rPr>
                <w:rFonts w:ascii="Calibri" w:eastAsia="Calibri" w:hAnsi="Calibri" w:cs="Calibri"/>
                <w:sz w:val="20"/>
                <w:szCs w:val="20"/>
                <w:lang w:val="en-US"/>
              </w:rPr>
              <w:t>Know who to contact with any safeguarding concerns and have a clear understanding of what sorts of behaviour, disclosures and incidents to report.</w:t>
            </w:r>
          </w:p>
        </w:tc>
      </w:tr>
      <w:tr w:rsidR="19A19B9A" w14:paraId="46AE5B04"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AAB706A" w14:textId="1879C44D" w:rsidR="19A19B9A" w:rsidRDefault="19A19B9A" w:rsidP="19A19B9A">
            <w:pPr>
              <w:spacing w:line="257" w:lineRule="auto"/>
            </w:pPr>
            <w:r w:rsidRPr="19A19B9A">
              <w:rPr>
                <w:rFonts w:ascii="Calibri" w:eastAsia="Calibri" w:hAnsi="Calibri" w:cs="Calibri"/>
                <w:color w:val="000000" w:themeColor="text1"/>
                <w:sz w:val="20"/>
                <w:szCs w:val="20"/>
              </w:rPr>
              <w:t>Fri</w:t>
            </w:r>
          </w:p>
          <w:p w14:paraId="584AAE68" w14:textId="2616EBED" w:rsidR="19A19B9A" w:rsidRDefault="19A19B9A" w:rsidP="19A19B9A">
            <w:pPr>
              <w:spacing w:line="257" w:lineRule="auto"/>
            </w:pPr>
            <w:r w:rsidRPr="19A19B9A">
              <w:rPr>
                <w:rFonts w:ascii="Calibri" w:eastAsia="Calibri" w:hAnsi="Calibri" w:cs="Calibri"/>
                <w:color w:val="000000" w:themeColor="text1"/>
                <w:sz w:val="20"/>
                <w:szCs w:val="20"/>
              </w:rPr>
              <w:t>9/9</w:t>
            </w:r>
          </w:p>
          <w:p w14:paraId="677B4086" w14:textId="2F508CAA"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67ABB2A" w14:textId="1934F66C" w:rsidR="19A19B9A" w:rsidRDefault="19A19B9A" w:rsidP="19A19B9A">
            <w:pPr>
              <w:spacing w:line="257" w:lineRule="auto"/>
            </w:pPr>
            <w:r w:rsidRPr="19A19B9A">
              <w:rPr>
                <w:rFonts w:ascii="Calibri" w:eastAsia="Calibri" w:hAnsi="Calibri" w:cs="Calibri"/>
                <w:color w:val="000000" w:themeColor="text1"/>
                <w:sz w:val="20"/>
                <w:szCs w:val="20"/>
              </w:rPr>
              <w:t>9-10.30</w:t>
            </w:r>
          </w:p>
          <w:p w14:paraId="2B8D948B" w14:textId="7E492873" w:rsidR="19A19B9A" w:rsidRDefault="19A19B9A" w:rsidP="19A19B9A">
            <w:pPr>
              <w:spacing w:line="257" w:lineRule="auto"/>
            </w:pPr>
            <w:r w:rsidRPr="19A19B9A">
              <w:rPr>
                <w:rFonts w:ascii="Calibri" w:eastAsia="Calibri" w:hAnsi="Calibri" w:cs="Calibri"/>
                <w:color w:val="000000" w:themeColor="text1"/>
                <w:sz w:val="20"/>
                <w:szCs w:val="20"/>
              </w:rPr>
              <w:t>SK128</w:t>
            </w:r>
          </w:p>
          <w:p w14:paraId="48C9D620" w14:textId="154EE27F"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 </w:t>
            </w:r>
          </w:p>
          <w:p w14:paraId="3BDA6CE0" w14:textId="289570E1" w:rsidR="19A19B9A" w:rsidRDefault="19A19B9A" w:rsidP="19A19B9A">
            <w:pPr>
              <w:spacing w:line="257" w:lineRule="auto"/>
            </w:pPr>
            <w:r w:rsidRPr="19A19B9A">
              <w:rPr>
                <w:rFonts w:ascii="Calibri" w:eastAsia="Calibri" w:hAnsi="Calibri" w:cs="Calibri"/>
                <w:sz w:val="20"/>
                <w:szCs w:val="20"/>
              </w:rPr>
              <w:t xml:space="preserve"> </w:t>
            </w:r>
          </w:p>
          <w:p w14:paraId="16F346FB" w14:textId="1838DF78" w:rsidR="19A19B9A" w:rsidRDefault="19A19B9A" w:rsidP="19A19B9A">
            <w:pPr>
              <w:spacing w:line="257" w:lineRule="auto"/>
            </w:pPr>
            <w:r w:rsidRPr="19A19B9A">
              <w:rPr>
                <w:rFonts w:ascii="Calibri" w:eastAsia="Calibri" w:hAnsi="Calibri" w:cs="Calibri"/>
                <w:sz w:val="20"/>
                <w:szCs w:val="20"/>
              </w:rPr>
              <w:t xml:space="preserve"> </w:t>
            </w:r>
          </w:p>
          <w:p w14:paraId="6B82993C" w14:textId="7F27E1B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647CC15" w14:textId="73D3C5D2" w:rsidR="19A19B9A" w:rsidRDefault="19A19B9A" w:rsidP="19A19B9A">
            <w:pPr>
              <w:spacing w:line="257" w:lineRule="auto"/>
            </w:pPr>
            <w:r w:rsidRPr="19A19B9A">
              <w:rPr>
                <w:rFonts w:ascii="Calibri" w:eastAsia="Calibri" w:hAnsi="Calibri" w:cs="Calibri"/>
                <w:color w:val="000000" w:themeColor="text1"/>
                <w:sz w:val="20"/>
                <w:szCs w:val="20"/>
              </w:rPr>
              <w:lastRenderedPageBreak/>
              <w:t>JC</w:t>
            </w:r>
          </w:p>
          <w:p w14:paraId="73CA3B68" w14:textId="75008491" w:rsidR="19A19B9A" w:rsidRDefault="19A19B9A" w:rsidP="19A19B9A">
            <w:pPr>
              <w:spacing w:line="257" w:lineRule="auto"/>
              <w:rPr>
                <w:rFonts w:ascii="Calibri" w:eastAsia="Calibri" w:hAnsi="Calibri" w:cs="Calibri"/>
                <w:sz w:val="20"/>
                <w:szCs w:val="20"/>
                <w:highlight w:val="yellow"/>
              </w:rPr>
            </w:pP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67538A3" w14:textId="470E29E0" w:rsidR="19A19B9A" w:rsidRDefault="19A19B9A" w:rsidP="19A19B9A">
            <w:pPr>
              <w:spacing w:line="257" w:lineRule="auto"/>
            </w:pPr>
            <w:r w:rsidRPr="19A19B9A">
              <w:rPr>
                <w:rFonts w:ascii="Calibri" w:eastAsia="Calibri" w:hAnsi="Calibri" w:cs="Calibri"/>
                <w:color w:val="000000" w:themeColor="text1"/>
                <w:sz w:val="20"/>
                <w:szCs w:val="20"/>
                <w:lang w:val="en-US"/>
              </w:rPr>
              <w:t>Effective observations in school</w:t>
            </w:r>
          </w:p>
          <w:p w14:paraId="7A835DAA" w14:textId="366A988A" w:rsidR="19A19B9A" w:rsidRDefault="19A19B9A" w:rsidP="19A19B9A">
            <w:pPr>
              <w:spacing w:line="257" w:lineRule="auto"/>
              <w:rPr>
                <w:rFonts w:ascii="Calibri" w:eastAsia="Calibri" w:hAnsi="Calibri" w:cs="Calibri"/>
                <w:sz w:val="20"/>
                <w:szCs w:val="20"/>
                <w:highlight w:val="yellow"/>
                <w:lang w:val="en-US"/>
              </w:rPr>
            </w:pPr>
          </w:p>
          <w:p w14:paraId="0B147C1E" w14:textId="11DC62DA" w:rsidR="19A19B9A" w:rsidRDefault="19A19B9A" w:rsidP="19A19B9A">
            <w:pPr>
              <w:spacing w:line="257" w:lineRule="auto"/>
            </w:pPr>
            <w:r w:rsidRPr="19A19B9A">
              <w:rPr>
                <w:rFonts w:ascii="Calibri" w:eastAsia="Calibri" w:hAnsi="Calibri" w:cs="Calibri"/>
                <w:sz w:val="20"/>
                <w:szCs w:val="20"/>
                <w:lang w:val="en-US"/>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6B4A523" w14:textId="50998109"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Reflecting practice, supported by feedback from and observation of experienced colleagues, professional debate, and learning from educational </w:t>
            </w:r>
            <w:r w:rsidRPr="19A19B9A">
              <w:rPr>
                <w:rFonts w:ascii="Calibri" w:eastAsia="Calibri" w:hAnsi="Calibri" w:cs="Calibri"/>
                <w:color w:val="000000" w:themeColor="text1"/>
                <w:sz w:val="20"/>
                <w:szCs w:val="20"/>
                <w:lang w:val="en-US"/>
              </w:rPr>
              <w:lastRenderedPageBreak/>
              <w:t>research, is also likely to support improvement.</w:t>
            </w:r>
          </w:p>
          <w:p w14:paraId="4983DE0C" w14:textId="4A1EE901" w:rsidR="19A19B9A" w:rsidRDefault="19A19B9A" w:rsidP="19A19B9A">
            <w:pPr>
              <w:spacing w:line="257" w:lineRule="auto"/>
            </w:pPr>
            <w:r w:rsidRPr="19A19B9A">
              <w:rPr>
                <w:rFonts w:ascii="Calibri" w:eastAsia="Calibri" w:hAnsi="Calibri" w:cs="Calibri"/>
                <w:sz w:val="20"/>
                <w:szCs w:val="20"/>
                <w:lang w:val="en-US"/>
              </w:rPr>
              <w:t xml:space="preserve"> </w:t>
            </w:r>
          </w:p>
          <w:p w14:paraId="2857B6C1" w14:textId="029F7D7A" w:rsidR="19A19B9A" w:rsidRDefault="19A19B9A" w:rsidP="19A19B9A">
            <w:pPr>
              <w:spacing w:line="257" w:lineRule="auto"/>
            </w:pPr>
            <w:r w:rsidRPr="19A19B9A">
              <w:rPr>
                <w:rFonts w:ascii="Calibri" w:eastAsia="Calibri" w:hAnsi="Calibri" w:cs="Calibri"/>
                <w:color w:val="000000" w:themeColor="text1"/>
                <w:sz w:val="20"/>
                <w:szCs w:val="20"/>
              </w:rPr>
              <w:t>Engaging in high-quality professional development can help teachers improve.</w:t>
            </w:r>
          </w:p>
          <w:p w14:paraId="39570C06" w14:textId="15F1A2A0"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4E64CEB" w14:textId="4FD27C60" w:rsidR="19A19B9A" w:rsidRDefault="19A19B9A" w:rsidP="19A19B9A">
            <w:pPr>
              <w:spacing w:line="257" w:lineRule="auto"/>
            </w:pPr>
            <w:r w:rsidRPr="19A19B9A">
              <w:rPr>
                <w:rFonts w:ascii="Calibri" w:eastAsia="Calibri" w:hAnsi="Calibri" w:cs="Calibri"/>
                <w:b/>
                <w:bCs/>
                <w:color w:val="000000" w:themeColor="text1"/>
                <w:sz w:val="20"/>
                <w:szCs w:val="20"/>
              </w:rPr>
              <w:lastRenderedPageBreak/>
              <w:t>Professional behaviours</w:t>
            </w:r>
          </w:p>
          <w:p w14:paraId="3FA34A9E" w14:textId="1C58F05A"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9D84C72" w14:textId="6DC13CF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5A8883E1" w14:textId="2104D37E" w:rsidR="19A19B9A" w:rsidRDefault="19A19B9A" w:rsidP="19A19B9A">
            <w:pPr>
              <w:spacing w:line="257" w:lineRule="auto"/>
            </w:pPr>
            <w:r w:rsidRPr="19A19B9A">
              <w:rPr>
                <w:rFonts w:ascii="Calibri" w:eastAsia="Calibri" w:hAnsi="Calibri" w:cs="Calibri"/>
                <w:color w:val="000000" w:themeColor="text1"/>
                <w:sz w:val="20"/>
                <w:szCs w:val="20"/>
              </w:rPr>
              <w:t>Relationships and partnership</w:t>
            </w:r>
          </w:p>
          <w:p w14:paraId="52716415" w14:textId="4E5C1B3D" w:rsidR="19A19B9A" w:rsidRDefault="19A19B9A" w:rsidP="19A19B9A">
            <w:pPr>
              <w:spacing w:line="257" w:lineRule="auto"/>
            </w:pPr>
            <w:r w:rsidRPr="19A19B9A">
              <w:rPr>
                <w:rFonts w:ascii="Calibri" w:eastAsia="Calibri" w:hAnsi="Calibri" w:cs="Calibri"/>
                <w:sz w:val="20"/>
                <w:szCs w:val="20"/>
                <w:lang w:val="en-US"/>
              </w:rPr>
              <w:lastRenderedPageBreak/>
              <w:t xml:space="preserve"> </w:t>
            </w:r>
          </w:p>
          <w:p w14:paraId="6D540EC9" w14:textId="78A13B2C"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2E84CFD7" w14:textId="57289F7A" w:rsidR="19A19B9A" w:rsidRDefault="19A19B9A" w:rsidP="19A19B9A">
            <w:pPr>
              <w:spacing w:line="257" w:lineRule="auto"/>
            </w:pPr>
            <w:r w:rsidRPr="19A19B9A">
              <w:rPr>
                <w:rFonts w:ascii="Calibri" w:eastAsia="Calibri" w:hAnsi="Calibri" w:cs="Calibri"/>
                <w:sz w:val="20"/>
                <w:szCs w:val="20"/>
                <w:lang w:val="en-US"/>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22FC70E" w14:textId="6A467BA6" w:rsidR="19A19B9A" w:rsidRDefault="19A19B9A" w:rsidP="19A19B9A">
            <w:pPr>
              <w:spacing w:line="257" w:lineRule="auto"/>
            </w:pPr>
            <w:r w:rsidRPr="19A19B9A">
              <w:rPr>
                <w:rFonts w:ascii="Calibri" w:eastAsia="Calibri" w:hAnsi="Calibri" w:cs="Calibri"/>
                <w:color w:val="000000" w:themeColor="text1"/>
                <w:sz w:val="20"/>
                <w:szCs w:val="20"/>
              </w:rPr>
              <w:lastRenderedPageBreak/>
              <w:t>Read Chapter 1 and 2</w:t>
            </w:r>
          </w:p>
          <w:p w14:paraId="6C14385B" w14:textId="60EBE330" w:rsidR="19A19B9A" w:rsidRDefault="00D237AD" w:rsidP="19A19B9A">
            <w:pPr>
              <w:spacing w:line="257" w:lineRule="auto"/>
            </w:pPr>
            <w:hyperlink r:id="rId35">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0FC6900A" w14:textId="5F4E529B" w:rsidR="19A19B9A" w:rsidRDefault="19A19B9A" w:rsidP="19A19B9A">
            <w:pPr>
              <w:spacing w:line="257" w:lineRule="auto"/>
            </w:pPr>
            <w:r w:rsidRPr="19A19B9A">
              <w:rPr>
                <w:rFonts w:ascii="Calibri" w:eastAsia="Calibri" w:hAnsi="Calibri" w:cs="Calibri"/>
                <w:sz w:val="20"/>
                <w:szCs w:val="20"/>
              </w:rPr>
              <w:lastRenderedPageBreak/>
              <w:t xml:space="preserve"> </w:t>
            </w:r>
          </w:p>
          <w:p w14:paraId="58F6F3D0" w14:textId="6629DB59" w:rsidR="19A19B9A" w:rsidRDefault="19A19B9A" w:rsidP="19A19B9A">
            <w:pPr>
              <w:spacing w:line="257" w:lineRule="auto"/>
            </w:pPr>
            <w:r w:rsidRPr="19A19B9A">
              <w:rPr>
                <w:rFonts w:ascii="Calibri" w:eastAsia="Calibri" w:hAnsi="Calibri" w:cs="Calibri"/>
                <w:sz w:val="20"/>
                <w:szCs w:val="20"/>
              </w:rPr>
              <w:t xml:space="preserve"> </w:t>
            </w:r>
          </w:p>
          <w:p w14:paraId="20DA095B" w14:textId="3FDA7A46" w:rsidR="19A19B9A" w:rsidRDefault="19A19B9A" w:rsidP="19A19B9A">
            <w:pPr>
              <w:spacing w:line="257" w:lineRule="auto"/>
            </w:pPr>
            <w:r w:rsidRPr="19A19B9A">
              <w:rPr>
                <w:rFonts w:ascii="Calibri" w:eastAsia="Calibri" w:hAnsi="Calibri" w:cs="Calibri"/>
                <w:sz w:val="20"/>
                <w:szCs w:val="20"/>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7757CE2" w14:textId="356CFF0E" w:rsidR="19A19B9A" w:rsidRDefault="19A19B9A" w:rsidP="19A19B9A">
            <w:pPr>
              <w:spacing w:line="257" w:lineRule="auto"/>
            </w:pPr>
            <w:r w:rsidRPr="19A19B9A">
              <w:rPr>
                <w:rFonts w:ascii="Calibri" w:eastAsia="Calibri" w:hAnsi="Calibri" w:cs="Calibri"/>
                <w:color w:val="000000" w:themeColor="text1"/>
                <w:sz w:val="20"/>
                <w:szCs w:val="20"/>
              </w:rPr>
              <w:lastRenderedPageBreak/>
              <w:t>Discuss and analyse with expert colleagues how experienced colleagues seek ways to support classes and individual pupils.</w:t>
            </w:r>
          </w:p>
          <w:p w14:paraId="39593A78" w14:textId="6931D251"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r>
      <w:tr w:rsidR="19A19B9A" w14:paraId="446F2332"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60A1531" w14:textId="241DD6BA" w:rsidR="19A19B9A" w:rsidRDefault="19A19B9A" w:rsidP="19A19B9A">
            <w:pPr>
              <w:spacing w:line="257" w:lineRule="auto"/>
            </w:pPr>
            <w:r w:rsidRPr="19A19B9A">
              <w:rPr>
                <w:rFonts w:ascii="Calibri" w:eastAsia="Calibri" w:hAnsi="Calibri" w:cs="Calibri"/>
                <w:color w:val="000000" w:themeColor="text1"/>
                <w:sz w:val="20"/>
                <w:szCs w:val="20"/>
              </w:rPr>
              <w:t>10.30-12</w:t>
            </w:r>
          </w:p>
          <w:p w14:paraId="4A835A6D" w14:textId="17C8CAF6"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FD2F8AC" w14:textId="50F89812" w:rsidR="19A19B9A" w:rsidRDefault="19A19B9A" w:rsidP="19A19B9A">
            <w:pPr>
              <w:spacing w:line="257" w:lineRule="auto"/>
            </w:pPr>
            <w:r w:rsidRPr="19A19B9A">
              <w:rPr>
                <w:rFonts w:ascii="Calibri" w:eastAsia="Calibri" w:hAnsi="Calibri" w:cs="Calibri"/>
                <w:color w:val="000000" w:themeColor="text1"/>
                <w:sz w:val="20"/>
                <w:szCs w:val="20"/>
              </w:rPr>
              <w:t>SK128</w:t>
            </w:r>
          </w:p>
          <w:p w14:paraId="09B673E2" w14:textId="4E32AB1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AB7B31E" w14:textId="28458D07" w:rsidR="19A19B9A" w:rsidRDefault="19A19B9A" w:rsidP="19A19B9A">
            <w:pPr>
              <w:spacing w:line="257" w:lineRule="auto"/>
            </w:pPr>
            <w:r w:rsidRPr="19A19B9A">
              <w:rPr>
                <w:rFonts w:ascii="Calibri" w:eastAsia="Calibri" w:hAnsi="Calibri" w:cs="Calibri"/>
                <w:color w:val="000000" w:themeColor="text1"/>
                <w:sz w:val="20"/>
                <w:szCs w:val="20"/>
              </w:rPr>
              <w:t>BR</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B00AC4B" w14:textId="5F3C1977" w:rsidR="19A19B9A" w:rsidRDefault="19A19B9A" w:rsidP="19A19B9A">
            <w:pPr>
              <w:spacing w:line="257" w:lineRule="auto"/>
            </w:pPr>
            <w:r w:rsidRPr="19A19B9A">
              <w:rPr>
                <w:rFonts w:ascii="Calibri" w:eastAsia="Calibri" w:hAnsi="Calibri" w:cs="Calibri"/>
                <w:color w:val="000000" w:themeColor="text1"/>
                <w:sz w:val="20"/>
                <w:szCs w:val="20"/>
                <w:lang w:val="en-US"/>
              </w:rPr>
              <w:t>Managing workload</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44AFE5A" w14:textId="01D6B216" w:rsidR="19A19B9A" w:rsidRDefault="19A19B9A" w:rsidP="19A19B9A">
            <w:pPr>
              <w:spacing w:line="257" w:lineRule="auto"/>
            </w:pPr>
            <w:r w:rsidRPr="19A19B9A">
              <w:rPr>
                <w:rFonts w:ascii="Calibri" w:eastAsia="Calibri" w:hAnsi="Calibri" w:cs="Calibri"/>
                <w:color w:val="000000" w:themeColor="text1"/>
                <w:sz w:val="20"/>
                <w:szCs w:val="20"/>
                <w:lang w:val="en-US"/>
              </w:rPr>
              <w:t>Personal systems and routines can support highly efficient time and task management.</w:t>
            </w:r>
          </w:p>
          <w:p w14:paraId="5E4FB352" w14:textId="781A441C" w:rsidR="19A19B9A" w:rsidRDefault="19A19B9A" w:rsidP="19A19B9A">
            <w:pPr>
              <w:spacing w:line="257" w:lineRule="auto"/>
            </w:pPr>
            <w:r w:rsidRPr="19A19B9A">
              <w:rPr>
                <w:rFonts w:ascii="Calibri" w:eastAsia="Calibri" w:hAnsi="Calibri" w:cs="Calibri"/>
                <w:sz w:val="20"/>
                <w:szCs w:val="20"/>
                <w:lang w:val="en-US"/>
              </w:rPr>
              <w:t xml:space="preserve"> </w:t>
            </w:r>
          </w:p>
          <w:p w14:paraId="66F28275" w14:textId="3F2EBF77" w:rsidR="19A19B9A" w:rsidRDefault="19A19B9A" w:rsidP="19A19B9A">
            <w:pPr>
              <w:spacing w:line="257" w:lineRule="auto"/>
            </w:pPr>
            <w:r w:rsidRPr="19A19B9A">
              <w:rPr>
                <w:rFonts w:ascii="Calibri" w:eastAsia="Calibri" w:hAnsi="Calibri" w:cs="Calibri"/>
                <w:color w:val="000000" w:themeColor="text1"/>
                <w:sz w:val="20"/>
                <w:szCs w:val="20"/>
                <w:lang w:val="en-US"/>
              </w:rPr>
              <w:t>Working with colleagues to identify efficient approaches to assessment is important; assessment can become onerous and have a disproportionate impact on workload.</w:t>
            </w:r>
          </w:p>
          <w:p w14:paraId="356A0E10" w14:textId="3897775A"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39DA34E" w14:textId="6B751589" w:rsidR="19A19B9A" w:rsidRDefault="19A19B9A" w:rsidP="19A19B9A">
            <w:pPr>
              <w:spacing w:line="257" w:lineRule="auto"/>
            </w:pPr>
            <w:r w:rsidRPr="19A19B9A">
              <w:rPr>
                <w:rFonts w:ascii="Calibri" w:eastAsia="Calibri" w:hAnsi="Calibri" w:cs="Calibri"/>
                <w:b/>
                <w:bCs/>
                <w:color w:val="000000" w:themeColor="text1"/>
                <w:sz w:val="20"/>
                <w:szCs w:val="20"/>
              </w:rPr>
              <w:t>Professional behaviours</w:t>
            </w:r>
          </w:p>
          <w:p w14:paraId="36D43DD2" w14:textId="3828AAAE" w:rsidR="19A19B9A" w:rsidRDefault="19A19B9A" w:rsidP="19A19B9A">
            <w:pPr>
              <w:spacing w:line="257" w:lineRule="auto"/>
            </w:pPr>
            <w:r w:rsidRPr="19A19B9A">
              <w:rPr>
                <w:rFonts w:ascii="Calibri" w:eastAsia="Calibri" w:hAnsi="Calibri" w:cs="Calibri"/>
                <w:b/>
                <w:bCs/>
                <w:color w:val="000000" w:themeColor="text1"/>
                <w:sz w:val="20"/>
                <w:szCs w:val="20"/>
              </w:rPr>
              <w:t xml:space="preserve"> </w:t>
            </w:r>
          </w:p>
          <w:p w14:paraId="09B2E03C" w14:textId="44A18A82"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33CF07C5" w14:textId="263F6842" w:rsidR="19A19B9A" w:rsidRDefault="19A19B9A" w:rsidP="19A19B9A">
            <w:pPr>
              <w:spacing w:line="257" w:lineRule="auto"/>
            </w:pPr>
            <w:r w:rsidRPr="19A19B9A">
              <w:rPr>
                <w:rFonts w:ascii="Calibri" w:eastAsia="Calibri" w:hAnsi="Calibri" w:cs="Calibri"/>
                <w:b/>
                <w:bCs/>
                <w:color w:val="000000" w:themeColor="text1"/>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B6A1393" w14:textId="14C312C4" w:rsidR="19A19B9A" w:rsidRDefault="19A19B9A" w:rsidP="19A19B9A">
            <w:pPr>
              <w:spacing w:line="257" w:lineRule="auto"/>
            </w:pPr>
            <w:r w:rsidRPr="19A19B9A">
              <w:rPr>
                <w:rFonts w:ascii="Calibri" w:eastAsia="Calibri" w:hAnsi="Calibri" w:cs="Calibri"/>
                <w:color w:val="000000" w:themeColor="text1"/>
                <w:sz w:val="20"/>
                <w:szCs w:val="20"/>
              </w:rPr>
              <w:t xml:space="preserve">Gibson, S., Oliver, L. and Dennison, M. (2015) </w:t>
            </w:r>
            <w:r w:rsidRPr="19A19B9A">
              <w:rPr>
                <w:rFonts w:ascii="Calibri" w:eastAsia="Calibri" w:hAnsi="Calibri" w:cs="Calibri"/>
                <w:i/>
                <w:iCs/>
                <w:color w:val="000000" w:themeColor="text1"/>
                <w:sz w:val="20"/>
                <w:szCs w:val="20"/>
              </w:rPr>
              <w:t>Workload Challenge: Analysis of teacher consultation responses</w:t>
            </w:r>
            <w:r w:rsidRPr="19A19B9A">
              <w:rPr>
                <w:rFonts w:ascii="Calibri" w:eastAsia="Calibri" w:hAnsi="Calibri" w:cs="Calibri"/>
                <w:color w:val="000000" w:themeColor="text1"/>
                <w:sz w:val="20"/>
                <w:szCs w:val="20"/>
              </w:rPr>
              <w:t xml:space="preserve">. Department for Education. Accessible from: </w:t>
            </w:r>
            <w:hyperlink r:id="rId36">
              <w:r w:rsidRPr="19A19B9A">
                <w:rPr>
                  <w:rStyle w:val="Hyperlink"/>
                  <w:rFonts w:ascii="Calibri" w:eastAsia="Calibri" w:hAnsi="Calibri" w:cs="Calibri"/>
                  <w:sz w:val="20"/>
                  <w:szCs w:val="20"/>
                </w:rPr>
                <w:t>https://www.gov.uk/government/publications/workload-challenge-analysis-of-teacher-responses</w:t>
              </w:r>
            </w:hyperlink>
          </w:p>
          <w:p w14:paraId="3E8100B9" w14:textId="5E53FBA4" w:rsidR="19A19B9A" w:rsidRDefault="19A19B9A" w:rsidP="19A19B9A">
            <w:pPr>
              <w:spacing w:line="257" w:lineRule="auto"/>
            </w:pPr>
            <w:r w:rsidRPr="19A19B9A">
              <w:rPr>
                <w:rFonts w:ascii="Calibri" w:eastAsia="Calibri" w:hAnsi="Calibri" w:cs="Calibri"/>
                <w:sz w:val="20"/>
                <w:szCs w:val="20"/>
              </w:rPr>
              <w:t xml:space="preserve"> </w:t>
            </w:r>
          </w:p>
          <w:p w14:paraId="45D911FE" w14:textId="242A7B28" w:rsidR="19A19B9A" w:rsidRDefault="19A19B9A" w:rsidP="19A19B9A">
            <w:pPr>
              <w:spacing w:line="257" w:lineRule="auto"/>
            </w:pPr>
            <w:r w:rsidRPr="19A19B9A">
              <w:rPr>
                <w:rFonts w:ascii="Calibri" w:eastAsia="Calibri" w:hAnsi="Calibri" w:cs="Calibri"/>
                <w:color w:val="000000" w:themeColor="text1"/>
                <w:sz w:val="20"/>
                <w:szCs w:val="20"/>
              </w:rPr>
              <w:t>Chapter 1.3</w:t>
            </w:r>
          </w:p>
          <w:p w14:paraId="70F3FCF3" w14:textId="678E019D" w:rsidR="19A19B9A" w:rsidRDefault="00D237AD" w:rsidP="19A19B9A">
            <w:pPr>
              <w:spacing w:line="257" w:lineRule="auto"/>
            </w:pPr>
            <w:hyperlink r:id="rId37">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5914201A" w14:textId="2369CFC6" w:rsidR="19A19B9A" w:rsidRDefault="19A19B9A" w:rsidP="19A19B9A">
            <w:pPr>
              <w:spacing w:line="257" w:lineRule="auto"/>
            </w:pPr>
            <w:r w:rsidRPr="19A19B9A">
              <w:rPr>
                <w:rFonts w:ascii="Calibri" w:eastAsia="Calibri" w:hAnsi="Calibri" w:cs="Calibri"/>
                <w:sz w:val="20"/>
                <w:szCs w:val="20"/>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C898BD7" w14:textId="0361B465" w:rsidR="19A19B9A" w:rsidRDefault="19A19B9A" w:rsidP="19A19B9A">
            <w:pPr>
              <w:spacing w:line="257" w:lineRule="auto"/>
            </w:pPr>
            <w:r w:rsidRPr="19A19B9A">
              <w:rPr>
                <w:rFonts w:ascii="Calibri" w:eastAsia="Calibri" w:hAnsi="Calibri" w:cs="Calibri"/>
                <w:color w:val="000000" w:themeColor="text1"/>
                <w:sz w:val="20"/>
                <w:szCs w:val="20"/>
              </w:rPr>
              <w:t xml:space="preserve">Observe how expert colleagues manage time effectively. </w:t>
            </w:r>
          </w:p>
          <w:p w14:paraId="677BDAE1" w14:textId="03FE1836" w:rsidR="19A19B9A" w:rsidRDefault="19A19B9A" w:rsidP="19A19B9A">
            <w:pPr>
              <w:spacing w:line="257" w:lineRule="auto"/>
            </w:pPr>
            <w:r w:rsidRPr="19A19B9A">
              <w:rPr>
                <w:rFonts w:ascii="Calibri" w:eastAsia="Calibri" w:hAnsi="Calibri" w:cs="Calibri"/>
                <w:sz w:val="20"/>
                <w:szCs w:val="20"/>
              </w:rPr>
              <w:t xml:space="preserve"> </w:t>
            </w:r>
          </w:p>
          <w:p w14:paraId="62872795" w14:textId="6321E720" w:rsidR="19A19B9A" w:rsidRDefault="19A19B9A" w:rsidP="19A19B9A">
            <w:pPr>
              <w:spacing w:line="257" w:lineRule="auto"/>
            </w:pPr>
            <w:r w:rsidRPr="19A19B9A">
              <w:rPr>
                <w:rFonts w:ascii="Calibri" w:eastAsia="Calibri" w:hAnsi="Calibri" w:cs="Calibri"/>
                <w:color w:val="000000" w:themeColor="text1"/>
                <w:sz w:val="20"/>
                <w:szCs w:val="20"/>
              </w:rPr>
              <w:t xml:space="preserve">Make marking manageable and effective by recording data only when it is useful for improving pupil outcomes; recognise that written marking is only one form of feedback; and identifying efficient approaches to marking and alternative approaches to providing feedback. </w:t>
            </w:r>
          </w:p>
        </w:tc>
      </w:tr>
      <w:tr w:rsidR="19A19B9A" w14:paraId="21A8BE47"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B6EEA45" w14:textId="06E7A6B0" w:rsidR="19A19B9A" w:rsidRDefault="19A19B9A" w:rsidP="19A19B9A">
            <w:pPr>
              <w:spacing w:line="257" w:lineRule="auto"/>
            </w:pPr>
            <w:r w:rsidRPr="19A19B9A">
              <w:rPr>
                <w:rFonts w:ascii="Calibri" w:eastAsia="Calibri" w:hAnsi="Calibri" w:cs="Calibri"/>
                <w:color w:val="000000" w:themeColor="text1"/>
                <w:sz w:val="20"/>
                <w:szCs w:val="20"/>
              </w:rPr>
              <w:t>1-3</w:t>
            </w:r>
          </w:p>
          <w:p w14:paraId="03B8BAFE" w14:textId="075D70E0"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AC40331" w14:textId="76D54D33" w:rsidR="19A19B9A" w:rsidRDefault="19A19B9A" w:rsidP="19A19B9A">
            <w:pPr>
              <w:spacing w:line="257" w:lineRule="auto"/>
            </w:pPr>
            <w:r w:rsidRPr="19A19B9A">
              <w:rPr>
                <w:rFonts w:ascii="Calibri" w:eastAsia="Calibri" w:hAnsi="Calibri" w:cs="Calibri"/>
                <w:color w:val="000000" w:themeColor="text1"/>
                <w:sz w:val="20"/>
                <w:szCs w:val="20"/>
              </w:rPr>
              <w:t>SK128</w:t>
            </w:r>
          </w:p>
          <w:p w14:paraId="324AE585" w14:textId="6424DC91"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5FB21A9" w14:textId="33FF607C"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0A133F8" w14:textId="579C9376" w:rsidR="19A19B9A" w:rsidRDefault="19A19B9A" w:rsidP="19A19B9A">
            <w:pPr>
              <w:spacing w:line="257" w:lineRule="auto"/>
            </w:pPr>
            <w:r w:rsidRPr="19A19B9A">
              <w:rPr>
                <w:rFonts w:ascii="Calibri" w:eastAsia="Calibri" w:hAnsi="Calibri" w:cs="Calibri"/>
                <w:color w:val="000000" w:themeColor="text1"/>
                <w:sz w:val="20"/>
                <w:szCs w:val="20"/>
              </w:rPr>
              <w:t>BR</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7C750CB" w14:textId="3A55EDCA" w:rsidR="19A19B9A" w:rsidRDefault="19A19B9A" w:rsidP="19A19B9A">
            <w:pPr>
              <w:spacing w:line="257" w:lineRule="auto"/>
            </w:pPr>
            <w:r w:rsidRPr="19A19B9A">
              <w:rPr>
                <w:rFonts w:ascii="Calibri" w:eastAsia="Calibri" w:hAnsi="Calibri" w:cs="Calibri"/>
                <w:color w:val="000000" w:themeColor="text1"/>
                <w:sz w:val="20"/>
                <w:szCs w:val="20"/>
              </w:rPr>
              <w:t>PGC7008M</w:t>
            </w:r>
          </w:p>
          <w:p w14:paraId="3BF382BC" w14:textId="32F0037F" w:rsidR="19A19B9A" w:rsidRDefault="19A19B9A" w:rsidP="19A19B9A">
            <w:pPr>
              <w:spacing w:line="257" w:lineRule="auto"/>
            </w:pPr>
            <w:r w:rsidRPr="19A19B9A">
              <w:rPr>
                <w:rFonts w:ascii="Calibri" w:eastAsia="Calibri" w:hAnsi="Calibri" w:cs="Calibri"/>
                <w:color w:val="000000" w:themeColor="text1"/>
                <w:sz w:val="20"/>
                <w:szCs w:val="20"/>
              </w:rPr>
              <w:t>E-safety</w:t>
            </w:r>
          </w:p>
          <w:p w14:paraId="1F29E21A" w14:textId="0357960E" w:rsidR="19A19B9A" w:rsidRDefault="19A19B9A" w:rsidP="19A19B9A">
            <w:pPr>
              <w:spacing w:line="257" w:lineRule="auto"/>
            </w:pPr>
            <w:r w:rsidRPr="19A19B9A">
              <w:rPr>
                <w:rFonts w:ascii="Calibri" w:eastAsia="Calibri" w:hAnsi="Calibri" w:cs="Calibri"/>
                <w:sz w:val="20"/>
                <w:szCs w:val="20"/>
                <w:lang w:val="en-US"/>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46EB5B6" w14:textId="589F4A8F" w:rsidR="19A19B9A" w:rsidRDefault="19A19B9A">
            <w:r w:rsidRPr="19A19B9A">
              <w:rPr>
                <w:rFonts w:ascii="Calibri" w:eastAsia="Calibri" w:hAnsi="Calibri" w:cs="Calibri"/>
                <w:color w:val="000000" w:themeColor="text1"/>
                <w:sz w:val="20"/>
                <w:szCs w:val="20"/>
              </w:rPr>
              <w:t>Cyber bullying awareness and e safety in school are crucial safeguarding elements</w:t>
            </w:r>
          </w:p>
          <w:p w14:paraId="5C191B1F" w14:textId="36ED1251"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F33C5E5" w14:textId="607BF1CD"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549D976E" w14:textId="5200E3D8" w:rsidR="19A19B9A" w:rsidRDefault="19A19B9A" w:rsidP="19A19B9A">
            <w:pPr>
              <w:spacing w:line="257" w:lineRule="auto"/>
            </w:pPr>
            <w:r w:rsidRPr="19A19B9A">
              <w:rPr>
                <w:rFonts w:ascii="Calibri" w:eastAsia="Calibri" w:hAnsi="Calibri" w:cs="Calibri"/>
                <w:b/>
                <w:bCs/>
                <w:sz w:val="20"/>
                <w:szCs w:val="20"/>
              </w:rPr>
              <w:t xml:space="preserve"> </w:t>
            </w:r>
          </w:p>
          <w:p w14:paraId="1DA09679" w14:textId="31C6EFED" w:rsidR="19A19B9A" w:rsidRDefault="19A19B9A" w:rsidP="19A19B9A">
            <w:pPr>
              <w:spacing w:line="257" w:lineRule="auto"/>
            </w:pPr>
            <w:r w:rsidRPr="19A19B9A">
              <w:rPr>
                <w:rFonts w:ascii="Calibri" w:eastAsia="Calibri" w:hAnsi="Calibri" w:cs="Calibri"/>
                <w:color w:val="000000" w:themeColor="text1"/>
                <w:sz w:val="20"/>
                <w:szCs w:val="20"/>
              </w:rPr>
              <w:t>Relationships and partnership</w:t>
            </w:r>
          </w:p>
          <w:p w14:paraId="4E7A80D5" w14:textId="13DF42FA" w:rsidR="19A19B9A" w:rsidRDefault="19A19B9A" w:rsidP="19A19B9A">
            <w:pPr>
              <w:spacing w:line="257" w:lineRule="auto"/>
            </w:pPr>
            <w:r w:rsidRPr="19A19B9A">
              <w:rPr>
                <w:rFonts w:ascii="Calibri" w:eastAsia="Calibri" w:hAnsi="Calibri" w:cs="Calibri"/>
                <w:b/>
                <w:bCs/>
                <w:color w:val="000000" w:themeColor="text1"/>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BBBF98B" w14:textId="59D6AD49" w:rsidR="19A19B9A" w:rsidRDefault="19A19B9A" w:rsidP="19A19B9A">
            <w:pPr>
              <w:spacing w:line="257" w:lineRule="auto"/>
            </w:pPr>
            <w:r w:rsidRPr="19A19B9A">
              <w:rPr>
                <w:rFonts w:ascii="Calibri" w:eastAsia="Calibri" w:hAnsi="Calibri" w:cs="Calibri"/>
                <w:color w:val="000000" w:themeColor="text1"/>
                <w:sz w:val="20"/>
                <w:szCs w:val="20"/>
              </w:rPr>
              <w:t>Engage with the following links</w:t>
            </w:r>
          </w:p>
          <w:p w14:paraId="2694575A" w14:textId="0E23703F" w:rsidR="19A19B9A" w:rsidRDefault="00D237AD" w:rsidP="19A19B9A">
            <w:pPr>
              <w:spacing w:line="257" w:lineRule="auto"/>
            </w:pPr>
            <w:hyperlink r:id="rId38">
              <w:r w:rsidR="19A19B9A" w:rsidRPr="19A19B9A">
                <w:rPr>
                  <w:rStyle w:val="Hyperlink"/>
                  <w:rFonts w:ascii="Calibri" w:eastAsia="Calibri" w:hAnsi="Calibri" w:cs="Calibri"/>
                  <w:sz w:val="20"/>
                  <w:szCs w:val="20"/>
                </w:rPr>
                <w:t>https://nationalonlinesafety.com/guides</w:t>
              </w:r>
            </w:hyperlink>
          </w:p>
          <w:p w14:paraId="46C7C19B" w14:textId="5CDF72EB" w:rsidR="19A19B9A" w:rsidRDefault="19A19B9A" w:rsidP="19A19B9A">
            <w:pPr>
              <w:spacing w:line="257" w:lineRule="auto"/>
            </w:pPr>
            <w:r w:rsidRPr="19A19B9A">
              <w:rPr>
                <w:rFonts w:ascii="Calibri" w:eastAsia="Calibri" w:hAnsi="Calibri" w:cs="Calibri"/>
                <w:sz w:val="20"/>
                <w:szCs w:val="20"/>
              </w:rPr>
              <w:t xml:space="preserve"> </w:t>
            </w:r>
          </w:p>
          <w:p w14:paraId="27BE9803" w14:textId="43A490C1" w:rsidR="19A19B9A" w:rsidRDefault="00D237AD" w:rsidP="19A19B9A">
            <w:pPr>
              <w:spacing w:line="257" w:lineRule="auto"/>
            </w:pPr>
            <w:hyperlink r:id="rId39">
              <w:r w:rsidR="19A19B9A" w:rsidRPr="19A19B9A">
                <w:rPr>
                  <w:rStyle w:val="Hyperlink"/>
                  <w:rFonts w:ascii="Calibri" w:eastAsia="Calibri" w:hAnsi="Calibri" w:cs="Calibri"/>
                  <w:sz w:val="20"/>
                  <w:szCs w:val="20"/>
                </w:rPr>
                <w:t>Teaching online safety</w:t>
              </w:r>
            </w:hyperlink>
          </w:p>
          <w:p w14:paraId="069153A7" w14:textId="356DA13D" w:rsidR="19A19B9A" w:rsidRDefault="19A19B9A" w:rsidP="19A19B9A">
            <w:pPr>
              <w:spacing w:line="257" w:lineRule="auto"/>
            </w:pPr>
            <w:r w:rsidRPr="19A19B9A">
              <w:rPr>
                <w:rFonts w:ascii="Calibri" w:eastAsia="Calibri" w:hAnsi="Calibri" w:cs="Calibri"/>
                <w:sz w:val="20"/>
                <w:szCs w:val="20"/>
              </w:rPr>
              <w:t xml:space="preserve"> </w:t>
            </w:r>
          </w:p>
          <w:p w14:paraId="4EE70833" w14:textId="173C66EC" w:rsidR="19A19B9A" w:rsidRDefault="00D237AD" w:rsidP="19A19B9A">
            <w:pPr>
              <w:spacing w:line="257" w:lineRule="auto"/>
            </w:pPr>
            <w:hyperlink r:id="rId40">
              <w:r w:rsidR="19A19B9A" w:rsidRPr="19A19B9A">
                <w:rPr>
                  <w:rStyle w:val="Hyperlink"/>
                  <w:rFonts w:ascii="Calibri" w:eastAsia="Calibri" w:hAnsi="Calibri" w:cs="Calibri"/>
                  <w:sz w:val="20"/>
                  <w:szCs w:val="20"/>
                </w:rPr>
                <w:t>https://learning.nspcc.org.uk/research-resources/schools/e-safety-for-schools</w:t>
              </w:r>
            </w:hyperlink>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7BEF23B" w14:textId="00689347" w:rsidR="19A19B9A" w:rsidRDefault="19A19B9A" w:rsidP="19A19B9A">
            <w:pPr>
              <w:spacing w:line="257" w:lineRule="auto"/>
            </w:pPr>
            <w:r w:rsidRPr="19A19B9A">
              <w:rPr>
                <w:rFonts w:ascii="Calibri" w:eastAsia="Calibri" w:hAnsi="Calibri" w:cs="Calibri"/>
                <w:color w:val="000000" w:themeColor="text1"/>
                <w:sz w:val="20"/>
                <w:szCs w:val="20"/>
                <w:lang w:val="en-US"/>
              </w:rPr>
              <w:t>Know who to contact with any safeguarding concerns and have a clear understanding of what sorts of behaviour, disclosures and incidents to report.</w:t>
            </w:r>
          </w:p>
          <w:p w14:paraId="55949FFB" w14:textId="5D04A117" w:rsidR="19A19B9A" w:rsidRDefault="19A19B9A" w:rsidP="19A19B9A">
            <w:pPr>
              <w:spacing w:line="257" w:lineRule="auto"/>
            </w:pPr>
            <w:r w:rsidRPr="19A19B9A">
              <w:rPr>
                <w:rFonts w:ascii="Calibri" w:eastAsia="Calibri" w:hAnsi="Calibri" w:cs="Calibri"/>
                <w:sz w:val="20"/>
                <w:szCs w:val="20"/>
              </w:rPr>
              <w:t xml:space="preserve"> </w:t>
            </w:r>
          </w:p>
        </w:tc>
      </w:tr>
      <w:tr w:rsidR="19A19B9A" w14:paraId="05CB89C1" w14:textId="77777777" w:rsidTr="19A19B9A">
        <w:trPr>
          <w:trHeight w:val="469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F37186F" w14:textId="1DE94C5E" w:rsidR="19A19B9A" w:rsidRDefault="19A19B9A" w:rsidP="19A19B9A">
            <w:pPr>
              <w:spacing w:line="257" w:lineRule="auto"/>
            </w:pPr>
            <w:r w:rsidRPr="19A19B9A">
              <w:rPr>
                <w:rFonts w:ascii="Calibri" w:eastAsia="Calibri" w:hAnsi="Calibri" w:cs="Calibri"/>
                <w:color w:val="000000" w:themeColor="text1"/>
                <w:sz w:val="20"/>
                <w:szCs w:val="20"/>
              </w:rPr>
              <w:lastRenderedPageBreak/>
              <w:t>3-5pm</w:t>
            </w:r>
          </w:p>
          <w:p w14:paraId="16ED698F" w14:textId="2962C783" w:rsidR="19A19B9A" w:rsidRDefault="19A19B9A" w:rsidP="19A19B9A">
            <w:pPr>
              <w:spacing w:line="257" w:lineRule="auto"/>
            </w:pPr>
            <w:r w:rsidRPr="19A19B9A">
              <w:rPr>
                <w:rFonts w:ascii="Calibri" w:eastAsia="Calibri" w:hAnsi="Calibri" w:cs="Calibri"/>
                <w:sz w:val="20"/>
                <w:szCs w:val="20"/>
              </w:rPr>
              <w:t xml:space="preserve"> </w:t>
            </w:r>
          </w:p>
          <w:p w14:paraId="397C1C4C" w14:textId="16513681" w:rsidR="19A19B9A" w:rsidRDefault="19A19B9A" w:rsidP="19A19B9A">
            <w:pPr>
              <w:spacing w:line="257" w:lineRule="auto"/>
            </w:pPr>
            <w:r w:rsidRPr="19A19B9A">
              <w:rPr>
                <w:rFonts w:ascii="Calibri" w:eastAsia="Calibri" w:hAnsi="Calibri" w:cs="Calibri"/>
                <w:sz w:val="20"/>
                <w:szCs w:val="20"/>
              </w:rPr>
              <w:t xml:space="preserve"> </w:t>
            </w:r>
          </w:p>
          <w:p w14:paraId="1EE5C380" w14:textId="6B5CFC41" w:rsidR="19A19B9A" w:rsidRDefault="19A19B9A" w:rsidP="19A19B9A">
            <w:pPr>
              <w:spacing w:line="257" w:lineRule="auto"/>
            </w:pPr>
            <w:r w:rsidRPr="19A19B9A">
              <w:rPr>
                <w:rFonts w:ascii="Calibri" w:eastAsia="Calibri" w:hAnsi="Calibri" w:cs="Calibri"/>
                <w:color w:val="000000" w:themeColor="text1"/>
                <w:sz w:val="20"/>
                <w:szCs w:val="20"/>
              </w:rPr>
              <w:t>SK128</w:t>
            </w:r>
          </w:p>
          <w:p w14:paraId="0193EE22" w14:textId="394C4EAB"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E33FC6E" w14:textId="7AB74000" w:rsidR="19A19B9A" w:rsidRDefault="19A19B9A" w:rsidP="19A19B9A">
            <w:pPr>
              <w:spacing w:line="257" w:lineRule="auto"/>
            </w:pPr>
            <w:r w:rsidRPr="19A19B9A">
              <w:rPr>
                <w:rFonts w:ascii="Calibri" w:eastAsia="Calibri" w:hAnsi="Calibri" w:cs="Calibri"/>
                <w:sz w:val="20"/>
                <w:szCs w:val="20"/>
              </w:rPr>
              <w:t xml:space="preserve"> </w:t>
            </w:r>
          </w:p>
          <w:p w14:paraId="55BAC8F8" w14:textId="4E514B16" w:rsidR="19A19B9A" w:rsidRDefault="19A19B9A" w:rsidP="19A19B9A">
            <w:pPr>
              <w:spacing w:line="257" w:lineRule="auto"/>
            </w:pPr>
            <w:r w:rsidRPr="19A19B9A">
              <w:rPr>
                <w:rFonts w:ascii="Calibri" w:eastAsia="Calibri" w:hAnsi="Calibri" w:cs="Calibri"/>
                <w:sz w:val="20"/>
                <w:szCs w:val="20"/>
              </w:rPr>
              <w:t xml:space="preserve"> </w:t>
            </w:r>
          </w:p>
          <w:p w14:paraId="64A1D159" w14:textId="67690F80" w:rsidR="19A19B9A" w:rsidRDefault="19A19B9A" w:rsidP="19A19B9A">
            <w:pPr>
              <w:spacing w:line="257" w:lineRule="auto"/>
            </w:pPr>
            <w:r w:rsidRPr="19A19B9A">
              <w:rPr>
                <w:rFonts w:ascii="Calibri" w:eastAsia="Calibri" w:hAnsi="Calibri" w:cs="Calibri"/>
                <w:sz w:val="20"/>
                <w:szCs w:val="20"/>
              </w:rPr>
              <w:t xml:space="preserve"> </w:t>
            </w:r>
          </w:p>
          <w:p w14:paraId="2E969A3C" w14:textId="248A4F66" w:rsidR="19A19B9A" w:rsidRDefault="19A19B9A" w:rsidP="19A19B9A">
            <w:pPr>
              <w:spacing w:line="257" w:lineRule="auto"/>
            </w:pPr>
            <w:r w:rsidRPr="19A19B9A">
              <w:rPr>
                <w:rFonts w:ascii="Calibri" w:eastAsia="Calibri" w:hAnsi="Calibri" w:cs="Calibri"/>
                <w:sz w:val="20"/>
                <w:szCs w:val="20"/>
              </w:rPr>
              <w:t xml:space="preserve"> </w:t>
            </w:r>
          </w:p>
          <w:p w14:paraId="4262091A" w14:textId="3D8502AA" w:rsidR="19A19B9A" w:rsidRDefault="19A19B9A" w:rsidP="19A19B9A">
            <w:pPr>
              <w:spacing w:line="257" w:lineRule="auto"/>
            </w:pPr>
            <w:r w:rsidRPr="19A19B9A">
              <w:rPr>
                <w:rFonts w:ascii="Calibri" w:eastAsia="Calibri" w:hAnsi="Calibri" w:cs="Calibri"/>
                <w:sz w:val="20"/>
                <w:szCs w:val="20"/>
              </w:rPr>
              <w:t xml:space="preserve"> </w:t>
            </w:r>
          </w:p>
          <w:p w14:paraId="58579FD3" w14:textId="34FF3216" w:rsidR="19A19B9A" w:rsidRDefault="19A19B9A" w:rsidP="19A19B9A">
            <w:pPr>
              <w:spacing w:line="257" w:lineRule="auto"/>
            </w:pPr>
            <w:r w:rsidRPr="19A19B9A">
              <w:rPr>
                <w:rFonts w:ascii="Calibri" w:eastAsia="Calibri" w:hAnsi="Calibri" w:cs="Calibri"/>
                <w:sz w:val="20"/>
                <w:szCs w:val="20"/>
              </w:rPr>
              <w:t xml:space="preserve"> </w:t>
            </w:r>
          </w:p>
        </w:tc>
        <w:tc>
          <w:tcPr>
            <w:tcW w:w="7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5097E6B" w14:textId="2D9B4374" w:rsidR="19A19B9A" w:rsidRDefault="19A19B9A" w:rsidP="19A19B9A">
            <w:pPr>
              <w:spacing w:line="257" w:lineRule="auto"/>
            </w:pPr>
            <w:r w:rsidRPr="19A19B9A">
              <w:rPr>
                <w:rFonts w:ascii="Calibri" w:eastAsia="Calibri" w:hAnsi="Calibri" w:cs="Calibri"/>
                <w:color w:val="000000" w:themeColor="text1"/>
                <w:sz w:val="20"/>
                <w:szCs w:val="20"/>
              </w:rPr>
              <w:t>ST</w:t>
            </w:r>
          </w:p>
          <w:p w14:paraId="723FF205" w14:textId="05D44DCF" w:rsidR="19A19B9A" w:rsidRDefault="19A19B9A" w:rsidP="19A19B9A">
            <w:pPr>
              <w:spacing w:line="257" w:lineRule="auto"/>
            </w:pPr>
            <w:r w:rsidRPr="19A19B9A">
              <w:rPr>
                <w:rFonts w:ascii="Calibri" w:eastAsia="Calibri" w:hAnsi="Calibri" w:cs="Calibri"/>
                <w:color w:val="000000" w:themeColor="text1"/>
                <w:sz w:val="20"/>
                <w:szCs w:val="20"/>
              </w:rPr>
              <w:t xml:space="preserve">HB </w:t>
            </w:r>
          </w:p>
        </w:tc>
        <w:tc>
          <w:tcPr>
            <w:tcW w:w="18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A75891A" w14:textId="0667285A" w:rsidR="19A19B9A" w:rsidRDefault="19A19B9A" w:rsidP="19A19B9A">
            <w:pPr>
              <w:spacing w:line="257" w:lineRule="auto"/>
            </w:pPr>
            <w:r w:rsidRPr="19A19B9A">
              <w:rPr>
                <w:rFonts w:ascii="Calibri" w:eastAsia="Calibri" w:hAnsi="Calibri" w:cs="Calibri"/>
                <w:color w:val="000000" w:themeColor="text1"/>
                <w:sz w:val="20"/>
                <w:szCs w:val="20"/>
              </w:rPr>
              <w:t>Pupils and staff mental health awareness</w:t>
            </w:r>
          </w:p>
          <w:p w14:paraId="44D06C13" w14:textId="70BBBBD7" w:rsidR="19A19B9A" w:rsidRDefault="19A19B9A" w:rsidP="19A19B9A">
            <w:pPr>
              <w:spacing w:line="257" w:lineRule="auto"/>
            </w:pPr>
            <w:r w:rsidRPr="19A19B9A">
              <w:rPr>
                <w:rFonts w:ascii="Calibri" w:eastAsia="Calibri" w:hAnsi="Calibri" w:cs="Calibri"/>
                <w:sz w:val="20"/>
                <w:szCs w:val="20"/>
              </w:rPr>
              <w:t xml:space="preserve"> </w:t>
            </w:r>
          </w:p>
        </w:tc>
        <w:tc>
          <w:tcPr>
            <w:tcW w:w="25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ED40A03" w14:textId="6BEB9AAE" w:rsidR="19A19B9A" w:rsidRDefault="19A19B9A">
            <w:r w:rsidRPr="19A19B9A">
              <w:rPr>
                <w:rFonts w:ascii="Calibri" w:eastAsia="Calibri" w:hAnsi="Calibri" w:cs="Calibri"/>
                <w:color w:val="000000" w:themeColor="text1"/>
                <w:sz w:val="20"/>
                <w:szCs w:val="20"/>
              </w:rPr>
              <w:t>Teachers have the ability to affect and improve the wellbeing, motivation and behaviour of their pupils.</w:t>
            </w:r>
          </w:p>
          <w:p w14:paraId="19367AA6" w14:textId="4660A2A2" w:rsidR="19A19B9A" w:rsidRDefault="19A19B9A">
            <w:r w:rsidRPr="19A19B9A">
              <w:rPr>
                <w:rFonts w:ascii="Calibri" w:eastAsia="Calibri" w:hAnsi="Calibri" w:cs="Calibri"/>
                <w:sz w:val="20"/>
                <w:szCs w:val="20"/>
              </w:rPr>
              <w:t xml:space="preserve"> </w:t>
            </w:r>
          </w:p>
          <w:p w14:paraId="61D5A6E8" w14:textId="79A63240" w:rsidR="19A19B9A" w:rsidRDefault="19A19B9A">
            <w:r w:rsidRPr="19A19B9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60B24570" w14:textId="7ED28863" w:rsidR="19A19B9A" w:rsidRDefault="19A19B9A">
            <w:r w:rsidRPr="19A19B9A">
              <w:rPr>
                <w:rFonts w:ascii="Calibri" w:eastAsia="Calibri" w:hAnsi="Calibri" w:cs="Calibri"/>
                <w:color w:val="000000" w:themeColor="text1"/>
                <w:sz w:val="20"/>
                <w:szCs w:val="20"/>
              </w:rPr>
              <w:t xml:space="preserve"> </w:t>
            </w:r>
          </w:p>
          <w:p w14:paraId="23593CCE" w14:textId="1E3E7C36" w:rsidR="19A19B9A" w:rsidRDefault="19A19B9A">
            <w:r w:rsidRPr="19A19B9A">
              <w:rPr>
                <w:rFonts w:ascii="Calibri" w:eastAsia="Calibri" w:hAnsi="Calibri" w:cs="Calibri"/>
                <w:color w:val="000000" w:themeColor="text1"/>
                <w:sz w:val="20"/>
                <w:szCs w:val="20"/>
              </w:rPr>
              <w:t xml:space="preserve"> </w:t>
            </w:r>
          </w:p>
          <w:p w14:paraId="13DBD8D7" w14:textId="687C2801" w:rsidR="19A19B9A" w:rsidRDefault="19A19B9A">
            <w:r w:rsidRPr="19A19B9A">
              <w:rPr>
                <w:rFonts w:ascii="Calibri" w:eastAsia="Calibri" w:hAnsi="Calibri" w:cs="Calibri"/>
                <w:color w:val="000000" w:themeColor="text1"/>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83BE109" w14:textId="2C006310" w:rsidR="19A19B9A" w:rsidRDefault="19A19B9A" w:rsidP="19A19B9A">
            <w:pPr>
              <w:spacing w:line="257" w:lineRule="auto"/>
            </w:pPr>
            <w:r w:rsidRPr="19A19B9A">
              <w:rPr>
                <w:rFonts w:ascii="Calibri" w:eastAsia="Calibri" w:hAnsi="Calibri" w:cs="Calibri"/>
                <w:b/>
                <w:bCs/>
                <w:color w:val="000000" w:themeColor="text1"/>
                <w:sz w:val="20"/>
                <w:szCs w:val="20"/>
              </w:rPr>
              <w:t>Professional behaviours</w:t>
            </w:r>
          </w:p>
          <w:p w14:paraId="7EE1FF6A" w14:textId="4B06C486" w:rsidR="19A19B9A" w:rsidRDefault="19A19B9A" w:rsidP="19A19B9A">
            <w:pPr>
              <w:spacing w:line="257" w:lineRule="auto"/>
            </w:pPr>
            <w:r w:rsidRPr="19A19B9A">
              <w:rPr>
                <w:rFonts w:ascii="Calibri" w:eastAsia="Calibri" w:hAnsi="Calibri" w:cs="Calibri"/>
                <w:sz w:val="20"/>
                <w:szCs w:val="20"/>
                <w:lang w:val="en-US"/>
              </w:rPr>
              <w:t xml:space="preserve"> </w:t>
            </w:r>
          </w:p>
          <w:p w14:paraId="339194E9" w14:textId="6DDA51F5"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66CB2FB8" w14:textId="1EC71AB4" w:rsidR="19A19B9A" w:rsidRDefault="19A19B9A" w:rsidP="19A19B9A">
            <w:pPr>
              <w:spacing w:line="257" w:lineRule="auto"/>
            </w:pPr>
            <w:r w:rsidRPr="19A19B9A">
              <w:rPr>
                <w:rFonts w:ascii="Calibri" w:eastAsia="Calibri" w:hAnsi="Calibri" w:cs="Calibri"/>
                <w:b/>
                <w:bCs/>
                <w:sz w:val="20"/>
                <w:szCs w:val="20"/>
              </w:rPr>
              <w:t xml:space="preserve"> </w:t>
            </w:r>
          </w:p>
          <w:p w14:paraId="250104C1" w14:textId="2B5CD363" w:rsidR="19A19B9A" w:rsidRDefault="19A19B9A" w:rsidP="19A19B9A">
            <w:pPr>
              <w:spacing w:line="257" w:lineRule="auto"/>
            </w:pPr>
            <w:r w:rsidRPr="19A19B9A">
              <w:rPr>
                <w:rFonts w:ascii="Calibri" w:eastAsia="Calibri" w:hAnsi="Calibri" w:cs="Calibri"/>
                <w:color w:val="000000" w:themeColor="text1"/>
                <w:sz w:val="20"/>
                <w:szCs w:val="20"/>
              </w:rPr>
              <w:t>Relationships and partnership</w:t>
            </w:r>
          </w:p>
          <w:p w14:paraId="4535B414" w14:textId="52ED21BB" w:rsidR="19A19B9A" w:rsidRDefault="19A19B9A" w:rsidP="19A19B9A">
            <w:pPr>
              <w:spacing w:line="257" w:lineRule="auto"/>
            </w:pPr>
            <w:r w:rsidRPr="19A19B9A">
              <w:rPr>
                <w:rFonts w:ascii="Calibri" w:eastAsia="Calibri" w:hAnsi="Calibri" w:cs="Calibri"/>
                <w:sz w:val="20"/>
                <w:szCs w:val="20"/>
              </w:rPr>
              <w:t xml:space="preserve"> </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78A1BDF" w14:textId="1DD1A804" w:rsidR="19A19B9A" w:rsidRDefault="19A19B9A" w:rsidP="19A19B9A">
            <w:pPr>
              <w:spacing w:line="257" w:lineRule="auto"/>
            </w:pPr>
            <w:r w:rsidRPr="19A19B9A">
              <w:rPr>
                <w:rFonts w:ascii="Calibri" w:eastAsia="Calibri" w:hAnsi="Calibri" w:cs="Calibri"/>
                <w:color w:val="000000" w:themeColor="text1"/>
                <w:sz w:val="20"/>
                <w:szCs w:val="20"/>
              </w:rPr>
              <w:t xml:space="preserve"> </w:t>
            </w:r>
            <w:r w:rsidRPr="19A19B9A">
              <w:rPr>
                <w:rFonts w:ascii="Calibri" w:eastAsia="Calibri" w:hAnsi="Calibri" w:cs="Calibri"/>
                <w:color w:val="000000" w:themeColor="text1"/>
                <w:sz w:val="20"/>
                <w:szCs w:val="20"/>
                <w:lang w:val="en-US"/>
              </w:rPr>
              <w:t xml:space="preserve">Access guide to CAMHS and understand how this service supports pupils, parents and carers. </w:t>
            </w:r>
          </w:p>
          <w:p w14:paraId="573CC4C9" w14:textId="16C25A95" w:rsidR="19A19B9A" w:rsidRDefault="00D237AD" w:rsidP="19A19B9A">
            <w:pPr>
              <w:spacing w:line="257" w:lineRule="auto"/>
            </w:pPr>
            <w:hyperlink r:id="rId41">
              <w:r w:rsidR="19A19B9A" w:rsidRPr="19A19B9A">
                <w:rPr>
                  <w:rStyle w:val="Hyperlink"/>
                  <w:rFonts w:ascii="Calibri" w:eastAsia="Calibri" w:hAnsi="Calibri" w:cs="Calibri"/>
                  <w:sz w:val="20"/>
                  <w:szCs w:val="20"/>
                  <w:lang w:val="en-US"/>
                </w:rPr>
                <w:t>https://youngminds.org.uk/find-help/your-guide-to-support/guide-to-camhs/</w:t>
              </w:r>
            </w:hyperlink>
          </w:p>
          <w:p w14:paraId="43E20785" w14:textId="2921B5F7" w:rsidR="19A19B9A" w:rsidRDefault="19A19B9A" w:rsidP="19A19B9A">
            <w:pPr>
              <w:spacing w:line="257" w:lineRule="auto"/>
            </w:pPr>
            <w:r w:rsidRPr="19A19B9A">
              <w:rPr>
                <w:rFonts w:ascii="Calibri" w:eastAsia="Calibri" w:hAnsi="Calibri" w:cs="Calibri"/>
                <w:sz w:val="20"/>
                <w:szCs w:val="20"/>
                <w:lang w:val="en-US"/>
              </w:rPr>
              <w:t xml:space="preserve"> </w:t>
            </w:r>
          </w:p>
          <w:p w14:paraId="1F663DB9" w14:textId="2D32B9D7" w:rsidR="19A19B9A" w:rsidRDefault="19A19B9A" w:rsidP="19A19B9A">
            <w:pPr>
              <w:spacing w:line="257" w:lineRule="auto"/>
            </w:pPr>
            <w:r w:rsidRPr="19A19B9A">
              <w:rPr>
                <w:rFonts w:ascii="Calibri" w:eastAsia="Calibri" w:hAnsi="Calibri" w:cs="Calibri"/>
                <w:color w:val="000000" w:themeColor="text1"/>
                <w:sz w:val="20"/>
                <w:szCs w:val="20"/>
                <w:lang w:val="en-US"/>
              </w:rPr>
              <w:t>Chapter 4</w:t>
            </w:r>
          </w:p>
          <w:p w14:paraId="0FDAC42D" w14:textId="0FEDE94A" w:rsidR="19A19B9A" w:rsidRDefault="00D237AD" w:rsidP="19A19B9A">
            <w:pPr>
              <w:spacing w:line="257" w:lineRule="auto"/>
            </w:pPr>
            <w:hyperlink r:id="rId42">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55F9D489" w14:textId="0B849EA1" w:rsidR="19A19B9A" w:rsidRDefault="19A19B9A" w:rsidP="19A19B9A">
            <w:pPr>
              <w:spacing w:line="257" w:lineRule="auto"/>
            </w:pPr>
            <w:r w:rsidRPr="19A19B9A">
              <w:rPr>
                <w:rFonts w:ascii="Calibri" w:eastAsia="Calibri" w:hAnsi="Calibri" w:cs="Calibri"/>
                <w:sz w:val="20"/>
                <w:szCs w:val="20"/>
                <w:lang w:val="en-US"/>
              </w:rPr>
              <w:t xml:space="preserve"> </w:t>
            </w:r>
          </w:p>
        </w:tc>
        <w:tc>
          <w:tcPr>
            <w:tcW w:w="42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D518CF5" w14:textId="65A49CD2" w:rsidR="19A19B9A" w:rsidRDefault="19A19B9A" w:rsidP="19A19B9A">
            <w:pPr>
              <w:spacing w:line="257" w:lineRule="auto"/>
            </w:pPr>
            <w:r w:rsidRPr="19A19B9A">
              <w:rPr>
                <w:rFonts w:ascii="Calibri" w:eastAsia="Calibri" w:hAnsi="Calibri" w:cs="Calibri"/>
                <w:color w:val="000000" w:themeColor="text1"/>
                <w:sz w:val="20"/>
                <w:szCs w:val="20"/>
              </w:rPr>
              <w:t xml:space="preserve">Develop an understanding of different pupil needs, by receiving clear, consistent and effective mentoring in supporting pupils with a range of additional needs. </w:t>
            </w:r>
          </w:p>
          <w:p w14:paraId="1E9D194C" w14:textId="3518FE41" w:rsidR="19A19B9A" w:rsidRDefault="19A19B9A" w:rsidP="19A19B9A">
            <w:pPr>
              <w:spacing w:line="257" w:lineRule="auto"/>
            </w:pPr>
            <w:r w:rsidRPr="19A19B9A">
              <w:rPr>
                <w:rFonts w:ascii="Calibri" w:eastAsia="Calibri" w:hAnsi="Calibri" w:cs="Calibri"/>
                <w:sz w:val="20"/>
                <w:szCs w:val="20"/>
              </w:rPr>
              <w:t xml:space="preserve"> </w:t>
            </w:r>
          </w:p>
          <w:p w14:paraId="1897FEC4" w14:textId="251D12A2" w:rsidR="19A19B9A" w:rsidRDefault="19A19B9A" w:rsidP="19A19B9A">
            <w:pPr>
              <w:spacing w:line="257" w:lineRule="auto"/>
            </w:pPr>
            <w:r w:rsidRPr="19A19B9A">
              <w:rPr>
                <w:rFonts w:ascii="Calibri" w:eastAsia="Calibri" w:hAnsi="Calibri" w:cs="Calibri"/>
                <w:color w:val="000000" w:themeColor="text1"/>
                <w:sz w:val="20"/>
                <w:szCs w:val="20"/>
              </w:rPr>
              <w:t>Work closely with the Special Educational Needs Co-ordinator (SENCO) and special education professionals and the Designated Safeguarding Lead (DSL) under supervision of expert colleagues.</w:t>
            </w:r>
          </w:p>
          <w:p w14:paraId="5E1A05E9" w14:textId="732CAFDB" w:rsidR="19A19B9A" w:rsidRDefault="19A19B9A" w:rsidP="19A19B9A">
            <w:pPr>
              <w:spacing w:line="257" w:lineRule="auto"/>
            </w:pPr>
            <w:r w:rsidRPr="19A19B9A">
              <w:rPr>
                <w:rFonts w:ascii="Calibri" w:eastAsia="Calibri" w:hAnsi="Calibri" w:cs="Calibri"/>
                <w:sz w:val="20"/>
                <w:szCs w:val="20"/>
              </w:rPr>
              <w:t xml:space="preserve"> </w:t>
            </w:r>
          </w:p>
          <w:p w14:paraId="6151BC45" w14:textId="3DB5F0EE" w:rsidR="19A19B9A" w:rsidRDefault="19A19B9A" w:rsidP="19A19B9A">
            <w:pPr>
              <w:spacing w:line="257" w:lineRule="auto"/>
            </w:pPr>
            <w:r w:rsidRPr="19A19B9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7F8D2571" w14:textId="72C3FEC8" w:rsidR="19A19B9A" w:rsidRDefault="00D237AD" w:rsidP="19A19B9A">
            <w:pPr>
              <w:spacing w:line="257" w:lineRule="auto"/>
            </w:pPr>
            <w:hyperlink r:id="rId43">
              <w:r w:rsidR="19A19B9A" w:rsidRPr="19A19B9A">
                <w:rPr>
                  <w:rStyle w:val="Hyperlink"/>
                  <w:rFonts w:ascii="Calibri" w:eastAsia="Calibri" w:hAnsi="Calibri" w:cs="Calibri"/>
                  <w:sz w:val="20"/>
                  <w:szCs w:val="20"/>
                </w:rPr>
                <w:t>https://www.yorksj.ac.uk/student-services/health-and-wellbeing-/</w:t>
              </w:r>
            </w:hyperlink>
          </w:p>
        </w:tc>
      </w:tr>
    </w:tbl>
    <w:p w14:paraId="2DF6197B" w14:textId="41D8C2B9" w:rsidR="003C3FEA" w:rsidRPr="00CC78A8" w:rsidRDefault="003C3FEA" w:rsidP="19A19B9A">
      <w:pPr>
        <w:spacing w:line="257" w:lineRule="auto"/>
      </w:pPr>
    </w:p>
    <w:p w14:paraId="559E1501" w14:textId="38E9E423"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tbl>
      <w:tblPr>
        <w:tblStyle w:val="TableGrid"/>
        <w:tblW w:w="0" w:type="auto"/>
        <w:tblLayout w:type="fixed"/>
        <w:tblLook w:val="04A0" w:firstRow="1" w:lastRow="0" w:firstColumn="1" w:lastColumn="0" w:noHBand="0" w:noVBand="1"/>
      </w:tblPr>
      <w:tblGrid>
        <w:gridCol w:w="795"/>
        <w:gridCol w:w="675"/>
        <w:gridCol w:w="1710"/>
        <w:gridCol w:w="2415"/>
        <w:gridCol w:w="1590"/>
        <w:gridCol w:w="3195"/>
        <w:gridCol w:w="4155"/>
      </w:tblGrid>
      <w:tr w:rsidR="19A19B9A" w14:paraId="2E6AF72E"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5CF942E1" w14:textId="2C041B29" w:rsidR="19A19B9A" w:rsidRDefault="19A19B9A" w:rsidP="19A19B9A">
            <w:pPr>
              <w:spacing w:line="257" w:lineRule="auto"/>
            </w:pPr>
            <w:r w:rsidRPr="19A19B9A">
              <w:rPr>
                <w:rFonts w:ascii="Calibri" w:eastAsia="Calibri" w:hAnsi="Calibri" w:cs="Calibri"/>
                <w:b/>
                <w:bCs/>
                <w:sz w:val="20"/>
                <w:szCs w:val="20"/>
              </w:rPr>
              <w:t xml:space="preserve">Date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5EF9DE22" w14:textId="687CABE9" w:rsidR="19A19B9A" w:rsidRDefault="19A19B9A" w:rsidP="19A19B9A">
            <w:pPr>
              <w:spacing w:line="257" w:lineRule="auto"/>
            </w:pPr>
            <w:r w:rsidRPr="19A19B9A">
              <w:rPr>
                <w:rFonts w:ascii="Calibri" w:eastAsia="Calibri" w:hAnsi="Calibri" w:cs="Calibri"/>
                <w:b/>
                <w:bCs/>
                <w:color w:val="000000" w:themeColor="text1"/>
                <w:sz w:val="20"/>
                <w:szCs w:val="20"/>
              </w:rPr>
              <w:t>Staff</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00D5656B" w14:textId="78D2AEDD" w:rsidR="19A19B9A" w:rsidRDefault="19A19B9A" w:rsidP="19A19B9A">
            <w:pPr>
              <w:spacing w:line="257" w:lineRule="auto"/>
            </w:pPr>
            <w:r w:rsidRPr="19A19B9A">
              <w:rPr>
                <w:rFonts w:ascii="Calibri" w:eastAsia="Calibri" w:hAnsi="Calibri" w:cs="Calibri"/>
                <w:b/>
                <w:bCs/>
                <w:color w:val="000000" w:themeColor="text1"/>
                <w:sz w:val="20"/>
                <w:szCs w:val="20"/>
              </w:rPr>
              <w:t>Focus for Session</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7614E3FC" w14:textId="2DF23D8D" w:rsidR="19A19B9A" w:rsidRDefault="19A19B9A" w:rsidP="19A19B9A">
            <w:pPr>
              <w:spacing w:line="257" w:lineRule="auto"/>
              <w:jc w:val="center"/>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that…</w:t>
            </w:r>
            <w:r w:rsidRPr="19A19B9A">
              <w:rPr>
                <w:rFonts w:ascii="Calibri" w:eastAsia="Calibri" w:hAnsi="Calibri" w:cs="Calibri"/>
                <w:color w:val="FF0000"/>
                <w:sz w:val="20"/>
                <w:szCs w:val="20"/>
              </w:rPr>
              <w:t xml:space="preserve"> </w:t>
            </w:r>
          </w:p>
          <w:p w14:paraId="4B1A69DD" w14:textId="2343FEB4"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6795D365" w14:textId="1DFC8578" w:rsidR="19A19B9A" w:rsidRDefault="19A19B9A" w:rsidP="19A19B9A">
            <w:pPr>
              <w:spacing w:line="257" w:lineRule="auto"/>
            </w:pPr>
            <w:r w:rsidRPr="19A19B9A">
              <w:rPr>
                <w:rFonts w:ascii="Calibri" w:eastAsia="Calibri" w:hAnsi="Calibri" w:cs="Calibri"/>
                <w:b/>
                <w:bCs/>
                <w:color w:val="000000" w:themeColor="text1"/>
                <w:sz w:val="20"/>
                <w:szCs w:val="20"/>
              </w:rPr>
              <w:t>Links to CCF and YSJ curriculum</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5735D2EF" w14:textId="1B421136" w:rsidR="19A19B9A" w:rsidRDefault="19A19B9A" w:rsidP="19A19B9A">
            <w:pPr>
              <w:spacing w:line="257" w:lineRule="auto"/>
              <w:jc w:val="center"/>
            </w:pPr>
            <w:r w:rsidRPr="19A19B9A">
              <w:rPr>
                <w:rFonts w:ascii="Calibri" w:eastAsia="Calibri" w:hAnsi="Calibri" w:cs="Calibri"/>
                <w:b/>
                <w:bCs/>
                <w:color w:val="000000" w:themeColor="text1"/>
                <w:sz w:val="20"/>
                <w:szCs w:val="20"/>
              </w:rPr>
              <w:t>Theoretical Perspective</w:t>
            </w:r>
            <w:r w:rsidRPr="19A19B9A">
              <w:rPr>
                <w:rFonts w:ascii="Calibri" w:eastAsia="Calibri" w:hAnsi="Calibri" w:cs="Calibri"/>
                <w:color w:val="000000" w:themeColor="text1"/>
                <w:sz w:val="20"/>
                <w:szCs w:val="20"/>
              </w:rPr>
              <w:t xml:space="preserve"> </w:t>
            </w:r>
          </w:p>
          <w:p w14:paraId="4AA3D1AF" w14:textId="4D03A9C6" w:rsidR="19A19B9A" w:rsidRDefault="19A19B9A" w:rsidP="19A19B9A">
            <w:pPr>
              <w:spacing w:line="257" w:lineRule="auto"/>
              <w:jc w:val="center"/>
            </w:pPr>
            <w:r w:rsidRPr="19A19B9A">
              <w:rPr>
                <w:rFonts w:ascii="Calibri" w:eastAsia="Calibri" w:hAnsi="Calibri" w:cs="Calibri"/>
                <w:color w:val="000000" w:themeColor="text1"/>
                <w:sz w:val="20"/>
                <w:szCs w:val="20"/>
              </w:rPr>
              <w:t xml:space="preserve">Reading, Preparation &amp; SOL </w:t>
            </w:r>
          </w:p>
          <w:p w14:paraId="3BC2CC72" w14:textId="797A2D11" w:rsidR="19A19B9A" w:rsidRDefault="19A19B9A" w:rsidP="19A19B9A">
            <w:pPr>
              <w:spacing w:line="257" w:lineRule="auto"/>
            </w:pPr>
            <w:r w:rsidRPr="19A19B9A">
              <w:rPr>
                <w:rFonts w:ascii="Calibri" w:eastAsia="Calibri" w:hAnsi="Calibri" w:cs="Calibri"/>
                <w:sz w:val="20"/>
                <w:szCs w:val="20"/>
                <w:lang w:val="en-US"/>
              </w:rPr>
              <w:t xml:space="preserve"> </w:t>
            </w:r>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7AE5A1B8" w14:textId="53DEBE28" w:rsidR="19A19B9A" w:rsidRDefault="19A19B9A" w:rsidP="19A19B9A">
            <w:pPr>
              <w:spacing w:line="257" w:lineRule="auto"/>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how to…</w:t>
            </w:r>
            <w:r w:rsidRPr="19A19B9A">
              <w:rPr>
                <w:rFonts w:ascii="Calibri" w:eastAsia="Calibri" w:hAnsi="Calibri" w:cs="Calibri"/>
                <w:color w:val="000000" w:themeColor="text1"/>
                <w:sz w:val="20"/>
                <w:szCs w:val="20"/>
              </w:rPr>
              <w:t xml:space="preserve"> </w:t>
            </w:r>
          </w:p>
          <w:p w14:paraId="7B859681" w14:textId="1FA9C309" w:rsidR="19A19B9A" w:rsidRDefault="19A19B9A" w:rsidP="19A19B9A">
            <w:pPr>
              <w:spacing w:line="257" w:lineRule="auto"/>
            </w:pPr>
            <w:r w:rsidRPr="19A19B9A">
              <w:rPr>
                <w:rFonts w:ascii="Calibri" w:eastAsia="Calibri" w:hAnsi="Calibri" w:cs="Calibri"/>
                <w:color w:val="000000" w:themeColor="text1"/>
                <w:sz w:val="20"/>
                <w:szCs w:val="20"/>
              </w:rPr>
              <w:t>How you can learn from sessions and work with expert colleagues to apply in the classroom</w:t>
            </w:r>
          </w:p>
        </w:tc>
      </w:tr>
      <w:tr w:rsidR="19A19B9A" w14:paraId="28A5167C"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192FF" w14:textId="7B8E4388" w:rsidR="19A19B9A" w:rsidRDefault="19A19B9A" w:rsidP="19A19B9A">
            <w:pPr>
              <w:spacing w:line="257" w:lineRule="auto"/>
            </w:pPr>
            <w:r w:rsidRPr="19A19B9A">
              <w:rPr>
                <w:rFonts w:ascii="Calibri" w:eastAsia="Calibri" w:hAnsi="Calibri" w:cs="Calibri"/>
                <w:color w:val="000000" w:themeColor="text1"/>
                <w:sz w:val="20"/>
                <w:szCs w:val="20"/>
              </w:rPr>
              <w:t>Mon</w:t>
            </w:r>
          </w:p>
          <w:p w14:paraId="6C7D6330" w14:textId="78808017" w:rsidR="19A19B9A" w:rsidRDefault="19A19B9A" w:rsidP="19A19B9A">
            <w:pPr>
              <w:spacing w:line="257" w:lineRule="auto"/>
            </w:pPr>
            <w:r w:rsidRPr="19A19B9A">
              <w:rPr>
                <w:rFonts w:ascii="Calibri" w:eastAsia="Calibri" w:hAnsi="Calibri" w:cs="Calibri"/>
                <w:color w:val="000000" w:themeColor="text1"/>
                <w:sz w:val="20"/>
                <w:szCs w:val="20"/>
              </w:rPr>
              <w:t>12/9</w:t>
            </w:r>
          </w:p>
          <w:p w14:paraId="45181CAD" w14:textId="559F0F2D"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D7DF3E4" w14:textId="6E0FF10A" w:rsidR="19A19B9A" w:rsidRDefault="19A19B9A" w:rsidP="19A19B9A">
            <w:pPr>
              <w:spacing w:line="257" w:lineRule="auto"/>
            </w:pPr>
            <w:r w:rsidRPr="19A19B9A">
              <w:rPr>
                <w:rFonts w:ascii="Calibri" w:eastAsia="Calibri" w:hAnsi="Calibri" w:cs="Calibri"/>
                <w:color w:val="000000" w:themeColor="text1"/>
                <w:sz w:val="20"/>
                <w:szCs w:val="20"/>
              </w:rPr>
              <w:t>9-10</w:t>
            </w:r>
          </w:p>
          <w:p w14:paraId="33B65EB8" w14:textId="548F9052"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7EA6730" w14:textId="7B7ACAD7" w:rsidR="19A19B9A" w:rsidRDefault="19A19B9A" w:rsidP="19A19B9A">
            <w:pPr>
              <w:spacing w:line="257" w:lineRule="auto"/>
            </w:pPr>
            <w:r w:rsidRPr="19A19B9A">
              <w:rPr>
                <w:rFonts w:ascii="Calibri" w:eastAsia="Calibri" w:hAnsi="Calibri" w:cs="Calibri"/>
                <w:sz w:val="20"/>
                <w:szCs w:val="20"/>
              </w:rPr>
              <w:t>SK128</w:t>
            </w:r>
          </w:p>
          <w:p w14:paraId="61CA270D" w14:textId="7B57A630"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4E23F3" w14:textId="54741DA0" w:rsidR="19A19B9A" w:rsidRDefault="19A19B9A" w:rsidP="19A19B9A">
            <w:pPr>
              <w:spacing w:line="257" w:lineRule="auto"/>
            </w:pPr>
            <w:r w:rsidRPr="19A19B9A">
              <w:rPr>
                <w:rFonts w:ascii="Calibri" w:eastAsia="Calibri" w:hAnsi="Calibri" w:cs="Calibri"/>
                <w:sz w:val="20"/>
                <w:szCs w:val="20"/>
              </w:rPr>
              <w:t>JC</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2E972D" w14:textId="5A528D9D" w:rsidR="19A19B9A" w:rsidRDefault="19A19B9A" w:rsidP="19A19B9A">
            <w:pPr>
              <w:spacing w:line="257" w:lineRule="auto"/>
            </w:pPr>
            <w:r w:rsidRPr="19A19B9A">
              <w:rPr>
                <w:rFonts w:ascii="Calibri" w:eastAsia="Calibri" w:hAnsi="Calibri" w:cs="Calibri"/>
                <w:color w:val="000000" w:themeColor="text1"/>
                <w:sz w:val="20"/>
                <w:szCs w:val="20"/>
              </w:rPr>
              <w:t>Critical writing – An introduction to assignment 1</w:t>
            </w:r>
          </w:p>
          <w:p w14:paraId="39281A45" w14:textId="01A2ABF9" w:rsidR="19A19B9A" w:rsidRDefault="19A19B9A" w:rsidP="19A19B9A">
            <w:pPr>
              <w:spacing w:line="257" w:lineRule="auto"/>
            </w:pPr>
            <w:r w:rsidRPr="19A19B9A">
              <w:rPr>
                <w:rFonts w:ascii="Calibri" w:eastAsia="Calibri" w:hAnsi="Calibri" w:cs="Calibri"/>
                <w:sz w:val="20"/>
                <w:szCs w:val="20"/>
              </w:rPr>
              <w:t xml:space="preserve"> </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6A6B47" w14:textId="64A3C227" w:rsidR="19A19B9A" w:rsidRDefault="19A19B9A" w:rsidP="19A19B9A">
            <w:pPr>
              <w:spacing w:line="257" w:lineRule="auto"/>
            </w:pPr>
            <w:r w:rsidRPr="19A19B9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2D929294" w14:textId="5B532C7F" w:rsidR="19A19B9A" w:rsidRDefault="19A19B9A" w:rsidP="19A19B9A">
            <w:pPr>
              <w:spacing w:line="257" w:lineRule="auto"/>
            </w:pPr>
            <w:r w:rsidRPr="19A19B9A">
              <w:rPr>
                <w:rFonts w:ascii="Calibri" w:eastAsia="Calibri" w:hAnsi="Calibri" w:cs="Calibri"/>
                <w:sz w:val="20"/>
                <w:szCs w:val="20"/>
              </w:rPr>
              <w:t xml:space="preserve"> </w:t>
            </w:r>
          </w:p>
          <w:p w14:paraId="3FE608AE" w14:textId="63B3054F" w:rsidR="19A19B9A" w:rsidRDefault="19A19B9A" w:rsidP="19A19B9A">
            <w:pPr>
              <w:spacing w:line="257" w:lineRule="auto"/>
            </w:pPr>
            <w:r w:rsidRPr="19A19B9A">
              <w:rPr>
                <w:rFonts w:ascii="Calibri" w:eastAsia="Calibri" w:hAnsi="Calibri" w:cs="Calibri"/>
                <w:sz w:val="20"/>
                <w:szCs w:val="20"/>
              </w:rPr>
              <w:t xml:space="preserve">Engaging in high-quality professional research and reading can help teachers improve. </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F2D784" w14:textId="566973C2" w:rsidR="19A19B9A" w:rsidRDefault="19A19B9A" w:rsidP="19A19B9A">
            <w:pPr>
              <w:spacing w:line="257" w:lineRule="auto"/>
            </w:pPr>
            <w:r w:rsidRPr="19A19B9A">
              <w:rPr>
                <w:rFonts w:ascii="Calibri" w:eastAsia="Calibri" w:hAnsi="Calibri" w:cs="Calibri"/>
                <w:b/>
                <w:bCs/>
                <w:sz w:val="20"/>
                <w:szCs w:val="20"/>
              </w:rPr>
              <w:t>Assessment</w:t>
            </w:r>
          </w:p>
          <w:p w14:paraId="52D64CF9" w14:textId="5E65106F" w:rsidR="19A19B9A" w:rsidRDefault="19A19B9A" w:rsidP="19A19B9A">
            <w:pPr>
              <w:spacing w:line="257" w:lineRule="auto"/>
            </w:pPr>
            <w:r w:rsidRPr="19A19B9A">
              <w:rPr>
                <w:rFonts w:ascii="Calibri" w:eastAsia="Calibri" w:hAnsi="Calibri" w:cs="Calibri"/>
                <w:sz w:val="20"/>
                <w:szCs w:val="20"/>
              </w:rPr>
              <w:t xml:space="preserve"> </w:t>
            </w:r>
          </w:p>
          <w:p w14:paraId="62D8E9B8" w14:textId="064DC752" w:rsidR="19A19B9A" w:rsidRDefault="19A19B9A" w:rsidP="19A19B9A">
            <w:pPr>
              <w:spacing w:line="257" w:lineRule="auto"/>
            </w:pPr>
            <w:r w:rsidRPr="19A19B9A">
              <w:rPr>
                <w:rFonts w:ascii="Calibri" w:eastAsia="Calibri" w:hAnsi="Calibri" w:cs="Calibri"/>
                <w:sz w:val="20"/>
                <w:szCs w:val="20"/>
              </w:rPr>
              <w:t xml:space="preserve">Professional behaviour </w:t>
            </w:r>
          </w:p>
          <w:p w14:paraId="70BEB113" w14:textId="742C0CD7" w:rsidR="19A19B9A" w:rsidRDefault="19A19B9A" w:rsidP="19A19B9A">
            <w:pPr>
              <w:spacing w:line="257" w:lineRule="auto"/>
            </w:pPr>
            <w:r w:rsidRPr="19A19B9A">
              <w:rPr>
                <w:rFonts w:ascii="Calibri" w:eastAsia="Calibri" w:hAnsi="Calibri" w:cs="Calibri"/>
                <w:sz w:val="20"/>
                <w:szCs w:val="20"/>
              </w:rPr>
              <w:t xml:space="preserve"> </w:t>
            </w:r>
          </w:p>
          <w:p w14:paraId="758BE418" w14:textId="4B5C9CE1" w:rsidR="19A19B9A" w:rsidRDefault="19A19B9A" w:rsidP="19A19B9A">
            <w:pPr>
              <w:spacing w:line="257" w:lineRule="auto"/>
            </w:pPr>
            <w:r w:rsidRPr="19A19B9A">
              <w:rPr>
                <w:rFonts w:ascii="Calibri" w:eastAsia="Calibri" w:hAnsi="Calibri" w:cs="Calibri"/>
                <w:sz w:val="20"/>
                <w:szCs w:val="20"/>
              </w:rPr>
              <w:t>Research engaged</w:t>
            </w:r>
          </w:p>
          <w:p w14:paraId="41A8635B" w14:textId="0B0EE6A5" w:rsidR="19A19B9A" w:rsidRDefault="19A19B9A" w:rsidP="19A19B9A">
            <w:pPr>
              <w:spacing w:line="257" w:lineRule="auto"/>
            </w:pPr>
            <w:r w:rsidRPr="19A19B9A">
              <w:rPr>
                <w:rFonts w:ascii="Calibri" w:eastAsia="Calibri" w:hAnsi="Calibri" w:cs="Calibri"/>
                <w:b/>
                <w:bCs/>
                <w:sz w:val="20"/>
                <w:szCs w:val="20"/>
              </w:rPr>
              <w:t xml:space="preserve"> </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AD094" w14:textId="35B745F0" w:rsidR="19A19B9A" w:rsidRDefault="19A19B9A">
            <w:r w:rsidRPr="19A19B9A">
              <w:rPr>
                <w:rFonts w:ascii="Calibri" w:eastAsia="Calibri" w:hAnsi="Calibri" w:cs="Calibri"/>
                <w:sz w:val="20"/>
                <w:szCs w:val="20"/>
              </w:rPr>
              <w:t xml:space="preserve">McPeck, J. (2016) Critical Thinking and Education – </w:t>
            </w:r>
            <w:hyperlink r:id="rId44">
              <w:r w:rsidRPr="19A19B9A">
                <w:rPr>
                  <w:rStyle w:val="Hyperlink"/>
                  <w:rFonts w:ascii="Calibri" w:eastAsia="Calibri" w:hAnsi="Calibri" w:cs="Calibri"/>
                  <w:sz w:val="20"/>
                  <w:szCs w:val="20"/>
                </w:rPr>
                <w:t xml:space="preserve">you can preview the first three chapters of this text here </w:t>
              </w:r>
            </w:hyperlink>
          </w:p>
          <w:p w14:paraId="2EE97F17" w14:textId="7BA6CD5E" w:rsidR="19A19B9A" w:rsidRDefault="19A19B9A" w:rsidP="19A19B9A">
            <w:pPr>
              <w:spacing w:line="257" w:lineRule="auto"/>
            </w:pPr>
            <w:r w:rsidRPr="19A19B9A">
              <w:rPr>
                <w:rFonts w:ascii="Calibri" w:eastAsia="Calibri" w:hAnsi="Calibri" w:cs="Calibri"/>
                <w:color w:val="385623" w:themeColor="accent6" w:themeShade="80"/>
                <w:sz w:val="20"/>
                <w:szCs w:val="20"/>
              </w:rPr>
              <w:t xml:space="preserve"> </w:t>
            </w:r>
          </w:p>
          <w:p w14:paraId="2B59CF6C" w14:textId="516AF839" w:rsidR="19A19B9A" w:rsidRDefault="19A19B9A" w:rsidP="19A19B9A">
            <w:pPr>
              <w:spacing w:line="257" w:lineRule="auto"/>
            </w:pPr>
            <w:r w:rsidRPr="19A19B9A">
              <w:rPr>
                <w:rFonts w:ascii="Calibri" w:eastAsia="Calibri" w:hAnsi="Calibri" w:cs="Calibri"/>
                <w:color w:val="385623" w:themeColor="accent6" w:themeShade="80"/>
                <w:sz w:val="20"/>
                <w:szCs w:val="20"/>
              </w:rPr>
              <w:t>Chapter 5</w:t>
            </w:r>
          </w:p>
          <w:p w14:paraId="567A148E" w14:textId="42C31DAA" w:rsidR="19A19B9A" w:rsidRDefault="00D237AD" w:rsidP="19A19B9A">
            <w:pPr>
              <w:spacing w:line="257" w:lineRule="auto"/>
            </w:pPr>
            <w:hyperlink r:id="rId45">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156CFFF8" w14:textId="06E58E1C" w:rsidR="19A19B9A" w:rsidRDefault="19A19B9A" w:rsidP="19A19B9A">
            <w:pPr>
              <w:spacing w:line="257" w:lineRule="auto"/>
            </w:pPr>
            <w:r w:rsidRPr="19A19B9A">
              <w:rPr>
                <w:rFonts w:ascii="Calibri" w:eastAsia="Calibri" w:hAnsi="Calibri" w:cs="Calibri"/>
                <w:color w:val="385623" w:themeColor="accent6" w:themeShade="80"/>
                <w:sz w:val="20"/>
                <w:szCs w:val="20"/>
              </w:rPr>
              <w:t xml:space="preserve"> </w:t>
            </w:r>
          </w:p>
          <w:p w14:paraId="3B12755E" w14:textId="7D82DC34" w:rsidR="19A19B9A" w:rsidRDefault="19A19B9A" w:rsidP="19A19B9A">
            <w:pPr>
              <w:spacing w:line="257" w:lineRule="auto"/>
            </w:pPr>
            <w:r w:rsidRPr="19A19B9A">
              <w:rPr>
                <w:rFonts w:ascii="Calibri" w:eastAsia="Calibri" w:hAnsi="Calibri" w:cs="Calibri"/>
                <w:sz w:val="20"/>
                <w:szCs w:val="20"/>
              </w:rPr>
              <w:lastRenderedPageBreak/>
              <w:t>Read though the assessment handbook</w:t>
            </w:r>
          </w:p>
          <w:p w14:paraId="747FF5CD" w14:textId="75006EB9" w:rsidR="19A19B9A" w:rsidRDefault="19A19B9A" w:rsidP="19A19B9A">
            <w:pPr>
              <w:spacing w:line="257" w:lineRule="auto"/>
            </w:pPr>
            <w:r w:rsidRPr="19A19B9A">
              <w:rPr>
                <w:rFonts w:ascii="Calibri" w:eastAsia="Calibri" w:hAnsi="Calibri" w:cs="Calibri"/>
                <w:sz w:val="20"/>
                <w:szCs w:val="20"/>
              </w:rPr>
              <w:t xml:space="preserve"> </w:t>
            </w:r>
          </w:p>
          <w:p w14:paraId="6286BD73" w14:textId="55DDB9F7" w:rsidR="19A19B9A" w:rsidRDefault="19A19B9A" w:rsidP="19A19B9A">
            <w:pPr>
              <w:spacing w:line="257" w:lineRule="auto"/>
            </w:pPr>
            <w:r w:rsidRPr="19A19B9A">
              <w:rPr>
                <w:rFonts w:ascii="Calibri" w:eastAsia="Calibri" w:hAnsi="Calibri" w:cs="Calibri"/>
                <w:color w:val="FF0000"/>
                <w:sz w:val="20"/>
                <w:szCs w:val="20"/>
              </w:rPr>
              <w:t xml:space="preserve"> </w:t>
            </w:r>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74F58" w14:textId="45B9FD2D" w:rsidR="19A19B9A" w:rsidRDefault="19A19B9A" w:rsidP="19A19B9A">
            <w:pPr>
              <w:spacing w:line="257" w:lineRule="auto"/>
            </w:pPr>
            <w:r w:rsidRPr="19A19B9A">
              <w:rPr>
                <w:rFonts w:ascii="Calibri" w:eastAsia="Calibri" w:hAnsi="Calibri" w:cs="Calibri"/>
                <w:sz w:val="20"/>
                <w:szCs w:val="20"/>
                <w:lang w:val="en-US"/>
              </w:rPr>
              <w:lastRenderedPageBreak/>
              <w:t>Evaluate the impact of research on practice.</w:t>
            </w:r>
          </w:p>
          <w:p w14:paraId="448C120E" w14:textId="18B01332" w:rsidR="19A19B9A" w:rsidRDefault="19A19B9A" w:rsidP="19A19B9A">
            <w:pPr>
              <w:spacing w:line="257" w:lineRule="auto"/>
            </w:pPr>
            <w:r w:rsidRPr="19A19B9A">
              <w:rPr>
                <w:rFonts w:ascii="Calibri" w:eastAsia="Calibri" w:hAnsi="Calibri" w:cs="Calibri"/>
                <w:sz w:val="20"/>
                <w:szCs w:val="20"/>
              </w:rPr>
              <w:t xml:space="preserve"> </w:t>
            </w:r>
          </w:p>
        </w:tc>
      </w:tr>
      <w:tr w:rsidR="19A19B9A" w14:paraId="37396664"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2B8016" w14:textId="753B3EA9" w:rsidR="19A19B9A" w:rsidRDefault="19A19B9A" w:rsidP="19A19B9A">
            <w:pPr>
              <w:spacing w:line="257" w:lineRule="auto"/>
            </w:pPr>
            <w:r w:rsidRPr="19A19B9A">
              <w:rPr>
                <w:rFonts w:ascii="Calibri" w:eastAsia="Calibri" w:hAnsi="Calibri" w:cs="Calibri"/>
                <w:color w:val="000000" w:themeColor="text1"/>
                <w:sz w:val="20"/>
                <w:szCs w:val="20"/>
              </w:rPr>
              <w:t>10-12</w:t>
            </w:r>
          </w:p>
          <w:p w14:paraId="28DB5E8B" w14:textId="6EE3A8D0"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DD91BCC" w14:textId="78F06654"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595A5997" w14:textId="1F31EF23" w:rsidR="19A19B9A" w:rsidRDefault="19A19B9A" w:rsidP="19A19B9A">
            <w:pPr>
              <w:spacing w:line="257" w:lineRule="auto"/>
            </w:pPr>
            <w:r w:rsidRPr="19A19B9A">
              <w:rPr>
                <w:rFonts w:ascii="Calibri" w:eastAsia="Calibri" w:hAnsi="Calibri" w:cs="Calibri"/>
                <w:sz w:val="20"/>
                <w:szCs w:val="20"/>
              </w:rPr>
              <w:t>SK128</w:t>
            </w:r>
          </w:p>
          <w:p w14:paraId="666EB7DF" w14:textId="28D25643"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02909F" w14:textId="3BAF827F" w:rsidR="19A19B9A" w:rsidRDefault="19A19B9A" w:rsidP="19A19B9A">
            <w:pPr>
              <w:spacing w:line="257" w:lineRule="auto"/>
            </w:pPr>
            <w:r w:rsidRPr="19A19B9A">
              <w:rPr>
                <w:rFonts w:ascii="Calibri" w:eastAsia="Calibri" w:hAnsi="Calibri" w:cs="Calibri"/>
                <w:sz w:val="20"/>
                <w:szCs w:val="20"/>
              </w:rPr>
              <w:t>KB</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D3F39" w14:textId="714F1E09" w:rsidR="19A19B9A" w:rsidRDefault="19A19B9A" w:rsidP="19A19B9A">
            <w:pPr>
              <w:spacing w:line="257" w:lineRule="auto"/>
            </w:pPr>
            <w:r w:rsidRPr="19A19B9A">
              <w:rPr>
                <w:rFonts w:ascii="Calibri" w:eastAsia="Calibri" w:hAnsi="Calibri" w:cs="Calibri"/>
                <w:sz w:val="20"/>
                <w:szCs w:val="20"/>
              </w:rPr>
              <w:t xml:space="preserve">Learning theories – traditional </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A23182" w14:textId="12BB4CDF" w:rsidR="19A19B9A" w:rsidRDefault="19A19B9A" w:rsidP="19A19B9A">
            <w:pPr>
              <w:spacing w:line="257" w:lineRule="auto"/>
            </w:pPr>
            <w:r w:rsidRPr="19A19B9A">
              <w:rPr>
                <w:rFonts w:ascii="Calibri" w:eastAsia="Calibri" w:hAnsi="Calibri" w:cs="Calibri"/>
                <w:sz w:val="20"/>
                <w:szCs w:val="20"/>
              </w:rPr>
              <w:t>Learning involves a lasting change in pupils’ capabilities or understanding.</w:t>
            </w:r>
          </w:p>
          <w:p w14:paraId="422A1AE6" w14:textId="4DFB19CE"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BCBC7EC" w14:textId="77BA509D" w:rsidR="19A19B9A" w:rsidRDefault="19A19B9A" w:rsidP="19A19B9A">
            <w:pPr>
              <w:spacing w:line="257" w:lineRule="auto"/>
            </w:pPr>
            <w:r w:rsidRPr="19A19B9A">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26125540" w14:textId="1571188D" w:rsidR="19A19B9A" w:rsidRDefault="19A19B9A" w:rsidP="19A19B9A">
            <w:pPr>
              <w:spacing w:line="257" w:lineRule="auto"/>
            </w:pPr>
            <w:r w:rsidRPr="19A19B9A">
              <w:rPr>
                <w:rFonts w:ascii="Calibri" w:eastAsia="Calibri" w:hAnsi="Calibri" w:cs="Calibri"/>
                <w:sz w:val="20"/>
                <w:szCs w:val="20"/>
              </w:rPr>
              <w:t xml:space="preserve"> </w:t>
            </w:r>
          </w:p>
          <w:p w14:paraId="0C155713" w14:textId="6A85C9C6" w:rsidR="19A19B9A" w:rsidRDefault="19A19B9A" w:rsidP="19A19B9A">
            <w:pPr>
              <w:spacing w:line="257" w:lineRule="auto"/>
            </w:pPr>
            <w:r w:rsidRPr="19A19B9A">
              <w:rPr>
                <w:rFonts w:ascii="Calibri" w:eastAsia="Calibri" w:hAnsi="Calibri" w:cs="Calibri"/>
                <w:sz w:val="20"/>
                <w:szCs w:val="20"/>
              </w:rPr>
              <w:t xml:space="preserve">An important factor in learning is memory, which can be thought of as comprising two elements: working memory and long-term memory. </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C75A1" w14:textId="471B7F43" w:rsidR="19A19B9A" w:rsidRDefault="19A19B9A" w:rsidP="19A19B9A">
            <w:pPr>
              <w:spacing w:line="257" w:lineRule="auto"/>
            </w:pPr>
            <w:r w:rsidRPr="19A19B9A">
              <w:rPr>
                <w:rFonts w:ascii="Calibri" w:eastAsia="Calibri" w:hAnsi="Calibri" w:cs="Calibri"/>
                <w:b/>
                <w:bCs/>
                <w:sz w:val="20"/>
                <w:szCs w:val="20"/>
              </w:rPr>
              <w:t>Pedagogy</w:t>
            </w:r>
          </w:p>
          <w:p w14:paraId="1872E90B" w14:textId="3B6FE721" w:rsidR="19A19B9A" w:rsidRDefault="19A19B9A" w:rsidP="19A19B9A">
            <w:pPr>
              <w:spacing w:line="257" w:lineRule="auto"/>
            </w:pPr>
            <w:r w:rsidRPr="19A19B9A">
              <w:rPr>
                <w:rFonts w:ascii="Calibri" w:eastAsia="Calibri" w:hAnsi="Calibri" w:cs="Calibri"/>
                <w:sz w:val="20"/>
                <w:szCs w:val="20"/>
              </w:rPr>
              <w:t xml:space="preserve"> </w:t>
            </w:r>
          </w:p>
          <w:p w14:paraId="52AB5910" w14:textId="5E37BC03" w:rsidR="19A19B9A" w:rsidRDefault="19A19B9A" w:rsidP="19A19B9A">
            <w:pPr>
              <w:spacing w:line="257" w:lineRule="auto"/>
            </w:pPr>
            <w:r w:rsidRPr="19A19B9A">
              <w:rPr>
                <w:rFonts w:ascii="Calibri" w:eastAsia="Calibri" w:hAnsi="Calibri" w:cs="Calibri"/>
                <w:sz w:val="20"/>
                <w:szCs w:val="20"/>
              </w:rPr>
              <w:t>Research engaged</w:t>
            </w:r>
          </w:p>
          <w:p w14:paraId="2F0E0220" w14:textId="5F35C762" w:rsidR="19A19B9A" w:rsidRDefault="19A19B9A" w:rsidP="19A19B9A">
            <w:pPr>
              <w:spacing w:line="257" w:lineRule="auto"/>
            </w:pPr>
            <w:r w:rsidRPr="19A19B9A">
              <w:rPr>
                <w:rFonts w:ascii="Calibri" w:eastAsia="Calibri" w:hAnsi="Calibri" w:cs="Calibri"/>
                <w:sz w:val="20"/>
                <w:szCs w:val="20"/>
              </w:rPr>
              <w:t xml:space="preserve"> </w:t>
            </w:r>
          </w:p>
          <w:p w14:paraId="4B5E6F05" w14:textId="56224A70" w:rsidR="19A19B9A" w:rsidRDefault="19A19B9A" w:rsidP="19A19B9A">
            <w:pPr>
              <w:spacing w:line="257" w:lineRule="auto"/>
            </w:pPr>
            <w:r w:rsidRPr="19A19B9A">
              <w:rPr>
                <w:rFonts w:ascii="Calibri" w:eastAsia="Calibri" w:hAnsi="Calibri" w:cs="Calibri"/>
                <w:sz w:val="20"/>
                <w:szCs w:val="20"/>
              </w:rPr>
              <w:t xml:space="preserve"> </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2FFB05" w14:textId="32AD8595" w:rsidR="19A19B9A" w:rsidRDefault="19A19B9A" w:rsidP="19A19B9A">
            <w:pPr>
              <w:spacing w:line="257" w:lineRule="auto"/>
            </w:pPr>
            <w:r w:rsidRPr="19A19B9A">
              <w:rPr>
                <w:rFonts w:ascii="Calibri" w:eastAsia="Calibri" w:hAnsi="Calibri" w:cs="Calibri"/>
                <w:sz w:val="20"/>
                <w:szCs w:val="20"/>
                <w:lang w:val="en-AU"/>
              </w:rPr>
              <w:t>Reading list focus</w:t>
            </w:r>
          </w:p>
          <w:p w14:paraId="67E65750" w14:textId="0E17F021" w:rsidR="19A19B9A" w:rsidRDefault="19A19B9A" w:rsidP="19A19B9A">
            <w:pPr>
              <w:spacing w:line="257" w:lineRule="auto"/>
            </w:pPr>
            <w:r w:rsidRPr="19A19B9A">
              <w:rPr>
                <w:rFonts w:ascii="Calibri" w:eastAsia="Calibri" w:hAnsi="Calibri" w:cs="Calibri"/>
                <w:sz w:val="20"/>
                <w:szCs w:val="20"/>
                <w:lang w:val="en-AU"/>
              </w:rPr>
              <w:t xml:space="preserve">Brooks et al chapter 2.4 </w:t>
            </w:r>
          </w:p>
          <w:p w14:paraId="3CF38961" w14:textId="7DE88949" w:rsidR="19A19B9A" w:rsidRDefault="19A19B9A" w:rsidP="19A19B9A">
            <w:pPr>
              <w:spacing w:line="257" w:lineRule="auto"/>
            </w:pPr>
            <w:r w:rsidRPr="19A19B9A">
              <w:rPr>
                <w:rFonts w:ascii="Calibri" w:eastAsia="Calibri" w:hAnsi="Calibri" w:cs="Calibri"/>
                <w:sz w:val="20"/>
                <w:szCs w:val="20"/>
                <w:lang w:val="en-AU"/>
              </w:rPr>
              <w:t>Capel et al chapter 5.1</w:t>
            </w:r>
          </w:p>
          <w:p w14:paraId="1E0977C2" w14:textId="51242B8C" w:rsidR="19A19B9A" w:rsidRDefault="19A19B9A" w:rsidP="19A19B9A">
            <w:pPr>
              <w:spacing w:line="257" w:lineRule="auto"/>
            </w:pPr>
            <w:r w:rsidRPr="19A19B9A">
              <w:rPr>
                <w:rFonts w:ascii="Calibri" w:eastAsia="Calibri" w:hAnsi="Calibri" w:cs="Calibri"/>
                <w:sz w:val="20"/>
                <w:szCs w:val="20"/>
                <w:lang w:val="en-AU"/>
              </w:rPr>
              <w:t>Ellis chapter 4</w:t>
            </w:r>
          </w:p>
          <w:p w14:paraId="145F9DC3" w14:textId="5CEEE498" w:rsidR="19A19B9A" w:rsidRDefault="19A19B9A" w:rsidP="19A19B9A">
            <w:pPr>
              <w:spacing w:line="257" w:lineRule="auto"/>
            </w:pPr>
            <w:r w:rsidRPr="19A19B9A">
              <w:rPr>
                <w:rFonts w:ascii="Calibri" w:eastAsia="Calibri" w:hAnsi="Calibri" w:cs="Calibri"/>
                <w:sz w:val="20"/>
                <w:szCs w:val="20"/>
                <w:lang w:val="en-AU"/>
              </w:rPr>
              <w:t>Hoult chapter 2</w:t>
            </w:r>
          </w:p>
          <w:p w14:paraId="7D68FD52" w14:textId="4A9771CA" w:rsidR="19A19B9A" w:rsidRDefault="19A19B9A" w:rsidP="19A19B9A">
            <w:pPr>
              <w:spacing w:line="257" w:lineRule="auto"/>
            </w:pPr>
            <w:r w:rsidRPr="19A19B9A">
              <w:rPr>
                <w:rFonts w:ascii="Calibri" w:eastAsia="Calibri" w:hAnsi="Calibri" w:cs="Calibri"/>
                <w:sz w:val="20"/>
                <w:szCs w:val="20"/>
                <w:lang w:val="en-AU"/>
              </w:rPr>
              <w:t>Pollard chapter 7</w:t>
            </w:r>
          </w:p>
          <w:p w14:paraId="49B7C290" w14:textId="5D8D057B" w:rsidR="19A19B9A" w:rsidRDefault="19A19B9A" w:rsidP="19A19B9A">
            <w:pPr>
              <w:spacing w:line="257" w:lineRule="auto"/>
            </w:pPr>
            <w:r w:rsidRPr="19A19B9A">
              <w:rPr>
                <w:rFonts w:ascii="Calibri" w:eastAsia="Calibri" w:hAnsi="Calibri" w:cs="Calibri"/>
                <w:sz w:val="20"/>
                <w:szCs w:val="20"/>
                <w:lang w:val="en-AU"/>
              </w:rPr>
              <w:t xml:space="preserve">Aubey and Riley </w:t>
            </w:r>
          </w:p>
          <w:p w14:paraId="54635D47" w14:textId="7A6C4BE6" w:rsidR="19A19B9A" w:rsidRDefault="19A19B9A" w:rsidP="19A19B9A">
            <w:pPr>
              <w:spacing w:line="257" w:lineRule="auto"/>
            </w:pPr>
            <w:r w:rsidRPr="19A19B9A">
              <w:rPr>
                <w:rFonts w:ascii="Calibri" w:eastAsia="Calibri" w:hAnsi="Calibri" w:cs="Calibri"/>
                <w:sz w:val="20"/>
                <w:szCs w:val="20"/>
                <w:lang w:val="en-AU"/>
              </w:rPr>
              <w:t xml:space="preserve"> </w:t>
            </w:r>
          </w:p>
          <w:p w14:paraId="660516FD" w14:textId="7FE098B8" w:rsidR="19A19B9A" w:rsidRDefault="19A19B9A" w:rsidP="19A19B9A">
            <w:pPr>
              <w:spacing w:line="257" w:lineRule="auto"/>
            </w:pPr>
            <w:r w:rsidRPr="19A19B9A">
              <w:rPr>
                <w:rFonts w:ascii="Calibri" w:eastAsia="Calibri" w:hAnsi="Calibri" w:cs="Calibri"/>
                <w:sz w:val="20"/>
                <w:szCs w:val="20"/>
                <w:lang w:val="en-US"/>
              </w:rPr>
              <w:t>Deans for Impact (2015) The Science of Learning [Online] Accessible from:</w:t>
            </w:r>
          </w:p>
          <w:p w14:paraId="69D8C4FB" w14:textId="2DAB981A" w:rsidR="19A19B9A" w:rsidRDefault="00D237AD" w:rsidP="19A19B9A">
            <w:pPr>
              <w:spacing w:line="257" w:lineRule="auto"/>
            </w:pPr>
            <w:hyperlink r:id="rId46">
              <w:r w:rsidR="19A19B9A" w:rsidRPr="19A19B9A">
                <w:rPr>
                  <w:rStyle w:val="Hyperlink"/>
                  <w:rFonts w:ascii="Calibri" w:eastAsia="Calibri" w:hAnsi="Calibri" w:cs="Calibri"/>
                  <w:sz w:val="20"/>
                  <w:szCs w:val="20"/>
                  <w:lang w:val="en-US"/>
                </w:rPr>
                <w:t>https://deansforimpact.org/resources/the-science-of-learning/</w:t>
              </w:r>
            </w:hyperlink>
          </w:p>
          <w:p w14:paraId="20590672" w14:textId="1C089CC1" w:rsidR="19A19B9A" w:rsidRDefault="19A19B9A" w:rsidP="19A19B9A">
            <w:pPr>
              <w:spacing w:line="257" w:lineRule="auto"/>
            </w:pPr>
            <w:r w:rsidRPr="19A19B9A">
              <w:rPr>
                <w:rFonts w:ascii="Calibri" w:eastAsia="Calibri" w:hAnsi="Calibri" w:cs="Calibri"/>
                <w:sz w:val="20"/>
                <w:szCs w:val="20"/>
                <w:lang w:val="en-US"/>
              </w:rPr>
              <w:t xml:space="preserve"> </w:t>
            </w:r>
          </w:p>
          <w:p w14:paraId="53360AF7" w14:textId="4092FD20" w:rsidR="19A19B9A" w:rsidRDefault="19A19B9A" w:rsidP="19A19B9A">
            <w:pPr>
              <w:spacing w:line="257" w:lineRule="auto"/>
            </w:pPr>
            <w:r w:rsidRPr="19A19B9A">
              <w:rPr>
                <w:rFonts w:ascii="Calibri" w:eastAsia="Calibri" w:hAnsi="Calibri" w:cs="Calibri"/>
                <w:sz w:val="20"/>
                <w:szCs w:val="20"/>
                <w:lang w:val="en-US"/>
              </w:rPr>
              <w:t xml:space="preserve"> </w:t>
            </w:r>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F1832A" w14:textId="46F4D574" w:rsidR="19A19B9A" w:rsidRDefault="19A19B9A" w:rsidP="19A19B9A">
            <w:pPr>
              <w:spacing w:line="257" w:lineRule="auto"/>
            </w:pPr>
            <w:r w:rsidRPr="19A19B9A">
              <w:rPr>
                <w:rFonts w:ascii="Calibri" w:eastAsia="Calibri" w:hAnsi="Calibri" w:cs="Calibri"/>
                <w:sz w:val="20"/>
                <w:szCs w:val="20"/>
              </w:rPr>
              <w:t>Avoid overloading working memory, by considering pupils’ prior knowledge when planning how much new information to introduce.</w:t>
            </w:r>
          </w:p>
          <w:p w14:paraId="19747353" w14:textId="3FD8CAD2" w:rsidR="19A19B9A" w:rsidRDefault="19A19B9A" w:rsidP="19A19B9A">
            <w:pPr>
              <w:spacing w:line="257" w:lineRule="auto"/>
            </w:pPr>
            <w:r w:rsidRPr="19A19B9A">
              <w:rPr>
                <w:rFonts w:ascii="Calibri" w:eastAsia="Calibri" w:hAnsi="Calibri" w:cs="Calibri"/>
                <w:sz w:val="20"/>
                <w:szCs w:val="20"/>
              </w:rPr>
              <w:t xml:space="preserve"> </w:t>
            </w:r>
          </w:p>
          <w:p w14:paraId="0812C840" w14:textId="4F4D7C68" w:rsidR="19A19B9A" w:rsidRDefault="19A19B9A" w:rsidP="19A19B9A">
            <w:pPr>
              <w:spacing w:line="257" w:lineRule="auto"/>
            </w:pPr>
            <w:r w:rsidRPr="19A19B9A">
              <w:rPr>
                <w:rFonts w:ascii="Calibri" w:eastAsia="Calibri" w:hAnsi="Calibri" w:cs="Calibri"/>
                <w:sz w:val="20"/>
                <w:szCs w:val="20"/>
              </w:rPr>
              <w:t>Build on pupils’ prior knowledge, by sequencing lessons so that pupils secure foundational knowledge before encountering more complex content.</w:t>
            </w:r>
          </w:p>
        </w:tc>
      </w:tr>
      <w:tr w:rsidR="19A19B9A" w14:paraId="2EC1AE63"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A12D4" w14:textId="25D57353" w:rsidR="19A19B9A" w:rsidRDefault="19A19B9A" w:rsidP="19A19B9A">
            <w:pPr>
              <w:spacing w:line="257" w:lineRule="auto"/>
            </w:pPr>
            <w:r w:rsidRPr="19A19B9A">
              <w:rPr>
                <w:rFonts w:ascii="Calibri" w:eastAsia="Calibri" w:hAnsi="Calibri" w:cs="Calibri"/>
                <w:color w:val="000000" w:themeColor="text1"/>
                <w:sz w:val="20"/>
                <w:szCs w:val="20"/>
              </w:rPr>
              <w:t>1-3</w:t>
            </w:r>
          </w:p>
          <w:p w14:paraId="61B6396D" w14:textId="35930669" w:rsidR="19A19B9A" w:rsidRDefault="19A19B9A" w:rsidP="19A19B9A">
            <w:pPr>
              <w:spacing w:line="257" w:lineRule="auto"/>
            </w:pPr>
            <w:r w:rsidRPr="19A19B9A">
              <w:rPr>
                <w:rFonts w:ascii="Calibri" w:eastAsia="Calibri" w:hAnsi="Calibri" w:cs="Calibri"/>
                <w:sz w:val="20"/>
                <w:szCs w:val="20"/>
              </w:rPr>
              <w:t>SK128</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0400B9" w14:textId="5EF85E65" w:rsidR="19A19B9A" w:rsidRDefault="19A19B9A" w:rsidP="19A19B9A">
            <w:pPr>
              <w:spacing w:line="257" w:lineRule="auto"/>
            </w:pPr>
            <w:r w:rsidRPr="19A19B9A">
              <w:rPr>
                <w:rFonts w:ascii="Calibri" w:eastAsia="Calibri" w:hAnsi="Calibri" w:cs="Calibri"/>
                <w:sz w:val="20"/>
                <w:szCs w:val="20"/>
              </w:rPr>
              <w:t>KB</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417F78" w14:textId="40422CD1" w:rsidR="19A19B9A" w:rsidRDefault="19A19B9A" w:rsidP="19A19B9A">
            <w:pPr>
              <w:spacing w:line="257" w:lineRule="auto"/>
            </w:pPr>
            <w:r w:rsidRPr="19A19B9A">
              <w:rPr>
                <w:rFonts w:ascii="Calibri" w:eastAsia="Calibri" w:hAnsi="Calibri" w:cs="Calibri"/>
                <w:sz w:val="20"/>
                <w:szCs w:val="20"/>
              </w:rPr>
              <w:t>Learning theories – contemporary</w:t>
            </w:r>
          </w:p>
          <w:p w14:paraId="14290C0F" w14:textId="60E5A056" w:rsidR="19A19B9A" w:rsidRDefault="19A19B9A" w:rsidP="19A19B9A">
            <w:pPr>
              <w:spacing w:line="257" w:lineRule="auto"/>
            </w:pPr>
            <w:r w:rsidRPr="19A19B9A">
              <w:rPr>
                <w:rFonts w:ascii="Calibri" w:eastAsia="Calibri" w:hAnsi="Calibri" w:cs="Calibri"/>
                <w:sz w:val="20"/>
                <w:szCs w:val="20"/>
              </w:rPr>
              <w:t xml:space="preserve"> </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151208" w14:textId="45917F05" w:rsidR="19A19B9A" w:rsidRDefault="19A19B9A" w:rsidP="19A19B9A">
            <w:pPr>
              <w:spacing w:line="257" w:lineRule="auto"/>
            </w:pPr>
            <w:r w:rsidRPr="19A19B9A">
              <w:rPr>
                <w:rFonts w:ascii="Calibri" w:eastAsia="Calibri" w:hAnsi="Calibri" w:cs="Calibri"/>
                <w:sz w:val="20"/>
                <w:szCs w:val="20"/>
              </w:rPr>
              <w:t>As above</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B544D1" w14:textId="4423ED06" w:rsidR="19A19B9A" w:rsidRDefault="19A19B9A" w:rsidP="19A19B9A">
            <w:pPr>
              <w:spacing w:line="257" w:lineRule="auto"/>
            </w:pPr>
            <w:r w:rsidRPr="19A19B9A">
              <w:rPr>
                <w:rFonts w:ascii="Calibri" w:eastAsia="Calibri" w:hAnsi="Calibri" w:cs="Calibri"/>
                <w:b/>
                <w:bCs/>
                <w:sz w:val="20"/>
                <w:szCs w:val="20"/>
              </w:rPr>
              <w:t>As above</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63FCD0" w14:textId="5C5DBDC8" w:rsidR="19A19B9A" w:rsidRDefault="19A19B9A" w:rsidP="19A19B9A">
            <w:pPr>
              <w:spacing w:line="257" w:lineRule="auto"/>
            </w:pPr>
            <w:r w:rsidRPr="19A19B9A">
              <w:rPr>
                <w:rFonts w:ascii="Calibri" w:eastAsia="Calibri" w:hAnsi="Calibri" w:cs="Calibri"/>
                <w:sz w:val="20"/>
                <w:szCs w:val="20"/>
                <w:lang w:val="en-US"/>
              </w:rPr>
              <w:t>As above</w:t>
            </w:r>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37940F" w14:textId="66295BE5" w:rsidR="19A19B9A" w:rsidRDefault="19A19B9A" w:rsidP="19A19B9A">
            <w:pPr>
              <w:spacing w:line="257" w:lineRule="auto"/>
            </w:pPr>
            <w:r w:rsidRPr="19A19B9A">
              <w:rPr>
                <w:rFonts w:ascii="Calibri" w:eastAsia="Calibri" w:hAnsi="Calibri" w:cs="Calibri"/>
                <w:sz w:val="20"/>
                <w:szCs w:val="20"/>
              </w:rPr>
              <w:t>As above</w:t>
            </w:r>
          </w:p>
        </w:tc>
      </w:tr>
      <w:tr w:rsidR="19A19B9A" w14:paraId="248B597B"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73E28D" w14:textId="1E0CA29F" w:rsidR="19A19B9A" w:rsidRDefault="19A19B9A" w:rsidP="19A19B9A">
            <w:pPr>
              <w:spacing w:line="257" w:lineRule="auto"/>
            </w:pPr>
            <w:r w:rsidRPr="19A19B9A">
              <w:rPr>
                <w:rFonts w:ascii="Calibri" w:eastAsia="Calibri" w:hAnsi="Calibri" w:cs="Calibri"/>
                <w:color w:val="000000" w:themeColor="text1"/>
                <w:sz w:val="20"/>
                <w:szCs w:val="20"/>
              </w:rPr>
              <w:t>3-5</w:t>
            </w:r>
          </w:p>
          <w:p w14:paraId="623E3A27" w14:textId="4B4CB683" w:rsidR="19A19B9A" w:rsidRDefault="19A19B9A" w:rsidP="19A19B9A">
            <w:pPr>
              <w:spacing w:line="257" w:lineRule="auto"/>
            </w:pPr>
            <w:r w:rsidRPr="19A19B9A">
              <w:rPr>
                <w:rFonts w:ascii="Calibri" w:eastAsia="Calibri" w:hAnsi="Calibri" w:cs="Calibri"/>
                <w:sz w:val="20"/>
                <w:szCs w:val="20"/>
              </w:rPr>
              <w:t>SK128</w:t>
            </w:r>
          </w:p>
          <w:p w14:paraId="45571961" w14:textId="41B500B8"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EDEEB" w14:textId="701EF9C0" w:rsidR="19A19B9A" w:rsidRDefault="19A19B9A" w:rsidP="19A19B9A">
            <w:pPr>
              <w:spacing w:line="257" w:lineRule="auto"/>
            </w:pPr>
            <w:r w:rsidRPr="19A19B9A">
              <w:rPr>
                <w:rFonts w:ascii="Calibri" w:eastAsia="Calibri" w:hAnsi="Calibri" w:cs="Calibri"/>
                <w:sz w:val="20"/>
                <w:szCs w:val="20"/>
              </w:rPr>
              <w:t>DS</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27A00" w14:textId="63AAB063" w:rsidR="19A19B9A" w:rsidRDefault="19A19B9A" w:rsidP="19A19B9A">
            <w:pPr>
              <w:spacing w:line="257" w:lineRule="auto"/>
            </w:pPr>
            <w:r w:rsidRPr="19A19B9A">
              <w:rPr>
                <w:rFonts w:ascii="Calibri" w:eastAsia="Calibri" w:hAnsi="Calibri" w:cs="Calibri"/>
                <w:color w:val="000000" w:themeColor="text1"/>
                <w:sz w:val="20"/>
                <w:szCs w:val="20"/>
              </w:rPr>
              <w:t>Phonics</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4DEA3" w14:textId="4D5D3DAA" w:rsidR="19A19B9A" w:rsidRDefault="19A19B9A" w:rsidP="19A19B9A">
            <w:pPr>
              <w:spacing w:line="257" w:lineRule="auto"/>
            </w:pPr>
            <w:r w:rsidRPr="19A19B9A">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6A346C7C" w14:textId="659E8A24" w:rsidR="19A19B9A" w:rsidRDefault="19A19B9A" w:rsidP="19A19B9A">
            <w:pPr>
              <w:spacing w:line="257" w:lineRule="auto"/>
            </w:pPr>
            <w:r w:rsidRPr="19A19B9A">
              <w:rPr>
                <w:rFonts w:ascii="Calibri" w:eastAsia="Calibri" w:hAnsi="Calibri" w:cs="Calibri"/>
                <w:sz w:val="20"/>
                <w:szCs w:val="20"/>
              </w:rPr>
              <w:lastRenderedPageBreak/>
              <w:t>Every teacher can improve pupils’ literacy, including by explicitly teaching reading, writing and oral language skills specific to individual disciplines.</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F0DE45" w14:textId="37E78D52" w:rsidR="19A19B9A" w:rsidRDefault="19A19B9A" w:rsidP="19A19B9A">
            <w:pPr>
              <w:spacing w:line="257" w:lineRule="auto"/>
            </w:pPr>
            <w:r w:rsidRPr="19A19B9A">
              <w:rPr>
                <w:rFonts w:ascii="Calibri" w:eastAsia="Calibri" w:hAnsi="Calibri" w:cs="Calibri"/>
                <w:b/>
                <w:bCs/>
                <w:sz w:val="20"/>
                <w:szCs w:val="20"/>
              </w:rPr>
              <w:lastRenderedPageBreak/>
              <w:t>Pedagogy</w:t>
            </w:r>
          </w:p>
          <w:p w14:paraId="41F7C356" w14:textId="05E87DBA" w:rsidR="19A19B9A" w:rsidRDefault="19A19B9A" w:rsidP="19A19B9A">
            <w:pPr>
              <w:spacing w:line="257" w:lineRule="auto"/>
            </w:pPr>
            <w:r w:rsidRPr="19A19B9A">
              <w:rPr>
                <w:rFonts w:ascii="Calibri" w:eastAsia="Calibri" w:hAnsi="Calibri" w:cs="Calibri"/>
                <w:b/>
                <w:bCs/>
                <w:sz w:val="20"/>
                <w:szCs w:val="20"/>
              </w:rPr>
              <w:t xml:space="preserve"> </w:t>
            </w:r>
          </w:p>
          <w:p w14:paraId="56FDC433" w14:textId="25B513EC" w:rsidR="19A19B9A" w:rsidRDefault="19A19B9A" w:rsidP="19A19B9A">
            <w:pPr>
              <w:spacing w:line="257" w:lineRule="auto"/>
            </w:pPr>
            <w:r w:rsidRPr="19A19B9A">
              <w:rPr>
                <w:rFonts w:ascii="Calibri" w:eastAsia="Calibri" w:hAnsi="Calibri" w:cs="Calibri"/>
                <w:b/>
                <w:bCs/>
                <w:sz w:val="20"/>
                <w:szCs w:val="20"/>
              </w:rPr>
              <w:t>Curriculum</w:t>
            </w:r>
          </w:p>
          <w:p w14:paraId="702B3C70" w14:textId="603D337D" w:rsidR="19A19B9A" w:rsidRDefault="19A19B9A" w:rsidP="19A19B9A">
            <w:pPr>
              <w:spacing w:line="257" w:lineRule="auto"/>
            </w:pPr>
            <w:r w:rsidRPr="19A19B9A">
              <w:rPr>
                <w:rFonts w:ascii="Calibri" w:eastAsia="Calibri" w:hAnsi="Calibri" w:cs="Calibri"/>
                <w:b/>
                <w:bCs/>
                <w:sz w:val="20"/>
                <w:szCs w:val="20"/>
              </w:rPr>
              <w:t xml:space="preserve"> </w:t>
            </w:r>
          </w:p>
          <w:p w14:paraId="337851C5" w14:textId="0A7D12BC" w:rsidR="19A19B9A" w:rsidRDefault="19A19B9A" w:rsidP="19A19B9A">
            <w:pPr>
              <w:spacing w:line="257" w:lineRule="auto"/>
            </w:pPr>
            <w:r w:rsidRPr="19A19B9A">
              <w:rPr>
                <w:rFonts w:ascii="Calibri" w:eastAsia="Calibri" w:hAnsi="Calibri" w:cs="Calibri"/>
                <w:sz w:val="20"/>
                <w:szCs w:val="20"/>
              </w:rPr>
              <w:t>Research engaged</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D284E0" w14:textId="345E1408" w:rsidR="19A19B9A" w:rsidRDefault="00D237AD" w:rsidP="19A19B9A">
            <w:pPr>
              <w:spacing w:line="257" w:lineRule="auto"/>
            </w:pPr>
            <w:hyperlink r:id="rId47">
              <w:r w:rsidR="19A19B9A" w:rsidRPr="19A19B9A">
                <w:rPr>
                  <w:rStyle w:val="Hyperlink"/>
                  <w:rFonts w:ascii="Calibri" w:eastAsia="Calibri" w:hAnsi="Calibri" w:cs="Calibri"/>
                  <w:sz w:val="20"/>
                  <w:szCs w:val="20"/>
                </w:rPr>
                <w:t>https://assets.publishing.service.gov.uk/government/uploads/system/uploads/attachment_data/file/190599/Letters_and_Sounds_-_DFES-00281-2007.pdf</w:t>
              </w:r>
            </w:hyperlink>
          </w:p>
          <w:p w14:paraId="1E65C18B" w14:textId="1E9BF545" w:rsidR="19A19B9A" w:rsidRDefault="19A19B9A" w:rsidP="19A19B9A">
            <w:pPr>
              <w:spacing w:line="257" w:lineRule="auto"/>
            </w:pPr>
            <w:r w:rsidRPr="19A19B9A">
              <w:rPr>
                <w:rFonts w:ascii="Calibri" w:eastAsia="Calibri" w:hAnsi="Calibri" w:cs="Calibri"/>
                <w:sz w:val="20"/>
                <w:szCs w:val="20"/>
              </w:rPr>
              <w:t xml:space="preserve"> </w:t>
            </w:r>
          </w:p>
          <w:p w14:paraId="24811130" w14:textId="63798F23" w:rsidR="19A19B9A" w:rsidRDefault="19A19B9A" w:rsidP="19A19B9A">
            <w:pPr>
              <w:spacing w:line="257" w:lineRule="auto"/>
            </w:pPr>
            <w:r w:rsidRPr="19A19B9A">
              <w:rPr>
                <w:rFonts w:ascii="Calibri" w:eastAsia="Calibri" w:hAnsi="Calibri" w:cs="Calibri"/>
                <w:sz w:val="20"/>
                <w:szCs w:val="20"/>
              </w:rPr>
              <w:t xml:space="preserve"> </w:t>
            </w:r>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64B92" w14:textId="548A2619" w:rsidR="19A19B9A" w:rsidRDefault="19A19B9A" w:rsidP="19A19B9A">
            <w:pPr>
              <w:spacing w:line="257" w:lineRule="auto"/>
            </w:pPr>
            <w:r w:rsidRPr="19A19B9A">
              <w:rPr>
                <w:rFonts w:ascii="Calibri" w:eastAsia="Calibri" w:hAnsi="Calibri" w:cs="Calibri"/>
                <w:sz w:val="20"/>
                <w:szCs w:val="20"/>
                <w:lang w:val="en-US"/>
              </w:rPr>
              <w:t xml:space="preserve">Demonstrate a clear understanding of systematic synthetic phonics, particularly if teaching early reading and spelling, and deconstructing this approach. </w:t>
            </w:r>
          </w:p>
          <w:p w14:paraId="284F7710" w14:textId="2F247442" w:rsidR="19A19B9A" w:rsidRDefault="19A19B9A" w:rsidP="19A19B9A">
            <w:pPr>
              <w:spacing w:line="257" w:lineRule="auto"/>
            </w:pPr>
            <w:r w:rsidRPr="19A19B9A">
              <w:rPr>
                <w:rFonts w:ascii="Calibri" w:eastAsia="Calibri" w:hAnsi="Calibri" w:cs="Calibri"/>
                <w:sz w:val="20"/>
                <w:szCs w:val="20"/>
                <w:lang w:val="en-US"/>
              </w:rPr>
              <w:t xml:space="preserve"> </w:t>
            </w:r>
          </w:p>
          <w:p w14:paraId="1FFC160C" w14:textId="27B775FF" w:rsidR="19A19B9A" w:rsidRDefault="19A19B9A" w:rsidP="19A19B9A">
            <w:pPr>
              <w:spacing w:line="257" w:lineRule="auto"/>
            </w:pPr>
            <w:r w:rsidRPr="19A19B9A">
              <w:rPr>
                <w:rFonts w:ascii="Calibri" w:eastAsia="Calibri" w:hAnsi="Calibri" w:cs="Calibri"/>
                <w:sz w:val="20"/>
                <w:szCs w:val="20"/>
                <w:lang w:val="en-US"/>
              </w:rPr>
              <w:t>Support pupils to become fluent readers and to write fluently and legibly.</w:t>
            </w:r>
          </w:p>
        </w:tc>
      </w:tr>
      <w:tr w:rsidR="19A19B9A" w14:paraId="1E49F828"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CAB66DB" w14:textId="76A7FF09" w:rsidR="19A19B9A" w:rsidRDefault="19A19B9A" w:rsidP="19A19B9A">
            <w:pPr>
              <w:spacing w:line="257" w:lineRule="auto"/>
            </w:pPr>
            <w:r w:rsidRPr="19A19B9A">
              <w:rPr>
                <w:rFonts w:ascii="Calibri" w:eastAsia="Calibri" w:hAnsi="Calibri" w:cs="Calibri"/>
                <w:color w:val="000000" w:themeColor="text1"/>
                <w:sz w:val="20"/>
                <w:szCs w:val="20"/>
              </w:rPr>
              <w:t>Tues</w:t>
            </w:r>
          </w:p>
          <w:p w14:paraId="6E49C1AF" w14:textId="7B481A49" w:rsidR="19A19B9A" w:rsidRDefault="19A19B9A" w:rsidP="19A19B9A">
            <w:pPr>
              <w:spacing w:line="257" w:lineRule="auto"/>
            </w:pPr>
            <w:r w:rsidRPr="19A19B9A">
              <w:rPr>
                <w:rFonts w:ascii="Calibri" w:eastAsia="Calibri" w:hAnsi="Calibri" w:cs="Calibri"/>
                <w:color w:val="000000" w:themeColor="text1"/>
                <w:sz w:val="20"/>
                <w:szCs w:val="20"/>
              </w:rPr>
              <w:t>13/9</w:t>
            </w:r>
          </w:p>
          <w:p w14:paraId="5ADFD44C" w14:textId="3ABA7B40"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6DF1A5C1" w14:textId="1A2802D0" w:rsidR="19A19B9A" w:rsidRDefault="19A19B9A" w:rsidP="19A19B9A">
            <w:pPr>
              <w:spacing w:line="257" w:lineRule="auto"/>
            </w:pPr>
            <w:r w:rsidRPr="19A19B9A">
              <w:rPr>
                <w:rFonts w:ascii="Calibri" w:eastAsia="Calibri" w:hAnsi="Calibri" w:cs="Calibri"/>
                <w:color w:val="000000" w:themeColor="text1"/>
                <w:sz w:val="20"/>
                <w:szCs w:val="20"/>
              </w:rPr>
              <w:t>9-11</w:t>
            </w:r>
          </w:p>
          <w:p w14:paraId="1199D41A" w14:textId="2E41BB14"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A60F244" w14:textId="7BF4C298" w:rsidR="19A19B9A" w:rsidRDefault="19A19B9A" w:rsidP="19A19B9A">
            <w:pPr>
              <w:spacing w:line="257" w:lineRule="auto"/>
            </w:pPr>
            <w:r w:rsidRPr="19A19B9A">
              <w:rPr>
                <w:rFonts w:ascii="Calibri" w:eastAsia="Calibri" w:hAnsi="Calibri" w:cs="Calibri"/>
                <w:color w:val="000000" w:themeColor="text1"/>
                <w:sz w:val="20"/>
                <w:szCs w:val="20"/>
              </w:rPr>
              <w:t>SK128</w:t>
            </w:r>
          </w:p>
          <w:p w14:paraId="450838DC" w14:textId="16C5D937"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508BDDC" w14:textId="7597149C" w:rsidR="19A19B9A" w:rsidRDefault="19A19B9A" w:rsidP="19A19B9A">
            <w:pPr>
              <w:spacing w:line="257" w:lineRule="auto"/>
            </w:pPr>
            <w:r w:rsidRPr="19A19B9A">
              <w:rPr>
                <w:rFonts w:ascii="Calibri" w:eastAsia="Calibri" w:hAnsi="Calibri" w:cs="Calibri"/>
                <w:color w:val="000000" w:themeColor="text1"/>
                <w:sz w:val="20"/>
                <w:szCs w:val="20"/>
              </w:rPr>
              <w:t>RM</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9C2885D" w14:textId="703A5E3F" w:rsidR="19A19B9A" w:rsidRDefault="19A19B9A" w:rsidP="19A19B9A">
            <w:pPr>
              <w:spacing w:line="257" w:lineRule="auto"/>
            </w:pPr>
            <w:r w:rsidRPr="19A19B9A">
              <w:rPr>
                <w:rFonts w:ascii="Calibri" w:eastAsia="Calibri" w:hAnsi="Calibri" w:cs="Calibri"/>
                <w:color w:val="000000" w:themeColor="text1"/>
                <w:sz w:val="20"/>
                <w:szCs w:val="20"/>
              </w:rPr>
              <w:t>Principles of instruction</w:t>
            </w:r>
          </w:p>
          <w:p w14:paraId="3F6BB61F" w14:textId="11811220" w:rsidR="19A19B9A" w:rsidRDefault="19A19B9A" w:rsidP="19A19B9A">
            <w:pPr>
              <w:spacing w:line="257" w:lineRule="auto"/>
            </w:pPr>
            <w:r w:rsidRPr="19A19B9A">
              <w:rPr>
                <w:rFonts w:ascii="Calibri" w:eastAsia="Calibri" w:hAnsi="Calibri" w:cs="Calibri"/>
                <w:sz w:val="20"/>
                <w:szCs w:val="20"/>
              </w:rPr>
              <w:t xml:space="preserve"> </w:t>
            </w:r>
          </w:p>
          <w:p w14:paraId="12065DD4" w14:textId="0AB2C4F8" w:rsidR="19A19B9A" w:rsidRDefault="19A19B9A" w:rsidP="19A19B9A">
            <w:pPr>
              <w:spacing w:line="257" w:lineRule="auto"/>
            </w:pPr>
            <w:r w:rsidRPr="19A19B9A">
              <w:rPr>
                <w:rFonts w:ascii="Calibri" w:eastAsia="Calibri" w:hAnsi="Calibri" w:cs="Calibri"/>
                <w:sz w:val="20"/>
                <w:szCs w:val="20"/>
              </w:rPr>
              <w:t xml:space="preserve"> </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B8E9CA8" w14:textId="14BEBD27" w:rsidR="19A19B9A" w:rsidRDefault="19A19B9A" w:rsidP="19A19B9A">
            <w:pPr>
              <w:spacing w:line="257" w:lineRule="auto"/>
            </w:pPr>
            <w:r w:rsidRPr="19A19B9A">
              <w:rPr>
                <w:rFonts w:ascii="Calibri" w:eastAsia="Calibri" w:hAnsi="Calibri" w:cs="Calibri"/>
                <w:color w:val="000000" w:themeColor="text1"/>
                <w:sz w:val="20"/>
                <w:szCs w:val="20"/>
              </w:rPr>
              <w:t xml:space="preserve">Effective teachers introduce new material in steps, explicitly linking new ideas to what has been previously studied and learned. </w:t>
            </w:r>
          </w:p>
          <w:p w14:paraId="7300F9C4" w14:textId="03A566BA" w:rsidR="19A19B9A" w:rsidRDefault="19A19B9A" w:rsidP="19A19B9A">
            <w:pPr>
              <w:spacing w:line="257" w:lineRule="auto"/>
            </w:pPr>
            <w:r w:rsidRPr="19A19B9A">
              <w:rPr>
                <w:rFonts w:ascii="Calibri" w:eastAsia="Calibri" w:hAnsi="Calibri" w:cs="Calibri"/>
                <w:sz w:val="20"/>
                <w:szCs w:val="20"/>
              </w:rPr>
              <w:t xml:space="preserve"> </w:t>
            </w:r>
          </w:p>
          <w:p w14:paraId="24673381" w14:textId="14FED8A4" w:rsidR="19A19B9A" w:rsidRDefault="19A19B9A" w:rsidP="19A19B9A">
            <w:pPr>
              <w:spacing w:line="257" w:lineRule="auto"/>
            </w:pPr>
            <w:r w:rsidRPr="19A19B9A">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6AD0589" w14:textId="5CABF1B7" w:rsidR="19A19B9A" w:rsidRDefault="19A19B9A" w:rsidP="19A19B9A">
            <w:pPr>
              <w:spacing w:line="257" w:lineRule="auto"/>
            </w:pPr>
            <w:r w:rsidRPr="19A19B9A">
              <w:rPr>
                <w:rFonts w:ascii="Calibri" w:eastAsia="Calibri" w:hAnsi="Calibri" w:cs="Calibri"/>
                <w:b/>
                <w:bCs/>
                <w:color w:val="000000" w:themeColor="text1"/>
                <w:sz w:val="20"/>
                <w:szCs w:val="20"/>
              </w:rPr>
              <w:t>Pedagogy</w:t>
            </w:r>
          </w:p>
          <w:p w14:paraId="018F58EB" w14:textId="2520E146" w:rsidR="19A19B9A" w:rsidRDefault="19A19B9A" w:rsidP="19A19B9A">
            <w:pPr>
              <w:spacing w:line="257" w:lineRule="auto"/>
            </w:pPr>
            <w:r w:rsidRPr="19A19B9A">
              <w:rPr>
                <w:rFonts w:ascii="Calibri" w:eastAsia="Calibri" w:hAnsi="Calibri" w:cs="Calibri"/>
                <w:sz w:val="20"/>
                <w:szCs w:val="20"/>
              </w:rPr>
              <w:t xml:space="preserve"> </w:t>
            </w:r>
          </w:p>
          <w:p w14:paraId="44842E31" w14:textId="53E5CFE2" w:rsidR="19A19B9A" w:rsidRDefault="19A19B9A" w:rsidP="19A19B9A">
            <w:pPr>
              <w:spacing w:line="257" w:lineRule="auto"/>
            </w:pPr>
            <w:r w:rsidRPr="19A19B9A">
              <w:rPr>
                <w:rFonts w:ascii="Calibri" w:eastAsia="Calibri" w:hAnsi="Calibri" w:cs="Calibri"/>
                <w:color w:val="000000" w:themeColor="text1"/>
                <w:sz w:val="20"/>
                <w:szCs w:val="20"/>
              </w:rPr>
              <w:t>Research engaged</w:t>
            </w:r>
          </w:p>
          <w:p w14:paraId="2CE66A6F" w14:textId="065CCE18" w:rsidR="19A19B9A" w:rsidRDefault="19A19B9A" w:rsidP="19A19B9A">
            <w:pPr>
              <w:spacing w:line="257" w:lineRule="auto"/>
            </w:pPr>
            <w:r w:rsidRPr="19A19B9A">
              <w:rPr>
                <w:rFonts w:ascii="Calibri" w:eastAsia="Calibri" w:hAnsi="Calibri" w:cs="Calibri"/>
                <w:sz w:val="20"/>
                <w:szCs w:val="20"/>
              </w:rPr>
              <w:t xml:space="preserve"> </w:t>
            </w:r>
          </w:p>
          <w:p w14:paraId="3CFF7699" w14:textId="263BCCE6"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3EE86E8A" w14:textId="13DB6C2D" w:rsidR="19A19B9A" w:rsidRDefault="19A19B9A" w:rsidP="19A19B9A">
            <w:pPr>
              <w:spacing w:line="257" w:lineRule="auto"/>
            </w:pPr>
            <w:r w:rsidRPr="19A19B9A">
              <w:rPr>
                <w:rFonts w:ascii="Calibri" w:eastAsia="Calibri" w:hAnsi="Calibri" w:cs="Calibri"/>
                <w:b/>
                <w:bCs/>
                <w:sz w:val="20"/>
                <w:szCs w:val="20"/>
              </w:rPr>
              <w:t xml:space="preserve"> </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27669E4" w14:textId="31BD8A7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Rosenshine, B. (2012) Principles of Instruction: Research-based strategies that all teachers should know. American Educator, 12–20. </w:t>
            </w:r>
            <w:hyperlink r:id="rId48">
              <w:r w:rsidRPr="19A19B9A">
                <w:rPr>
                  <w:rStyle w:val="Hyperlink"/>
                  <w:rFonts w:ascii="Calibri" w:eastAsia="Calibri" w:hAnsi="Calibri" w:cs="Calibri"/>
                  <w:sz w:val="20"/>
                  <w:szCs w:val="20"/>
                  <w:lang w:val="en-US"/>
                </w:rPr>
                <w:t>https://www.aft.org//sites/default/files/periodicals/Rosenshine.pdf</w:t>
              </w:r>
            </w:hyperlink>
          </w:p>
          <w:p w14:paraId="5024C3AB" w14:textId="35D216ED" w:rsidR="19A19B9A" w:rsidRDefault="19A19B9A" w:rsidP="19A19B9A">
            <w:pPr>
              <w:spacing w:line="257" w:lineRule="auto"/>
            </w:pPr>
            <w:r w:rsidRPr="19A19B9A">
              <w:rPr>
                <w:rFonts w:ascii="Calibri" w:eastAsia="Calibri" w:hAnsi="Calibri" w:cs="Calibri"/>
                <w:sz w:val="20"/>
                <w:szCs w:val="20"/>
                <w:lang w:val="en-US"/>
              </w:rPr>
              <w:t xml:space="preserve"> </w:t>
            </w:r>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7930B56" w14:textId="67F75C62" w:rsidR="19A19B9A" w:rsidRDefault="19A19B9A" w:rsidP="19A19B9A">
            <w:pPr>
              <w:spacing w:line="257" w:lineRule="auto"/>
            </w:pPr>
            <w:r w:rsidRPr="19A19B9A">
              <w:rPr>
                <w:rFonts w:ascii="Calibri" w:eastAsia="Calibri" w:hAnsi="Calibri" w:cs="Calibri"/>
                <w:color w:val="000000" w:themeColor="text1"/>
                <w:sz w:val="20"/>
                <w:szCs w:val="20"/>
              </w:rPr>
              <w:t xml:space="preserve">Break tasks down into constituent components when first setting up independent practice. </w:t>
            </w:r>
          </w:p>
          <w:p w14:paraId="7E5A4F53" w14:textId="0807F95F" w:rsidR="19A19B9A" w:rsidRDefault="19A19B9A" w:rsidP="19A19B9A">
            <w:pPr>
              <w:spacing w:line="257" w:lineRule="auto"/>
            </w:pPr>
            <w:r w:rsidRPr="19A19B9A">
              <w:rPr>
                <w:rFonts w:ascii="Calibri" w:eastAsia="Calibri" w:hAnsi="Calibri" w:cs="Calibri"/>
                <w:sz w:val="20"/>
                <w:szCs w:val="20"/>
              </w:rPr>
              <w:t xml:space="preserve"> </w:t>
            </w:r>
          </w:p>
          <w:p w14:paraId="295DCEC9" w14:textId="79620F96" w:rsidR="19A19B9A" w:rsidRDefault="19A19B9A" w:rsidP="19A19B9A">
            <w:pPr>
              <w:spacing w:line="257" w:lineRule="auto"/>
            </w:pPr>
            <w:r w:rsidRPr="19A19B9A">
              <w:rPr>
                <w:rFonts w:ascii="Calibri" w:eastAsia="Calibri" w:hAnsi="Calibri" w:cs="Calibri"/>
                <w:color w:val="000000" w:themeColor="text1"/>
                <w:sz w:val="20"/>
                <w:szCs w:val="20"/>
              </w:rPr>
              <w:t>Use modelling, explanations and scaffolds, acknowledging that novices need more structure early in a domain.</w:t>
            </w:r>
          </w:p>
          <w:p w14:paraId="1E7EA453" w14:textId="7EDE3926" w:rsidR="19A19B9A" w:rsidRDefault="19A19B9A" w:rsidP="19A19B9A">
            <w:pPr>
              <w:spacing w:line="257" w:lineRule="auto"/>
            </w:pPr>
            <w:r w:rsidRPr="19A19B9A">
              <w:rPr>
                <w:rFonts w:ascii="Calibri" w:eastAsia="Calibri" w:hAnsi="Calibri" w:cs="Calibri"/>
                <w:sz w:val="20"/>
                <w:szCs w:val="20"/>
              </w:rPr>
              <w:t xml:space="preserve"> </w:t>
            </w:r>
          </w:p>
        </w:tc>
      </w:tr>
      <w:tr w:rsidR="19A19B9A" w14:paraId="6FCC79AA"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7CEDD1F" w14:textId="788C9F3D" w:rsidR="19A19B9A" w:rsidRDefault="19A19B9A" w:rsidP="19A19B9A">
            <w:pPr>
              <w:spacing w:line="257" w:lineRule="auto"/>
            </w:pPr>
            <w:r w:rsidRPr="19A19B9A">
              <w:rPr>
                <w:rFonts w:ascii="Calibri" w:eastAsia="Calibri" w:hAnsi="Calibri" w:cs="Calibri"/>
                <w:color w:val="000000" w:themeColor="text1"/>
                <w:sz w:val="20"/>
                <w:szCs w:val="20"/>
              </w:rPr>
              <w:t>11-12</w:t>
            </w:r>
          </w:p>
          <w:p w14:paraId="4BEF4E41" w14:textId="0614FAD2"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12821992" w14:textId="0FB6207E" w:rsidR="19A19B9A" w:rsidRDefault="19A19B9A" w:rsidP="19A19B9A">
            <w:pPr>
              <w:spacing w:line="257" w:lineRule="auto"/>
            </w:pPr>
            <w:r w:rsidRPr="19A19B9A">
              <w:rPr>
                <w:rFonts w:ascii="Calibri" w:eastAsia="Calibri" w:hAnsi="Calibri" w:cs="Calibri"/>
                <w:color w:val="000000" w:themeColor="text1"/>
                <w:sz w:val="20"/>
                <w:szCs w:val="20"/>
              </w:rPr>
              <w:t>SK128</w:t>
            </w:r>
          </w:p>
          <w:p w14:paraId="5C7AEAEC" w14:textId="3FC5CE2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8C6A45E" w14:textId="46B3521E" w:rsidR="19A19B9A" w:rsidRDefault="19A19B9A" w:rsidP="19A19B9A">
            <w:pPr>
              <w:spacing w:line="257" w:lineRule="auto"/>
            </w:pPr>
            <w:r w:rsidRPr="19A19B9A">
              <w:rPr>
                <w:rFonts w:ascii="Calibri" w:eastAsia="Calibri" w:hAnsi="Calibri" w:cs="Calibri"/>
                <w:color w:val="000000" w:themeColor="text1"/>
                <w:sz w:val="20"/>
                <w:szCs w:val="20"/>
              </w:rPr>
              <w:t>JC</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C6EAD24" w14:textId="39FB9BC6" w:rsidR="19A19B9A" w:rsidRDefault="19A19B9A" w:rsidP="19A19B9A">
            <w:pPr>
              <w:spacing w:line="257" w:lineRule="auto"/>
            </w:pPr>
            <w:r w:rsidRPr="19A19B9A">
              <w:rPr>
                <w:rFonts w:ascii="Calibri" w:eastAsia="Calibri" w:hAnsi="Calibri" w:cs="Calibri"/>
                <w:color w:val="000000" w:themeColor="text1"/>
                <w:sz w:val="20"/>
                <w:szCs w:val="20"/>
              </w:rPr>
              <w:t>Introduction to subject knowledge audits</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DEA2FA1" w14:textId="1B79791E" w:rsidR="19A19B9A" w:rsidRDefault="19A19B9A" w:rsidP="19A19B9A">
            <w:pPr>
              <w:spacing w:line="257" w:lineRule="auto"/>
            </w:pPr>
            <w:r w:rsidRPr="19A19B9A">
              <w:rPr>
                <w:rFonts w:ascii="Calibri" w:eastAsia="Calibri" w:hAnsi="Calibri" w:cs="Calibri"/>
                <w:color w:val="000000" w:themeColor="text1"/>
                <w:sz w:val="20"/>
                <w:szCs w:val="20"/>
              </w:rPr>
              <w:t xml:space="preserve">Secure subject knowledge helps teachers to motivate pupils and teach effectively. </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13A9E75" w14:textId="792FB336" w:rsidR="19A19B9A" w:rsidRDefault="19A19B9A" w:rsidP="19A19B9A">
            <w:pPr>
              <w:spacing w:line="257" w:lineRule="auto"/>
            </w:pPr>
            <w:r w:rsidRPr="19A19B9A">
              <w:rPr>
                <w:rFonts w:ascii="Calibri" w:eastAsia="Calibri" w:hAnsi="Calibri" w:cs="Calibri"/>
                <w:b/>
                <w:bCs/>
                <w:color w:val="000000" w:themeColor="text1"/>
                <w:sz w:val="20"/>
                <w:szCs w:val="20"/>
              </w:rPr>
              <w:t>Curriculum</w:t>
            </w:r>
          </w:p>
          <w:p w14:paraId="651A3BBE" w14:textId="44C65ADB" w:rsidR="19A19B9A" w:rsidRDefault="19A19B9A" w:rsidP="19A19B9A">
            <w:pPr>
              <w:spacing w:line="257" w:lineRule="auto"/>
            </w:pPr>
            <w:r w:rsidRPr="19A19B9A">
              <w:rPr>
                <w:rFonts w:ascii="Calibri" w:eastAsia="Calibri" w:hAnsi="Calibri" w:cs="Calibri"/>
                <w:b/>
                <w:bCs/>
                <w:sz w:val="20"/>
                <w:szCs w:val="20"/>
              </w:rPr>
              <w:t xml:space="preserve"> </w:t>
            </w:r>
          </w:p>
          <w:p w14:paraId="3F3A63BD" w14:textId="3BEBBED4"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6991B21E" w14:textId="7732795D" w:rsidR="19A19B9A" w:rsidRDefault="19A19B9A" w:rsidP="19A19B9A">
            <w:pPr>
              <w:spacing w:line="257" w:lineRule="auto"/>
            </w:pPr>
            <w:r w:rsidRPr="19A19B9A">
              <w:rPr>
                <w:rFonts w:ascii="Calibri" w:eastAsia="Calibri" w:hAnsi="Calibri" w:cs="Calibri"/>
                <w:b/>
                <w:bCs/>
                <w:sz w:val="20"/>
                <w:szCs w:val="20"/>
              </w:rPr>
              <w:t xml:space="preserve"> </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F11F920" w14:textId="4C2A2650" w:rsidR="19A19B9A" w:rsidRDefault="19A19B9A" w:rsidP="19A19B9A">
            <w:pPr>
              <w:spacing w:line="257" w:lineRule="auto"/>
            </w:pPr>
            <w:r w:rsidRPr="19A19B9A">
              <w:rPr>
                <w:rFonts w:ascii="Calibri" w:eastAsia="Calibri" w:hAnsi="Calibri" w:cs="Calibri"/>
                <w:color w:val="000000" w:themeColor="text1"/>
                <w:sz w:val="20"/>
                <w:szCs w:val="20"/>
              </w:rPr>
              <w:t>Ensure you have accessed and completed your SKA on Moodle before this session</w:t>
            </w:r>
            <w:r w:rsidRPr="19A19B9A">
              <w:rPr>
                <w:rFonts w:ascii="Calibri" w:eastAsia="Calibri" w:hAnsi="Calibri" w:cs="Calibri"/>
                <w:color w:val="385623" w:themeColor="accent6" w:themeShade="80"/>
                <w:sz w:val="20"/>
                <w:szCs w:val="20"/>
              </w:rPr>
              <w:t xml:space="preserve">. </w:t>
            </w:r>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DF14BC6" w14:textId="05B7E9A2" w:rsidR="19A19B9A" w:rsidRDefault="19A19B9A" w:rsidP="19A19B9A">
            <w:pPr>
              <w:spacing w:line="257" w:lineRule="auto"/>
            </w:pPr>
            <w:r w:rsidRPr="19A19B9A">
              <w:rPr>
                <w:rFonts w:ascii="Calibri" w:eastAsia="Calibri" w:hAnsi="Calibri" w:cs="Calibri"/>
                <w:color w:val="000000" w:themeColor="text1"/>
                <w:sz w:val="20"/>
                <w:szCs w:val="20"/>
              </w:rPr>
              <w:t xml:space="preserve">Identify own areas for development and how to address these. </w:t>
            </w:r>
          </w:p>
        </w:tc>
      </w:tr>
      <w:tr w:rsidR="19A19B9A" w14:paraId="61232F21" w14:textId="77777777" w:rsidTr="19A19B9A">
        <w:trPr>
          <w:trHeight w:val="468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C5B51F3" w14:textId="7C623915" w:rsidR="19A19B9A" w:rsidRDefault="19A19B9A" w:rsidP="19A19B9A">
            <w:pPr>
              <w:spacing w:line="257" w:lineRule="auto"/>
            </w:pPr>
            <w:r w:rsidRPr="19A19B9A">
              <w:rPr>
                <w:rFonts w:ascii="Calibri" w:eastAsia="Calibri" w:hAnsi="Calibri" w:cs="Calibri"/>
                <w:color w:val="000000" w:themeColor="text1"/>
                <w:sz w:val="20"/>
                <w:szCs w:val="20"/>
              </w:rPr>
              <w:lastRenderedPageBreak/>
              <w:t>1-2</w:t>
            </w:r>
          </w:p>
          <w:p w14:paraId="22AAC01C" w14:textId="00352DAD"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1B551E9" w14:textId="78D8D027" w:rsidR="19A19B9A" w:rsidRDefault="19A19B9A" w:rsidP="19A19B9A">
            <w:pPr>
              <w:spacing w:line="257" w:lineRule="auto"/>
            </w:pPr>
            <w:r w:rsidRPr="19A19B9A">
              <w:rPr>
                <w:rFonts w:ascii="Calibri" w:eastAsia="Calibri" w:hAnsi="Calibri" w:cs="Calibri"/>
                <w:color w:val="000000" w:themeColor="text1"/>
                <w:sz w:val="20"/>
                <w:szCs w:val="20"/>
              </w:rPr>
              <w:t>SK128</w:t>
            </w:r>
          </w:p>
          <w:p w14:paraId="07040449" w14:textId="1BA7F4EE"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FA956E5" w14:textId="05FF3B90" w:rsidR="19A19B9A" w:rsidRDefault="19A19B9A" w:rsidP="19A19B9A">
            <w:pPr>
              <w:spacing w:line="257" w:lineRule="auto"/>
            </w:pPr>
            <w:r w:rsidRPr="19A19B9A">
              <w:rPr>
                <w:rFonts w:ascii="Calibri" w:eastAsia="Calibri" w:hAnsi="Calibri" w:cs="Calibri"/>
                <w:color w:val="000000" w:themeColor="text1"/>
                <w:sz w:val="20"/>
                <w:szCs w:val="20"/>
                <w:lang w:val="en-US"/>
              </w:rPr>
              <w:t>BR</w:t>
            </w:r>
          </w:p>
        </w:tc>
        <w:tc>
          <w:tcPr>
            <w:tcW w:w="1710" w:type="dxa"/>
            <w:tcBorders>
              <w:top w:val="single" w:sz="8" w:space="0" w:color="000000" w:themeColor="text1"/>
              <w:left w:val="single" w:sz="8" w:space="0" w:color="000000" w:themeColor="text1"/>
              <w:bottom w:val="single" w:sz="8" w:space="0" w:color="auto"/>
              <w:right w:val="single" w:sz="8" w:space="0" w:color="auto"/>
            </w:tcBorders>
            <w:shd w:val="clear" w:color="auto" w:fill="D9D9D9" w:themeFill="background1" w:themeFillShade="D9"/>
          </w:tcPr>
          <w:p w14:paraId="1176C56A" w14:textId="49CE7C3C" w:rsidR="19A19B9A" w:rsidRDefault="19A19B9A" w:rsidP="19A19B9A">
            <w:pPr>
              <w:spacing w:line="257" w:lineRule="auto"/>
            </w:pPr>
            <w:r w:rsidRPr="19A19B9A">
              <w:rPr>
                <w:rFonts w:ascii="Calibri" w:eastAsia="Calibri" w:hAnsi="Calibri" w:cs="Calibri"/>
                <w:color w:val="000000" w:themeColor="text1"/>
                <w:sz w:val="20"/>
                <w:szCs w:val="20"/>
              </w:rPr>
              <w:t>Introduction to planning – long, medium and short term</w:t>
            </w:r>
          </w:p>
        </w:tc>
        <w:tc>
          <w:tcPr>
            <w:tcW w:w="2415"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385F4E48" w14:textId="6628284E" w:rsidR="19A19B9A" w:rsidRDefault="19A19B9A" w:rsidP="19A19B9A">
            <w:pPr>
              <w:spacing w:line="257" w:lineRule="auto"/>
            </w:pPr>
            <w:r w:rsidRPr="19A19B9A">
              <w:rPr>
                <w:rFonts w:ascii="Calibri" w:eastAsia="Calibri" w:hAnsi="Calibri" w:cs="Calibri"/>
                <w:color w:val="000000" w:themeColor="text1"/>
                <w:sz w:val="20"/>
                <w:szCs w:val="20"/>
              </w:rPr>
              <w:t>Effective teaching can transform pupils’ knowledge, capabilities and beliefs about learning.</w:t>
            </w:r>
          </w:p>
          <w:p w14:paraId="15A9A8F4" w14:textId="6CA84645" w:rsidR="19A19B9A" w:rsidRDefault="19A19B9A" w:rsidP="19A19B9A">
            <w:pPr>
              <w:spacing w:line="257" w:lineRule="auto"/>
            </w:pPr>
            <w:r w:rsidRPr="19A19B9A">
              <w:rPr>
                <w:rFonts w:ascii="Calibri" w:eastAsia="Calibri" w:hAnsi="Calibri" w:cs="Calibri"/>
                <w:sz w:val="20"/>
                <w:szCs w:val="20"/>
              </w:rPr>
              <w:t xml:space="preserve"> </w:t>
            </w:r>
          </w:p>
          <w:p w14:paraId="646DE03C" w14:textId="585D3DDD" w:rsidR="19A19B9A" w:rsidRDefault="19A19B9A" w:rsidP="19A19B9A">
            <w:pPr>
              <w:spacing w:line="257" w:lineRule="auto"/>
            </w:pPr>
            <w:r w:rsidRPr="19A19B9A">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7E6B5FD0" w14:textId="0126EC2C" w:rsidR="19A19B9A" w:rsidRDefault="19A19B9A" w:rsidP="19A19B9A">
            <w:pPr>
              <w:spacing w:line="257" w:lineRule="auto"/>
            </w:pPr>
            <w:r w:rsidRPr="19A19B9A">
              <w:rPr>
                <w:rFonts w:ascii="Calibri" w:eastAsia="Calibri" w:hAnsi="Calibri" w:cs="Calibri"/>
                <w:sz w:val="20"/>
                <w:szCs w:val="20"/>
              </w:rPr>
              <w:t xml:space="preserve"> </w:t>
            </w:r>
          </w:p>
          <w:p w14:paraId="1FF35AAE" w14:textId="1D720DBF" w:rsidR="19A19B9A" w:rsidRDefault="19A19B9A" w:rsidP="19A19B9A">
            <w:pPr>
              <w:spacing w:line="257" w:lineRule="auto"/>
            </w:pPr>
            <w:r w:rsidRPr="19A19B9A">
              <w:rPr>
                <w:rFonts w:ascii="Calibri" w:eastAsia="Calibri" w:hAnsi="Calibri" w:cs="Calibri"/>
                <w:color w:val="000000" w:themeColor="text1"/>
                <w:sz w:val="20"/>
                <w:szCs w:val="20"/>
              </w:rPr>
              <w:t>Pupils are likely to learn at different rates and to require different levels and types of support from teachers to succeed</w:t>
            </w:r>
          </w:p>
          <w:p w14:paraId="38C12725" w14:textId="39C53F8A" w:rsidR="19A19B9A" w:rsidRDefault="19A19B9A" w:rsidP="19A19B9A">
            <w:pPr>
              <w:spacing w:line="257" w:lineRule="auto"/>
            </w:pPr>
            <w:r w:rsidRPr="19A19B9A">
              <w:rPr>
                <w:rFonts w:ascii="Calibri" w:eastAsia="Calibri" w:hAnsi="Calibri" w:cs="Calibri"/>
                <w:sz w:val="20"/>
                <w:szCs w:val="20"/>
              </w:rPr>
              <w:t xml:space="preserve"> </w:t>
            </w:r>
          </w:p>
          <w:p w14:paraId="301A4BC1" w14:textId="605038BF" w:rsidR="19A19B9A" w:rsidRDefault="19A19B9A" w:rsidP="19A19B9A">
            <w:pPr>
              <w:spacing w:line="257" w:lineRule="auto"/>
            </w:pPr>
            <w:r w:rsidRPr="19A19B9A">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108091EA" w14:textId="7BD91DFA" w:rsidR="19A19B9A" w:rsidRDefault="19A19B9A" w:rsidP="19A19B9A">
            <w:pPr>
              <w:spacing w:line="257" w:lineRule="auto"/>
            </w:pPr>
            <w:r w:rsidRPr="19A19B9A">
              <w:rPr>
                <w:rFonts w:ascii="Calibri" w:eastAsia="Calibri" w:hAnsi="Calibri" w:cs="Calibri"/>
                <w:b/>
                <w:bCs/>
                <w:color w:val="000000" w:themeColor="text1"/>
                <w:sz w:val="20"/>
                <w:szCs w:val="20"/>
              </w:rPr>
              <w:t>Curriculum</w:t>
            </w:r>
          </w:p>
          <w:p w14:paraId="624E2A3E" w14:textId="3640FA85" w:rsidR="19A19B9A" w:rsidRDefault="19A19B9A" w:rsidP="19A19B9A">
            <w:pPr>
              <w:spacing w:line="257" w:lineRule="auto"/>
            </w:pPr>
            <w:r w:rsidRPr="19A19B9A">
              <w:rPr>
                <w:rFonts w:ascii="Calibri" w:eastAsia="Calibri" w:hAnsi="Calibri" w:cs="Calibri"/>
                <w:b/>
                <w:bCs/>
                <w:color w:val="000000" w:themeColor="text1"/>
                <w:sz w:val="20"/>
                <w:szCs w:val="20"/>
              </w:rPr>
              <w:t>Assessment</w:t>
            </w:r>
          </w:p>
          <w:p w14:paraId="3B4C071B" w14:textId="34D64CCD" w:rsidR="19A19B9A" w:rsidRDefault="19A19B9A" w:rsidP="19A19B9A">
            <w:pPr>
              <w:spacing w:line="257" w:lineRule="auto"/>
            </w:pPr>
            <w:r w:rsidRPr="19A19B9A">
              <w:rPr>
                <w:rFonts w:ascii="Calibri" w:eastAsia="Calibri" w:hAnsi="Calibri" w:cs="Calibri"/>
                <w:b/>
                <w:bCs/>
                <w:color w:val="000000" w:themeColor="text1"/>
                <w:sz w:val="20"/>
                <w:szCs w:val="20"/>
              </w:rPr>
              <w:t>Pedagogy</w:t>
            </w:r>
          </w:p>
          <w:p w14:paraId="18367A1D" w14:textId="0C7EFC02" w:rsidR="19A19B9A" w:rsidRDefault="19A19B9A" w:rsidP="19A19B9A">
            <w:pPr>
              <w:spacing w:line="257" w:lineRule="auto"/>
            </w:pPr>
            <w:r w:rsidRPr="19A19B9A">
              <w:rPr>
                <w:rFonts w:ascii="Calibri" w:eastAsia="Calibri" w:hAnsi="Calibri" w:cs="Calibri"/>
                <w:b/>
                <w:bCs/>
                <w:sz w:val="20"/>
                <w:szCs w:val="20"/>
              </w:rPr>
              <w:t xml:space="preserve"> </w:t>
            </w:r>
          </w:p>
          <w:p w14:paraId="3ED308D5" w14:textId="6C3C7DDB"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tc>
        <w:tc>
          <w:tcPr>
            <w:tcW w:w="3195"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5DC2CBA4" w14:textId="5CB85AE2" w:rsidR="19A19B9A" w:rsidRDefault="19A19B9A" w:rsidP="19A19B9A">
            <w:pPr>
              <w:spacing w:line="257" w:lineRule="auto"/>
            </w:pPr>
            <w:r w:rsidRPr="19A19B9A">
              <w:rPr>
                <w:rFonts w:ascii="Calibri" w:eastAsia="Calibri" w:hAnsi="Calibri" w:cs="Calibri"/>
                <w:color w:val="000000" w:themeColor="text1"/>
                <w:sz w:val="20"/>
                <w:szCs w:val="20"/>
              </w:rPr>
              <w:t>Read Ch 10</w:t>
            </w:r>
          </w:p>
          <w:p w14:paraId="3D8E14EB" w14:textId="75C12193" w:rsidR="19A19B9A" w:rsidRDefault="00D237AD" w:rsidP="19A19B9A">
            <w:pPr>
              <w:spacing w:line="257" w:lineRule="auto"/>
            </w:pPr>
            <w:hyperlink r:id="rId49">
              <w:r w:rsidR="19A19B9A" w:rsidRPr="19A19B9A">
                <w:rPr>
                  <w:rStyle w:val="Hyperlink"/>
                  <w:rFonts w:ascii="Calibri" w:eastAsia="Calibri" w:hAnsi="Calibri" w:cs="Calibri"/>
                  <w:sz w:val="20"/>
                  <w:szCs w:val="20"/>
                </w:rPr>
                <w:t>Pollard, A, Black-Hawkins, K, Cliff, HG, Dudley, P, James, M, Linklater, H, Swaffield, S, Swann, M, Turner, F, &amp; Warwick, P 2014, Reflective Teaching in Schools, Bloomsbury Publishing, New York.</w:t>
              </w:r>
            </w:hyperlink>
          </w:p>
          <w:p w14:paraId="2A89A461" w14:textId="27A23308" w:rsidR="19A19B9A" w:rsidRDefault="19A19B9A" w:rsidP="19A19B9A">
            <w:pPr>
              <w:spacing w:line="257" w:lineRule="auto"/>
            </w:pPr>
            <w:r w:rsidRPr="19A19B9A">
              <w:rPr>
                <w:rFonts w:ascii="Calibri" w:eastAsia="Calibri" w:hAnsi="Calibri" w:cs="Calibri"/>
                <w:sz w:val="20"/>
                <w:szCs w:val="20"/>
              </w:rPr>
              <w:t xml:space="preserve"> </w:t>
            </w:r>
          </w:p>
          <w:p w14:paraId="73764295" w14:textId="31F609D8" w:rsidR="19A19B9A" w:rsidRDefault="19A19B9A" w:rsidP="19A19B9A">
            <w:pPr>
              <w:spacing w:line="257" w:lineRule="auto"/>
            </w:pPr>
            <w:r w:rsidRPr="19A19B9A">
              <w:rPr>
                <w:rFonts w:ascii="Calibri" w:eastAsia="Calibri" w:hAnsi="Calibri" w:cs="Calibri"/>
                <w:color w:val="000000" w:themeColor="text1"/>
                <w:sz w:val="20"/>
                <w:szCs w:val="20"/>
              </w:rPr>
              <w:t>Muijs, D., &amp; Reynolds, D. (2017) Effective teaching: Evidence and practice. Thousand Oaks, CA: Sage</w:t>
            </w:r>
          </w:p>
          <w:p w14:paraId="72AF11AA" w14:textId="3D322714" w:rsidR="19A19B9A" w:rsidRDefault="19A19B9A" w:rsidP="19A19B9A">
            <w:pPr>
              <w:spacing w:line="257" w:lineRule="auto"/>
            </w:pPr>
            <w:r w:rsidRPr="19A19B9A">
              <w:rPr>
                <w:rFonts w:ascii="Calibri" w:eastAsia="Calibri" w:hAnsi="Calibri" w:cs="Calibri"/>
                <w:color w:val="0563C1"/>
                <w:sz w:val="20"/>
                <w:szCs w:val="20"/>
              </w:rPr>
              <w:t xml:space="preserve"> </w:t>
            </w:r>
          </w:p>
          <w:p w14:paraId="40AAA0D8" w14:textId="6FB8AB18" w:rsidR="19A19B9A" w:rsidRDefault="19A19B9A" w:rsidP="19A19B9A">
            <w:pPr>
              <w:spacing w:line="257" w:lineRule="auto"/>
            </w:pPr>
            <w:r w:rsidRPr="19A19B9A">
              <w:rPr>
                <w:rFonts w:ascii="Calibri" w:eastAsia="Calibri" w:hAnsi="Calibri" w:cs="Calibri"/>
                <w:color w:val="000000" w:themeColor="text1"/>
                <w:sz w:val="20"/>
                <w:szCs w:val="20"/>
              </w:rPr>
              <w:t>Watch the video on Moodle from a previous student about how to approach lesson planning as a student teacher.</w:t>
            </w:r>
          </w:p>
          <w:p w14:paraId="30B6E141" w14:textId="7549454E" w:rsidR="19A19B9A" w:rsidRDefault="19A19B9A" w:rsidP="19A19B9A">
            <w:pPr>
              <w:spacing w:line="257" w:lineRule="auto"/>
            </w:pPr>
            <w:r w:rsidRPr="19A19B9A">
              <w:rPr>
                <w:rFonts w:ascii="Calibri" w:eastAsia="Calibri" w:hAnsi="Calibri" w:cs="Calibri"/>
                <w:sz w:val="20"/>
                <w:szCs w:val="20"/>
              </w:rPr>
              <w:t xml:space="preserve"> </w:t>
            </w:r>
          </w:p>
          <w:p w14:paraId="6FCA8E11" w14:textId="0ADC409A" w:rsidR="19A19B9A" w:rsidRDefault="19A19B9A">
            <w:r w:rsidRPr="19A19B9A">
              <w:rPr>
                <w:rFonts w:ascii="Calibri" w:eastAsia="Calibri" w:hAnsi="Calibri" w:cs="Calibri"/>
                <w:sz w:val="20"/>
                <w:szCs w:val="20"/>
              </w:rPr>
              <w:t xml:space="preserve"> </w:t>
            </w:r>
          </w:p>
        </w:tc>
        <w:tc>
          <w:tcPr>
            <w:tcW w:w="4155"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46019814" w14:textId="775E035D" w:rsidR="19A19B9A" w:rsidRDefault="19A19B9A" w:rsidP="19A19B9A">
            <w:pPr>
              <w:spacing w:line="257" w:lineRule="auto"/>
            </w:pPr>
            <w:r w:rsidRPr="19A19B9A">
              <w:rPr>
                <w:rFonts w:ascii="Calibri" w:eastAsia="Calibri" w:hAnsi="Calibri" w:cs="Calibri"/>
                <w:color w:val="000000" w:themeColor="text1"/>
                <w:sz w:val="20"/>
                <w:szCs w:val="20"/>
                <w:lang w:val="en-US"/>
              </w:rPr>
              <w:t>Plan effective lessons, by breaking tasks down into constituent components when first setting up independent practice (e.g. using tasks that scaffold pupils through meta-cognitive and procedural processes) and deconstructing this approach.</w:t>
            </w:r>
          </w:p>
        </w:tc>
      </w:tr>
      <w:tr w:rsidR="19A19B9A" w14:paraId="6A94FEC9" w14:textId="77777777" w:rsidTr="19A19B9A">
        <w:trPr>
          <w:trHeight w:val="321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4BE387F" w14:textId="6B77330B" w:rsidR="19A19B9A" w:rsidRDefault="19A19B9A" w:rsidP="19A19B9A">
            <w:pPr>
              <w:spacing w:line="257" w:lineRule="auto"/>
            </w:pPr>
            <w:r w:rsidRPr="19A19B9A">
              <w:rPr>
                <w:rFonts w:ascii="Calibri" w:eastAsia="Calibri" w:hAnsi="Calibri" w:cs="Calibri"/>
                <w:color w:val="000000" w:themeColor="text1"/>
                <w:sz w:val="20"/>
                <w:szCs w:val="20"/>
              </w:rPr>
              <w:t>2-4</w:t>
            </w:r>
          </w:p>
          <w:p w14:paraId="1FC29F71" w14:textId="4DCEA3DB"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61D2D637" w14:textId="3E4368E6" w:rsidR="19A19B9A" w:rsidRDefault="19A19B9A" w:rsidP="19A19B9A">
            <w:pPr>
              <w:spacing w:line="257" w:lineRule="auto"/>
            </w:pPr>
            <w:r w:rsidRPr="19A19B9A">
              <w:rPr>
                <w:rFonts w:ascii="Calibri" w:eastAsia="Calibri" w:hAnsi="Calibri" w:cs="Calibri"/>
                <w:color w:val="000000" w:themeColor="text1"/>
                <w:sz w:val="20"/>
                <w:szCs w:val="20"/>
              </w:rPr>
              <w:t>SK128</w:t>
            </w:r>
          </w:p>
          <w:p w14:paraId="1E9005D0" w14:textId="2571C068"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259D0DA" w14:textId="451FC2E3" w:rsidR="19A19B9A" w:rsidRDefault="19A19B9A" w:rsidP="19A19B9A">
            <w:pPr>
              <w:spacing w:line="257" w:lineRule="auto"/>
            </w:pPr>
            <w:r w:rsidRPr="19A19B9A">
              <w:rPr>
                <w:rFonts w:ascii="Calibri" w:eastAsia="Calibri" w:hAnsi="Calibri" w:cs="Calibri"/>
                <w:color w:val="000000" w:themeColor="text1"/>
                <w:sz w:val="20"/>
                <w:szCs w:val="20"/>
                <w:lang w:val="en-US"/>
              </w:rPr>
              <w:t>BR</w:t>
            </w:r>
          </w:p>
        </w:tc>
        <w:tc>
          <w:tcPr>
            <w:tcW w:w="1710" w:type="dxa"/>
            <w:tcBorders>
              <w:top w:val="single" w:sz="8" w:space="0" w:color="auto"/>
              <w:left w:val="single" w:sz="8" w:space="0" w:color="000000" w:themeColor="text1"/>
              <w:bottom w:val="single" w:sz="8" w:space="0" w:color="auto"/>
              <w:right w:val="single" w:sz="8" w:space="0" w:color="auto"/>
            </w:tcBorders>
            <w:shd w:val="clear" w:color="auto" w:fill="D9D9D9" w:themeFill="background1" w:themeFillShade="D9"/>
          </w:tcPr>
          <w:p w14:paraId="04143718" w14:textId="7F367056" w:rsidR="19A19B9A" w:rsidRDefault="19A19B9A" w:rsidP="19A19B9A">
            <w:pPr>
              <w:spacing w:line="257" w:lineRule="auto"/>
            </w:pPr>
            <w:r w:rsidRPr="19A19B9A">
              <w:rPr>
                <w:rFonts w:ascii="Calibri" w:eastAsia="Calibri" w:hAnsi="Calibri" w:cs="Calibri"/>
                <w:color w:val="000000" w:themeColor="text1"/>
                <w:sz w:val="20"/>
                <w:szCs w:val="20"/>
                <w:lang w:val="en-US"/>
              </w:rPr>
              <w:t>Lesson objectives and success criteria</w:t>
            </w:r>
          </w:p>
        </w:tc>
        <w:tc>
          <w:tcPr>
            <w:tcW w:w="24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BC2376A" w14:textId="14BBD675" w:rsidR="19A19B9A" w:rsidRDefault="19A19B9A" w:rsidP="19A19B9A">
            <w:pPr>
              <w:spacing w:line="257" w:lineRule="auto"/>
            </w:pPr>
            <w:r w:rsidRPr="19A19B9A">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p w14:paraId="32F570D3" w14:textId="218E1780" w:rsidR="19A19B9A" w:rsidRDefault="19A19B9A" w:rsidP="19A19B9A">
            <w:pPr>
              <w:spacing w:line="257" w:lineRule="auto"/>
            </w:pPr>
            <w:r w:rsidRPr="19A19B9A">
              <w:rPr>
                <w:rFonts w:ascii="Calibri" w:eastAsia="Calibri" w:hAnsi="Calibri" w:cs="Calibri"/>
                <w:sz w:val="20"/>
                <w:szCs w:val="20"/>
              </w:rPr>
              <w:t xml:space="preserve"> </w:t>
            </w:r>
          </w:p>
          <w:p w14:paraId="32801052" w14:textId="17B73CDB" w:rsidR="19A19B9A" w:rsidRDefault="19A19B9A" w:rsidP="19A19B9A">
            <w:pPr>
              <w:spacing w:line="257" w:lineRule="auto"/>
            </w:pPr>
            <w:r w:rsidRPr="19A19B9A">
              <w:rPr>
                <w:rFonts w:ascii="Calibri" w:eastAsia="Calibri" w:hAnsi="Calibri" w:cs="Calibri"/>
                <w:color w:val="000000" w:themeColor="text1"/>
                <w:sz w:val="20"/>
                <w:szCs w:val="20"/>
              </w:rPr>
              <w:t xml:space="preserve">Explicitly teaching pupils the knowledge and skills they need to succeed within particular subject areas is beneficial. </w:t>
            </w:r>
          </w:p>
        </w:tc>
        <w:tc>
          <w:tcPr>
            <w:tcW w:w="15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8F0B59D" w14:textId="0535F344" w:rsidR="19A19B9A" w:rsidRDefault="19A19B9A" w:rsidP="19A19B9A">
            <w:pPr>
              <w:spacing w:line="257" w:lineRule="auto"/>
            </w:pPr>
            <w:r w:rsidRPr="19A19B9A">
              <w:rPr>
                <w:rFonts w:ascii="Calibri" w:eastAsia="Calibri" w:hAnsi="Calibri" w:cs="Calibri"/>
                <w:b/>
                <w:bCs/>
                <w:color w:val="000000" w:themeColor="text1"/>
                <w:sz w:val="20"/>
                <w:szCs w:val="20"/>
              </w:rPr>
              <w:t>Curriculum</w:t>
            </w:r>
          </w:p>
          <w:p w14:paraId="3DFE1A73" w14:textId="3FAF7878" w:rsidR="19A19B9A" w:rsidRDefault="19A19B9A" w:rsidP="19A19B9A">
            <w:pPr>
              <w:spacing w:line="257" w:lineRule="auto"/>
            </w:pPr>
            <w:r w:rsidRPr="19A19B9A">
              <w:rPr>
                <w:rFonts w:ascii="Calibri" w:eastAsia="Calibri" w:hAnsi="Calibri" w:cs="Calibri"/>
                <w:b/>
                <w:bCs/>
                <w:color w:val="000000" w:themeColor="text1"/>
                <w:sz w:val="20"/>
                <w:szCs w:val="20"/>
              </w:rPr>
              <w:t>Assessment</w:t>
            </w:r>
          </w:p>
          <w:p w14:paraId="4305FFB9" w14:textId="0DB07227" w:rsidR="19A19B9A" w:rsidRDefault="19A19B9A" w:rsidP="19A19B9A">
            <w:pPr>
              <w:spacing w:line="257" w:lineRule="auto"/>
            </w:pPr>
            <w:r w:rsidRPr="19A19B9A">
              <w:rPr>
                <w:rFonts w:ascii="Calibri" w:eastAsia="Calibri" w:hAnsi="Calibri" w:cs="Calibri"/>
                <w:b/>
                <w:bCs/>
                <w:color w:val="000000" w:themeColor="text1"/>
                <w:sz w:val="20"/>
                <w:szCs w:val="20"/>
              </w:rPr>
              <w:t>Pedagogy</w:t>
            </w:r>
          </w:p>
          <w:p w14:paraId="5E4ABEAA" w14:textId="329CCDD9" w:rsidR="19A19B9A" w:rsidRDefault="19A19B9A" w:rsidP="19A19B9A">
            <w:pPr>
              <w:spacing w:line="257" w:lineRule="auto"/>
            </w:pPr>
            <w:r w:rsidRPr="19A19B9A">
              <w:rPr>
                <w:rFonts w:ascii="Calibri" w:eastAsia="Calibri" w:hAnsi="Calibri" w:cs="Calibri"/>
                <w:b/>
                <w:bCs/>
                <w:sz w:val="20"/>
                <w:szCs w:val="20"/>
              </w:rPr>
              <w:t xml:space="preserve"> </w:t>
            </w:r>
          </w:p>
          <w:p w14:paraId="6D168933" w14:textId="620027AC"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08C7ADF1" w14:textId="4DA3622D" w:rsidR="19A19B9A" w:rsidRDefault="19A19B9A" w:rsidP="19A19B9A">
            <w:pPr>
              <w:spacing w:line="257" w:lineRule="auto"/>
            </w:pPr>
            <w:r w:rsidRPr="19A19B9A">
              <w:rPr>
                <w:rFonts w:ascii="Calibri" w:eastAsia="Calibri" w:hAnsi="Calibri" w:cs="Calibri"/>
                <w:b/>
                <w:bCs/>
                <w:sz w:val="20"/>
                <w:szCs w:val="20"/>
              </w:rPr>
              <w:t xml:space="preserve"> </w:t>
            </w:r>
          </w:p>
        </w:tc>
        <w:tc>
          <w:tcPr>
            <w:tcW w:w="31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8CB3BAD" w14:textId="2B9C6595" w:rsidR="19A19B9A" w:rsidRDefault="19A19B9A">
            <w:r w:rsidRPr="19A19B9A">
              <w:rPr>
                <w:rFonts w:ascii="Calibri" w:eastAsia="Calibri" w:hAnsi="Calibri" w:cs="Calibri"/>
                <w:color w:val="000000" w:themeColor="text1"/>
                <w:sz w:val="20"/>
                <w:szCs w:val="20"/>
              </w:rPr>
              <w:t>Watch the following clip. How does it add to the debate about the efficacy of lesson objectives?</w:t>
            </w:r>
          </w:p>
          <w:p w14:paraId="73D3DE75" w14:textId="0F9CBEA6" w:rsidR="19A19B9A" w:rsidRDefault="00D237AD">
            <w:hyperlink r:id="rId50">
              <w:r w:rsidR="19A19B9A" w:rsidRPr="19A19B9A">
                <w:rPr>
                  <w:rStyle w:val="Hyperlink"/>
                  <w:rFonts w:ascii="Calibri" w:eastAsia="Calibri" w:hAnsi="Calibri" w:cs="Calibri"/>
                  <w:sz w:val="20"/>
                  <w:szCs w:val="20"/>
                </w:rPr>
                <w:t>http://joe-bower.blogspot.com/2011/10/stop-writing-objectives-on-board.html</w:t>
              </w:r>
            </w:hyperlink>
            <w:r w:rsidR="19A19B9A" w:rsidRPr="19A19B9A">
              <w:rPr>
                <w:rFonts w:ascii="Calibri" w:eastAsia="Calibri" w:hAnsi="Calibri" w:cs="Calibri"/>
                <w:color w:val="000000" w:themeColor="text1"/>
                <w:sz w:val="20"/>
                <w:szCs w:val="20"/>
              </w:rPr>
              <w:t xml:space="preserve"> </w:t>
            </w:r>
          </w:p>
          <w:p w14:paraId="7F7F06F5" w14:textId="5C89CB9D" w:rsidR="19A19B9A" w:rsidRDefault="19A19B9A">
            <w:r w:rsidRPr="19A19B9A">
              <w:rPr>
                <w:rFonts w:ascii="Calibri" w:eastAsia="Calibri" w:hAnsi="Calibri" w:cs="Calibri"/>
                <w:color w:val="FF0000"/>
                <w:sz w:val="20"/>
                <w:szCs w:val="20"/>
              </w:rPr>
              <w:t xml:space="preserve"> </w:t>
            </w:r>
          </w:p>
        </w:tc>
        <w:tc>
          <w:tcPr>
            <w:tcW w:w="41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4213939" w14:textId="13759242" w:rsidR="19A19B9A" w:rsidRDefault="19A19B9A" w:rsidP="19A19B9A">
            <w:pPr>
              <w:spacing w:line="257" w:lineRule="auto"/>
            </w:pPr>
            <w:r w:rsidRPr="19A19B9A">
              <w:rPr>
                <w:rFonts w:ascii="Calibri" w:eastAsia="Calibri" w:hAnsi="Calibri" w:cs="Calibri"/>
                <w:color w:val="000000" w:themeColor="text1"/>
                <w:sz w:val="20"/>
                <w:szCs w:val="20"/>
                <w:lang w:val="en-US"/>
              </w:rPr>
              <w:t>Identify essential concepts, knowledge, skills and principles of the subject.</w:t>
            </w:r>
          </w:p>
          <w:p w14:paraId="744F95B5" w14:textId="14ABBB37" w:rsidR="19A19B9A" w:rsidRDefault="19A19B9A" w:rsidP="19A19B9A">
            <w:pPr>
              <w:spacing w:line="257" w:lineRule="auto"/>
            </w:pPr>
            <w:r w:rsidRPr="19A19B9A">
              <w:rPr>
                <w:rFonts w:ascii="Calibri" w:eastAsia="Calibri" w:hAnsi="Calibri" w:cs="Calibri"/>
                <w:sz w:val="20"/>
                <w:szCs w:val="20"/>
                <w:lang w:val="en-US"/>
              </w:rPr>
              <w:t xml:space="preserve"> </w:t>
            </w:r>
          </w:p>
          <w:p w14:paraId="4261C7FE" w14:textId="2749A34A" w:rsidR="19A19B9A" w:rsidRDefault="19A19B9A" w:rsidP="19A19B9A">
            <w:pPr>
              <w:spacing w:line="257" w:lineRule="auto"/>
            </w:pPr>
            <w:r w:rsidRPr="19A19B9A">
              <w:rPr>
                <w:rFonts w:ascii="Calibri" w:eastAsia="Calibri" w:hAnsi="Calibri" w:cs="Calibri"/>
                <w:color w:val="000000" w:themeColor="text1"/>
                <w:sz w:val="20"/>
                <w:szCs w:val="20"/>
                <w:lang w:val="en-US"/>
              </w:rPr>
              <w:t>Ensure pupils’ thinking is focused on key ideas within the subject.</w:t>
            </w:r>
          </w:p>
          <w:p w14:paraId="5C9238DB" w14:textId="60B47A43" w:rsidR="19A19B9A" w:rsidRDefault="19A19B9A" w:rsidP="19A19B9A">
            <w:pPr>
              <w:spacing w:line="257" w:lineRule="auto"/>
            </w:pPr>
            <w:r w:rsidRPr="19A19B9A">
              <w:rPr>
                <w:rFonts w:ascii="Calibri" w:eastAsia="Calibri" w:hAnsi="Calibri" w:cs="Calibri"/>
                <w:sz w:val="20"/>
                <w:szCs w:val="20"/>
                <w:lang w:val="en-US"/>
              </w:rPr>
              <w:t xml:space="preserve"> </w:t>
            </w:r>
          </w:p>
          <w:p w14:paraId="174FAFE9" w14:textId="7F3F977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Articulate the process for arriving at current curriculum choices and how the school’s curriculum materials inform lesson preparation. </w:t>
            </w:r>
          </w:p>
        </w:tc>
      </w:tr>
      <w:tr w:rsidR="19A19B9A" w14:paraId="46F6589A" w14:textId="77777777" w:rsidTr="19A19B9A">
        <w:trPr>
          <w:trHeight w:val="397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33B3148" w14:textId="065416EC" w:rsidR="19A19B9A" w:rsidRDefault="19A19B9A" w:rsidP="19A19B9A">
            <w:pPr>
              <w:spacing w:line="257" w:lineRule="auto"/>
            </w:pPr>
            <w:r w:rsidRPr="19A19B9A">
              <w:rPr>
                <w:rFonts w:ascii="Calibri" w:eastAsia="Calibri" w:hAnsi="Calibri" w:cs="Calibri"/>
                <w:color w:val="000000" w:themeColor="text1"/>
                <w:sz w:val="20"/>
                <w:szCs w:val="20"/>
              </w:rPr>
              <w:lastRenderedPageBreak/>
              <w:t>4-5</w:t>
            </w:r>
          </w:p>
          <w:p w14:paraId="6B4BB3EB" w14:textId="3F87389B"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FB481FE" w14:textId="0A6AD56C" w:rsidR="19A19B9A" w:rsidRDefault="19A19B9A" w:rsidP="19A19B9A">
            <w:pPr>
              <w:spacing w:line="257" w:lineRule="auto"/>
            </w:pPr>
            <w:r w:rsidRPr="19A19B9A">
              <w:rPr>
                <w:rFonts w:ascii="Calibri" w:eastAsia="Calibri" w:hAnsi="Calibri" w:cs="Calibri"/>
                <w:color w:val="000000" w:themeColor="text1"/>
                <w:sz w:val="20"/>
                <w:szCs w:val="20"/>
              </w:rPr>
              <w:t>SK128</w:t>
            </w:r>
          </w:p>
          <w:p w14:paraId="6FE79241" w14:textId="5D0979D4"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EFBD8AD" w14:textId="2AF280D1" w:rsidR="19A19B9A" w:rsidRDefault="19A19B9A" w:rsidP="19A19B9A">
            <w:pPr>
              <w:spacing w:line="257" w:lineRule="auto"/>
            </w:pPr>
            <w:r w:rsidRPr="19A19B9A">
              <w:rPr>
                <w:rFonts w:ascii="Calibri" w:eastAsia="Calibri" w:hAnsi="Calibri" w:cs="Calibri"/>
                <w:color w:val="000000" w:themeColor="text1"/>
                <w:sz w:val="20"/>
                <w:szCs w:val="20"/>
                <w:lang w:val="en-US"/>
              </w:rPr>
              <w:t>KB</w:t>
            </w:r>
          </w:p>
        </w:tc>
        <w:tc>
          <w:tcPr>
            <w:tcW w:w="1710" w:type="dxa"/>
            <w:tcBorders>
              <w:top w:val="single" w:sz="8" w:space="0" w:color="auto"/>
              <w:left w:val="single" w:sz="8" w:space="0" w:color="000000" w:themeColor="text1"/>
              <w:bottom w:val="single" w:sz="8" w:space="0" w:color="auto"/>
              <w:right w:val="single" w:sz="8" w:space="0" w:color="auto"/>
            </w:tcBorders>
            <w:shd w:val="clear" w:color="auto" w:fill="D9D9D9" w:themeFill="background1" w:themeFillShade="D9"/>
          </w:tcPr>
          <w:p w14:paraId="44E65E3B" w14:textId="3A8596A2" w:rsidR="19A19B9A" w:rsidRDefault="19A19B9A" w:rsidP="19A19B9A">
            <w:pPr>
              <w:spacing w:line="257" w:lineRule="auto"/>
            </w:pPr>
            <w:r w:rsidRPr="19A19B9A">
              <w:rPr>
                <w:rFonts w:ascii="Calibri" w:eastAsia="Calibri" w:hAnsi="Calibri" w:cs="Calibri"/>
                <w:color w:val="000000" w:themeColor="text1"/>
                <w:sz w:val="20"/>
                <w:szCs w:val="20"/>
                <w:lang w:val="en-US"/>
              </w:rPr>
              <w:t>Introduction to motivation - intrinsic and extrinsic</w:t>
            </w:r>
          </w:p>
        </w:tc>
        <w:tc>
          <w:tcPr>
            <w:tcW w:w="24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35F5EBC" w14:textId="51813296" w:rsidR="19A19B9A" w:rsidRDefault="19A19B9A" w:rsidP="19A19B9A">
            <w:pPr>
              <w:spacing w:line="257" w:lineRule="auto"/>
            </w:pPr>
            <w:r w:rsidRPr="19A19B9A">
              <w:rPr>
                <w:rFonts w:ascii="Calibri" w:eastAsia="Calibri" w:hAnsi="Calibri" w:cs="Calibri"/>
                <w:color w:val="000000" w:themeColor="text1"/>
                <w:sz w:val="20"/>
                <w:szCs w:val="20"/>
              </w:rPr>
              <w:t>Teachers have the ability to affect and improve the wellbeing, motivation and behaviour of their pupils.</w:t>
            </w:r>
          </w:p>
          <w:p w14:paraId="7679FBC5" w14:textId="439F719E" w:rsidR="19A19B9A" w:rsidRDefault="19A19B9A" w:rsidP="19A19B9A">
            <w:pPr>
              <w:spacing w:line="257" w:lineRule="auto"/>
            </w:pPr>
            <w:r w:rsidRPr="19A19B9A">
              <w:rPr>
                <w:rFonts w:ascii="Calibri" w:eastAsia="Calibri" w:hAnsi="Calibri" w:cs="Calibri"/>
                <w:sz w:val="20"/>
                <w:szCs w:val="20"/>
              </w:rPr>
              <w:t xml:space="preserve"> </w:t>
            </w:r>
          </w:p>
          <w:p w14:paraId="55BA04FD" w14:textId="074ED03F" w:rsidR="19A19B9A" w:rsidRDefault="19A19B9A" w:rsidP="19A19B9A">
            <w:pPr>
              <w:spacing w:line="257" w:lineRule="auto"/>
            </w:pPr>
            <w:r w:rsidRPr="19A19B9A">
              <w:rPr>
                <w:rFonts w:ascii="Calibri" w:eastAsia="Calibri" w:hAnsi="Calibri" w:cs="Calibri"/>
                <w:color w:val="000000" w:themeColor="text1"/>
                <w:sz w:val="20"/>
                <w:szCs w:val="20"/>
              </w:rPr>
              <w:t>Pupils are motivated by intrinsic factors (related to their identity and values) and extrinsic factors (related to reward).</w:t>
            </w:r>
          </w:p>
          <w:p w14:paraId="66C77EB3" w14:textId="3247E35E" w:rsidR="19A19B9A" w:rsidRDefault="19A19B9A" w:rsidP="19A19B9A">
            <w:pPr>
              <w:spacing w:line="257" w:lineRule="auto"/>
            </w:pPr>
            <w:r w:rsidRPr="19A19B9A">
              <w:rPr>
                <w:rFonts w:ascii="Calibri" w:eastAsia="Calibri" w:hAnsi="Calibri" w:cs="Calibri"/>
                <w:sz w:val="20"/>
                <w:szCs w:val="20"/>
              </w:rPr>
              <w:t xml:space="preserve"> </w:t>
            </w:r>
          </w:p>
          <w:p w14:paraId="11886974" w14:textId="56CDABD7" w:rsidR="19A19B9A" w:rsidRDefault="19A19B9A" w:rsidP="19A19B9A">
            <w:pPr>
              <w:spacing w:line="257" w:lineRule="auto"/>
            </w:pPr>
            <w:r w:rsidRPr="19A19B9A">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27F2A4D" w14:textId="2B14C5DD" w:rsidR="19A19B9A" w:rsidRDefault="19A19B9A" w:rsidP="19A19B9A">
            <w:pPr>
              <w:spacing w:line="257" w:lineRule="auto"/>
            </w:pPr>
            <w:r w:rsidRPr="19A19B9A">
              <w:rPr>
                <w:rFonts w:ascii="Calibri" w:eastAsia="Calibri" w:hAnsi="Calibri" w:cs="Calibri"/>
                <w:b/>
                <w:bCs/>
                <w:color w:val="000000" w:themeColor="text1"/>
                <w:sz w:val="20"/>
                <w:szCs w:val="20"/>
              </w:rPr>
              <w:t>Behaviour and expectations</w:t>
            </w:r>
          </w:p>
          <w:p w14:paraId="1C846674" w14:textId="646998EF" w:rsidR="19A19B9A" w:rsidRDefault="19A19B9A" w:rsidP="19A19B9A">
            <w:pPr>
              <w:spacing w:line="257" w:lineRule="auto"/>
            </w:pPr>
            <w:r w:rsidRPr="19A19B9A">
              <w:rPr>
                <w:rFonts w:ascii="Calibri" w:eastAsia="Calibri" w:hAnsi="Calibri" w:cs="Calibri"/>
                <w:b/>
                <w:bCs/>
                <w:sz w:val="20"/>
                <w:szCs w:val="20"/>
              </w:rPr>
              <w:t xml:space="preserve"> </w:t>
            </w:r>
          </w:p>
          <w:p w14:paraId="63DEF073" w14:textId="56781873" w:rsidR="19A19B9A" w:rsidRDefault="19A19B9A" w:rsidP="19A19B9A">
            <w:pPr>
              <w:spacing w:line="257" w:lineRule="auto"/>
            </w:pPr>
            <w:r w:rsidRPr="19A19B9A">
              <w:rPr>
                <w:rFonts w:ascii="Calibri" w:eastAsia="Calibri" w:hAnsi="Calibri" w:cs="Calibri"/>
                <w:color w:val="000000" w:themeColor="text1"/>
                <w:sz w:val="20"/>
                <w:szCs w:val="20"/>
              </w:rPr>
              <w:t>Relationships and partnerships</w:t>
            </w:r>
          </w:p>
        </w:tc>
        <w:tc>
          <w:tcPr>
            <w:tcW w:w="31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1BF8D4" w14:textId="58CEA903" w:rsidR="19A19B9A" w:rsidRDefault="00D237AD">
            <w:hyperlink r:id="rId51">
              <w:r w:rsidR="19A19B9A" w:rsidRPr="19A19B9A">
                <w:rPr>
                  <w:rStyle w:val="Hyperlink"/>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hyperlink>
          </w:p>
        </w:tc>
        <w:tc>
          <w:tcPr>
            <w:tcW w:w="41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A3DD0CF" w14:textId="5D00BB01"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Support pupils to master challenging content, which builds towards long-term goals and deconstructing this approach. </w:t>
            </w:r>
          </w:p>
          <w:p w14:paraId="28BF504B" w14:textId="5772D4A3" w:rsidR="19A19B9A" w:rsidRDefault="19A19B9A" w:rsidP="19A19B9A">
            <w:pPr>
              <w:spacing w:line="257" w:lineRule="auto"/>
            </w:pPr>
            <w:r w:rsidRPr="19A19B9A">
              <w:rPr>
                <w:rFonts w:ascii="Calibri" w:eastAsia="Calibri" w:hAnsi="Calibri" w:cs="Calibri"/>
                <w:sz w:val="20"/>
                <w:szCs w:val="20"/>
                <w:lang w:val="en-US"/>
              </w:rPr>
              <w:t xml:space="preserve"> </w:t>
            </w:r>
          </w:p>
          <w:p w14:paraId="54E3C0CE" w14:textId="1B4C7BB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Provide opportunities for pupils to articulate their long-term goals and help them to see how these are related to their success in school. </w:t>
            </w:r>
          </w:p>
        </w:tc>
      </w:tr>
      <w:tr w:rsidR="19A19B9A" w14:paraId="01A7A45C" w14:textId="77777777" w:rsidTr="19A19B9A">
        <w:trPr>
          <w:trHeight w:val="148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1F9FD16F" w14:textId="511D8DFB" w:rsidR="19A19B9A" w:rsidRDefault="19A19B9A" w:rsidP="19A19B9A">
            <w:pPr>
              <w:spacing w:line="257" w:lineRule="auto"/>
            </w:pPr>
            <w:r w:rsidRPr="19A19B9A">
              <w:rPr>
                <w:rFonts w:ascii="Calibri" w:eastAsia="Calibri" w:hAnsi="Calibri" w:cs="Calibri"/>
                <w:color w:val="000000" w:themeColor="text1"/>
                <w:sz w:val="20"/>
                <w:szCs w:val="20"/>
              </w:rPr>
              <w:t>Wed</w:t>
            </w:r>
          </w:p>
          <w:p w14:paraId="61FDF6CB" w14:textId="3C01E87F" w:rsidR="19A19B9A" w:rsidRDefault="19A19B9A" w:rsidP="19A19B9A">
            <w:pPr>
              <w:spacing w:line="257" w:lineRule="auto"/>
            </w:pPr>
            <w:r w:rsidRPr="19A19B9A">
              <w:rPr>
                <w:rFonts w:ascii="Calibri" w:eastAsia="Calibri" w:hAnsi="Calibri" w:cs="Calibri"/>
                <w:color w:val="000000" w:themeColor="text1"/>
                <w:sz w:val="20"/>
                <w:szCs w:val="20"/>
              </w:rPr>
              <w:t>14/9</w:t>
            </w:r>
          </w:p>
          <w:p w14:paraId="50A7826D" w14:textId="545462E3" w:rsidR="19A19B9A" w:rsidRDefault="19A19B9A" w:rsidP="19A19B9A">
            <w:pPr>
              <w:spacing w:line="257" w:lineRule="auto"/>
            </w:pPr>
            <w:r w:rsidRPr="19A19B9A">
              <w:rPr>
                <w:rFonts w:ascii="Calibri" w:eastAsia="Calibri" w:hAnsi="Calibri" w:cs="Calibri"/>
                <w:color w:val="000000" w:themeColor="text1"/>
                <w:sz w:val="20"/>
                <w:szCs w:val="20"/>
              </w:rPr>
              <w:t>9-4</w:t>
            </w:r>
          </w:p>
          <w:p w14:paraId="016FF515" w14:textId="42B76C7C"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43BB2D8" w14:textId="70068A75" w:rsidR="19A19B9A" w:rsidRDefault="19A19B9A" w:rsidP="19A19B9A">
            <w:pPr>
              <w:spacing w:line="257" w:lineRule="auto"/>
            </w:pPr>
            <w:r w:rsidRPr="19A19B9A">
              <w:rPr>
                <w:rFonts w:ascii="Calibri" w:eastAsia="Calibri" w:hAnsi="Calibri" w:cs="Calibri"/>
                <w:color w:val="000000" w:themeColor="text1"/>
                <w:sz w:val="20"/>
                <w:szCs w:val="20"/>
              </w:rPr>
              <w:t>See Room Info</w:t>
            </w:r>
          </w:p>
          <w:p w14:paraId="03B67017" w14:textId="5D7ED7C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8350EE1" w14:textId="6CA65AE6" w:rsidR="19A19B9A" w:rsidRDefault="19A19B9A" w:rsidP="19A19B9A">
            <w:pPr>
              <w:spacing w:line="257" w:lineRule="auto"/>
            </w:pPr>
            <w:r w:rsidRPr="19A19B9A">
              <w:rPr>
                <w:rFonts w:ascii="Calibri" w:eastAsia="Calibri" w:hAnsi="Calibri" w:cs="Calibri"/>
                <w:color w:val="000000" w:themeColor="text1"/>
                <w:sz w:val="20"/>
                <w:szCs w:val="20"/>
              </w:rPr>
              <w:t>YSJ staff</w:t>
            </w:r>
          </w:p>
        </w:tc>
        <w:tc>
          <w:tcPr>
            <w:tcW w:w="1710" w:type="dxa"/>
            <w:tcBorders>
              <w:top w:val="single" w:sz="8" w:space="0" w:color="auto"/>
              <w:left w:val="single" w:sz="8" w:space="0" w:color="000000" w:themeColor="text1"/>
              <w:bottom w:val="single" w:sz="8" w:space="0" w:color="auto"/>
              <w:right w:val="single" w:sz="8" w:space="0" w:color="auto"/>
            </w:tcBorders>
            <w:shd w:val="clear" w:color="auto" w:fill="FFE599" w:themeFill="accent4" w:themeFillTint="66"/>
          </w:tcPr>
          <w:p w14:paraId="05EC3170" w14:textId="2F0BFE8E" w:rsidR="19A19B9A" w:rsidRDefault="19A19B9A" w:rsidP="19A19B9A">
            <w:pPr>
              <w:spacing w:line="257" w:lineRule="auto"/>
            </w:pPr>
            <w:r w:rsidRPr="19A19B9A">
              <w:rPr>
                <w:rFonts w:ascii="Calibri" w:eastAsia="Calibri" w:hAnsi="Calibri" w:cs="Calibri"/>
                <w:color w:val="000000" w:themeColor="text1"/>
                <w:sz w:val="20"/>
                <w:szCs w:val="20"/>
              </w:rPr>
              <w:t>Subject session 1-4</w:t>
            </w:r>
          </w:p>
          <w:p w14:paraId="36D213AA" w14:textId="6BCB838E" w:rsidR="19A19B9A" w:rsidRDefault="19A19B9A" w:rsidP="19A19B9A">
            <w:pPr>
              <w:spacing w:line="257" w:lineRule="auto"/>
            </w:pPr>
            <w:r w:rsidRPr="19A19B9A">
              <w:rPr>
                <w:rFonts w:ascii="Calibri" w:eastAsia="Calibri" w:hAnsi="Calibri" w:cs="Calibri"/>
                <w:sz w:val="20"/>
                <w:szCs w:val="20"/>
              </w:rPr>
              <w:t xml:space="preserve"> </w:t>
            </w:r>
          </w:p>
          <w:p w14:paraId="20D0F7DC" w14:textId="654EBE8B" w:rsidR="19A19B9A" w:rsidRDefault="19A19B9A" w:rsidP="19A19B9A">
            <w:pPr>
              <w:spacing w:line="257" w:lineRule="auto"/>
            </w:pPr>
            <w:r w:rsidRPr="19A19B9A">
              <w:rPr>
                <w:rFonts w:ascii="Calibri" w:eastAsia="Calibri" w:hAnsi="Calibri" w:cs="Calibri"/>
                <w:sz w:val="20"/>
                <w:szCs w:val="20"/>
              </w:rPr>
              <w:t xml:space="preserve"> </w:t>
            </w:r>
          </w:p>
          <w:p w14:paraId="5D6FDB89" w14:textId="38A551BF" w:rsidR="19A19B9A" w:rsidRDefault="19A19B9A" w:rsidP="19A19B9A">
            <w:pPr>
              <w:spacing w:line="257" w:lineRule="auto"/>
            </w:pPr>
            <w:r w:rsidRPr="19A19B9A">
              <w:rPr>
                <w:rFonts w:ascii="Calibri" w:eastAsia="Calibri" w:hAnsi="Calibri" w:cs="Calibri"/>
                <w:sz w:val="20"/>
                <w:szCs w:val="20"/>
              </w:rPr>
              <w:t xml:space="preserve"> </w:t>
            </w:r>
          </w:p>
        </w:tc>
        <w:tc>
          <w:tcPr>
            <w:tcW w:w="2415"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41D34B73" w14:textId="6EF8D4B4" w:rsidR="19A19B9A" w:rsidRDefault="19A19B9A" w:rsidP="19A19B9A">
            <w:pPr>
              <w:spacing w:line="257" w:lineRule="auto"/>
            </w:pPr>
            <w:r w:rsidRPr="19A19B9A">
              <w:rPr>
                <w:rFonts w:ascii="Calibri" w:eastAsia="Calibri" w:hAnsi="Calibri" w:cs="Calibri"/>
                <w:sz w:val="20"/>
                <w:szCs w:val="20"/>
              </w:rPr>
              <w:t xml:space="preserve"> </w:t>
            </w:r>
          </w:p>
        </w:tc>
        <w:tc>
          <w:tcPr>
            <w:tcW w:w="159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5DF492F" w14:textId="3983488B" w:rsidR="19A19B9A" w:rsidRDefault="19A19B9A" w:rsidP="19A19B9A">
            <w:pPr>
              <w:spacing w:line="257" w:lineRule="auto"/>
            </w:pPr>
            <w:r w:rsidRPr="19A19B9A">
              <w:rPr>
                <w:rFonts w:ascii="Calibri" w:eastAsia="Calibri" w:hAnsi="Calibri" w:cs="Calibri"/>
                <w:b/>
                <w:bCs/>
                <w:color w:val="000000" w:themeColor="text1"/>
                <w:sz w:val="20"/>
                <w:szCs w:val="20"/>
              </w:rPr>
              <w:t>Assessment</w:t>
            </w:r>
          </w:p>
          <w:p w14:paraId="5B302FB0" w14:textId="03974F15" w:rsidR="19A19B9A" w:rsidRDefault="19A19B9A" w:rsidP="19A19B9A">
            <w:pPr>
              <w:spacing w:line="257" w:lineRule="auto"/>
            </w:pPr>
            <w:r w:rsidRPr="19A19B9A">
              <w:rPr>
                <w:rFonts w:ascii="Calibri" w:eastAsia="Calibri" w:hAnsi="Calibri" w:cs="Calibri"/>
                <w:b/>
                <w:bCs/>
                <w:color w:val="000000" w:themeColor="text1"/>
                <w:sz w:val="20"/>
                <w:szCs w:val="20"/>
              </w:rPr>
              <w:t>Curriculum</w:t>
            </w:r>
          </w:p>
          <w:p w14:paraId="1A53C4AC" w14:textId="6BBC10AF" w:rsidR="19A19B9A" w:rsidRDefault="19A19B9A" w:rsidP="19A19B9A">
            <w:pPr>
              <w:spacing w:line="257" w:lineRule="auto"/>
            </w:pPr>
            <w:r w:rsidRPr="19A19B9A">
              <w:rPr>
                <w:rFonts w:ascii="Calibri" w:eastAsia="Calibri" w:hAnsi="Calibri" w:cs="Calibri"/>
                <w:b/>
                <w:bCs/>
                <w:color w:val="000000" w:themeColor="text1"/>
                <w:sz w:val="20"/>
                <w:szCs w:val="20"/>
              </w:rPr>
              <w:t>Pedagogy</w:t>
            </w:r>
          </w:p>
          <w:p w14:paraId="42E832F1" w14:textId="46483FDD" w:rsidR="19A19B9A" w:rsidRDefault="19A19B9A" w:rsidP="19A19B9A">
            <w:pPr>
              <w:spacing w:line="257" w:lineRule="auto"/>
            </w:pPr>
            <w:r w:rsidRPr="19A19B9A">
              <w:rPr>
                <w:rFonts w:ascii="Calibri" w:eastAsia="Calibri" w:hAnsi="Calibri" w:cs="Calibri"/>
                <w:b/>
                <w:bCs/>
                <w:sz w:val="20"/>
                <w:szCs w:val="20"/>
              </w:rPr>
              <w:t xml:space="preserve"> </w:t>
            </w:r>
          </w:p>
          <w:p w14:paraId="2D03F27B" w14:textId="03240BA0" w:rsidR="19A19B9A" w:rsidRDefault="19A19B9A" w:rsidP="19A19B9A">
            <w:pPr>
              <w:spacing w:line="257" w:lineRule="auto"/>
            </w:pPr>
            <w:r w:rsidRPr="19A19B9A">
              <w:rPr>
                <w:rFonts w:ascii="Calibri" w:eastAsia="Calibri" w:hAnsi="Calibri" w:cs="Calibri"/>
                <w:color w:val="000000" w:themeColor="text1"/>
                <w:sz w:val="20"/>
                <w:szCs w:val="20"/>
              </w:rPr>
              <w:t xml:space="preserve">Research engaged </w:t>
            </w:r>
          </w:p>
          <w:p w14:paraId="2C83558E" w14:textId="17404AFC" w:rsidR="19A19B9A" w:rsidRDefault="19A19B9A" w:rsidP="19A19B9A">
            <w:pPr>
              <w:spacing w:line="257" w:lineRule="auto"/>
            </w:pPr>
            <w:r w:rsidRPr="19A19B9A">
              <w:rPr>
                <w:rFonts w:ascii="Calibri" w:eastAsia="Calibri" w:hAnsi="Calibri" w:cs="Calibri"/>
                <w:sz w:val="20"/>
                <w:szCs w:val="20"/>
              </w:rPr>
              <w:t xml:space="preserve"> </w:t>
            </w:r>
          </w:p>
          <w:p w14:paraId="7F7785D9" w14:textId="02D0F96B" w:rsidR="19A19B9A" w:rsidRDefault="19A19B9A" w:rsidP="19A19B9A">
            <w:pPr>
              <w:spacing w:line="257" w:lineRule="auto"/>
            </w:pPr>
            <w:r w:rsidRPr="19A19B9A">
              <w:rPr>
                <w:rFonts w:ascii="Calibri" w:eastAsia="Calibri" w:hAnsi="Calibri" w:cs="Calibri"/>
                <w:color w:val="000000" w:themeColor="text1"/>
                <w:sz w:val="20"/>
                <w:szCs w:val="20"/>
              </w:rPr>
              <w:t xml:space="preserve">Creative and critical thinking </w:t>
            </w:r>
          </w:p>
        </w:tc>
        <w:tc>
          <w:tcPr>
            <w:tcW w:w="3195"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0CB58F74" w14:textId="7E82790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4155"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859575B" w14:textId="49CEE42A" w:rsidR="19A19B9A" w:rsidRDefault="19A19B9A" w:rsidP="19A19B9A">
            <w:pPr>
              <w:spacing w:line="257" w:lineRule="auto"/>
            </w:pPr>
            <w:r w:rsidRPr="19A19B9A">
              <w:rPr>
                <w:rFonts w:ascii="Calibri" w:eastAsia="Calibri" w:hAnsi="Calibri" w:cs="Calibri"/>
                <w:sz w:val="20"/>
                <w:szCs w:val="20"/>
              </w:rPr>
              <w:t xml:space="preserve"> </w:t>
            </w:r>
          </w:p>
        </w:tc>
      </w:tr>
      <w:tr w:rsidR="19A19B9A" w14:paraId="75F0C0F2" w14:textId="77777777" w:rsidTr="19A19B9A">
        <w:trPr>
          <w:trHeight w:val="54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6478719" w14:textId="4BEEF48A" w:rsidR="19A19B9A" w:rsidRDefault="19A19B9A" w:rsidP="19A19B9A">
            <w:pPr>
              <w:spacing w:line="257" w:lineRule="auto"/>
            </w:pPr>
            <w:r w:rsidRPr="19A19B9A">
              <w:rPr>
                <w:rFonts w:ascii="Calibri" w:eastAsia="Calibri" w:hAnsi="Calibri" w:cs="Calibri"/>
                <w:color w:val="000000" w:themeColor="text1"/>
                <w:sz w:val="20"/>
                <w:szCs w:val="20"/>
              </w:rPr>
              <w:t>4-5</w:t>
            </w:r>
          </w:p>
          <w:p w14:paraId="10CDE905" w14:textId="4B7F9202"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A5AACD1" w14:textId="6B5900BF" w:rsidR="19A19B9A" w:rsidRDefault="19A19B9A" w:rsidP="19A19B9A">
            <w:pPr>
              <w:spacing w:line="257" w:lineRule="auto"/>
            </w:pPr>
            <w:r w:rsidRPr="19A19B9A">
              <w:rPr>
                <w:rFonts w:ascii="Calibri" w:eastAsia="Calibri" w:hAnsi="Calibri" w:cs="Calibri"/>
                <w:sz w:val="20"/>
                <w:szCs w:val="20"/>
              </w:rPr>
              <w:t xml:space="preserve"> </w:t>
            </w:r>
          </w:p>
        </w:tc>
        <w:tc>
          <w:tcPr>
            <w:tcW w:w="1710" w:type="dxa"/>
            <w:tcBorders>
              <w:top w:val="single" w:sz="8" w:space="0" w:color="auto"/>
              <w:left w:val="single" w:sz="8" w:space="0" w:color="000000" w:themeColor="text1"/>
              <w:bottom w:val="single" w:sz="8" w:space="0" w:color="auto"/>
              <w:right w:val="single" w:sz="8" w:space="0" w:color="auto"/>
            </w:tcBorders>
            <w:shd w:val="clear" w:color="auto" w:fill="FFE599" w:themeFill="accent4" w:themeFillTint="66"/>
          </w:tcPr>
          <w:p w14:paraId="4D58F953" w14:textId="044717C5" w:rsidR="19A19B9A" w:rsidRDefault="19A19B9A" w:rsidP="19A19B9A">
            <w:pPr>
              <w:spacing w:line="257" w:lineRule="auto"/>
            </w:pPr>
            <w:r w:rsidRPr="19A19B9A">
              <w:rPr>
                <w:rFonts w:ascii="Calibri" w:eastAsia="Calibri" w:hAnsi="Calibri" w:cs="Calibri"/>
                <w:color w:val="000000" w:themeColor="text1"/>
                <w:sz w:val="20"/>
                <w:szCs w:val="20"/>
              </w:rPr>
              <w:t xml:space="preserve">Independent study   </w:t>
            </w:r>
          </w:p>
        </w:tc>
        <w:tc>
          <w:tcPr>
            <w:tcW w:w="2415"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386CFB07" w14:textId="42881110" w:rsidR="19A19B9A" w:rsidRDefault="19A19B9A" w:rsidP="19A19B9A">
            <w:pPr>
              <w:spacing w:line="257" w:lineRule="auto"/>
            </w:pPr>
            <w:r w:rsidRPr="19A19B9A">
              <w:rPr>
                <w:rFonts w:ascii="Calibri" w:eastAsia="Calibri" w:hAnsi="Calibri" w:cs="Calibri"/>
                <w:sz w:val="20"/>
                <w:szCs w:val="20"/>
              </w:rPr>
              <w:t xml:space="preserve"> </w:t>
            </w:r>
          </w:p>
        </w:tc>
        <w:tc>
          <w:tcPr>
            <w:tcW w:w="159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D9B5596" w14:textId="44314CBE" w:rsidR="19A19B9A" w:rsidRDefault="19A19B9A" w:rsidP="19A19B9A">
            <w:pPr>
              <w:spacing w:line="257" w:lineRule="auto"/>
            </w:pPr>
            <w:r w:rsidRPr="19A19B9A">
              <w:rPr>
                <w:rFonts w:ascii="Calibri" w:eastAsia="Calibri" w:hAnsi="Calibri" w:cs="Calibri"/>
                <w:sz w:val="20"/>
                <w:szCs w:val="20"/>
              </w:rPr>
              <w:t xml:space="preserve"> </w:t>
            </w:r>
          </w:p>
        </w:tc>
        <w:tc>
          <w:tcPr>
            <w:tcW w:w="3195"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150D753E" w14:textId="771973E0" w:rsidR="19A19B9A" w:rsidRDefault="19A19B9A" w:rsidP="19A19B9A">
            <w:pPr>
              <w:spacing w:line="257" w:lineRule="auto"/>
            </w:pPr>
            <w:r w:rsidRPr="19A19B9A">
              <w:rPr>
                <w:rFonts w:ascii="Calibri" w:eastAsia="Calibri" w:hAnsi="Calibri" w:cs="Calibri"/>
                <w:sz w:val="20"/>
                <w:szCs w:val="20"/>
              </w:rPr>
              <w:t xml:space="preserve"> </w:t>
            </w:r>
          </w:p>
        </w:tc>
        <w:tc>
          <w:tcPr>
            <w:tcW w:w="4155"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CFB21C2" w14:textId="59E3193F" w:rsidR="19A19B9A" w:rsidRDefault="19A19B9A" w:rsidP="19A19B9A">
            <w:pPr>
              <w:spacing w:line="257" w:lineRule="auto"/>
            </w:pPr>
            <w:r w:rsidRPr="19A19B9A">
              <w:rPr>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47ACA09D" w14:textId="0E43865A" w:rsidR="19A19B9A" w:rsidRDefault="19A19B9A" w:rsidP="19A19B9A">
            <w:pPr>
              <w:spacing w:line="257" w:lineRule="auto"/>
            </w:pPr>
            <w:r w:rsidRPr="19A19B9A">
              <w:rPr>
                <w:rFonts w:ascii="Calibri" w:eastAsia="Calibri" w:hAnsi="Calibri" w:cs="Calibri"/>
                <w:sz w:val="20"/>
                <w:szCs w:val="20"/>
              </w:rPr>
              <w:t xml:space="preserve"> </w:t>
            </w:r>
          </w:p>
        </w:tc>
      </w:tr>
      <w:tr w:rsidR="19A19B9A" w14:paraId="6136A837"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237D190A" w14:textId="4A7F1C76" w:rsidR="19A19B9A" w:rsidRDefault="19A19B9A" w:rsidP="19A19B9A">
            <w:pPr>
              <w:spacing w:line="257" w:lineRule="auto"/>
            </w:pPr>
            <w:r w:rsidRPr="19A19B9A">
              <w:rPr>
                <w:rFonts w:ascii="Calibri" w:eastAsia="Calibri" w:hAnsi="Calibri" w:cs="Calibri"/>
                <w:color w:val="000000" w:themeColor="text1"/>
                <w:sz w:val="20"/>
                <w:szCs w:val="20"/>
              </w:rPr>
              <w:t>Thur</w:t>
            </w:r>
          </w:p>
          <w:p w14:paraId="0018969B" w14:textId="21CF57CE" w:rsidR="19A19B9A" w:rsidRDefault="19A19B9A" w:rsidP="19A19B9A">
            <w:pPr>
              <w:spacing w:line="257" w:lineRule="auto"/>
            </w:pPr>
            <w:r w:rsidRPr="19A19B9A">
              <w:rPr>
                <w:rFonts w:ascii="Calibri" w:eastAsia="Calibri" w:hAnsi="Calibri" w:cs="Calibri"/>
                <w:color w:val="000000" w:themeColor="text1"/>
                <w:sz w:val="20"/>
                <w:szCs w:val="20"/>
              </w:rPr>
              <w:t xml:space="preserve"> 15/9</w:t>
            </w:r>
          </w:p>
          <w:p w14:paraId="03B7CD36" w14:textId="344048A1"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5960668F" w14:textId="56B717C9" w:rsidR="19A19B9A" w:rsidRDefault="19A19B9A" w:rsidP="19A19B9A">
            <w:pPr>
              <w:spacing w:line="257" w:lineRule="auto"/>
            </w:pPr>
            <w:r w:rsidRPr="19A19B9A">
              <w:rPr>
                <w:rFonts w:ascii="Calibri" w:eastAsia="Calibri" w:hAnsi="Calibri" w:cs="Calibri"/>
                <w:sz w:val="20"/>
                <w:szCs w:val="20"/>
                <w:lang w:val="en-US"/>
              </w:rPr>
              <w:t xml:space="preserve"> </w:t>
            </w:r>
          </w:p>
        </w:tc>
        <w:tc>
          <w:tcPr>
            <w:tcW w:w="171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086B3F2E" w14:textId="3A7E60C8" w:rsidR="19A19B9A" w:rsidRDefault="19A19B9A" w:rsidP="19A19B9A">
            <w:pPr>
              <w:spacing w:line="257" w:lineRule="auto"/>
            </w:pPr>
            <w:r w:rsidRPr="19A19B9A">
              <w:rPr>
                <w:rFonts w:ascii="Calibri" w:eastAsia="Calibri" w:hAnsi="Calibri" w:cs="Calibri"/>
                <w:color w:val="000000" w:themeColor="text1"/>
                <w:sz w:val="20"/>
                <w:szCs w:val="20"/>
              </w:rPr>
              <w:t xml:space="preserve">School based induction day </w:t>
            </w:r>
          </w:p>
        </w:tc>
        <w:tc>
          <w:tcPr>
            <w:tcW w:w="241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3567D91E" w14:textId="2D28E391"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9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2A821D52" w14:textId="64B32257" w:rsidR="19A19B9A" w:rsidRDefault="19A19B9A" w:rsidP="19A19B9A">
            <w:pPr>
              <w:spacing w:line="257" w:lineRule="auto"/>
            </w:pPr>
            <w:r w:rsidRPr="19A19B9A">
              <w:rPr>
                <w:rFonts w:ascii="Calibri" w:eastAsia="Calibri" w:hAnsi="Calibri" w:cs="Calibri"/>
                <w:sz w:val="20"/>
                <w:szCs w:val="20"/>
                <w:lang w:val="en-US"/>
              </w:rPr>
              <w:t xml:space="preserve"> </w:t>
            </w:r>
          </w:p>
        </w:tc>
        <w:tc>
          <w:tcPr>
            <w:tcW w:w="319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3356D574" w14:textId="49AFC3F1" w:rsidR="19A19B9A" w:rsidRDefault="19A19B9A" w:rsidP="19A19B9A">
            <w:pPr>
              <w:spacing w:line="257" w:lineRule="auto"/>
            </w:pPr>
            <w:r w:rsidRPr="19A19B9A">
              <w:rPr>
                <w:rFonts w:ascii="Calibri" w:eastAsia="Calibri" w:hAnsi="Calibri" w:cs="Calibri"/>
                <w:sz w:val="20"/>
                <w:szCs w:val="20"/>
                <w:lang w:val="en-US"/>
              </w:rPr>
              <w:t xml:space="preserve"> </w:t>
            </w:r>
          </w:p>
        </w:tc>
        <w:tc>
          <w:tcPr>
            <w:tcW w:w="415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1EDCEF58" w14:textId="555CE64D"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35BF3243"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E44032" w14:textId="7DD2EE28" w:rsidR="19A19B9A" w:rsidRDefault="19A19B9A" w:rsidP="19A19B9A">
            <w:pPr>
              <w:spacing w:line="257" w:lineRule="auto"/>
            </w:pPr>
            <w:r w:rsidRPr="19A19B9A">
              <w:rPr>
                <w:rFonts w:ascii="Calibri" w:eastAsia="Calibri" w:hAnsi="Calibri" w:cs="Calibri"/>
                <w:color w:val="000000" w:themeColor="text1"/>
                <w:sz w:val="20"/>
                <w:szCs w:val="20"/>
              </w:rPr>
              <w:t>Fri</w:t>
            </w:r>
          </w:p>
          <w:p w14:paraId="3A6177A5" w14:textId="56CE37D2" w:rsidR="19A19B9A" w:rsidRDefault="19A19B9A" w:rsidP="19A19B9A">
            <w:pPr>
              <w:spacing w:line="257" w:lineRule="auto"/>
            </w:pPr>
            <w:r w:rsidRPr="19A19B9A">
              <w:rPr>
                <w:rFonts w:ascii="Calibri" w:eastAsia="Calibri" w:hAnsi="Calibri" w:cs="Calibri"/>
                <w:color w:val="000000" w:themeColor="text1"/>
                <w:sz w:val="20"/>
                <w:szCs w:val="20"/>
              </w:rPr>
              <w:t>16/9</w:t>
            </w:r>
          </w:p>
          <w:p w14:paraId="36059E04" w14:textId="272E2DC6"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 </w:t>
            </w:r>
          </w:p>
          <w:p w14:paraId="3E78B713" w14:textId="39DF618E" w:rsidR="19A19B9A" w:rsidRDefault="19A19B9A" w:rsidP="19A19B9A">
            <w:pPr>
              <w:spacing w:line="257" w:lineRule="auto"/>
            </w:pPr>
            <w:r w:rsidRPr="19A19B9A">
              <w:rPr>
                <w:rFonts w:ascii="Calibri" w:eastAsia="Calibri" w:hAnsi="Calibri" w:cs="Calibri"/>
                <w:color w:val="000000" w:themeColor="text1"/>
                <w:sz w:val="20"/>
                <w:szCs w:val="20"/>
              </w:rPr>
              <w:t>9-12</w:t>
            </w:r>
          </w:p>
          <w:p w14:paraId="57C0C985" w14:textId="28FDC7F1"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E338787" w14:textId="0731C21F" w:rsidR="19A19B9A" w:rsidRDefault="19A19B9A" w:rsidP="19A19B9A">
            <w:pPr>
              <w:spacing w:line="257" w:lineRule="auto"/>
            </w:pPr>
            <w:r w:rsidRPr="19A19B9A">
              <w:rPr>
                <w:rFonts w:ascii="Calibri" w:eastAsia="Calibri" w:hAnsi="Calibri" w:cs="Calibri"/>
                <w:sz w:val="20"/>
                <w:szCs w:val="20"/>
              </w:rPr>
              <w:t>SK128</w:t>
            </w:r>
          </w:p>
          <w:p w14:paraId="1668EFF0" w14:textId="7CA68A1F"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F1BB8A" w14:textId="5956DEA5" w:rsidR="19A19B9A" w:rsidRDefault="19A19B9A" w:rsidP="19A19B9A">
            <w:pPr>
              <w:spacing w:line="257" w:lineRule="auto"/>
            </w:pPr>
            <w:r w:rsidRPr="19A19B9A">
              <w:rPr>
                <w:rFonts w:ascii="Calibri" w:eastAsia="Calibri" w:hAnsi="Calibri" w:cs="Calibri"/>
                <w:sz w:val="20"/>
                <w:szCs w:val="20"/>
                <w:lang w:val="en-US"/>
              </w:rPr>
              <w:lastRenderedPageBreak/>
              <w:t>JC</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A7D541" w14:textId="24671723" w:rsidR="19A19B9A" w:rsidRDefault="19A19B9A" w:rsidP="19A19B9A">
            <w:pPr>
              <w:spacing w:line="257" w:lineRule="auto"/>
            </w:pPr>
            <w:r w:rsidRPr="19A19B9A">
              <w:rPr>
                <w:rFonts w:ascii="Calibri" w:eastAsia="Calibri" w:hAnsi="Calibri" w:cs="Calibri"/>
                <w:color w:val="000000" w:themeColor="text1"/>
                <w:sz w:val="20"/>
                <w:szCs w:val="20"/>
              </w:rPr>
              <w:t>PGC7008M</w:t>
            </w:r>
          </w:p>
          <w:p w14:paraId="71BD63A3" w14:textId="7976AD26"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Behaviour management and the learning environment </w:t>
            </w:r>
          </w:p>
          <w:p w14:paraId="32F24F28" w14:textId="29B5768A" w:rsidR="19A19B9A" w:rsidRDefault="19A19B9A" w:rsidP="19A19B9A">
            <w:pPr>
              <w:spacing w:line="257" w:lineRule="auto"/>
            </w:pPr>
            <w:r w:rsidRPr="19A19B9A">
              <w:rPr>
                <w:rFonts w:ascii="Calibri" w:eastAsia="Calibri" w:hAnsi="Calibri" w:cs="Calibri"/>
                <w:sz w:val="20"/>
                <w:szCs w:val="20"/>
                <w:lang w:val="en-US"/>
              </w:rPr>
              <w:t xml:space="preserve"> </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C3DAF" w14:textId="5DADA92F" w:rsidR="19A19B9A" w:rsidRDefault="19A19B9A" w:rsidP="19A19B9A">
            <w:pPr>
              <w:spacing w:line="257" w:lineRule="auto"/>
            </w:pPr>
            <w:r w:rsidRPr="19A19B9A">
              <w:rPr>
                <w:rFonts w:ascii="Calibri" w:eastAsia="Calibri" w:hAnsi="Calibri" w:cs="Calibri"/>
                <w:sz w:val="20"/>
                <w:szCs w:val="20"/>
                <w:lang w:val="en-US"/>
              </w:rPr>
              <w:lastRenderedPageBreak/>
              <w:t xml:space="preserve">Establishing and reinforcing routines, </w:t>
            </w:r>
            <w:r w:rsidRPr="19A19B9A">
              <w:rPr>
                <w:rFonts w:ascii="Calibri" w:eastAsia="Calibri" w:hAnsi="Calibri" w:cs="Calibri"/>
                <w:sz w:val="20"/>
                <w:szCs w:val="20"/>
                <w:lang w:val="en-US"/>
              </w:rPr>
              <w:lastRenderedPageBreak/>
              <w:t>including through positive reinforcement, can help create an effective learning environment.</w:t>
            </w:r>
          </w:p>
          <w:p w14:paraId="303BC3DD" w14:textId="1EFA7A12" w:rsidR="19A19B9A" w:rsidRDefault="19A19B9A" w:rsidP="19A19B9A">
            <w:pPr>
              <w:spacing w:line="257" w:lineRule="auto"/>
            </w:pPr>
            <w:r w:rsidRPr="19A19B9A">
              <w:rPr>
                <w:rFonts w:ascii="Calibri" w:eastAsia="Calibri" w:hAnsi="Calibri" w:cs="Calibri"/>
                <w:sz w:val="20"/>
                <w:szCs w:val="20"/>
                <w:lang w:val="en-US"/>
              </w:rPr>
              <w:t xml:space="preserve"> </w:t>
            </w:r>
          </w:p>
          <w:p w14:paraId="5B908136" w14:textId="68A53DC5" w:rsidR="19A19B9A" w:rsidRDefault="19A19B9A" w:rsidP="19A19B9A">
            <w:pPr>
              <w:spacing w:line="257" w:lineRule="auto"/>
            </w:pPr>
            <w:r w:rsidRPr="19A19B9A">
              <w:rPr>
                <w:rFonts w:ascii="Calibri" w:eastAsia="Calibri" w:hAnsi="Calibri" w:cs="Calibri"/>
                <w:sz w:val="20"/>
                <w:szCs w:val="20"/>
                <w:lang w:val="en-US"/>
              </w:rPr>
              <w:t>A predictable and secure environment benefits all pupils but is particularly valuable for pupils with special educational needs.</w:t>
            </w:r>
          </w:p>
          <w:p w14:paraId="12A979F1" w14:textId="00AEEC4D" w:rsidR="19A19B9A" w:rsidRDefault="19A19B9A" w:rsidP="19A19B9A">
            <w:pPr>
              <w:spacing w:line="257" w:lineRule="auto"/>
            </w:pPr>
            <w:r w:rsidRPr="19A19B9A">
              <w:rPr>
                <w:rFonts w:ascii="Calibri" w:eastAsia="Calibri" w:hAnsi="Calibri" w:cs="Calibri"/>
                <w:sz w:val="20"/>
                <w:szCs w:val="20"/>
                <w:lang w:val="en-US"/>
              </w:rPr>
              <w:t xml:space="preserve"> </w:t>
            </w:r>
          </w:p>
          <w:p w14:paraId="6305A2A4" w14:textId="777A2F70" w:rsidR="19A19B9A" w:rsidRDefault="19A19B9A" w:rsidP="19A19B9A">
            <w:pPr>
              <w:spacing w:line="257" w:lineRule="auto"/>
            </w:pPr>
            <w:r w:rsidRPr="19A19B9A">
              <w:rPr>
                <w:rFonts w:ascii="Calibri" w:eastAsia="Calibri" w:hAnsi="Calibri" w:cs="Calibri"/>
                <w:sz w:val="20"/>
                <w:szCs w:val="20"/>
                <w:lang w:val="en-US"/>
              </w:rPr>
              <w:t>Building effective relationships is easier when pupils believe that their feelings will be considered and understood.</w:t>
            </w:r>
          </w:p>
          <w:p w14:paraId="1945F10C" w14:textId="595BD3FD" w:rsidR="19A19B9A" w:rsidRDefault="19A19B9A" w:rsidP="19A19B9A">
            <w:pPr>
              <w:spacing w:line="257" w:lineRule="auto"/>
            </w:pPr>
            <w:r w:rsidRPr="19A19B9A">
              <w:rPr>
                <w:rFonts w:ascii="Calibri" w:eastAsia="Calibri" w:hAnsi="Calibri" w:cs="Calibri"/>
                <w:sz w:val="20"/>
                <w:szCs w:val="20"/>
                <w:lang w:val="en-US"/>
              </w:rPr>
              <w:t xml:space="preserve"> </w:t>
            </w:r>
          </w:p>
          <w:p w14:paraId="5C10C729" w14:textId="6A0BA74D" w:rsidR="19A19B9A" w:rsidRDefault="19A19B9A" w:rsidP="19A19B9A">
            <w:pPr>
              <w:spacing w:line="257" w:lineRule="auto"/>
            </w:pPr>
            <w:r w:rsidRPr="19A19B9A">
              <w:rPr>
                <w:rFonts w:ascii="Calibri" w:eastAsia="Calibri" w:hAnsi="Calibri" w:cs="Calibri"/>
                <w:sz w:val="20"/>
                <w:szCs w:val="20"/>
                <w:lang w:val="en-US"/>
              </w:rPr>
              <w:t>Setting clear expectations can help communicate shared values that improve classroom and school culture.</w:t>
            </w:r>
          </w:p>
          <w:p w14:paraId="56C497E5" w14:textId="185078ED" w:rsidR="19A19B9A" w:rsidRDefault="19A19B9A" w:rsidP="19A19B9A">
            <w:pPr>
              <w:spacing w:line="257" w:lineRule="auto"/>
            </w:pPr>
            <w:r w:rsidRPr="19A19B9A">
              <w:rPr>
                <w:rFonts w:ascii="Calibri" w:eastAsia="Calibri" w:hAnsi="Calibri" w:cs="Calibri"/>
                <w:sz w:val="20"/>
                <w:szCs w:val="20"/>
                <w:lang w:val="en-US"/>
              </w:rPr>
              <w:t xml:space="preserve"> </w:t>
            </w:r>
          </w:p>
          <w:p w14:paraId="39325A5D" w14:textId="28A248AC" w:rsidR="19A19B9A" w:rsidRDefault="19A19B9A" w:rsidP="19A19B9A">
            <w:pPr>
              <w:spacing w:line="257" w:lineRule="auto"/>
            </w:pPr>
            <w:r w:rsidRPr="19A19B9A">
              <w:rPr>
                <w:rFonts w:ascii="Calibri" w:eastAsia="Calibri" w:hAnsi="Calibri" w:cs="Calibri"/>
                <w:sz w:val="20"/>
                <w:szCs w:val="20"/>
                <w:lang w:val="en-US"/>
              </w:rPr>
              <w:t xml:space="preserve">A culture of mutual trust and respect supports effective relationships. </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3FF9D6" w14:textId="646E8ECB" w:rsidR="19A19B9A" w:rsidRDefault="19A19B9A" w:rsidP="19A19B9A">
            <w:pPr>
              <w:spacing w:line="257" w:lineRule="auto"/>
            </w:pPr>
            <w:r w:rsidRPr="19A19B9A">
              <w:rPr>
                <w:rFonts w:ascii="Calibri" w:eastAsia="Calibri" w:hAnsi="Calibri" w:cs="Calibri"/>
                <w:b/>
                <w:bCs/>
                <w:sz w:val="20"/>
                <w:szCs w:val="20"/>
              </w:rPr>
              <w:lastRenderedPageBreak/>
              <w:t>Behaviour and expectations</w:t>
            </w:r>
          </w:p>
          <w:p w14:paraId="18DF3BF7" w14:textId="347A4E8C" w:rsidR="19A19B9A" w:rsidRDefault="19A19B9A" w:rsidP="19A19B9A">
            <w:pPr>
              <w:spacing w:line="257" w:lineRule="auto"/>
            </w:pPr>
            <w:r w:rsidRPr="19A19B9A">
              <w:rPr>
                <w:rFonts w:ascii="Calibri" w:eastAsia="Calibri" w:hAnsi="Calibri" w:cs="Calibri"/>
                <w:b/>
                <w:bCs/>
                <w:sz w:val="20"/>
                <w:szCs w:val="20"/>
              </w:rPr>
              <w:lastRenderedPageBreak/>
              <w:t xml:space="preserve"> </w:t>
            </w:r>
          </w:p>
          <w:p w14:paraId="3BA7F299" w14:textId="1332179F" w:rsidR="19A19B9A" w:rsidRDefault="19A19B9A" w:rsidP="19A19B9A">
            <w:pPr>
              <w:spacing w:line="257" w:lineRule="auto"/>
            </w:pPr>
            <w:r w:rsidRPr="19A19B9A">
              <w:rPr>
                <w:rFonts w:ascii="Calibri" w:eastAsia="Calibri" w:hAnsi="Calibri" w:cs="Calibri"/>
                <w:b/>
                <w:bCs/>
                <w:sz w:val="20"/>
                <w:szCs w:val="20"/>
              </w:rPr>
              <w:t>Pedagogy</w:t>
            </w:r>
          </w:p>
          <w:p w14:paraId="65A9A411" w14:textId="12299489" w:rsidR="19A19B9A" w:rsidRDefault="19A19B9A" w:rsidP="19A19B9A">
            <w:pPr>
              <w:spacing w:line="257" w:lineRule="auto"/>
            </w:pPr>
            <w:r w:rsidRPr="19A19B9A">
              <w:rPr>
                <w:rFonts w:ascii="Calibri" w:eastAsia="Calibri" w:hAnsi="Calibri" w:cs="Calibri"/>
                <w:b/>
                <w:bCs/>
                <w:sz w:val="20"/>
                <w:szCs w:val="20"/>
              </w:rPr>
              <w:t xml:space="preserve"> </w:t>
            </w:r>
          </w:p>
          <w:p w14:paraId="1C2B3C33" w14:textId="02D87494" w:rsidR="19A19B9A" w:rsidRDefault="19A19B9A" w:rsidP="19A19B9A">
            <w:pPr>
              <w:spacing w:line="257" w:lineRule="auto"/>
            </w:pPr>
            <w:r w:rsidRPr="19A19B9A">
              <w:rPr>
                <w:rFonts w:ascii="Calibri" w:eastAsia="Calibri" w:hAnsi="Calibri" w:cs="Calibri"/>
                <w:sz w:val="20"/>
                <w:szCs w:val="20"/>
              </w:rPr>
              <w:t>Research engaged</w:t>
            </w:r>
          </w:p>
          <w:p w14:paraId="51284CDD" w14:textId="374EB068" w:rsidR="19A19B9A" w:rsidRDefault="19A19B9A" w:rsidP="19A19B9A">
            <w:pPr>
              <w:spacing w:line="257" w:lineRule="auto"/>
            </w:pPr>
            <w:r w:rsidRPr="19A19B9A">
              <w:rPr>
                <w:rFonts w:ascii="Calibri" w:eastAsia="Calibri" w:hAnsi="Calibri" w:cs="Calibri"/>
                <w:sz w:val="20"/>
                <w:szCs w:val="20"/>
              </w:rPr>
              <w:t xml:space="preserve"> </w:t>
            </w:r>
          </w:p>
          <w:p w14:paraId="40E504BE" w14:textId="3DDC3180" w:rsidR="19A19B9A" w:rsidRDefault="19A19B9A" w:rsidP="19A19B9A">
            <w:pPr>
              <w:spacing w:line="257" w:lineRule="auto"/>
            </w:pPr>
            <w:r w:rsidRPr="19A19B9A">
              <w:rPr>
                <w:rFonts w:ascii="Calibri" w:eastAsia="Calibri" w:hAnsi="Calibri" w:cs="Calibri"/>
                <w:sz w:val="20"/>
                <w:szCs w:val="20"/>
              </w:rPr>
              <w:t>Personal teaching philosophy</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37DA9" w14:textId="51E06735"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Read Ch 1: </w:t>
            </w:r>
          </w:p>
          <w:p w14:paraId="442BE1DF" w14:textId="3B83285B" w:rsidR="19A19B9A" w:rsidRDefault="00D237AD" w:rsidP="19A19B9A">
            <w:pPr>
              <w:spacing w:line="257" w:lineRule="auto"/>
            </w:pPr>
            <w:hyperlink r:id="rId52">
              <w:r w:rsidR="19A19B9A" w:rsidRPr="19A19B9A">
                <w:rPr>
                  <w:rStyle w:val="Hyperlink"/>
                  <w:rFonts w:ascii="Calibri" w:eastAsia="Calibri" w:hAnsi="Calibri" w:cs="Calibri"/>
                  <w:sz w:val="20"/>
                  <w:szCs w:val="20"/>
                  <w:lang w:val="en-US"/>
                </w:rPr>
                <w:t>Porter, L. (2014) Behaviour in Schools: Theory and Practice for Teachers. McGraw-Hill Education, Maidenhead.</w:t>
              </w:r>
            </w:hyperlink>
          </w:p>
          <w:p w14:paraId="4690A362" w14:textId="703E8B7F" w:rsidR="19A19B9A" w:rsidRDefault="19A19B9A" w:rsidP="19A19B9A">
            <w:pPr>
              <w:spacing w:line="257" w:lineRule="auto"/>
            </w:pPr>
            <w:r w:rsidRPr="19A19B9A">
              <w:rPr>
                <w:rFonts w:ascii="Calibri" w:eastAsia="Calibri" w:hAnsi="Calibri" w:cs="Calibri"/>
                <w:sz w:val="20"/>
                <w:szCs w:val="20"/>
                <w:lang w:val="en-US"/>
              </w:rPr>
              <w:t xml:space="preserve"> </w:t>
            </w:r>
          </w:p>
          <w:p w14:paraId="5CC00B84" w14:textId="1D7305DC" w:rsidR="19A19B9A" w:rsidRDefault="19A19B9A" w:rsidP="19A19B9A">
            <w:pPr>
              <w:spacing w:line="257" w:lineRule="auto"/>
            </w:pPr>
            <w:r w:rsidRPr="19A19B9A">
              <w:rPr>
                <w:rFonts w:ascii="Calibri" w:eastAsia="Calibri" w:hAnsi="Calibri" w:cs="Calibri"/>
                <w:sz w:val="20"/>
                <w:szCs w:val="20"/>
                <w:lang w:val="en-US"/>
              </w:rPr>
              <w:t>Chapter 3</w:t>
            </w:r>
          </w:p>
          <w:p w14:paraId="07FCCF35" w14:textId="5324035D" w:rsidR="19A19B9A" w:rsidRDefault="00D237AD" w:rsidP="19A19B9A">
            <w:pPr>
              <w:spacing w:line="257" w:lineRule="auto"/>
            </w:pPr>
            <w:hyperlink r:id="rId53">
              <w:r w:rsidR="19A19B9A" w:rsidRPr="19A19B9A">
                <w:rPr>
                  <w:rStyle w:val="Hyperlink"/>
                  <w:rFonts w:ascii="Calibri" w:eastAsia="Calibri" w:hAnsi="Calibri" w:cs="Calibri"/>
                  <w:sz w:val="20"/>
                  <w:szCs w:val="20"/>
                  <w:lang w:val="en-US"/>
                </w:rPr>
                <w:t>Capel, S. A., Leask, M. and Younie, S. (2016) Learning to Teach in the Secondary School : A Companion to School Experience. London: Routledg</w:t>
              </w:r>
            </w:hyperlink>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A0BB0D" w14:textId="62943DB5" w:rsidR="19A19B9A" w:rsidRDefault="19A19B9A" w:rsidP="19A19B9A">
            <w:pPr>
              <w:spacing w:line="257" w:lineRule="auto"/>
            </w:pPr>
            <w:r w:rsidRPr="19A19B9A">
              <w:rPr>
                <w:rFonts w:ascii="Calibri" w:eastAsia="Calibri" w:hAnsi="Calibri" w:cs="Calibri"/>
                <w:sz w:val="20"/>
                <w:szCs w:val="20"/>
              </w:rPr>
              <w:lastRenderedPageBreak/>
              <w:t>Respond quickly to any behaviour or bullying that threatens emotional safety.</w:t>
            </w:r>
          </w:p>
          <w:p w14:paraId="194F50E4" w14:textId="619B0ED9" w:rsidR="19A19B9A" w:rsidRDefault="19A19B9A" w:rsidP="19A19B9A">
            <w:pPr>
              <w:spacing w:line="257" w:lineRule="auto"/>
            </w:pPr>
            <w:r w:rsidRPr="19A19B9A">
              <w:rPr>
                <w:rFonts w:ascii="Calibri" w:eastAsia="Calibri" w:hAnsi="Calibri" w:cs="Calibri"/>
                <w:sz w:val="20"/>
                <w:szCs w:val="20"/>
              </w:rPr>
              <w:lastRenderedPageBreak/>
              <w:t xml:space="preserve"> </w:t>
            </w:r>
          </w:p>
          <w:p w14:paraId="1C2DDAFF" w14:textId="270090FC" w:rsidR="19A19B9A" w:rsidRDefault="19A19B9A" w:rsidP="19A19B9A">
            <w:pPr>
              <w:spacing w:line="257" w:lineRule="auto"/>
            </w:pPr>
            <w:r w:rsidRPr="19A19B9A">
              <w:rPr>
                <w:rFonts w:ascii="Calibri" w:eastAsia="Calibri" w:hAnsi="Calibri" w:cs="Calibri"/>
                <w:sz w:val="20"/>
                <w:szCs w:val="20"/>
              </w:rPr>
              <w:t xml:space="preserve">Establish a supportive and inclusive environment with a predictable system of reward and sanction in the classroom. </w:t>
            </w:r>
          </w:p>
          <w:p w14:paraId="2E36CBD8" w14:textId="31A02D32" w:rsidR="19A19B9A" w:rsidRDefault="19A19B9A" w:rsidP="19A19B9A">
            <w:pPr>
              <w:spacing w:line="257" w:lineRule="auto"/>
            </w:pPr>
            <w:r w:rsidRPr="19A19B9A">
              <w:rPr>
                <w:rFonts w:ascii="Calibri" w:eastAsia="Calibri" w:hAnsi="Calibri" w:cs="Calibri"/>
                <w:sz w:val="20"/>
                <w:szCs w:val="20"/>
              </w:rPr>
              <w:t xml:space="preserve"> </w:t>
            </w:r>
          </w:p>
          <w:p w14:paraId="6C4E1CB1" w14:textId="01E5D345" w:rsidR="19A19B9A" w:rsidRDefault="19A19B9A" w:rsidP="19A19B9A">
            <w:pPr>
              <w:spacing w:line="257" w:lineRule="auto"/>
            </w:pPr>
            <w:r w:rsidRPr="19A19B9A">
              <w:rPr>
                <w:rFonts w:ascii="Calibri" w:eastAsia="Calibri" w:hAnsi="Calibri" w:cs="Calibri"/>
                <w:sz w:val="20"/>
                <w:szCs w:val="20"/>
              </w:rPr>
              <w:t xml:space="preserve">Work alongside colleagues as part of a wider system of behaviour management (e.g. recognising responsibilities and understanding the right to assistance and training from senior colleagues). </w:t>
            </w:r>
          </w:p>
          <w:p w14:paraId="7E972F63" w14:textId="24DA99A3" w:rsidR="19A19B9A" w:rsidRDefault="19A19B9A" w:rsidP="19A19B9A">
            <w:pPr>
              <w:spacing w:line="257" w:lineRule="auto"/>
            </w:pPr>
            <w:r w:rsidRPr="19A19B9A">
              <w:rPr>
                <w:rFonts w:ascii="Calibri" w:eastAsia="Calibri" w:hAnsi="Calibri" w:cs="Calibri"/>
                <w:sz w:val="20"/>
                <w:szCs w:val="20"/>
              </w:rPr>
              <w:t xml:space="preserve"> </w:t>
            </w:r>
          </w:p>
          <w:p w14:paraId="11F63E0C" w14:textId="312EC71D" w:rsidR="19A19B9A" w:rsidRDefault="19A19B9A" w:rsidP="19A19B9A">
            <w:pPr>
              <w:spacing w:line="257" w:lineRule="auto"/>
            </w:pPr>
            <w:r w:rsidRPr="19A19B9A">
              <w:rPr>
                <w:rFonts w:ascii="Calibri" w:eastAsia="Calibri" w:hAnsi="Calibri" w:cs="Calibri"/>
                <w:sz w:val="20"/>
                <w:szCs w:val="20"/>
              </w:rPr>
              <w:t xml:space="preserve">Give manageable, specific and sequential instructions; check pupils’ understanding of instructions before a task begins; use consistent language and non-verbal signals for common classroom directions. </w:t>
            </w:r>
          </w:p>
          <w:p w14:paraId="13F883D0" w14:textId="5DB7BC2B" w:rsidR="19A19B9A" w:rsidRDefault="19A19B9A" w:rsidP="19A19B9A">
            <w:pPr>
              <w:spacing w:line="257" w:lineRule="auto"/>
            </w:pPr>
            <w:r w:rsidRPr="19A19B9A">
              <w:rPr>
                <w:rFonts w:ascii="Calibri" w:eastAsia="Calibri" w:hAnsi="Calibri" w:cs="Calibri"/>
                <w:sz w:val="20"/>
                <w:szCs w:val="20"/>
              </w:rPr>
              <w:t xml:space="preserve"> </w:t>
            </w:r>
          </w:p>
          <w:p w14:paraId="3E123C06" w14:textId="0BF56298" w:rsidR="19A19B9A" w:rsidRDefault="19A19B9A" w:rsidP="19A19B9A">
            <w:pPr>
              <w:spacing w:line="257" w:lineRule="auto"/>
            </w:pPr>
            <w:r w:rsidRPr="19A19B9A">
              <w:rPr>
                <w:rFonts w:ascii="Calibri" w:eastAsia="Calibri" w:hAnsi="Calibri" w:cs="Calibri"/>
                <w:sz w:val="20"/>
                <w:szCs w:val="20"/>
              </w:rPr>
              <w:t>Use early and least-intrusive interventions as an initial response to low level disruption.</w:t>
            </w:r>
          </w:p>
          <w:p w14:paraId="562C0C18" w14:textId="2447C722" w:rsidR="19A19B9A" w:rsidRDefault="19A19B9A" w:rsidP="19A19B9A">
            <w:pPr>
              <w:spacing w:line="257" w:lineRule="auto"/>
            </w:pPr>
            <w:r w:rsidRPr="19A19B9A">
              <w:rPr>
                <w:rFonts w:ascii="Calibri" w:eastAsia="Calibri" w:hAnsi="Calibri" w:cs="Calibri"/>
                <w:sz w:val="20"/>
                <w:szCs w:val="20"/>
              </w:rPr>
              <w:t xml:space="preserve"> </w:t>
            </w:r>
          </w:p>
          <w:p w14:paraId="42A64AA9" w14:textId="5C306B66" w:rsidR="19A19B9A" w:rsidRDefault="19A19B9A" w:rsidP="19A19B9A">
            <w:pPr>
              <w:spacing w:line="257" w:lineRule="auto"/>
            </w:pPr>
            <w:r w:rsidRPr="19A19B9A">
              <w:rPr>
                <w:rFonts w:ascii="Calibri" w:eastAsia="Calibri" w:hAnsi="Calibri" w:cs="Calibri"/>
                <w:sz w:val="20"/>
                <w:szCs w:val="20"/>
              </w:rPr>
              <w:t xml:space="preserve">Establish routines, both in classrooms and around the school. </w:t>
            </w:r>
          </w:p>
        </w:tc>
      </w:tr>
      <w:tr w:rsidR="19A19B9A" w14:paraId="6C688D71" w14:textId="77777777" w:rsidTr="19A19B9A">
        <w:trPr>
          <w:trHeight w:val="220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85F604" w14:textId="181A6120" w:rsidR="19A19B9A" w:rsidRDefault="19A19B9A" w:rsidP="19A19B9A">
            <w:pPr>
              <w:spacing w:line="257" w:lineRule="auto"/>
            </w:pPr>
            <w:r w:rsidRPr="19A19B9A">
              <w:rPr>
                <w:rFonts w:ascii="Calibri" w:eastAsia="Calibri" w:hAnsi="Calibri" w:cs="Calibri"/>
                <w:color w:val="000000" w:themeColor="text1"/>
                <w:sz w:val="20"/>
                <w:szCs w:val="20"/>
              </w:rPr>
              <w:lastRenderedPageBreak/>
              <w:t>1-3</w:t>
            </w:r>
          </w:p>
          <w:p w14:paraId="55FB0DBF" w14:textId="2E9FD23D"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E333322" w14:textId="04765024" w:rsidR="19A19B9A" w:rsidRDefault="19A19B9A" w:rsidP="19A19B9A">
            <w:pPr>
              <w:spacing w:line="257" w:lineRule="auto"/>
            </w:pPr>
            <w:r w:rsidRPr="19A19B9A">
              <w:rPr>
                <w:rFonts w:ascii="Calibri" w:eastAsia="Calibri" w:hAnsi="Calibri" w:cs="Calibri"/>
                <w:sz w:val="20"/>
                <w:szCs w:val="20"/>
              </w:rPr>
              <w:t>SK128</w:t>
            </w:r>
          </w:p>
          <w:p w14:paraId="700B253D" w14:textId="6E0E216D"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A106485" w14:textId="337506E3"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7182C65F" w14:textId="00A6250E"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3CD545F" w14:textId="17216060"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DCEF509" w14:textId="6C763C02"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45F6DA4" w14:textId="159375D7"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610B0425" w14:textId="0D7BB11C"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 </w:t>
            </w:r>
          </w:p>
          <w:p w14:paraId="30FE5AE9" w14:textId="55D07282"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A407C7D" w14:textId="25588A94"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65B40BD4" w14:textId="16388E08"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44851EA" w14:textId="099EB393"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154FE781" w14:textId="3CFAD98C"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2DBCD41" w14:textId="795032A4"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6553387" w14:textId="146A5FED"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300CEC6" w14:textId="1563C390"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A3290" w14:textId="3D9D6ED3" w:rsidR="19A19B9A" w:rsidRDefault="19A19B9A" w:rsidP="19A19B9A">
            <w:pPr>
              <w:spacing w:line="257" w:lineRule="auto"/>
            </w:pPr>
            <w:r w:rsidRPr="19A19B9A">
              <w:rPr>
                <w:rFonts w:ascii="Calibri" w:eastAsia="Calibri" w:hAnsi="Calibri" w:cs="Calibri"/>
                <w:sz w:val="20"/>
                <w:szCs w:val="20"/>
              </w:rPr>
              <w:lastRenderedPageBreak/>
              <w:t>BR</w:t>
            </w:r>
          </w:p>
          <w:p w14:paraId="03852EA3" w14:textId="546054A5" w:rsidR="19A19B9A" w:rsidRDefault="19A19B9A" w:rsidP="19A19B9A">
            <w:pPr>
              <w:spacing w:line="257" w:lineRule="auto"/>
            </w:pPr>
            <w:r w:rsidRPr="19A19B9A">
              <w:rPr>
                <w:rFonts w:ascii="Calibri" w:eastAsia="Calibri" w:hAnsi="Calibri" w:cs="Calibri"/>
                <w:sz w:val="20"/>
                <w:szCs w:val="20"/>
              </w:rPr>
              <w:t xml:space="preserve"> </w:t>
            </w:r>
          </w:p>
          <w:p w14:paraId="6A4C3841" w14:textId="6D64D720" w:rsidR="19A19B9A" w:rsidRDefault="19A19B9A" w:rsidP="19A19B9A">
            <w:pPr>
              <w:spacing w:line="257" w:lineRule="auto"/>
            </w:pPr>
            <w:r w:rsidRPr="19A19B9A">
              <w:rPr>
                <w:rFonts w:ascii="Calibri" w:eastAsia="Calibri" w:hAnsi="Calibri" w:cs="Calibri"/>
                <w:sz w:val="20"/>
                <w:szCs w:val="20"/>
              </w:rPr>
              <w:t xml:space="preserve"> </w:t>
            </w:r>
          </w:p>
          <w:p w14:paraId="25CB0FD5" w14:textId="3C5C3F27" w:rsidR="19A19B9A" w:rsidRDefault="19A19B9A" w:rsidP="19A19B9A">
            <w:pPr>
              <w:spacing w:line="257" w:lineRule="auto"/>
            </w:pPr>
            <w:r w:rsidRPr="19A19B9A">
              <w:rPr>
                <w:rFonts w:ascii="Calibri" w:eastAsia="Calibri" w:hAnsi="Calibri" w:cs="Calibri"/>
                <w:sz w:val="20"/>
                <w:szCs w:val="20"/>
              </w:rPr>
              <w:t xml:space="preserve"> </w:t>
            </w:r>
          </w:p>
          <w:p w14:paraId="07994B19" w14:textId="72536311" w:rsidR="19A19B9A" w:rsidRDefault="19A19B9A" w:rsidP="19A19B9A">
            <w:pPr>
              <w:spacing w:line="257" w:lineRule="auto"/>
            </w:pPr>
            <w:r w:rsidRPr="19A19B9A">
              <w:rPr>
                <w:rFonts w:ascii="Calibri" w:eastAsia="Calibri" w:hAnsi="Calibri" w:cs="Calibri"/>
                <w:sz w:val="20"/>
                <w:szCs w:val="20"/>
              </w:rPr>
              <w:t xml:space="preserve"> </w:t>
            </w:r>
          </w:p>
          <w:p w14:paraId="34788C3D" w14:textId="69841095" w:rsidR="19A19B9A" w:rsidRDefault="19A19B9A" w:rsidP="19A19B9A">
            <w:pPr>
              <w:spacing w:line="257" w:lineRule="auto"/>
            </w:pPr>
            <w:r w:rsidRPr="19A19B9A">
              <w:rPr>
                <w:rFonts w:ascii="Calibri" w:eastAsia="Calibri" w:hAnsi="Calibri" w:cs="Calibri"/>
                <w:sz w:val="20"/>
                <w:szCs w:val="20"/>
              </w:rPr>
              <w:t xml:space="preserve"> </w:t>
            </w:r>
          </w:p>
          <w:p w14:paraId="4EACF0C2" w14:textId="75382E2E" w:rsidR="19A19B9A" w:rsidRDefault="19A19B9A" w:rsidP="19A19B9A">
            <w:pPr>
              <w:spacing w:line="257" w:lineRule="auto"/>
            </w:pPr>
            <w:r w:rsidRPr="19A19B9A">
              <w:rPr>
                <w:rFonts w:ascii="Calibri" w:eastAsia="Calibri" w:hAnsi="Calibri" w:cs="Calibri"/>
                <w:sz w:val="20"/>
                <w:szCs w:val="20"/>
              </w:rPr>
              <w:t xml:space="preserve"> </w:t>
            </w:r>
          </w:p>
          <w:p w14:paraId="1FB80D97" w14:textId="69C05333" w:rsidR="19A19B9A" w:rsidRDefault="19A19B9A" w:rsidP="19A19B9A">
            <w:pPr>
              <w:spacing w:line="257" w:lineRule="auto"/>
            </w:pPr>
            <w:r w:rsidRPr="19A19B9A">
              <w:rPr>
                <w:rFonts w:ascii="Calibri" w:eastAsia="Calibri" w:hAnsi="Calibri" w:cs="Calibri"/>
                <w:sz w:val="20"/>
                <w:szCs w:val="20"/>
              </w:rPr>
              <w:t xml:space="preserve"> </w:t>
            </w:r>
          </w:p>
          <w:p w14:paraId="0A3C6A41" w14:textId="6146496D" w:rsidR="19A19B9A" w:rsidRDefault="19A19B9A" w:rsidP="19A19B9A">
            <w:pPr>
              <w:spacing w:line="257" w:lineRule="auto"/>
            </w:pPr>
            <w:r w:rsidRPr="19A19B9A">
              <w:rPr>
                <w:rFonts w:ascii="Calibri" w:eastAsia="Calibri" w:hAnsi="Calibri" w:cs="Calibri"/>
                <w:sz w:val="20"/>
                <w:szCs w:val="20"/>
              </w:rPr>
              <w:t xml:space="preserve"> </w:t>
            </w:r>
          </w:p>
          <w:p w14:paraId="400398C9" w14:textId="5475BE46" w:rsidR="19A19B9A" w:rsidRDefault="19A19B9A" w:rsidP="19A19B9A">
            <w:pPr>
              <w:spacing w:line="257" w:lineRule="auto"/>
            </w:pPr>
            <w:r w:rsidRPr="19A19B9A">
              <w:rPr>
                <w:rFonts w:ascii="Calibri" w:eastAsia="Calibri" w:hAnsi="Calibri" w:cs="Calibri"/>
                <w:sz w:val="20"/>
                <w:szCs w:val="20"/>
              </w:rPr>
              <w:lastRenderedPageBreak/>
              <w:t xml:space="preserve"> </w:t>
            </w:r>
          </w:p>
          <w:p w14:paraId="01F07332" w14:textId="1A46113C" w:rsidR="19A19B9A" w:rsidRDefault="19A19B9A" w:rsidP="19A19B9A">
            <w:pPr>
              <w:spacing w:line="257" w:lineRule="auto"/>
            </w:pPr>
            <w:r w:rsidRPr="19A19B9A">
              <w:rPr>
                <w:rFonts w:ascii="Calibri" w:eastAsia="Calibri" w:hAnsi="Calibri" w:cs="Calibri"/>
                <w:sz w:val="20"/>
                <w:szCs w:val="20"/>
              </w:rPr>
              <w:t xml:space="preserve"> </w:t>
            </w:r>
          </w:p>
          <w:p w14:paraId="6A09CDF7" w14:textId="51DEF6D0" w:rsidR="19A19B9A" w:rsidRDefault="19A19B9A" w:rsidP="19A19B9A">
            <w:pPr>
              <w:spacing w:line="257" w:lineRule="auto"/>
            </w:pPr>
            <w:r w:rsidRPr="19A19B9A">
              <w:rPr>
                <w:rFonts w:ascii="Calibri" w:eastAsia="Calibri" w:hAnsi="Calibri" w:cs="Calibri"/>
                <w:sz w:val="20"/>
                <w:szCs w:val="20"/>
              </w:rPr>
              <w:t xml:space="preserve"> </w:t>
            </w:r>
          </w:p>
          <w:p w14:paraId="487D97D4" w14:textId="4B0F9138" w:rsidR="19A19B9A" w:rsidRDefault="19A19B9A" w:rsidP="19A19B9A">
            <w:pPr>
              <w:spacing w:line="257" w:lineRule="auto"/>
            </w:pPr>
            <w:r w:rsidRPr="19A19B9A">
              <w:rPr>
                <w:rFonts w:ascii="Calibri" w:eastAsia="Calibri" w:hAnsi="Calibri" w:cs="Calibri"/>
                <w:sz w:val="20"/>
                <w:szCs w:val="20"/>
              </w:rPr>
              <w:t xml:space="preserve"> </w:t>
            </w:r>
          </w:p>
          <w:p w14:paraId="13136284" w14:textId="5EFDEE06" w:rsidR="19A19B9A" w:rsidRDefault="19A19B9A" w:rsidP="19A19B9A">
            <w:pPr>
              <w:spacing w:line="257" w:lineRule="auto"/>
            </w:pPr>
            <w:r w:rsidRPr="19A19B9A">
              <w:rPr>
                <w:rFonts w:ascii="Calibri" w:eastAsia="Calibri" w:hAnsi="Calibri" w:cs="Calibri"/>
                <w:sz w:val="20"/>
                <w:szCs w:val="20"/>
              </w:rPr>
              <w:t xml:space="preserve"> </w:t>
            </w:r>
          </w:p>
          <w:p w14:paraId="79180238" w14:textId="1AE54E4C" w:rsidR="19A19B9A" w:rsidRDefault="19A19B9A" w:rsidP="19A19B9A">
            <w:pPr>
              <w:spacing w:line="257" w:lineRule="auto"/>
            </w:pPr>
            <w:r w:rsidRPr="19A19B9A">
              <w:rPr>
                <w:rFonts w:ascii="Calibri" w:eastAsia="Calibri" w:hAnsi="Calibri" w:cs="Calibri"/>
                <w:sz w:val="20"/>
                <w:szCs w:val="20"/>
              </w:rPr>
              <w:t xml:space="preserve"> </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D1B0F5" w14:textId="6CA4DC07" w:rsidR="19A19B9A" w:rsidRDefault="19A19B9A" w:rsidP="19A19B9A">
            <w:pPr>
              <w:spacing w:line="257" w:lineRule="auto"/>
            </w:pPr>
            <w:r w:rsidRPr="19A19B9A">
              <w:rPr>
                <w:rFonts w:ascii="Calibri" w:eastAsia="Calibri" w:hAnsi="Calibri" w:cs="Calibri"/>
                <w:color w:val="000000" w:themeColor="text1"/>
                <w:sz w:val="20"/>
                <w:szCs w:val="20"/>
              </w:rPr>
              <w:lastRenderedPageBreak/>
              <w:t>Self-efficacy &amp; resilience models</w:t>
            </w:r>
          </w:p>
          <w:p w14:paraId="331BE15B" w14:textId="5EF722A3" w:rsidR="19A19B9A" w:rsidRDefault="19A19B9A" w:rsidP="19A19B9A">
            <w:pPr>
              <w:spacing w:line="257" w:lineRule="auto"/>
            </w:pPr>
            <w:r w:rsidRPr="19A19B9A">
              <w:rPr>
                <w:rFonts w:ascii="Calibri" w:eastAsia="Calibri" w:hAnsi="Calibri" w:cs="Calibri"/>
                <w:sz w:val="20"/>
                <w:szCs w:val="20"/>
              </w:rPr>
              <w:t xml:space="preserve"> </w:t>
            </w:r>
          </w:p>
          <w:p w14:paraId="455F0C88" w14:textId="558BDDB1" w:rsidR="19A19B9A" w:rsidRDefault="19A19B9A" w:rsidP="19A19B9A">
            <w:pPr>
              <w:spacing w:line="257" w:lineRule="auto"/>
            </w:pPr>
            <w:r w:rsidRPr="19A19B9A">
              <w:rPr>
                <w:rFonts w:ascii="Calibri" w:eastAsia="Calibri" w:hAnsi="Calibri" w:cs="Calibri"/>
                <w:sz w:val="20"/>
                <w:szCs w:val="20"/>
              </w:rPr>
              <w:t xml:space="preserve"> </w:t>
            </w:r>
          </w:p>
          <w:p w14:paraId="6DB0F532" w14:textId="04F4B902" w:rsidR="19A19B9A" w:rsidRDefault="19A19B9A" w:rsidP="19A19B9A">
            <w:pPr>
              <w:spacing w:line="257" w:lineRule="auto"/>
            </w:pPr>
            <w:r w:rsidRPr="19A19B9A">
              <w:rPr>
                <w:rFonts w:ascii="Calibri" w:eastAsia="Calibri" w:hAnsi="Calibri" w:cs="Calibri"/>
                <w:sz w:val="20"/>
                <w:szCs w:val="20"/>
              </w:rPr>
              <w:t xml:space="preserve"> </w:t>
            </w:r>
          </w:p>
          <w:p w14:paraId="090ADEA4" w14:textId="54DF1292" w:rsidR="19A19B9A" w:rsidRDefault="19A19B9A" w:rsidP="19A19B9A">
            <w:pPr>
              <w:spacing w:line="257" w:lineRule="auto"/>
            </w:pPr>
            <w:r w:rsidRPr="19A19B9A">
              <w:rPr>
                <w:rFonts w:ascii="Calibri" w:eastAsia="Calibri" w:hAnsi="Calibri" w:cs="Calibri"/>
                <w:sz w:val="20"/>
                <w:szCs w:val="20"/>
              </w:rPr>
              <w:t xml:space="preserve"> </w:t>
            </w:r>
          </w:p>
          <w:p w14:paraId="7384B133" w14:textId="3ECDBC8E" w:rsidR="19A19B9A" w:rsidRDefault="19A19B9A" w:rsidP="19A19B9A">
            <w:pPr>
              <w:spacing w:line="257" w:lineRule="auto"/>
            </w:pPr>
            <w:r w:rsidRPr="19A19B9A">
              <w:rPr>
                <w:rFonts w:ascii="Calibri" w:eastAsia="Calibri" w:hAnsi="Calibri" w:cs="Calibri"/>
                <w:sz w:val="20"/>
                <w:szCs w:val="20"/>
              </w:rPr>
              <w:t xml:space="preserve"> </w:t>
            </w:r>
          </w:p>
          <w:p w14:paraId="5ED318E0" w14:textId="06C2BA79" w:rsidR="19A19B9A" w:rsidRDefault="19A19B9A" w:rsidP="19A19B9A">
            <w:pPr>
              <w:spacing w:line="257" w:lineRule="auto"/>
            </w:pPr>
            <w:r w:rsidRPr="19A19B9A">
              <w:rPr>
                <w:rFonts w:ascii="Calibri" w:eastAsia="Calibri" w:hAnsi="Calibri" w:cs="Calibri"/>
                <w:sz w:val="20"/>
                <w:szCs w:val="20"/>
              </w:rPr>
              <w:t xml:space="preserve"> </w:t>
            </w:r>
          </w:p>
          <w:p w14:paraId="7B6590AF" w14:textId="7DE95D8E" w:rsidR="19A19B9A" w:rsidRDefault="19A19B9A" w:rsidP="19A19B9A">
            <w:pPr>
              <w:spacing w:line="257" w:lineRule="auto"/>
            </w:pPr>
            <w:r w:rsidRPr="19A19B9A">
              <w:rPr>
                <w:rFonts w:ascii="Calibri" w:eastAsia="Calibri" w:hAnsi="Calibri" w:cs="Calibri"/>
                <w:sz w:val="20"/>
                <w:szCs w:val="20"/>
              </w:rPr>
              <w:t xml:space="preserve"> </w:t>
            </w:r>
          </w:p>
          <w:p w14:paraId="2E4F4ED6" w14:textId="27946CDA" w:rsidR="19A19B9A" w:rsidRDefault="19A19B9A" w:rsidP="19A19B9A">
            <w:pPr>
              <w:spacing w:line="257" w:lineRule="auto"/>
            </w:pPr>
            <w:r w:rsidRPr="19A19B9A">
              <w:rPr>
                <w:rFonts w:ascii="Calibri" w:eastAsia="Calibri" w:hAnsi="Calibri" w:cs="Calibri"/>
                <w:sz w:val="20"/>
                <w:szCs w:val="20"/>
              </w:rPr>
              <w:lastRenderedPageBreak/>
              <w:t xml:space="preserve"> </w:t>
            </w:r>
          </w:p>
          <w:p w14:paraId="31321867" w14:textId="69CCF401" w:rsidR="19A19B9A" w:rsidRDefault="19A19B9A" w:rsidP="19A19B9A">
            <w:pPr>
              <w:spacing w:line="257" w:lineRule="auto"/>
            </w:pPr>
            <w:r w:rsidRPr="19A19B9A">
              <w:rPr>
                <w:rFonts w:ascii="Calibri" w:eastAsia="Calibri" w:hAnsi="Calibri" w:cs="Calibri"/>
                <w:sz w:val="20"/>
                <w:szCs w:val="20"/>
              </w:rPr>
              <w:t xml:space="preserve"> </w:t>
            </w:r>
          </w:p>
          <w:p w14:paraId="00920F54" w14:textId="145B06B9" w:rsidR="19A19B9A" w:rsidRDefault="19A19B9A" w:rsidP="19A19B9A">
            <w:pPr>
              <w:spacing w:line="257" w:lineRule="auto"/>
            </w:pPr>
            <w:r w:rsidRPr="19A19B9A">
              <w:rPr>
                <w:rFonts w:ascii="Calibri" w:eastAsia="Calibri" w:hAnsi="Calibri" w:cs="Calibri"/>
                <w:sz w:val="20"/>
                <w:szCs w:val="20"/>
              </w:rPr>
              <w:t xml:space="preserve"> </w:t>
            </w:r>
          </w:p>
          <w:p w14:paraId="521C6681" w14:textId="0A44F0D0" w:rsidR="19A19B9A" w:rsidRDefault="19A19B9A" w:rsidP="19A19B9A">
            <w:pPr>
              <w:spacing w:line="257" w:lineRule="auto"/>
            </w:pPr>
            <w:r w:rsidRPr="19A19B9A">
              <w:rPr>
                <w:rFonts w:ascii="Calibri" w:eastAsia="Calibri" w:hAnsi="Calibri" w:cs="Calibri"/>
                <w:sz w:val="20"/>
                <w:szCs w:val="20"/>
              </w:rPr>
              <w:t xml:space="preserve"> </w:t>
            </w:r>
          </w:p>
          <w:p w14:paraId="5615EF11" w14:textId="5E52CECB" w:rsidR="19A19B9A" w:rsidRDefault="19A19B9A" w:rsidP="19A19B9A">
            <w:pPr>
              <w:spacing w:line="257" w:lineRule="auto"/>
            </w:pPr>
            <w:r w:rsidRPr="19A19B9A">
              <w:rPr>
                <w:rFonts w:ascii="Calibri" w:eastAsia="Calibri" w:hAnsi="Calibri" w:cs="Calibri"/>
                <w:sz w:val="20"/>
                <w:szCs w:val="20"/>
              </w:rPr>
              <w:t xml:space="preserve"> </w:t>
            </w:r>
          </w:p>
          <w:p w14:paraId="6D14C83E" w14:textId="4CBF5C55" w:rsidR="19A19B9A" w:rsidRDefault="19A19B9A" w:rsidP="19A19B9A">
            <w:pPr>
              <w:spacing w:line="257" w:lineRule="auto"/>
            </w:pPr>
            <w:r w:rsidRPr="19A19B9A">
              <w:rPr>
                <w:rFonts w:ascii="Calibri" w:eastAsia="Calibri" w:hAnsi="Calibri" w:cs="Calibri"/>
                <w:sz w:val="20"/>
                <w:szCs w:val="20"/>
              </w:rPr>
              <w:t xml:space="preserve"> </w:t>
            </w:r>
          </w:p>
          <w:p w14:paraId="06616572" w14:textId="319E6952" w:rsidR="19A19B9A" w:rsidRDefault="19A19B9A" w:rsidP="19A19B9A">
            <w:pPr>
              <w:spacing w:line="257" w:lineRule="auto"/>
            </w:pPr>
            <w:r w:rsidRPr="19A19B9A">
              <w:rPr>
                <w:rFonts w:ascii="Calibri" w:eastAsia="Calibri" w:hAnsi="Calibri" w:cs="Calibri"/>
                <w:sz w:val="20"/>
                <w:szCs w:val="20"/>
              </w:rPr>
              <w:t xml:space="preserve"> </w:t>
            </w:r>
          </w:p>
          <w:p w14:paraId="334E1ABF" w14:textId="07DAE832" w:rsidR="19A19B9A" w:rsidRDefault="19A19B9A" w:rsidP="19A19B9A">
            <w:pPr>
              <w:spacing w:line="257" w:lineRule="auto"/>
            </w:pPr>
            <w:r w:rsidRPr="19A19B9A">
              <w:rPr>
                <w:rFonts w:ascii="Calibri" w:eastAsia="Calibri" w:hAnsi="Calibri" w:cs="Calibri"/>
                <w:sz w:val="20"/>
                <w:szCs w:val="20"/>
              </w:rPr>
              <w:t xml:space="preserve"> </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64489E" w14:textId="3B650F07" w:rsidR="19A19B9A" w:rsidRDefault="19A19B9A" w:rsidP="19A19B9A">
            <w:pPr>
              <w:spacing w:line="257" w:lineRule="auto"/>
            </w:pPr>
            <w:r w:rsidRPr="19A19B9A">
              <w:rPr>
                <w:rFonts w:ascii="Calibri" w:eastAsia="Calibri" w:hAnsi="Calibri" w:cs="Calibri"/>
                <w:sz w:val="20"/>
                <w:szCs w:val="20"/>
              </w:rPr>
              <w:lastRenderedPageBreak/>
              <w:t xml:space="preserve">Teachers can influence pupils’ resilience and beliefs about their ability to succeed, by ensuring all pupils have the opportunity to experience meaningful success. </w:t>
            </w:r>
          </w:p>
          <w:p w14:paraId="01C8DCA8" w14:textId="2D8F50E1" w:rsidR="19A19B9A" w:rsidRDefault="19A19B9A" w:rsidP="19A19B9A">
            <w:pPr>
              <w:spacing w:line="257" w:lineRule="auto"/>
            </w:pPr>
            <w:r w:rsidRPr="19A19B9A">
              <w:rPr>
                <w:rFonts w:ascii="Calibri" w:eastAsia="Calibri" w:hAnsi="Calibri" w:cs="Calibri"/>
                <w:sz w:val="20"/>
                <w:szCs w:val="20"/>
              </w:rPr>
              <w:t xml:space="preserve"> </w:t>
            </w:r>
          </w:p>
          <w:p w14:paraId="7468B16F" w14:textId="1FCC255F" w:rsidR="19A19B9A" w:rsidRDefault="19A19B9A" w:rsidP="19A19B9A">
            <w:pPr>
              <w:spacing w:line="257" w:lineRule="auto"/>
            </w:pPr>
            <w:r w:rsidRPr="19A19B9A">
              <w:rPr>
                <w:rFonts w:ascii="Calibri" w:eastAsia="Calibri" w:hAnsi="Calibri" w:cs="Calibri"/>
                <w:sz w:val="20"/>
                <w:szCs w:val="20"/>
              </w:rPr>
              <w:t xml:space="preserve">Building effective relationships is easier </w:t>
            </w:r>
            <w:r w:rsidRPr="19A19B9A">
              <w:rPr>
                <w:rFonts w:ascii="Calibri" w:eastAsia="Calibri" w:hAnsi="Calibri" w:cs="Calibri"/>
                <w:sz w:val="20"/>
                <w:szCs w:val="20"/>
              </w:rPr>
              <w:lastRenderedPageBreak/>
              <w:t>when pupils believe that their feelings will be considered and understood.</w:t>
            </w:r>
          </w:p>
          <w:p w14:paraId="168886AE" w14:textId="1143F364" w:rsidR="19A19B9A" w:rsidRDefault="19A19B9A" w:rsidP="19A19B9A">
            <w:pPr>
              <w:spacing w:line="257" w:lineRule="auto"/>
            </w:pPr>
            <w:r w:rsidRPr="19A19B9A">
              <w:rPr>
                <w:rFonts w:ascii="Calibri" w:eastAsia="Calibri" w:hAnsi="Calibri" w:cs="Calibri"/>
                <w:sz w:val="20"/>
                <w:szCs w:val="20"/>
              </w:rPr>
              <w:t xml:space="preserve"> </w:t>
            </w:r>
          </w:p>
          <w:p w14:paraId="3B301A08" w14:textId="34547AE8" w:rsidR="19A19B9A" w:rsidRDefault="19A19B9A" w:rsidP="19A19B9A">
            <w:pPr>
              <w:spacing w:line="257" w:lineRule="auto"/>
            </w:pPr>
            <w:r w:rsidRPr="19A19B9A">
              <w:rPr>
                <w:rFonts w:ascii="Calibri" w:eastAsia="Calibri" w:hAnsi="Calibri" w:cs="Calibri"/>
                <w:sz w:val="20"/>
                <w:szCs w:val="20"/>
              </w:rPr>
              <w:t xml:space="preserve">The ability to self-regulate one’s emotions affects pupils’ ability to learn, success in school and future lives. </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90BF9" w14:textId="0A0D4C5C" w:rsidR="19A19B9A" w:rsidRDefault="19A19B9A" w:rsidP="19A19B9A">
            <w:pPr>
              <w:spacing w:line="257" w:lineRule="auto"/>
            </w:pPr>
            <w:r w:rsidRPr="19A19B9A">
              <w:rPr>
                <w:rFonts w:ascii="Calibri" w:eastAsia="Calibri" w:hAnsi="Calibri" w:cs="Calibri"/>
                <w:b/>
                <w:bCs/>
                <w:sz w:val="20"/>
                <w:szCs w:val="20"/>
              </w:rPr>
              <w:lastRenderedPageBreak/>
              <w:t>Pedagogy</w:t>
            </w:r>
          </w:p>
          <w:p w14:paraId="55B326A1" w14:textId="6FAA8379" w:rsidR="19A19B9A" w:rsidRDefault="19A19B9A" w:rsidP="19A19B9A">
            <w:pPr>
              <w:spacing w:line="257" w:lineRule="auto"/>
            </w:pPr>
            <w:r w:rsidRPr="19A19B9A">
              <w:rPr>
                <w:rFonts w:ascii="Calibri" w:eastAsia="Calibri" w:hAnsi="Calibri" w:cs="Calibri"/>
                <w:b/>
                <w:bCs/>
                <w:sz w:val="20"/>
                <w:szCs w:val="20"/>
              </w:rPr>
              <w:t xml:space="preserve"> </w:t>
            </w:r>
          </w:p>
          <w:p w14:paraId="1F45B731" w14:textId="6B8BE4D9" w:rsidR="19A19B9A" w:rsidRDefault="19A19B9A" w:rsidP="19A19B9A">
            <w:pPr>
              <w:spacing w:line="257" w:lineRule="auto"/>
            </w:pPr>
            <w:r w:rsidRPr="19A19B9A">
              <w:rPr>
                <w:rFonts w:ascii="Calibri" w:eastAsia="Calibri" w:hAnsi="Calibri" w:cs="Calibri"/>
                <w:b/>
                <w:bCs/>
                <w:sz w:val="20"/>
                <w:szCs w:val="20"/>
              </w:rPr>
              <w:t>Professional behaviours</w:t>
            </w:r>
          </w:p>
          <w:p w14:paraId="288F8FFF" w14:textId="57163D09" w:rsidR="19A19B9A" w:rsidRDefault="19A19B9A" w:rsidP="19A19B9A">
            <w:pPr>
              <w:spacing w:line="257" w:lineRule="auto"/>
            </w:pPr>
            <w:r w:rsidRPr="19A19B9A">
              <w:rPr>
                <w:rFonts w:ascii="Calibri" w:eastAsia="Calibri" w:hAnsi="Calibri" w:cs="Calibri"/>
                <w:sz w:val="20"/>
                <w:szCs w:val="20"/>
              </w:rPr>
              <w:t xml:space="preserve"> </w:t>
            </w:r>
          </w:p>
          <w:p w14:paraId="1A1D0CA7" w14:textId="696F6B4F" w:rsidR="19A19B9A" w:rsidRDefault="19A19B9A" w:rsidP="19A19B9A">
            <w:pPr>
              <w:spacing w:line="257" w:lineRule="auto"/>
            </w:pPr>
            <w:r w:rsidRPr="19A19B9A">
              <w:rPr>
                <w:rFonts w:ascii="Calibri" w:eastAsia="Calibri" w:hAnsi="Calibri" w:cs="Calibri"/>
                <w:sz w:val="20"/>
                <w:szCs w:val="20"/>
              </w:rPr>
              <w:t>Research engaged</w:t>
            </w:r>
          </w:p>
          <w:p w14:paraId="1BD60FB6" w14:textId="605DF4B3" w:rsidR="19A19B9A" w:rsidRDefault="19A19B9A" w:rsidP="19A19B9A">
            <w:pPr>
              <w:spacing w:line="257" w:lineRule="auto"/>
            </w:pPr>
            <w:r w:rsidRPr="19A19B9A">
              <w:rPr>
                <w:rFonts w:ascii="Calibri" w:eastAsia="Calibri" w:hAnsi="Calibri" w:cs="Calibri"/>
                <w:sz w:val="20"/>
                <w:szCs w:val="20"/>
              </w:rPr>
              <w:t xml:space="preserve"> </w:t>
            </w:r>
          </w:p>
          <w:p w14:paraId="01DA3B3C" w14:textId="07F0E246" w:rsidR="19A19B9A" w:rsidRDefault="19A19B9A" w:rsidP="19A19B9A">
            <w:pPr>
              <w:spacing w:line="257" w:lineRule="auto"/>
            </w:pPr>
            <w:r w:rsidRPr="19A19B9A">
              <w:rPr>
                <w:rFonts w:ascii="Calibri" w:eastAsia="Calibri" w:hAnsi="Calibri" w:cs="Calibri"/>
                <w:sz w:val="20"/>
                <w:szCs w:val="20"/>
              </w:rPr>
              <w:lastRenderedPageBreak/>
              <w:t>Relationships and partnerships</w:t>
            </w:r>
          </w:p>
          <w:p w14:paraId="12ABA4FD" w14:textId="3A22F95F" w:rsidR="19A19B9A" w:rsidRDefault="19A19B9A" w:rsidP="19A19B9A">
            <w:pPr>
              <w:spacing w:line="257" w:lineRule="auto"/>
            </w:pPr>
            <w:r w:rsidRPr="19A19B9A">
              <w:rPr>
                <w:rFonts w:ascii="Calibri" w:eastAsia="Calibri" w:hAnsi="Calibri" w:cs="Calibri"/>
                <w:sz w:val="20"/>
                <w:szCs w:val="20"/>
              </w:rPr>
              <w:t xml:space="preserve"> </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9E8E56" w14:textId="43A03590" w:rsidR="19A19B9A" w:rsidRDefault="00D237AD" w:rsidP="19A19B9A">
            <w:pPr>
              <w:spacing w:line="257" w:lineRule="auto"/>
            </w:pPr>
            <w:hyperlink r:id="rId54">
              <w:r w:rsidR="19A19B9A" w:rsidRPr="19A19B9A">
                <w:rPr>
                  <w:rStyle w:val="Hyperlink"/>
                  <w:rFonts w:ascii="Calibri" w:eastAsia="Calibri" w:hAnsi="Calibri" w:cs="Calibri"/>
                  <w:sz w:val="20"/>
                  <w:szCs w:val="20"/>
                </w:rPr>
                <w:t>Watch this Ted Talk</w:t>
              </w:r>
            </w:hyperlink>
            <w:r w:rsidR="19A19B9A" w:rsidRPr="19A19B9A">
              <w:rPr>
                <w:rFonts w:ascii="Calibri" w:eastAsia="Calibri" w:hAnsi="Calibri" w:cs="Calibri"/>
                <w:sz w:val="20"/>
                <w:szCs w:val="20"/>
              </w:rPr>
              <w:t xml:space="preserve"> on self-efficacy.</w:t>
            </w:r>
          </w:p>
          <w:p w14:paraId="4829844F" w14:textId="3772D8EA" w:rsidR="19A19B9A" w:rsidRDefault="19A19B9A" w:rsidP="19A19B9A">
            <w:pPr>
              <w:spacing w:line="257" w:lineRule="auto"/>
            </w:pPr>
            <w:r w:rsidRPr="19A19B9A">
              <w:rPr>
                <w:rFonts w:ascii="Calibri" w:eastAsia="Calibri" w:hAnsi="Calibri" w:cs="Calibri"/>
                <w:sz w:val="20"/>
                <w:szCs w:val="20"/>
              </w:rPr>
              <w:t xml:space="preserve"> </w:t>
            </w:r>
          </w:p>
          <w:p w14:paraId="5410E9DC" w14:textId="1B2A14CC" w:rsidR="19A19B9A" w:rsidRDefault="00D237AD" w:rsidP="19A19B9A">
            <w:pPr>
              <w:spacing w:line="257" w:lineRule="auto"/>
            </w:pPr>
            <w:hyperlink r:id="rId55">
              <w:r w:rsidR="19A19B9A" w:rsidRPr="19A19B9A">
                <w:rPr>
                  <w:rStyle w:val="Hyperlink"/>
                  <w:rFonts w:ascii="Calibri" w:eastAsia="Calibri" w:hAnsi="Calibri" w:cs="Calibri"/>
                  <w:sz w:val="20"/>
                  <w:szCs w:val="20"/>
                </w:rPr>
                <w:t>https://www.simplypsychology.org/self-efficacy.html</w:t>
              </w:r>
            </w:hyperlink>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626A91" w14:textId="24906754" w:rsidR="19A19B9A" w:rsidRDefault="19A19B9A" w:rsidP="19A19B9A">
            <w:pPr>
              <w:spacing w:line="257" w:lineRule="auto"/>
            </w:pPr>
            <w:r w:rsidRPr="19A19B9A">
              <w:rPr>
                <w:rFonts w:ascii="Calibri" w:eastAsia="Calibri" w:hAnsi="Calibri" w:cs="Calibri"/>
                <w:sz w:val="20"/>
                <w:szCs w:val="20"/>
                <w:lang w:val="en-US"/>
              </w:rPr>
              <w:t xml:space="preserve">Use early and least-intrusive interventions as an initial response. </w:t>
            </w:r>
          </w:p>
          <w:p w14:paraId="598C2039" w14:textId="09490BD8" w:rsidR="19A19B9A" w:rsidRDefault="19A19B9A" w:rsidP="19A19B9A">
            <w:pPr>
              <w:spacing w:line="257" w:lineRule="auto"/>
            </w:pPr>
            <w:r w:rsidRPr="19A19B9A">
              <w:rPr>
                <w:rFonts w:ascii="Calibri" w:eastAsia="Calibri" w:hAnsi="Calibri" w:cs="Calibri"/>
                <w:sz w:val="20"/>
                <w:szCs w:val="20"/>
                <w:lang w:val="en-US"/>
              </w:rPr>
              <w:t xml:space="preserve"> </w:t>
            </w:r>
          </w:p>
          <w:p w14:paraId="09FEEE4B" w14:textId="610609DA" w:rsidR="19A19B9A" w:rsidRDefault="19A19B9A" w:rsidP="19A19B9A">
            <w:pPr>
              <w:spacing w:line="257" w:lineRule="auto"/>
            </w:pPr>
            <w:r w:rsidRPr="19A19B9A">
              <w:rPr>
                <w:rFonts w:ascii="Calibri" w:eastAsia="Calibri" w:hAnsi="Calibri" w:cs="Calibri"/>
                <w:sz w:val="20"/>
                <w:szCs w:val="20"/>
                <w:lang w:val="en-US"/>
              </w:rPr>
              <w:t>Respond quickly to any behaviour or bullying that threatens emotional safety.</w:t>
            </w:r>
          </w:p>
        </w:tc>
      </w:tr>
      <w:tr w:rsidR="19A19B9A" w14:paraId="4B9F9F24" w14:textId="77777777" w:rsidTr="19A19B9A">
        <w:trPr>
          <w:trHeight w:val="220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384875" w14:textId="7D6012FA" w:rsidR="19A19B9A" w:rsidRDefault="19A19B9A" w:rsidP="19A19B9A">
            <w:pPr>
              <w:spacing w:line="257" w:lineRule="auto"/>
            </w:pPr>
            <w:r w:rsidRPr="19A19B9A">
              <w:rPr>
                <w:rFonts w:ascii="Calibri" w:eastAsia="Calibri" w:hAnsi="Calibri" w:cs="Calibri"/>
                <w:color w:val="000000" w:themeColor="text1"/>
                <w:sz w:val="20"/>
                <w:szCs w:val="20"/>
              </w:rPr>
              <w:t>3-5</w:t>
            </w:r>
          </w:p>
          <w:p w14:paraId="438D3673" w14:textId="64471544" w:rsidR="19A19B9A" w:rsidRDefault="19A19B9A" w:rsidP="19A19B9A">
            <w:pPr>
              <w:spacing w:line="257" w:lineRule="auto"/>
            </w:pPr>
            <w:r w:rsidRPr="19A19B9A">
              <w:rPr>
                <w:rFonts w:ascii="Calibri" w:eastAsia="Calibri" w:hAnsi="Calibri" w:cs="Calibri"/>
                <w:sz w:val="20"/>
                <w:szCs w:val="20"/>
              </w:rPr>
              <w:t>SK128</w:t>
            </w:r>
          </w:p>
          <w:p w14:paraId="48101569" w14:textId="0380FDFC"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6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F43D1" w14:textId="3A642C8C" w:rsidR="19A19B9A" w:rsidRDefault="19A19B9A" w:rsidP="19A19B9A">
            <w:pPr>
              <w:spacing w:line="257" w:lineRule="auto"/>
            </w:pPr>
            <w:r w:rsidRPr="19A19B9A">
              <w:rPr>
                <w:rFonts w:ascii="Calibri" w:eastAsia="Calibri" w:hAnsi="Calibri" w:cs="Calibri"/>
                <w:sz w:val="20"/>
                <w:szCs w:val="20"/>
              </w:rPr>
              <w:t>JC</w:t>
            </w:r>
          </w:p>
        </w:tc>
        <w:tc>
          <w:tcPr>
            <w:tcW w:w="17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DAD5A" w14:textId="2A5B328E" w:rsidR="19A19B9A" w:rsidRDefault="19A19B9A" w:rsidP="19A19B9A">
            <w:pPr>
              <w:spacing w:line="257" w:lineRule="auto"/>
            </w:pPr>
            <w:r w:rsidRPr="19A19B9A">
              <w:rPr>
                <w:rFonts w:ascii="Calibri" w:eastAsia="Calibri" w:hAnsi="Calibri" w:cs="Calibri"/>
                <w:sz w:val="20"/>
                <w:szCs w:val="20"/>
              </w:rPr>
              <w:t xml:space="preserve"> Climate for learning – creating classroom presence</w:t>
            </w:r>
          </w:p>
          <w:p w14:paraId="67A140CB" w14:textId="40327E4F" w:rsidR="19A19B9A" w:rsidRDefault="19A19B9A" w:rsidP="19A19B9A">
            <w:pPr>
              <w:spacing w:line="257" w:lineRule="auto"/>
            </w:pPr>
            <w:r w:rsidRPr="19A19B9A">
              <w:rPr>
                <w:rFonts w:ascii="Calibri" w:eastAsia="Calibri" w:hAnsi="Calibri" w:cs="Calibri"/>
                <w:sz w:val="20"/>
                <w:szCs w:val="20"/>
              </w:rPr>
              <w:t xml:space="preserve"> </w:t>
            </w:r>
          </w:p>
        </w:tc>
        <w:tc>
          <w:tcPr>
            <w:tcW w:w="24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ABCF8" w14:textId="6B086EF8" w:rsidR="19A19B9A" w:rsidRDefault="19A19B9A" w:rsidP="19A19B9A">
            <w:pPr>
              <w:spacing w:line="257" w:lineRule="auto"/>
            </w:pPr>
            <w:r w:rsidRPr="19A19B9A">
              <w:rPr>
                <w:rFonts w:ascii="Calibri" w:eastAsia="Calibri" w:hAnsi="Calibri" w:cs="Calibri"/>
                <w:sz w:val="20"/>
                <w:szCs w:val="20"/>
              </w:rPr>
              <w:t xml:space="preserve">Teachers are key role models, who can influence the attitudes, values and behaviours of their pupils. </w:t>
            </w:r>
          </w:p>
          <w:p w14:paraId="44A29FD3" w14:textId="70E82D0E" w:rsidR="19A19B9A" w:rsidRDefault="19A19B9A" w:rsidP="19A19B9A">
            <w:pPr>
              <w:spacing w:line="257" w:lineRule="auto"/>
            </w:pPr>
            <w:r w:rsidRPr="19A19B9A">
              <w:rPr>
                <w:rFonts w:ascii="Calibri" w:eastAsia="Calibri" w:hAnsi="Calibri" w:cs="Calibri"/>
                <w:sz w:val="20"/>
                <w:szCs w:val="20"/>
              </w:rPr>
              <w:t xml:space="preserve"> </w:t>
            </w:r>
          </w:p>
          <w:p w14:paraId="3A472A92" w14:textId="6876BDEA" w:rsidR="19A19B9A" w:rsidRDefault="19A19B9A" w:rsidP="19A19B9A">
            <w:pPr>
              <w:spacing w:line="257" w:lineRule="auto"/>
            </w:pPr>
            <w:r w:rsidRPr="19A19B9A">
              <w:rPr>
                <w:rFonts w:ascii="Calibri" w:eastAsia="Calibri" w:hAnsi="Calibri" w:cs="Calibri"/>
                <w:sz w:val="20"/>
                <w:szCs w:val="20"/>
              </w:rPr>
              <w:t>Teacher expectations can affect pupil outcomes; setting goals that challenge and stretch pupils is essential.</w:t>
            </w:r>
          </w:p>
        </w:tc>
        <w:tc>
          <w:tcPr>
            <w:tcW w:w="159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F6FBBF" w14:textId="57FD0BAD" w:rsidR="19A19B9A" w:rsidRDefault="19A19B9A" w:rsidP="19A19B9A">
            <w:pPr>
              <w:spacing w:line="257" w:lineRule="auto"/>
            </w:pPr>
            <w:r w:rsidRPr="19A19B9A">
              <w:rPr>
                <w:rFonts w:ascii="Calibri" w:eastAsia="Calibri" w:hAnsi="Calibri" w:cs="Calibri"/>
                <w:b/>
                <w:bCs/>
                <w:sz w:val="20"/>
                <w:szCs w:val="20"/>
              </w:rPr>
              <w:t>Pedagogy</w:t>
            </w:r>
          </w:p>
          <w:p w14:paraId="4987EC68" w14:textId="79248910" w:rsidR="19A19B9A" w:rsidRDefault="19A19B9A" w:rsidP="19A19B9A">
            <w:pPr>
              <w:spacing w:line="257" w:lineRule="auto"/>
            </w:pPr>
            <w:r w:rsidRPr="19A19B9A">
              <w:rPr>
                <w:rFonts w:ascii="Calibri" w:eastAsia="Calibri" w:hAnsi="Calibri" w:cs="Calibri"/>
                <w:sz w:val="20"/>
                <w:szCs w:val="20"/>
              </w:rPr>
              <w:t xml:space="preserve"> </w:t>
            </w:r>
          </w:p>
          <w:p w14:paraId="233DAF72" w14:textId="1494EDAE" w:rsidR="19A19B9A" w:rsidRDefault="19A19B9A" w:rsidP="19A19B9A">
            <w:pPr>
              <w:spacing w:line="257" w:lineRule="auto"/>
            </w:pPr>
            <w:r w:rsidRPr="19A19B9A">
              <w:rPr>
                <w:rFonts w:ascii="Calibri" w:eastAsia="Calibri" w:hAnsi="Calibri" w:cs="Calibri"/>
                <w:sz w:val="20"/>
                <w:szCs w:val="20"/>
              </w:rPr>
              <w:t>Research engaged</w:t>
            </w:r>
          </w:p>
          <w:p w14:paraId="27B82FB0" w14:textId="1B9CFE58" w:rsidR="19A19B9A" w:rsidRDefault="19A19B9A" w:rsidP="19A19B9A">
            <w:pPr>
              <w:spacing w:line="257" w:lineRule="auto"/>
            </w:pPr>
            <w:r w:rsidRPr="19A19B9A">
              <w:rPr>
                <w:rFonts w:ascii="Calibri" w:eastAsia="Calibri" w:hAnsi="Calibri" w:cs="Calibri"/>
                <w:sz w:val="20"/>
                <w:szCs w:val="20"/>
              </w:rPr>
              <w:t xml:space="preserve"> </w:t>
            </w:r>
          </w:p>
          <w:p w14:paraId="37A4BB0A" w14:textId="2D927BCE" w:rsidR="19A19B9A" w:rsidRDefault="19A19B9A" w:rsidP="19A19B9A">
            <w:pPr>
              <w:spacing w:line="257" w:lineRule="auto"/>
            </w:pPr>
            <w:r w:rsidRPr="19A19B9A">
              <w:rPr>
                <w:rFonts w:ascii="Calibri" w:eastAsia="Calibri" w:hAnsi="Calibri" w:cs="Calibri"/>
                <w:sz w:val="20"/>
                <w:szCs w:val="20"/>
              </w:rPr>
              <w:t>Being a professional</w:t>
            </w:r>
          </w:p>
          <w:p w14:paraId="44EF360D" w14:textId="637C0CA3" w:rsidR="19A19B9A" w:rsidRDefault="19A19B9A" w:rsidP="19A19B9A">
            <w:pPr>
              <w:spacing w:line="257" w:lineRule="auto"/>
            </w:pPr>
            <w:r w:rsidRPr="19A19B9A">
              <w:rPr>
                <w:rFonts w:ascii="Calibri" w:eastAsia="Calibri" w:hAnsi="Calibri" w:cs="Calibri"/>
                <w:sz w:val="20"/>
                <w:szCs w:val="20"/>
              </w:rPr>
              <w:t xml:space="preserve"> </w:t>
            </w:r>
          </w:p>
          <w:p w14:paraId="6CB3F354" w14:textId="76094559" w:rsidR="19A19B9A" w:rsidRDefault="19A19B9A" w:rsidP="19A19B9A">
            <w:pPr>
              <w:spacing w:line="257" w:lineRule="auto"/>
            </w:pPr>
            <w:r w:rsidRPr="19A19B9A">
              <w:rPr>
                <w:rFonts w:ascii="Calibri" w:eastAsia="Calibri" w:hAnsi="Calibri" w:cs="Calibri"/>
                <w:b/>
                <w:bCs/>
                <w:sz w:val="20"/>
                <w:szCs w:val="20"/>
              </w:rPr>
              <w:t xml:space="preserve"> </w:t>
            </w:r>
          </w:p>
        </w:tc>
        <w:tc>
          <w:tcPr>
            <w:tcW w:w="31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EDC66" w14:textId="7E031D1A" w:rsidR="19A19B9A" w:rsidRDefault="19A19B9A" w:rsidP="19A19B9A">
            <w:pPr>
              <w:spacing w:line="257" w:lineRule="auto"/>
            </w:pPr>
            <w:r w:rsidRPr="19A19B9A">
              <w:rPr>
                <w:rFonts w:ascii="Calibri" w:eastAsia="Calibri" w:hAnsi="Calibri" w:cs="Calibri"/>
                <w:color w:val="000000" w:themeColor="text1"/>
                <w:sz w:val="20"/>
                <w:szCs w:val="20"/>
                <w:lang w:val="en-US"/>
              </w:rPr>
              <w:t>Read 3.1, 3.2 and 3.3:</w:t>
            </w:r>
          </w:p>
          <w:p w14:paraId="2FA3C0E0" w14:textId="491384DE" w:rsidR="19A19B9A" w:rsidRDefault="00D237AD" w:rsidP="19A19B9A">
            <w:pPr>
              <w:spacing w:line="257" w:lineRule="auto"/>
            </w:pPr>
            <w:hyperlink r:id="rId56">
              <w:r w:rsidR="19A19B9A" w:rsidRPr="19A19B9A">
                <w:rPr>
                  <w:rStyle w:val="Hyperlink"/>
                  <w:rFonts w:ascii="Calibri" w:eastAsia="Calibri" w:hAnsi="Calibri" w:cs="Calibri"/>
                  <w:sz w:val="20"/>
                  <w:szCs w:val="20"/>
                  <w:lang w:val="en-US"/>
                </w:rPr>
                <w:t>Capel, S. A., Leask, M. and Younie, S. (2016) Learning to Teach in the Secondary School : A Companion to School Experience. London: Routledge</w:t>
              </w:r>
            </w:hyperlink>
          </w:p>
        </w:tc>
        <w:tc>
          <w:tcPr>
            <w:tcW w:w="41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54CA4B" w14:textId="31BC7F52" w:rsidR="19A19B9A" w:rsidRDefault="19A19B9A" w:rsidP="19A19B9A">
            <w:pPr>
              <w:spacing w:line="257" w:lineRule="auto"/>
            </w:pPr>
            <w:r w:rsidRPr="19A19B9A">
              <w:rPr>
                <w:rFonts w:ascii="Calibri" w:eastAsia="Calibri" w:hAnsi="Calibri" w:cs="Calibri"/>
                <w:sz w:val="20"/>
                <w:szCs w:val="20"/>
              </w:rPr>
              <w:t xml:space="preserve"> Use intentional and consistent language that promotes challenge and aspiration. </w:t>
            </w:r>
          </w:p>
          <w:p w14:paraId="36DBBD56" w14:textId="29230D7B" w:rsidR="19A19B9A" w:rsidRDefault="19A19B9A" w:rsidP="19A19B9A">
            <w:pPr>
              <w:spacing w:line="257" w:lineRule="auto"/>
            </w:pPr>
            <w:r w:rsidRPr="19A19B9A">
              <w:rPr>
                <w:rFonts w:ascii="Calibri" w:eastAsia="Calibri" w:hAnsi="Calibri" w:cs="Calibri"/>
                <w:sz w:val="20"/>
                <w:szCs w:val="20"/>
              </w:rPr>
              <w:t xml:space="preserve"> </w:t>
            </w:r>
          </w:p>
          <w:p w14:paraId="180D8FD5" w14:textId="626759F0" w:rsidR="19A19B9A" w:rsidRDefault="19A19B9A" w:rsidP="19A19B9A">
            <w:pPr>
              <w:spacing w:line="257" w:lineRule="auto"/>
            </w:pPr>
            <w:r w:rsidRPr="19A19B9A">
              <w:rPr>
                <w:rFonts w:ascii="Calibri" w:eastAsia="Calibri" w:hAnsi="Calibri" w:cs="Calibri"/>
                <w:sz w:val="20"/>
                <w:szCs w:val="20"/>
              </w:rPr>
              <w:t>Create a positive environment, where making mistakes and learning from them and the need for effort and perseverance are part of the daily routine.</w:t>
            </w:r>
          </w:p>
        </w:tc>
      </w:tr>
    </w:tbl>
    <w:p w14:paraId="08058575" w14:textId="3A9742EB"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779FE6AA" w14:textId="52BE5074"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755FDD3C" w14:textId="5C14124B"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03584E89" w14:textId="1B2043C7"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6F65FE1C" w14:textId="652AF6D0"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6C2F821A" w14:textId="2FA9E826"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3F6C754D" w14:textId="533F087B"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7BD93969" w14:textId="200FC301"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5DC2530D" w14:textId="3C6FE0E6"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1889BBC2" w14:textId="75767768"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2BF3DE5D" w14:textId="6473BE51"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lastRenderedPageBreak/>
        <w:t xml:space="preserve"> </w:t>
      </w:r>
    </w:p>
    <w:p w14:paraId="72459885" w14:textId="0F0FB4F0"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p w14:paraId="7509EA14" w14:textId="15CAA83A" w:rsidR="003C3FEA" w:rsidRPr="00CC78A8" w:rsidRDefault="19DA5372" w:rsidP="19A19B9A">
      <w:pPr>
        <w:spacing w:line="257" w:lineRule="auto"/>
      </w:pPr>
      <w:r w:rsidRPr="19A19B9A">
        <w:rPr>
          <w:rFonts w:ascii="Calibri" w:eastAsia="Calibri" w:hAnsi="Calibri" w:cs="Calibri"/>
          <w:color w:val="000000" w:themeColor="text1"/>
          <w:sz w:val="20"/>
          <w:szCs w:val="20"/>
          <w:lang w:val="en-US"/>
        </w:rPr>
        <w:t xml:space="preserve"> </w:t>
      </w:r>
    </w:p>
    <w:tbl>
      <w:tblPr>
        <w:tblStyle w:val="TableGrid"/>
        <w:tblW w:w="0" w:type="auto"/>
        <w:tblLayout w:type="fixed"/>
        <w:tblLook w:val="04A0" w:firstRow="1" w:lastRow="0" w:firstColumn="1" w:lastColumn="0" w:noHBand="0" w:noVBand="1"/>
      </w:tblPr>
      <w:tblGrid>
        <w:gridCol w:w="795"/>
        <w:gridCol w:w="915"/>
        <w:gridCol w:w="1545"/>
        <w:gridCol w:w="2475"/>
        <w:gridCol w:w="1785"/>
        <w:gridCol w:w="3285"/>
        <w:gridCol w:w="3795"/>
      </w:tblGrid>
      <w:tr w:rsidR="19A19B9A" w14:paraId="372FB1AE"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347FBF43" w14:textId="19FD4634" w:rsidR="19A19B9A" w:rsidRDefault="19A19B9A" w:rsidP="19A19B9A">
            <w:pPr>
              <w:spacing w:line="257" w:lineRule="auto"/>
            </w:pPr>
            <w:r w:rsidRPr="19A19B9A">
              <w:rPr>
                <w:rFonts w:ascii="Calibri" w:eastAsia="Calibri" w:hAnsi="Calibri" w:cs="Calibri"/>
                <w:b/>
                <w:bCs/>
                <w:sz w:val="20"/>
                <w:szCs w:val="20"/>
              </w:rPr>
              <w:t xml:space="preserve">Date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77D75B4B" w14:textId="4CA9617D" w:rsidR="19A19B9A" w:rsidRDefault="19A19B9A" w:rsidP="19A19B9A">
            <w:pPr>
              <w:spacing w:line="257" w:lineRule="auto"/>
            </w:pPr>
            <w:r w:rsidRPr="19A19B9A">
              <w:rPr>
                <w:rFonts w:ascii="Calibri" w:eastAsia="Calibri" w:hAnsi="Calibri" w:cs="Calibri"/>
                <w:b/>
                <w:bCs/>
                <w:color w:val="000000" w:themeColor="text1"/>
                <w:sz w:val="20"/>
                <w:szCs w:val="20"/>
              </w:rPr>
              <w:t>Staff</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249D13FB" w14:textId="2CA0459E" w:rsidR="19A19B9A" w:rsidRDefault="19A19B9A" w:rsidP="19A19B9A">
            <w:pPr>
              <w:spacing w:line="257" w:lineRule="auto"/>
            </w:pPr>
            <w:r w:rsidRPr="19A19B9A">
              <w:rPr>
                <w:rFonts w:ascii="Calibri" w:eastAsia="Calibri" w:hAnsi="Calibri" w:cs="Calibri"/>
                <w:b/>
                <w:bCs/>
                <w:color w:val="000000" w:themeColor="text1"/>
                <w:sz w:val="20"/>
                <w:szCs w:val="20"/>
              </w:rPr>
              <w:t>Focus for Session</w:t>
            </w:r>
          </w:p>
        </w:tc>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6E3D9F5D" w14:textId="739F150D" w:rsidR="19A19B9A" w:rsidRDefault="19A19B9A" w:rsidP="19A19B9A">
            <w:pPr>
              <w:spacing w:line="257" w:lineRule="auto"/>
              <w:jc w:val="center"/>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that…</w:t>
            </w:r>
            <w:r w:rsidRPr="19A19B9A">
              <w:rPr>
                <w:rFonts w:ascii="Calibri" w:eastAsia="Calibri" w:hAnsi="Calibri" w:cs="Calibri"/>
                <w:color w:val="FF0000"/>
                <w:sz w:val="20"/>
                <w:szCs w:val="20"/>
              </w:rPr>
              <w:t xml:space="preserve"> </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48D75549" w14:textId="1286868B" w:rsidR="19A19B9A" w:rsidRDefault="19A19B9A" w:rsidP="19A19B9A">
            <w:pPr>
              <w:spacing w:line="257" w:lineRule="auto"/>
            </w:pPr>
            <w:r w:rsidRPr="19A19B9A">
              <w:rPr>
                <w:rFonts w:ascii="Calibri" w:eastAsia="Calibri" w:hAnsi="Calibri" w:cs="Calibri"/>
                <w:b/>
                <w:bCs/>
                <w:color w:val="000000" w:themeColor="text1"/>
                <w:sz w:val="20"/>
                <w:szCs w:val="20"/>
              </w:rPr>
              <w:t>Links to CCF and YSJ curriculum</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32303316" w14:textId="483CD4B0" w:rsidR="19A19B9A" w:rsidRDefault="19A19B9A" w:rsidP="19A19B9A">
            <w:pPr>
              <w:spacing w:line="257" w:lineRule="auto"/>
              <w:jc w:val="center"/>
            </w:pPr>
            <w:r w:rsidRPr="19A19B9A">
              <w:rPr>
                <w:rFonts w:ascii="Calibri" w:eastAsia="Calibri" w:hAnsi="Calibri" w:cs="Calibri"/>
                <w:b/>
                <w:bCs/>
                <w:color w:val="000000" w:themeColor="text1"/>
                <w:sz w:val="20"/>
                <w:szCs w:val="20"/>
              </w:rPr>
              <w:t>Theoretical Perspective</w:t>
            </w:r>
            <w:r w:rsidRPr="19A19B9A">
              <w:rPr>
                <w:rFonts w:ascii="Calibri" w:eastAsia="Calibri" w:hAnsi="Calibri" w:cs="Calibri"/>
                <w:color w:val="000000" w:themeColor="text1"/>
                <w:sz w:val="20"/>
                <w:szCs w:val="20"/>
              </w:rPr>
              <w:t xml:space="preserve"> </w:t>
            </w:r>
          </w:p>
          <w:p w14:paraId="1DA518B0" w14:textId="29AC2EB4" w:rsidR="19A19B9A" w:rsidRDefault="19A19B9A" w:rsidP="19A19B9A">
            <w:pPr>
              <w:spacing w:line="257" w:lineRule="auto"/>
              <w:jc w:val="center"/>
            </w:pPr>
            <w:r w:rsidRPr="19A19B9A">
              <w:rPr>
                <w:rFonts w:ascii="Calibri" w:eastAsia="Calibri" w:hAnsi="Calibri" w:cs="Calibri"/>
                <w:color w:val="000000" w:themeColor="text1"/>
                <w:sz w:val="20"/>
                <w:szCs w:val="20"/>
              </w:rPr>
              <w:t xml:space="preserve">Reading, Preparation &amp; SOL </w:t>
            </w:r>
          </w:p>
          <w:p w14:paraId="276FB796" w14:textId="1273BD3B" w:rsidR="19A19B9A" w:rsidRDefault="19A19B9A" w:rsidP="19A19B9A">
            <w:pPr>
              <w:spacing w:line="257" w:lineRule="auto"/>
            </w:pPr>
            <w:r w:rsidRPr="19A19B9A">
              <w:rPr>
                <w:rFonts w:ascii="Calibri" w:eastAsia="Calibri" w:hAnsi="Calibri" w:cs="Calibri"/>
                <w:sz w:val="20"/>
                <w:szCs w:val="20"/>
                <w:lang w:val="en-US"/>
              </w:rPr>
              <w:t xml:space="preserve"> </w:t>
            </w:r>
          </w:p>
        </w:tc>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61380570" w14:textId="6B32F495" w:rsidR="19A19B9A" w:rsidRDefault="19A19B9A" w:rsidP="19A19B9A">
            <w:pPr>
              <w:spacing w:line="257" w:lineRule="auto"/>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how to…</w:t>
            </w:r>
            <w:r w:rsidRPr="19A19B9A">
              <w:rPr>
                <w:rFonts w:ascii="Calibri" w:eastAsia="Calibri" w:hAnsi="Calibri" w:cs="Calibri"/>
                <w:color w:val="000000" w:themeColor="text1"/>
                <w:sz w:val="20"/>
                <w:szCs w:val="20"/>
              </w:rPr>
              <w:t xml:space="preserve"> </w:t>
            </w:r>
          </w:p>
          <w:p w14:paraId="3E3D5971" w14:textId="1BEF8AA4" w:rsidR="19A19B9A" w:rsidRDefault="19A19B9A" w:rsidP="19A19B9A">
            <w:pPr>
              <w:spacing w:line="257" w:lineRule="auto"/>
            </w:pPr>
            <w:r w:rsidRPr="19A19B9A">
              <w:rPr>
                <w:rFonts w:ascii="Calibri" w:eastAsia="Calibri" w:hAnsi="Calibri" w:cs="Calibri"/>
                <w:color w:val="000000" w:themeColor="text1"/>
                <w:sz w:val="20"/>
                <w:szCs w:val="20"/>
              </w:rPr>
              <w:t>How you can learn from sessions and work with expert colleagues to apply in the classroom</w:t>
            </w:r>
          </w:p>
        </w:tc>
      </w:tr>
      <w:tr w:rsidR="19A19B9A" w14:paraId="40D4D0C4" w14:textId="77777777" w:rsidTr="19A19B9A">
        <w:trPr>
          <w:trHeight w:val="390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09027" w14:textId="6B65675B" w:rsidR="19A19B9A" w:rsidRDefault="19A19B9A" w:rsidP="19A19B9A">
            <w:pPr>
              <w:spacing w:line="257" w:lineRule="auto"/>
            </w:pPr>
            <w:r w:rsidRPr="19A19B9A">
              <w:rPr>
                <w:rFonts w:ascii="Calibri" w:eastAsia="Calibri" w:hAnsi="Calibri" w:cs="Calibri"/>
                <w:color w:val="000000" w:themeColor="text1"/>
                <w:sz w:val="20"/>
                <w:szCs w:val="20"/>
              </w:rPr>
              <w:t>Wed</w:t>
            </w:r>
          </w:p>
          <w:p w14:paraId="5619941A" w14:textId="452D3E45" w:rsidR="19A19B9A" w:rsidRDefault="19A19B9A" w:rsidP="19A19B9A">
            <w:pPr>
              <w:spacing w:line="257" w:lineRule="auto"/>
            </w:pPr>
            <w:r w:rsidRPr="19A19B9A">
              <w:rPr>
                <w:rFonts w:ascii="Calibri" w:eastAsia="Calibri" w:hAnsi="Calibri" w:cs="Calibri"/>
                <w:color w:val="000000" w:themeColor="text1"/>
                <w:sz w:val="20"/>
                <w:szCs w:val="20"/>
              </w:rPr>
              <w:t>21/9</w:t>
            </w:r>
          </w:p>
          <w:p w14:paraId="629662B1" w14:textId="289583B2" w:rsidR="19A19B9A" w:rsidRDefault="19A19B9A" w:rsidP="19A19B9A">
            <w:pPr>
              <w:spacing w:line="257" w:lineRule="auto"/>
            </w:pPr>
            <w:r w:rsidRPr="19A19B9A">
              <w:rPr>
                <w:rFonts w:ascii="Calibri" w:eastAsia="Calibri" w:hAnsi="Calibri" w:cs="Calibri"/>
                <w:color w:val="000000" w:themeColor="text1"/>
                <w:sz w:val="20"/>
                <w:szCs w:val="20"/>
              </w:rPr>
              <w:t>1-2</w:t>
            </w:r>
          </w:p>
          <w:p w14:paraId="6F5F5C2E" w14:textId="2B203EEC"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D62B764" w14:textId="3CEA7596" w:rsidR="19A19B9A" w:rsidRDefault="19A19B9A" w:rsidP="19A19B9A">
            <w:pPr>
              <w:spacing w:line="257" w:lineRule="auto"/>
            </w:pPr>
            <w:r w:rsidRPr="19A19B9A">
              <w:rPr>
                <w:rFonts w:ascii="Calibri" w:eastAsia="Calibri" w:hAnsi="Calibri" w:cs="Calibri"/>
                <w:sz w:val="20"/>
                <w:szCs w:val="20"/>
              </w:rPr>
              <w:t xml:space="preserve">SK128 </w:t>
            </w:r>
          </w:p>
          <w:p w14:paraId="087B37C6" w14:textId="1D8C708C"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CF8B28E" w14:textId="1150341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3BC8CF2" w14:textId="53E0FC1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4ABD89B0" w14:textId="1390CE0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0B40150" w14:textId="6E9E7BD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F50581C" w14:textId="18436DE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2FEC52D" w14:textId="75D1865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F3C4E1" w14:textId="24FAA35C" w:rsidR="19A19B9A" w:rsidRDefault="19A19B9A" w:rsidP="19A19B9A">
            <w:pPr>
              <w:spacing w:line="257" w:lineRule="auto"/>
            </w:pPr>
            <w:r w:rsidRPr="19A19B9A">
              <w:rPr>
                <w:rFonts w:ascii="Calibri" w:eastAsia="Calibri" w:hAnsi="Calibri" w:cs="Calibri"/>
                <w:sz w:val="20"/>
                <w:szCs w:val="20"/>
              </w:rPr>
              <w:t>JC</w:t>
            </w:r>
          </w:p>
          <w:p w14:paraId="5DA4D71D" w14:textId="4FE238F7" w:rsidR="19A19B9A" w:rsidRDefault="19A19B9A" w:rsidP="19A19B9A">
            <w:pPr>
              <w:spacing w:line="257" w:lineRule="auto"/>
            </w:pPr>
            <w:r w:rsidRPr="19A19B9A">
              <w:rPr>
                <w:rFonts w:ascii="Calibri" w:eastAsia="Calibri" w:hAnsi="Calibri" w:cs="Calibri"/>
                <w:sz w:val="20"/>
                <w:szCs w:val="20"/>
              </w:rPr>
              <w:t xml:space="preserve"> </w:t>
            </w:r>
          </w:p>
          <w:p w14:paraId="2A6D2787" w14:textId="4B6FDB25" w:rsidR="19A19B9A" w:rsidRDefault="19A19B9A" w:rsidP="19A19B9A">
            <w:pPr>
              <w:spacing w:line="257" w:lineRule="auto"/>
            </w:pPr>
            <w:r w:rsidRPr="19A19B9A">
              <w:rPr>
                <w:rFonts w:ascii="Calibri" w:eastAsia="Calibri" w:hAnsi="Calibri" w:cs="Calibri"/>
                <w:sz w:val="20"/>
                <w:szCs w:val="20"/>
              </w:rPr>
              <w:t xml:space="preserve"> </w:t>
            </w:r>
          </w:p>
          <w:p w14:paraId="4D4204F7" w14:textId="493F499C" w:rsidR="19A19B9A" w:rsidRDefault="19A19B9A" w:rsidP="19A19B9A">
            <w:pPr>
              <w:spacing w:line="257" w:lineRule="auto"/>
            </w:pPr>
            <w:r w:rsidRPr="19A19B9A">
              <w:rPr>
                <w:rFonts w:ascii="Calibri" w:eastAsia="Calibri" w:hAnsi="Calibri" w:cs="Calibri"/>
                <w:sz w:val="20"/>
                <w:szCs w:val="20"/>
              </w:rPr>
              <w:t xml:space="preserve"> </w:t>
            </w:r>
          </w:p>
          <w:p w14:paraId="0233A9DE" w14:textId="4CF02FA3" w:rsidR="19A19B9A" w:rsidRDefault="19A19B9A" w:rsidP="19A19B9A">
            <w:pPr>
              <w:spacing w:line="257" w:lineRule="auto"/>
            </w:pPr>
            <w:r w:rsidRPr="19A19B9A">
              <w:rPr>
                <w:rFonts w:ascii="Calibri" w:eastAsia="Calibri" w:hAnsi="Calibri" w:cs="Calibri"/>
                <w:sz w:val="20"/>
                <w:szCs w:val="20"/>
              </w:rPr>
              <w:t xml:space="preserve"> </w:t>
            </w:r>
          </w:p>
          <w:p w14:paraId="29D96528" w14:textId="3E963A55" w:rsidR="19A19B9A" w:rsidRDefault="19A19B9A" w:rsidP="19A19B9A">
            <w:pPr>
              <w:spacing w:line="257" w:lineRule="auto"/>
            </w:pPr>
            <w:r w:rsidRPr="19A19B9A">
              <w:rPr>
                <w:rFonts w:ascii="Calibri" w:eastAsia="Calibri" w:hAnsi="Calibri" w:cs="Calibri"/>
                <w:sz w:val="20"/>
                <w:szCs w:val="20"/>
              </w:rPr>
              <w:t xml:space="preserve"> </w:t>
            </w:r>
          </w:p>
          <w:p w14:paraId="6C1708B9" w14:textId="10A68120" w:rsidR="19A19B9A" w:rsidRDefault="19A19B9A" w:rsidP="19A19B9A">
            <w:pPr>
              <w:spacing w:line="257" w:lineRule="auto"/>
            </w:pPr>
            <w:r w:rsidRPr="19A19B9A">
              <w:rPr>
                <w:rFonts w:ascii="Calibri" w:eastAsia="Calibri" w:hAnsi="Calibri" w:cs="Calibri"/>
                <w:sz w:val="20"/>
                <w:szCs w:val="20"/>
              </w:rPr>
              <w:t xml:space="preserve"> </w:t>
            </w:r>
          </w:p>
          <w:p w14:paraId="51EE9E51" w14:textId="276A9644" w:rsidR="19A19B9A" w:rsidRDefault="19A19B9A" w:rsidP="19A19B9A">
            <w:pPr>
              <w:spacing w:line="257" w:lineRule="auto"/>
            </w:pPr>
            <w:r w:rsidRPr="19A19B9A">
              <w:rPr>
                <w:rFonts w:ascii="Calibri" w:eastAsia="Calibri" w:hAnsi="Calibri" w:cs="Calibri"/>
                <w:sz w:val="20"/>
                <w:szCs w:val="20"/>
              </w:rPr>
              <w:t xml:space="preserve"> </w:t>
            </w:r>
          </w:p>
          <w:p w14:paraId="155662EC" w14:textId="442AC9EC" w:rsidR="19A19B9A" w:rsidRDefault="19A19B9A" w:rsidP="19A19B9A">
            <w:pPr>
              <w:spacing w:line="257" w:lineRule="auto"/>
            </w:pPr>
            <w:r w:rsidRPr="19A19B9A">
              <w:rPr>
                <w:rFonts w:ascii="Calibri" w:eastAsia="Calibri" w:hAnsi="Calibri" w:cs="Calibri"/>
                <w:sz w:val="20"/>
                <w:szCs w:val="20"/>
              </w:rPr>
              <w:t xml:space="preserve"> </w:t>
            </w:r>
          </w:p>
          <w:p w14:paraId="233D4A0F" w14:textId="4D1F087D" w:rsidR="19A19B9A" w:rsidRDefault="19A19B9A" w:rsidP="19A19B9A">
            <w:pPr>
              <w:spacing w:line="257" w:lineRule="auto"/>
            </w:pPr>
            <w:r w:rsidRPr="19A19B9A">
              <w:rPr>
                <w:rFonts w:ascii="Calibri" w:eastAsia="Calibri" w:hAnsi="Calibri" w:cs="Calibri"/>
                <w:sz w:val="20"/>
                <w:szCs w:val="20"/>
              </w:rPr>
              <w:t xml:space="preserve"> </w:t>
            </w:r>
          </w:p>
          <w:p w14:paraId="73BD89FC" w14:textId="209AF501" w:rsidR="19A19B9A" w:rsidRDefault="19A19B9A" w:rsidP="19A19B9A">
            <w:pPr>
              <w:spacing w:line="257" w:lineRule="auto"/>
            </w:pPr>
            <w:r w:rsidRPr="19A19B9A">
              <w:rPr>
                <w:rFonts w:ascii="Calibri" w:eastAsia="Calibri" w:hAnsi="Calibri" w:cs="Calibri"/>
                <w:sz w:val="20"/>
                <w:szCs w:val="20"/>
              </w:rPr>
              <w:t xml:space="preserve"> </w:t>
            </w:r>
          </w:p>
          <w:p w14:paraId="2738D8AF" w14:textId="648CA651" w:rsidR="19A19B9A" w:rsidRDefault="19A19B9A" w:rsidP="19A19B9A">
            <w:pPr>
              <w:spacing w:line="257" w:lineRule="auto"/>
            </w:pPr>
            <w:r w:rsidRPr="19A19B9A">
              <w:rPr>
                <w:rFonts w:ascii="Calibri" w:eastAsia="Calibri" w:hAnsi="Calibri" w:cs="Calibri"/>
                <w:sz w:val="20"/>
                <w:szCs w:val="20"/>
              </w:rPr>
              <w:t xml:space="preserve"> </w:t>
            </w:r>
          </w:p>
          <w:p w14:paraId="323FBB90" w14:textId="7CDFC23C" w:rsidR="19A19B9A" w:rsidRDefault="19A19B9A" w:rsidP="19A19B9A">
            <w:pPr>
              <w:spacing w:line="257" w:lineRule="auto"/>
            </w:pPr>
            <w:r w:rsidRPr="19A19B9A">
              <w:rPr>
                <w:rFonts w:ascii="Calibri" w:eastAsia="Calibri" w:hAnsi="Calibri" w:cs="Calibri"/>
                <w:sz w:val="20"/>
                <w:szCs w:val="20"/>
              </w:rPr>
              <w:t xml:space="preserve"> </w:t>
            </w:r>
          </w:p>
          <w:p w14:paraId="03FC6849" w14:textId="2DD2636F" w:rsidR="19A19B9A" w:rsidRDefault="19A19B9A" w:rsidP="19A19B9A">
            <w:pPr>
              <w:spacing w:line="257" w:lineRule="auto"/>
            </w:pPr>
            <w:r w:rsidRPr="19A19B9A">
              <w:rPr>
                <w:rFonts w:ascii="Calibri" w:eastAsia="Calibri" w:hAnsi="Calibri" w:cs="Calibri"/>
                <w:sz w:val="20"/>
                <w:szCs w:val="20"/>
              </w:rPr>
              <w:t xml:space="preserve"> </w:t>
            </w:r>
          </w:p>
          <w:p w14:paraId="1AD8760B" w14:textId="763FC9AA"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auto"/>
              <w:right w:val="single" w:sz="8" w:space="0" w:color="auto"/>
            </w:tcBorders>
          </w:tcPr>
          <w:p w14:paraId="1BDA541F" w14:textId="18CB7938" w:rsidR="19A19B9A" w:rsidRDefault="19A19B9A">
            <w:r w:rsidRPr="19A19B9A">
              <w:rPr>
                <w:rFonts w:ascii="Calibri" w:eastAsia="Calibri" w:hAnsi="Calibri" w:cs="Calibri"/>
                <w:sz w:val="20"/>
                <w:szCs w:val="20"/>
              </w:rPr>
              <w:t>Revisiting and reflecting on observations in schools</w:t>
            </w:r>
          </w:p>
        </w:tc>
        <w:tc>
          <w:tcPr>
            <w:tcW w:w="2475" w:type="dxa"/>
            <w:tcBorders>
              <w:top w:val="single" w:sz="8" w:space="0" w:color="000000" w:themeColor="text1"/>
              <w:left w:val="single" w:sz="8" w:space="0" w:color="auto"/>
              <w:bottom w:val="single" w:sz="8" w:space="0" w:color="auto"/>
              <w:right w:val="single" w:sz="8" w:space="0" w:color="auto"/>
            </w:tcBorders>
          </w:tcPr>
          <w:p w14:paraId="6C3A78FB" w14:textId="764A73C2" w:rsidR="19A19B9A" w:rsidRDefault="19A19B9A" w:rsidP="19A19B9A">
            <w:pPr>
              <w:spacing w:line="257" w:lineRule="auto"/>
            </w:pPr>
            <w:r w:rsidRPr="19A19B9A">
              <w:rPr>
                <w:rFonts w:ascii="Calibri" w:eastAsia="Calibri" w:hAnsi="Calibri" w:cs="Calibri"/>
                <w:sz w:val="20"/>
                <w:szCs w:val="20"/>
                <w:lang w:val="en-US"/>
              </w:rPr>
              <w:t>Reflective practice, supported by feedback from and observation of experienced colleagues, professional debate, and learning from educational research, is also likely to support improvement.</w:t>
            </w:r>
          </w:p>
          <w:p w14:paraId="3E15614C" w14:textId="6434725C" w:rsidR="19A19B9A" w:rsidRDefault="19A19B9A" w:rsidP="19A19B9A">
            <w:pPr>
              <w:spacing w:line="257" w:lineRule="auto"/>
            </w:pPr>
            <w:r w:rsidRPr="19A19B9A">
              <w:rPr>
                <w:rFonts w:ascii="Calibri" w:eastAsia="Calibri" w:hAnsi="Calibri" w:cs="Calibri"/>
                <w:sz w:val="20"/>
                <w:szCs w:val="20"/>
                <w:lang w:val="en-US"/>
              </w:rPr>
              <w:t xml:space="preserve"> </w:t>
            </w:r>
          </w:p>
          <w:p w14:paraId="71FDB3D6" w14:textId="7D3B991A" w:rsidR="19A19B9A" w:rsidRDefault="19A19B9A" w:rsidP="19A19B9A">
            <w:pPr>
              <w:spacing w:line="257" w:lineRule="auto"/>
            </w:pPr>
            <w:r w:rsidRPr="19A19B9A">
              <w:rPr>
                <w:rFonts w:ascii="Calibri" w:eastAsia="Calibri" w:hAnsi="Calibri" w:cs="Calibri"/>
                <w:sz w:val="20"/>
                <w:szCs w:val="20"/>
              </w:rPr>
              <w:t xml:space="preserve">Engaging in high-quality professional development can help teachers improve. </w:t>
            </w:r>
          </w:p>
        </w:tc>
        <w:tc>
          <w:tcPr>
            <w:tcW w:w="1785" w:type="dxa"/>
            <w:tcBorders>
              <w:top w:val="single" w:sz="8" w:space="0" w:color="000000" w:themeColor="text1"/>
              <w:left w:val="single" w:sz="8" w:space="0" w:color="auto"/>
              <w:bottom w:val="single" w:sz="8" w:space="0" w:color="auto"/>
              <w:right w:val="single" w:sz="8" w:space="0" w:color="auto"/>
            </w:tcBorders>
          </w:tcPr>
          <w:p w14:paraId="34AE48BC" w14:textId="6D8A7DCF" w:rsidR="19A19B9A" w:rsidRDefault="19A19B9A" w:rsidP="19A19B9A">
            <w:pPr>
              <w:spacing w:line="257" w:lineRule="auto"/>
            </w:pPr>
            <w:r w:rsidRPr="19A19B9A">
              <w:rPr>
                <w:rFonts w:ascii="Calibri" w:eastAsia="Calibri" w:hAnsi="Calibri" w:cs="Calibri"/>
                <w:b/>
                <w:bCs/>
                <w:color w:val="000000" w:themeColor="text1"/>
                <w:sz w:val="20"/>
                <w:szCs w:val="20"/>
              </w:rPr>
              <w:t>Professional behaviours</w:t>
            </w:r>
          </w:p>
          <w:p w14:paraId="4F35CACF" w14:textId="1986F9E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4D8FA2B7" w14:textId="74C9FA5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44F96AA6" w14:textId="16D85586" w:rsidR="19A19B9A" w:rsidRDefault="19A19B9A" w:rsidP="19A19B9A">
            <w:pPr>
              <w:spacing w:line="257" w:lineRule="auto"/>
            </w:pPr>
            <w:r w:rsidRPr="19A19B9A">
              <w:rPr>
                <w:rFonts w:ascii="Calibri" w:eastAsia="Calibri" w:hAnsi="Calibri" w:cs="Calibri"/>
                <w:color w:val="000000" w:themeColor="text1"/>
                <w:sz w:val="20"/>
                <w:szCs w:val="20"/>
              </w:rPr>
              <w:t>Relationships and partnership</w:t>
            </w:r>
          </w:p>
          <w:p w14:paraId="1F8E4F44" w14:textId="4CDFA039" w:rsidR="19A19B9A" w:rsidRDefault="19A19B9A" w:rsidP="19A19B9A">
            <w:pPr>
              <w:spacing w:line="257" w:lineRule="auto"/>
            </w:pPr>
            <w:r w:rsidRPr="19A19B9A">
              <w:rPr>
                <w:rFonts w:ascii="Calibri" w:eastAsia="Calibri" w:hAnsi="Calibri" w:cs="Calibri"/>
                <w:sz w:val="20"/>
                <w:szCs w:val="20"/>
                <w:lang w:val="en-US"/>
              </w:rPr>
              <w:t xml:space="preserve"> </w:t>
            </w:r>
          </w:p>
          <w:p w14:paraId="00BDA60A" w14:textId="1C5D8B23" w:rsidR="19A19B9A" w:rsidRDefault="19A19B9A" w:rsidP="19A19B9A">
            <w:pPr>
              <w:spacing w:line="257" w:lineRule="auto"/>
            </w:pPr>
            <w:r w:rsidRPr="19A19B9A">
              <w:rPr>
                <w:rFonts w:ascii="Calibri" w:eastAsia="Calibri" w:hAnsi="Calibri" w:cs="Calibri"/>
                <w:sz w:val="20"/>
                <w:szCs w:val="20"/>
              </w:rPr>
              <w:t>Being a professional</w:t>
            </w:r>
          </w:p>
        </w:tc>
        <w:tc>
          <w:tcPr>
            <w:tcW w:w="3285" w:type="dxa"/>
            <w:tcBorders>
              <w:top w:val="single" w:sz="8" w:space="0" w:color="000000" w:themeColor="text1"/>
              <w:left w:val="single" w:sz="8" w:space="0" w:color="auto"/>
              <w:bottom w:val="single" w:sz="8" w:space="0" w:color="auto"/>
              <w:right w:val="single" w:sz="8" w:space="0" w:color="auto"/>
            </w:tcBorders>
          </w:tcPr>
          <w:p w14:paraId="707D8D58" w14:textId="4CC3BD1C" w:rsidR="19A19B9A" w:rsidRDefault="19A19B9A" w:rsidP="19A19B9A">
            <w:pPr>
              <w:spacing w:line="257" w:lineRule="auto"/>
            </w:pPr>
            <w:r w:rsidRPr="19A19B9A">
              <w:rPr>
                <w:rFonts w:ascii="Calibri" w:eastAsia="Calibri" w:hAnsi="Calibri" w:cs="Calibri"/>
                <w:sz w:val="20"/>
                <w:szCs w:val="20"/>
              </w:rPr>
              <w:t xml:space="preserve">Revisit your notes on Unit 1: </w:t>
            </w:r>
          </w:p>
          <w:p w14:paraId="43DC18C3" w14:textId="21AEAD74" w:rsidR="19A19B9A" w:rsidRDefault="00D237AD" w:rsidP="19A19B9A">
            <w:pPr>
              <w:spacing w:line="257" w:lineRule="auto"/>
            </w:pPr>
            <w:hyperlink r:id="rId57">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24BA8771" w14:textId="19F1AE0F" w:rsidR="19A19B9A" w:rsidRDefault="19A19B9A" w:rsidP="19A19B9A">
            <w:pPr>
              <w:spacing w:line="257" w:lineRule="auto"/>
            </w:pPr>
            <w:r w:rsidRPr="19A19B9A">
              <w:rPr>
                <w:rFonts w:ascii="Calibri" w:eastAsia="Calibri" w:hAnsi="Calibri" w:cs="Calibri"/>
                <w:sz w:val="20"/>
                <w:szCs w:val="20"/>
              </w:rPr>
              <w:t xml:space="preserve"> </w:t>
            </w:r>
          </w:p>
        </w:tc>
        <w:tc>
          <w:tcPr>
            <w:tcW w:w="3795" w:type="dxa"/>
            <w:tcBorders>
              <w:top w:val="single" w:sz="8" w:space="0" w:color="000000" w:themeColor="text1"/>
              <w:left w:val="single" w:sz="8" w:space="0" w:color="auto"/>
              <w:bottom w:val="single" w:sz="8" w:space="0" w:color="auto"/>
              <w:right w:val="single" w:sz="8" w:space="0" w:color="auto"/>
            </w:tcBorders>
          </w:tcPr>
          <w:p w14:paraId="2F09C853" w14:textId="2791F081" w:rsidR="19A19B9A" w:rsidRDefault="19A19B9A" w:rsidP="19A19B9A">
            <w:pPr>
              <w:spacing w:line="257" w:lineRule="auto"/>
            </w:pPr>
            <w:r w:rsidRPr="19A19B9A">
              <w:rPr>
                <w:rFonts w:ascii="Calibri" w:eastAsia="Calibri" w:hAnsi="Calibri" w:cs="Calibri"/>
                <w:sz w:val="20"/>
                <w:szCs w:val="20"/>
              </w:rPr>
              <w:t>Seek ways to support classes and individual pupils.</w:t>
            </w:r>
          </w:p>
        </w:tc>
      </w:tr>
      <w:tr w:rsidR="19A19B9A" w14:paraId="6E3E0733"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DDC63" w14:textId="5D2AB652" w:rsidR="19A19B9A" w:rsidRDefault="19A19B9A" w:rsidP="19A19B9A">
            <w:pPr>
              <w:spacing w:line="257" w:lineRule="auto"/>
            </w:pPr>
            <w:r w:rsidRPr="19A19B9A">
              <w:rPr>
                <w:rFonts w:ascii="Calibri" w:eastAsia="Calibri" w:hAnsi="Calibri" w:cs="Calibri"/>
                <w:color w:val="000000" w:themeColor="text1"/>
                <w:sz w:val="20"/>
                <w:szCs w:val="20"/>
              </w:rPr>
              <w:t>2-4</w:t>
            </w:r>
          </w:p>
          <w:p w14:paraId="484A3F39" w14:textId="69841000"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5182DD6C" w14:textId="58DC55F4" w:rsidR="19A19B9A" w:rsidRDefault="19A19B9A" w:rsidP="19A19B9A">
            <w:pPr>
              <w:spacing w:line="257" w:lineRule="auto"/>
            </w:pPr>
            <w:r w:rsidRPr="19A19B9A">
              <w:rPr>
                <w:rFonts w:ascii="Calibri" w:eastAsia="Calibri" w:hAnsi="Calibri" w:cs="Calibri"/>
                <w:color w:val="000000" w:themeColor="text1"/>
                <w:sz w:val="20"/>
                <w:szCs w:val="20"/>
              </w:rPr>
              <w:t>DG124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E10280" w14:textId="21854F84" w:rsidR="19A19B9A" w:rsidRDefault="19A19B9A" w:rsidP="19A19B9A">
            <w:pPr>
              <w:spacing w:line="257" w:lineRule="auto"/>
            </w:pPr>
            <w:r w:rsidRPr="19A19B9A">
              <w:rPr>
                <w:rFonts w:ascii="Calibri" w:eastAsia="Calibri" w:hAnsi="Calibri" w:cs="Calibri"/>
                <w:sz w:val="20"/>
                <w:szCs w:val="20"/>
              </w:rPr>
              <w:t>KB</w:t>
            </w:r>
          </w:p>
        </w:tc>
        <w:tc>
          <w:tcPr>
            <w:tcW w:w="1545" w:type="dxa"/>
            <w:tcBorders>
              <w:top w:val="single" w:sz="8" w:space="0" w:color="auto"/>
              <w:left w:val="single" w:sz="8" w:space="0" w:color="000000" w:themeColor="text1"/>
              <w:bottom w:val="single" w:sz="8" w:space="0" w:color="auto"/>
              <w:right w:val="single" w:sz="8" w:space="0" w:color="auto"/>
            </w:tcBorders>
          </w:tcPr>
          <w:p w14:paraId="67FC19FF" w14:textId="3BBA4646" w:rsidR="19A19B9A" w:rsidRDefault="19A19B9A">
            <w:r w:rsidRPr="19A19B9A">
              <w:rPr>
                <w:rFonts w:ascii="Calibri" w:eastAsia="Calibri" w:hAnsi="Calibri" w:cs="Calibri"/>
                <w:sz w:val="20"/>
                <w:szCs w:val="20"/>
              </w:rPr>
              <w:t>PGC7007M</w:t>
            </w:r>
          </w:p>
          <w:p w14:paraId="763A2D56" w14:textId="15859EDF" w:rsidR="19A19B9A" w:rsidRDefault="19A19B9A">
            <w:r w:rsidRPr="19A19B9A">
              <w:rPr>
                <w:rFonts w:ascii="Calibri" w:eastAsia="Calibri" w:hAnsi="Calibri" w:cs="Calibri"/>
                <w:sz w:val="20"/>
                <w:szCs w:val="20"/>
              </w:rPr>
              <w:t>Introduction to memory and cognitive load</w:t>
            </w:r>
          </w:p>
          <w:p w14:paraId="6066C879" w14:textId="113D3BE3" w:rsidR="19A19B9A" w:rsidRDefault="19A19B9A">
            <w:r w:rsidRPr="19A19B9A">
              <w:rPr>
                <w:rFonts w:ascii="Calibri" w:eastAsia="Calibri" w:hAnsi="Calibri" w:cs="Calibri"/>
                <w:sz w:val="20"/>
                <w:szCs w:val="20"/>
              </w:rPr>
              <w:t xml:space="preserve"> </w:t>
            </w:r>
          </w:p>
          <w:p w14:paraId="2331A207" w14:textId="68CA4CE8" w:rsidR="19A19B9A" w:rsidRDefault="19A19B9A" w:rsidP="19A19B9A">
            <w:pPr>
              <w:jc w:val="center"/>
            </w:pPr>
            <w:r w:rsidRPr="19A19B9A">
              <w:rPr>
                <w:rFonts w:ascii="Calibri" w:eastAsia="Calibri" w:hAnsi="Calibri" w:cs="Calibri"/>
                <w:sz w:val="20"/>
                <w:szCs w:val="20"/>
              </w:rPr>
              <w:t xml:space="preserve"> </w:t>
            </w:r>
          </w:p>
        </w:tc>
        <w:tc>
          <w:tcPr>
            <w:tcW w:w="2475" w:type="dxa"/>
            <w:tcBorders>
              <w:top w:val="single" w:sz="8" w:space="0" w:color="auto"/>
              <w:left w:val="single" w:sz="8" w:space="0" w:color="auto"/>
              <w:bottom w:val="single" w:sz="8" w:space="0" w:color="auto"/>
              <w:right w:val="single" w:sz="8" w:space="0" w:color="auto"/>
            </w:tcBorders>
          </w:tcPr>
          <w:p w14:paraId="6DE7E41F" w14:textId="39DFEB78" w:rsidR="19A19B9A" w:rsidRDefault="19A19B9A" w:rsidP="19A19B9A">
            <w:pPr>
              <w:spacing w:line="257" w:lineRule="auto"/>
            </w:pPr>
            <w:r w:rsidRPr="19A19B9A">
              <w:rPr>
                <w:rFonts w:ascii="Calibri" w:eastAsia="Calibri" w:hAnsi="Calibri" w:cs="Calibri"/>
                <w:sz w:val="20"/>
                <w:szCs w:val="20"/>
                <w:lang w:val="en-US"/>
              </w:rPr>
              <w:t xml:space="preserve">Working memory is where information that is being actively processed is held, but its capacity is limited and can be overloaded. </w:t>
            </w:r>
          </w:p>
          <w:p w14:paraId="035BFD31" w14:textId="0AB2A1CE" w:rsidR="19A19B9A" w:rsidRDefault="19A19B9A" w:rsidP="19A19B9A">
            <w:pPr>
              <w:spacing w:line="257" w:lineRule="auto"/>
            </w:pPr>
            <w:r w:rsidRPr="19A19B9A">
              <w:rPr>
                <w:rFonts w:ascii="Calibri" w:eastAsia="Calibri" w:hAnsi="Calibri" w:cs="Calibri"/>
                <w:sz w:val="20"/>
                <w:szCs w:val="20"/>
                <w:lang w:val="en-US"/>
              </w:rPr>
              <w:t xml:space="preserve"> </w:t>
            </w:r>
          </w:p>
          <w:p w14:paraId="4E6EC40D" w14:textId="699FB5CD" w:rsidR="19A19B9A" w:rsidRDefault="19A19B9A" w:rsidP="19A19B9A">
            <w:pPr>
              <w:spacing w:line="257" w:lineRule="auto"/>
            </w:pPr>
            <w:r w:rsidRPr="19A19B9A">
              <w:rPr>
                <w:rFonts w:ascii="Calibri" w:eastAsia="Calibri" w:hAnsi="Calibri" w:cs="Calibri"/>
                <w:sz w:val="20"/>
                <w:szCs w:val="20"/>
                <w:lang w:val="en-US"/>
              </w:rPr>
              <w:t>Long-term memory can be considered as a store of knowledge that changes as pupils learn by integrating new ideas with existing knowledge.</w:t>
            </w:r>
          </w:p>
          <w:p w14:paraId="6282B003" w14:textId="02A6BB43" w:rsidR="19A19B9A" w:rsidRDefault="19A19B9A" w:rsidP="19A19B9A">
            <w:pPr>
              <w:spacing w:line="257" w:lineRule="auto"/>
            </w:pPr>
            <w:r w:rsidRPr="19A19B9A">
              <w:rPr>
                <w:rFonts w:ascii="Calibri" w:eastAsia="Calibri" w:hAnsi="Calibri" w:cs="Calibri"/>
                <w:sz w:val="20"/>
                <w:szCs w:val="20"/>
                <w:lang w:val="en-US"/>
              </w:rPr>
              <w:lastRenderedPageBreak/>
              <w:t xml:space="preserve"> </w:t>
            </w:r>
          </w:p>
          <w:p w14:paraId="0E9F8883" w14:textId="30EE4E74" w:rsidR="19A19B9A" w:rsidRDefault="19A19B9A" w:rsidP="19A19B9A">
            <w:pPr>
              <w:spacing w:line="257" w:lineRule="auto"/>
            </w:pPr>
            <w:r w:rsidRPr="19A19B9A">
              <w:rPr>
                <w:rFonts w:ascii="Calibri" w:eastAsia="Calibri" w:hAnsi="Calibri" w:cs="Calibri"/>
                <w:sz w:val="20"/>
                <w:szCs w:val="20"/>
                <w:lang w:val="en-US"/>
              </w:rPr>
              <w:t>Requiring pupils to retrieve information from memory, and spacing practice so that pupils revisit ideas after a gap are also likely to strengthen recall.</w:t>
            </w:r>
          </w:p>
        </w:tc>
        <w:tc>
          <w:tcPr>
            <w:tcW w:w="1785" w:type="dxa"/>
            <w:tcBorders>
              <w:top w:val="single" w:sz="8" w:space="0" w:color="auto"/>
              <w:left w:val="single" w:sz="8" w:space="0" w:color="auto"/>
              <w:bottom w:val="single" w:sz="8" w:space="0" w:color="auto"/>
              <w:right w:val="single" w:sz="8" w:space="0" w:color="auto"/>
            </w:tcBorders>
          </w:tcPr>
          <w:p w14:paraId="11E6A509" w14:textId="695D0F81" w:rsidR="19A19B9A" w:rsidRDefault="19A19B9A" w:rsidP="19A19B9A">
            <w:pPr>
              <w:spacing w:line="257" w:lineRule="auto"/>
            </w:pPr>
            <w:r w:rsidRPr="19A19B9A">
              <w:rPr>
                <w:rFonts w:ascii="Calibri" w:eastAsia="Calibri" w:hAnsi="Calibri" w:cs="Calibri"/>
                <w:b/>
                <w:bCs/>
                <w:color w:val="000000" w:themeColor="text1"/>
                <w:sz w:val="20"/>
                <w:szCs w:val="20"/>
              </w:rPr>
              <w:lastRenderedPageBreak/>
              <w:t>Pedagogy</w:t>
            </w:r>
          </w:p>
          <w:p w14:paraId="05A4B65B" w14:textId="47FE9940" w:rsidR="19A19B9A" w:rsidRDefault="19A19B9A" w:rsidP="19A19B9A">
            <w:pPr>
              <w:spacing w:line="257" w:lineRule="auto"/>
            </w:pPr>
            <w:r w:rsidRPr="19A19B9A">
              <w:rPr>
                <w:rFonts w:ascii="Calibri" w:eastAsia="Calibri" w:hAnsi="Calibri" w:cs="Calibri"/>
                <w:b/>
                <w:bCs/>
                <w:color w:val="000000" w:themeColor="text1"/>
                <w:sz w:val="20"/>
                <w:szCs w:val="20"/>
              </w:rPr>
              <w:t xml:space="preserve"> </w:t>
            </w:r>
          </w:p>
          <w:p w14:paraId="3507D54C" w14:textId="6554F215" w:rsidR="19A19B9A" w:rsidRDefault="19A19B9A" w:rsidP="19A19B9A">
            <w:pPr>
              <w:spacing w:line="257" w:lineRule="auto"/>
            </w:pPr>
            <w:r w:rsidRPr="19A19B9A">
              <w:rPr>
                <w:rFonts w:ascii="Calibri" w:eastAsia="Calibri" w:hAnsi="Calibri" w:cs="Calibri"/>
                <w:b/>
                <w:bCs/>
                <w:color w:val="000000" w:themeColor="text1"/>
                <w:sz w:val="20"/>
                <w:szCs w:val="20"/>
              </w:rPr>
              <w:t>Curriculum</w:t>
            </w:r>
          </w:p>
          <w:p w14:paraId="03CF4AD1" w14:textId="6B6B38D0" w:rsidR="19A19B9A" w:rsidRDefault="19A19B9A" w:rsidP="19A19B9A">
            <w:pPr>
              <w:spacing w:line="257" w:lineRule="auto"/>
            </w:pPr>
            <w:r w:rsidRPr="19A19B9A">
              <w:rPr>
                <w:rFonts w:ascii="Calibri" w:eastAsia="Calibri" w:hAnsi="Calibri" w:cs="Calibri"/>
                <w:b/>
                <w:bCs/>
                <w:color w:val="000000" w:themeColor="text1"/>
                <w:sz w:val="20"/>
                <w:szCs w:val="20"/>
              </w:rPr>
              <w:t xml:space="preserve"> </w:t>
            </w:r>
          </w:p>
          <w:p w14:paraId="3DC61446" w14:textId="146EBFE8" w:rsidR="19A19B9A" w:rsidRDefault="19A19B9A" w:rsidP="19A19B9A">
            <w:pPr>
              <w:spacing w:line="257" w:lineRule="auto"/>
            </w:pPr>
            <w:r w:rsidRPr="19A19B9A">
              <w:rPr>
                <w:rFonts w:ascii="Calibri" w:eastAsia="Calibri" w:hAnsi="Calibri" w:cs="Calibri"/>
                <w:b/>
                <w:bCs/>
                <w:color w:val="000000" w:themeColor="text1"/>
                <w:sz w:val="20"/>
                <w:szCs w:val="20"/>
              </w:rPr>
              <w:t xml:space="preserve"> </w:t>
            </w:r>
          </w:p>
          <w:p w14:paraId="5812BFF6" w14:textId="70AFC0E8" w:rsidR="19A19B9A" w:rsidRDefault="19A19B9A" w:rsidP="19A19B9A">
            <w:pPr>
              <w:spacing w:line="257" w:lineRule="auto"/>
            </w:pPr>
            <w:r w:rsidRPr="19A19B9A">
              <w:rPr>
                <w:rFonts w:ascii="Calibri" w:eastAsia="Calibri" w:hAnsi="Calibri" w:cs="Calibri"/>
                <w:color w:val="000000" w:themeColor="text1"/>
                <w:sz w:val="20"/>
                <w:szCs w:val="20"/>
              </w:rPr>
              <w:t>Research engaged</w:t>
            </w:r>
          </w:p>
        </w:tc>
        <w:tc>
          <w:tcPr>
            <w:tcW w:w="3285" w:type="dxa"/>
            <w:tcBorders>
              <w:top w:val="single" w:sz="8" w:space="0" w:color="auto"/>
              <w:left w:val="single" w:sz="8" w:space="0" w:color="auto"/>
              <w:bottom w:val="single" w:sz="8" w:space="0" w:color="auto"/>
              <w:right w:val="single" w:sz="8" w:space="0" w:color="auto"/>
            </w:tcBorders>
          </w:tcPr>
          <w:p w14:paraId="63C4FFB9" w14:textId="04990338" w:rsidR="19A19B9A" w:rsidRDefault="00D237AD" w:rsidP="19A19B9A">
            <w:pPr>
              <w:spacing w:line="257" w:lineRule="auto"/>
            </w:pPr>
            <w:hyperlink r:id="rId58">
              <w:r w:rsidR="19A19B9A" w:rsidRPr="19A19B9A">
                <w:rPr>
                  <w:rStyle w:val="Hyperlink"/>
                  <w:rFonts w:ascii="Calibri" w:eastAsia="Calibri" w:hAnsi="Calibri" w:cs="Calibri"/>
                  <w:sz w:val="20"/>
                  <w:szCs w:val="20"/>
                </w:rPr>
                <w:t>Kirschner, P., Sweller, J., Kirschner, F. &amp; Zambrano, J. (2018) From cognitive load theory to collaborative cognitive load theory. In International Journal of Computer-Supported Collaborative Learning, 13(2), 213-233.</w:t>
              </w:r>
            </w:hyperlink>
          </w:p>
          <w:p w14:paraId="09700960" w14:textId="4A2CD463" w:rsidR="19A19B9A" w:rsidRDefault="19A19B9A" w:rsidP="19A19B9A">
            <w:pPr>
              <w:spacing w:line="257" w:lineRule="auto"/>
            </w:pPr>
            <w:r w:rsidRPr="19A19B9A">
              <w:rPr>
                <w:rFonts w:ascii="Calibri" w:eastAsia="Calibri" w:hAnsi="Calibri" w:cs="Calibri"/>
                <w:sz w:val="20"/>
                <w:szCs w:val="20"/>
              </w:rPr>
              <w:t xml:space="preserve"> </w:t>
            </w:r>
          </w:p>
          <w:p w14:paraId="1E200DB8" w14:textId="0DD2747A" w:rsidR="19A19B9A" w:rsidRDefault="19A19B9A" w:rsidP="19A19B9A">
            <w:pPr>
              <w:spacing w:line="257" w:lineRule="auto"/>
            </w:pPr>
            <w:r w:rsidRPr="19A19B9A">
              <w:rPr>
                <w:rFonts w:ascii="Calibri" w:eastAsia="Calibri" w:hAnsi="Calibri" w:cs="Calibri"/>
                <w:sz w:val="20"/>
                <w:szCs w:val="20"/>
              </w:rPr>
              <w:t xml:space="preserve">Agarwal, P. K., Finley, J. R., Rose, N. S., &amp; Roediger, H. L. (2017) Benefits from retrieval practice are greater for students with lower working memory capacity. Memory, 25(6), 764–771. </w:t>
            </w:r>
            <w:hyperlink r:id="rId59">
              <w:r w:rsidRPr="19A19B9A">
                <w:rPr>
                  <w:rStyle w:val="Hyperlink"/>
                  <w:rFonts w:ascii="Calibri" w:eastAsia="Calibri" w:hAnsi="Calibri" w:cs="Calibri"/>
                  <w:sz w:val="20"/>
                  <w:szCs w:val="20"/>
                </w:rPr>
                <w:t>https://doi.org/10.1080/09658211.2016.1220579</w:t>
              </w:r>
            </w:hyperlink>
            <w:r w:rsidRPr="19A19B9A">
              <w:rPr>
                <w:rFonts w:ascii="Calibri" w:eastAsia="Calibri" w:hAnsi="Calibri" w:cs="Calibri"/>
                <w:sz w:val="20"/>
                <w:szCs w:val="20"/>
              </w:rPr>
              <w:t>.</w:t>
            </w:r>
          </w:p>
          <w:p w14:paraId="728ECA9B" w14:textId="76142E8A" w:rsidR="19A19B9A" w:rsidRDefault="19A19B9A" w:rsidP="19A19B9A">
            <w:pPr>
              <w:spacing w:line="257" w:lineRule="auto"/>
            </w:pPr>
            <w:r w:rsidRPr="19A19B9A">
              <w:rPr>
                <w:rFonts w:ascii="Calibri" w:eastAsia="Calibri" w:hAnsi="Calibri" w:cs="Calibri"/>
                <w:sz w:val="20"/>
                <w:szCs w:val="20"/>
              </w:rPr>
              <w:t xml:space="preserve"> </w:t>
            </w:r>
          </w:p>
        </w:tc>
        <w:tc>
          <w:tcPr>
            <w:tcW w:w="3795" w:type="dxa"/>
            <w:tcBorders>
              <w:top w:val="single" w:sz="8" w:space="0" w:color="auto"/>
              <w:left w:val="single" w:sz="8" w:space="0" w:color="auto"/>
              <w:bottom w:val="single" w:sz="8" w:space="0" w:color="auto"/>
              <w:right w:val="single" w:sz="8" w:space="0" w:color="auto"/>
            </w:tcBorders>
          </w:tcPr>
          <w:p w14:paraId="17487633" w14:textId="6406B441" w:rsidR="19A19B9A" w:rsidRDefault="19A19B9A" w:rsidP="19A19B9A">
            <w:pPr>
              <w:spacing w:line="257" w:lineRule="auto"/>
            </w:pPr>
            <w:r w:rsidRPr="19A19B9A">
              <w:rPr>
                <w:rFonts w:ascii="Calibri" w:eastAsia="Calibri" w:hAnsi="Calibri" w:cs="Calibri"/>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19A19B9A" w14:paraId="7DCE03A6"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E2755" w14:textId="57B7ED90" w:rsidR="19A19B9A" w:rsidRDefault="19A19B9A" w:rsidP="19A19B9A">
            <w:pPr>
              <w:spacing w:line="257" w:lineRule="auto"/>
            </w:pPr>
            <w:r w:rsidRPr="19A19B9A">
              <w:rPr>
                <w:rFonts w:ascii="Calibri" w:eastAsia="Calibri" w:hAnsi="Calibri" w:cs="Calibri"/>
                <w:color w:val="000000" w:themeColor="text1"/>
                <w:sz w:val="20"/>
                <w:szCs w:val="20"/>
              </w:rPr>
              <w:t>4-5</w:t>
            </w:r>
          </w:p>
          <w:p w14:paraId="0B8F0F64" w14:textId="0B829A8F" w:rsidR="19A19B9A" w:rsidRDefault="19A19B9A" w:rsidP="19A19B9A">
            <w:pPr>
              <w:spacing w:line="257" w:lineRule="auto"/>
            </w:pPr>
            <w:r w:rsidRPr="19A19B9A">
              <w:rPr>
                <w:rFonts w:ascii="Calibri" w:eastAsia="Calibri" w:hAnsi="Calibri" w:cs="Calibri"/>
                <w:color w:val="000000" w:themeColor="text1"/>
                <w:sz w:val="20"/>
                <w:szCs w:val="20"/>
              </w:rPr>
              <w:t>DG124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5C591C" w14:textId="0C782E17" w:rsidR="19A19B9A" w:rsidRDefault="19A19B9A" w:rsidP="19A19B9A">
            <w:pPr>
              <w:spacing w:line="257" w:lineRule="auto"/>
            </w:pPr>
            <w:r w:rsidRPr="19A19B9A">
              <w:rPr>
                <w:rFonts w:ascii="Calibri" w:eastAsia="Calibri" w:hAnsi="Calibri" w:cs="Calibri"/>
                <w:sz w:val="20"/>
                <w:szCs w:val="20"/>
              </w:rPr>
              <w:t>RM</w:t>
            </w:r>
          </w:p>
        </w:tc>
        <w:tc>
          <w:tcPr>
            <w:tcW w:w="1545" w:type="dxa"/>
            <w:tcBorders>
              <w:top w:val="single" w:sz="8" w:space="0" w:color="auto"/>
              <w:left w:val="single" w:sz="8" w:space="0" w:color="000000" w:themeColor="text1"/>
              <w:bottom w:val="single" w:sz="8" w:space="0" w:color="auto"/>
              <w:right w:val="single" w:sz="8" w:space="0" w:color="auto"/>
            </w:tcBorders>
          </w:tcPr>
          <w:p w14:paraId="624CE146" w14:textId="68DD1799" w:rsidR="19A19B9A" w:rsidRDefault="19A19B9A">
            <w:r w:rsidRPr="19A19B9A">
              <w:rPr>
                <w:rFonts w:ascii="Calibri" w:eastAsia="Calibri" w:hAnsi="Calibri" w:cs="Calibri"/>
                <w:sz w:val="20"/>
                <w:szCs w:val="20"/>
              </w:rPr>
              <w:t>SE1 Briefing</w:t>
            </w:r>
          </w:p>
        </w:tc>
        <w:tc>
          <w:tcPr>
            <w:tcW w:w="2475" w:type="dxa"/>
            <w:tcBorders>
              <w:top w:val="single" w:sz="8" w:space="0" w:color="auto"/>
              <w:left w:val="single" w:sz="8" w:space="0" w:color="auto"/>
              <w:bottom w:val="single" w:sz="8" w:space="0" w:color="auto"/>
              <w:right w:val="single" w:sz="8" w:space="0" w:color="auto"/>
            </w:tcBorders>
          </w:tcPr>
          <w:p w14:paraId="263A791C" w14:textId="2970035F" w:rsidR="19A19B9A" w:rsidRDefault="19A19B9A" w:rsidP="19A19B9A">
            <w:pPr>
              <w:spacing w:line="257" w:lineRule="auto"/>
            </w:pPr>
            <w:r w:rsidRPr="19A19B9A">
              <w:rPr>
                <w:rFonts w:ascii="Calibri" w:eastAsia="Calibri" w:hAnsi="Calibri" w:cs="Calibri"/>
                <w:sz w:val="20"/>
                <w:szCs w:val="20"/>
                <w:lang w:val="en-US"/>
              </w:rPr>
              <w:t xml:space="preserve"> </w:t>
            </w:r>
          </w:p>
          <w:p w14:paraId="6811F532" w14:textId="00B2277D" w:rsidR="19A19B9A" w:rsidRDefault="19A19B9A" w:rsidP="19A19B9A">
            <w:pPr>
              <w:spacing w:line="257" w:lineRule="auto"/>
            </w:pPr>
            <w:r w:rsidRPr="19A19B9A">
              <w:rPr>
                <w:rFonts w:ascii="Calibri" w:eastAsia="Calibri" w:hAnsi="Calibri" w:cs="Calibri"/>
                <w:sz w:val="20"/>
                <w:szCs w:val="20"/>
                <w:lang w:val="en-US"/>
              </w:rPr>
              <w:t xml:space="preserve"> </w:t>
            </w:r>
          </w:p>
        </w:tc>
        <w:tc>
          <w:tcPr>
            <w:tcW w:w="1785" w:type="dxa"/>
            <w:tcBorders>
              <w:top w:val="single" w:sz="8" w:space="0" w:color="auto"/>
              <w:left w:val="single" w:sz="8" w:space="0" w:color="auto"/>
              <w:bottom w:val="single" w:sz="8" w:space="0" w:color="auto"/>
              <w:right w:val="single" w:sz="8" w:space="0" w:color="auto"/>
            </w:tcBorders>
          </w:tcPr>
          <w:p w14:paraId="41105F19" w14:textId="5C5019E0" w:rsidR="19A19B9A" w:rsidRDefault="19A19B9A" w:rsidP="19A19B9A">
            <w:pPr>
              <w:spacing w:line="257" w:lineRule="auto"/>
            </w:pPr>
            <w:r w:rsidRPr="19A19B9A">
              <w:rPr>
                <w:rFonts w:ascii="Calibri" w:eastAsia="Calibri" w:hAnsi="Calibri" w:cs="Calibri"/>
                <w:b/>
                <w:bCs/>
                <w:color w:val="000000" w:themeColor="text1"/>
                <w:sz w:val="20"/>
                <w:szCs w:val="20"/>
              </w:rPr>
              <w:t xml:space="preserve"> </w:t>
            </w:r>
          </w:p>
        </w:tc>
        <w:tc>
          <w:tcPr>
            <w:tcW w:w="3285" w:type="dxa"/>
            <w:tcBorders>
              <w:top w:val="single" w:sz="8" w:space="0" w:color="auto"/>
              <w:left w:val="single" w:sz="8" w:space="0" w:color="auto"/>
              <w:bottom w:val="single" w:sz="8" w:space="0" w:color="auto"/>
              <w:right w:val="single" w:sz="8" w:space="0" w:color="auto"/>
            </w:tcBorders>
          </w:tcPr>
          <w:p w14:paraId="2FAB819F" w14:textId="69795ED9" w:rsidR="19A19B9A" w:rsidRDefault="19A19B9A" w:rsidP="19A19B9A">
            <w:pPr>
              <w:spacing w:line="257" w:lineRule="auto"/>
            </w:pPr>
            <w:r w:rsidRPr="19A19B9A">
              <w:rPr>
                <w:rFonts w:ascii="Calibri" w:eastAsia="Calibri" w:hAnsi="Calibri" w:cs="Calibri"/>
                <w:sz w:val="20"/>
                <w:szCs w:val="20"/>
              </w:rPr>
              <w:t xml:space="preserve"> </w:t>
            </w:r>
          </w:p>
        </w:tc>
        <w:tc>
          <w:tcPr>
            <w:tcW w:w="3795" w:type="dxa"/>
            <w:tcBorders>
              <w:top w:val="single" w:sz="8" w:space="0" w:color="auto"/>
              <w:left w:val="single" w:sz="8" w:space="0" w:color="auto"/>
              <w:bottom w:val="single" w:sz="8" w:space="0" w:color="auto"/>
              <w:right w:val="single" w:sz="8" w:space="0" w:color="auto"/>
            </w:tcBorders>
          </w:tcPr>
          <w:p w14:paraId="340FB1BB" w14:textId="24940422" w:rsidR="19A19B9A" w:rsidRDefault="19A19B9A" w:rsidP="19A19B9A">
            <w:pPr>
              <w:spacing w:line="257" w:lineRule="auto"/>
            </w:pPr>
            <w:r w:rsidRPr="19A19B9A">
              <w:rPr>
                <w:rFonts w:ascii="Calibri" w:eastAsia="Calibri" w:hAnsi="Calibri" w:cs="Calibri"/>
                <w:sz w:val="20"/>
                <w:szCs w:val="20"/>
              </w:rPr>
              <w:t>Read student/mentor handbook</w:t>
            </w:r>
          </w:p>
          <w:p w14:paraId="65E806DD" w14:textId="00101214" w:rsidR="19A19B9A" w:rsidRDefault="19A19B9A" w:rsidP="19A19B9A">
            <w:pPr>
              <w:spacing w:line="257" w:lineRule="auto"/>
            </w:pPr>
            <w:r w:rsidRPr="19A19B9A">
              <w:rPr>
                <w:rFonts w:ascii="Calibri" w:eastAsia="Calibri" w:hAnsi="Calibri" w:cs="Calibri"/>
                <w:sz w:val="20"/>
                <w:szCs w:val="20"/>
              </w:rPr>
              <w:t>Become familiar with the SE formative assessment continuum</w:t>
            </w:r>
          </w:p>
        </w:tc>
      </w:tr>
      <w:tr w:rsidR="19A19B9A" w14:paraId="027F4F24" w14:textId="77777777" w:rsidTr="19A19B9A">
        <w:trPr>
          <w:trHeight w:val="415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E067D3C" w14:textId="33CD80C5" w:rsidR="19A19B9A" w:rsidRDefault="19A19B9A" w:rsidP="19A19B9A">
            <w:pPr>
              <w:spacing w:line="257" w:lineRule="auto"/>
            </w:pPr>
            <w:r w:rsidRPr="19A19B9A">
              <w:rPr>
                <w:rFonts w:ascii="Calibri" w:eastAsia="Calibri" w:hAnsi="Calibri" w:cs="Calibri"/>
                <w:color w:val="000000" w:themeColor="text1"/>
                <w:sz w:val="20"/>
                <w:szCs w:val="20"/>
              </w:rPr>
              <w:t>Wed 28/9</w:t>
            </w:r>
          </w:p>
          <w:p w14:paraId="2156B4B4" w14:textId="0F066389" w:rsidR="19A19B9A" w:rsidRDefault="19A19B9A" w:rsidP="19A19B9A">
            <w:pPr>
              <w:spacing w:line="257" w:lineRule="auto"/>
            </w:pPr>
            <w:r w:rsidRPr="19A19B9A">
              <w:rPr>
                <w:rFonts w:ascii="Calibri" w:eastAsia="Calibri" w:hAnsi="Calibri" w:cs="Calibri"/>
                <w:color w:val="000000" w:themeColor="text1"/>
                <w:sz w:val="20"/>
                <w:szCs w:val="20"/>
              </w:rPr>
              <w:t xml:space="preserve">1-2 </w:t>
            </w:r>
          </w:p>
          <w:p w14:paraId="402B3C32" w14:textId="4EF7A289"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CF31034" w14:textId="34EC39C1" w:rsidR="19A19B9A" w:rsidRDefault="19A19B9A" w:rsidP="19A19B9A">
            <w:pPr>
              <w:spacing w:line="257" w:lineRule="auto"/>
            </w:pPr>
            <w:r w:rsidRPr="19A19B9A">
              <w:rPr>
                <w:rFonts w:ascii="Calibri" w:eastAsia="Calibri" w:hAnsi="Calibri" w:cs="Calibri"/>
                <w:color w:val="000000" w:themeColor="text1"/>
                <w:sz w:val="20"/>
                <w:szCs w:val="20"/>
              </w:rPr>
              <w:t>SK128</w:t>
            </w:r>
          </w:p>
          <w:p w14:paraId="092DCFBE" w14:textId="710B6985"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92085C9" w14:textId="58FC7BA3" w:rsidR="19A19B9A" w:rsidRDefault="19A19B9A" w:rsidP="19A19B9A">
            <w:pPr>
              <w:spacing w:line="257" w:lineRule="auto"/>
            </w:pPr>
            <w:r w:rsidRPr="19A19B9A">
              <w:rPr>
                <w:rFonts w:ascii="Calibri" w:eastAsia="Calibri" w:hAnsi="Calibri" w:cs="Calibri"/>
                <w:color w:val="000000" w:themeColor="text1"/>
                <w:sz w:val="20"/>
                <w:szCs w:val="20"/>
              </w:rPr>
              <w:t>JC</w:t>
            </w:r>
          </w:p>
          <w:p w14:paraId="1079EC9C" w14:textId="14EE07E1" w:rsidR="19A19B9A" w:rsidRDefault="19A19B9A" w:rsidP="19A19B9A">
            <w:pPr>
              <w:spacing w:line="257" w:lineRule="auto"/>
            </w:pPr>
            <w:r w:rsidRPr="19A19B9A">
              <w:rPr>
                <w:rFonts w:ascii="Calibri" w:eastAsia="Calibri" w:hAnsi="Calibri" w:cs="Calibri"/>
                <w:sz w:val="20"/>
                <w:szCs w:val="20"/>
                <w:lang w:val="en-US"/>
              </w:rPr>
              <w:t xml:space="preserve"> </w:t>
            </w:r>
          </w:p>
          <w:p w14:paraId="448FE445" w14:textId="08A35F5F" w:rsidR="19A19B9A" w:rsidRDefault="19A19B9A" w:rsidP="19A19B9A">
            <w:pPr>
              <w:spacing w:line="257" w:lineRule="auto"/>
            </w:pPr>
            <w:r w:rsidRPr="19A19B9A">
              <w:rPr>
                <w:rFonts w:ascii="Calibri" w:eastAsia="Calibri" w:hAnsi="Calibri" w:cs="Calibri"/>
                <w:sz w:val="20"/>
                <w:szCs w:val="20"/>
                <w:lang w:val="en-US"/>
              </w:rPr>
              <w:t xml:space="preserve"> </w:t>
            </w:r>
          </w:p>
          <w:p w14:paraId="26B923D6" w14:textId="4F28661A" w:rsidR="19A19B9A" w:rsidRDefault="19A19B9A" w:rsidP="19A19B9A">
            <w:pPr>
              <w:spacing w:line="257" w:lineRule="auto"/>
            </w:pPr>
            <w:r w:rsidRPr="19A19B9A">
              <w:rPr>
                <w:rFonts w:ascii="Calibri" w:eastAsia="Calibri" w:hAnsi="Calibri" w:cs="Calibri"/>
                <w:sz w:val="20"/>
                <w:szCs w:val="20"/>
                <w:lang w:val="en-US"/>
              </w:rPr>
              <w:t xml:space="preserve"> </w:t>
            </w:r>
          </w:p>
          <w:p w14:paraId="00D24FA9" w14:textId="0A1C8C6B" w:rsidR="19A19B9A" w:rsidRDefault="19A19B9A" w:rsidP="19A19B9A">
            <w:pPr>
              <w:spacing w:line="257" w:lineRule="auto"/>
            </w:pPr>
            <w:r w:rsidRPr="19A19B9A">
              <w:rPr>
                <w:rFonts w:ascii="Calibri" w:eastAsia="Calibri" w:hAnsi="Calibri" w:cs="Calibri"/>
                <w:sz w:val="20"/>
                <w:szCs w:val="20"/>
                <w:lang w:val="en-US"/>
              </w:rPr>
              <w:t xml:space="preserve"> </w:t>
            </w:r>
          </w:p>
          <w:p w14:paraId="231FD0EB" w14:textId="19156C02" w:rsidR="19A19B9A" w:rsidRDefault="19A19B9A" w:rsidP="19A19B9A">
            <w:pPr>
              <w:spacing w:line="257" w:lineRule="auto"/>
            </w:pPr>
            <w:r w:rsidRPr="19A19B9A">
              <w:rPr>
                <w:rFonts w:ascii="Calibri" w:eastAsia="Calibri" w:hAnsi="Calibri" w:cs="Calibri"/>
                <w:sz w:val="20"/>
                <w:szCs w:val="20"/>
                <w:lang w:val="en-US"/>
              </w:rPr>
              <w:t xml:space="preserve"> </w:t>
            </w:r>
          </w:p>
          <w:p w14:paraId="2CBA0D62" w14:textId="49FB0DB9" w:rsidR="19A19B9A" w:rsidRDefault="19A19B9A" w:rsidP="19A19B9A">
            <w:pPr>
              <w:spacing w:line="257" w:lineRule="auto"/>
            </w:pPr>
            <w:r w:rsidRPr="19A19B9A">
              <w:rPr>
                <w:rFonts w:ascii="Calibri" w:eastAsia="Calibri" w:hAnsi="Calibri" w:cs="Calibri"/>
                <w:sz w:val="20"/>
                <w:szCs w:val="20"/>
                <w:lang w:val="en-US"/>
              </w:rPr>
              <w:t xml:space="preserve"> </w:t>
            </w:r>
          </w:p>
          <w:p w14:paraId="292D736E" w14:textId="3DA2E8AA" w:rsidR="19A19B9A" w:rsidRDefault="19A19B9A" w:rsidP="19A19B9A">
            <w:pPr>
              <w:spacing w:line="257" w:lineRule="auto"/>
            </w:pPr>
            <w:r w:rsidRPr="19A19B9A">
              <w:rPr>
                <w:rFonts w:ascii="Calibri" w:eastAsia="Calibri" w:hAnsi="Calibri" w:cs="Calibri"/>
                <w:sz w:val="20"/>
                <w:szCs w:val="20"/>
                <w:lang w:val="en-US"/>
              </w:rPr>
              <w:t xml:space="preserve"> </w:t>
            </w:r>
          </w:p>
          <w:p w14:paraId="441C3890" w14:textId="0B76E2DE" w:rsidR="19A19B9A" w:rsidRDefault="19A19B9A" w:rsidP="19A19B9A">
            <w:pPr>
              <w:spacing w:line="257" w:lineRule="auto"/>
            </w:pPr>
            <w:r w:rsidRPr="19A19B9A">
              <w:rPr>
                <w:rFonts w:ascii="Calibri" w:eastAsia="Calibri" w:hAnsi="Calibri" w:cs="Calibri"/>
                <w:sz w:val="20"/>
                <w:szCs w:val="20"/>
                <w:lang w:val="en-US"/>
              </w:rPr>
              <w:t xml:space="preserve"> </w:t>
            </w:r>
          </w:p>
          <w:p w14:paraId="36472519" w14:textId="158A2719"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4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777AF16" w14:textId="76095CC2" w:rsidR="19A19B9A" w:rsidRDefault="19A19B9A" w:rsidP="19A19B9A">
            <w:pPr>
              <w:spacing w:line="257" w:lineRule="auto"/>
            </w:pPr>
            <w:r w:rsidRPr="19A19B9A">
              <w:rPr>
                <w:rFonts w:ascii="Calibri" w:eastAsia="Calibri" w:hAnsi="Calibri" w:cs="Calibri"/>
                <w:color w:val="000000" w:themeColor="text1"/>
                <w:sz w:val="20"/>
                <w:szCs w:val="20"/>
              </w:rPr>
              <w:t>PGC7007M</w:t>
            </w:r>
          </w:p>
          <w:p w14:paraId="77765350" w14:textId="5E506491"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Critical Writing - Revisiting assignment 1 </w:t>
            </w:r>
          </w:p>
        </w:tc>
        <w:tc>
          <w:tcPr>
            <w:tcW w:w="247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0CB69C2" w14:textId="1EA8034A" w:rsidR="19A19B9A" w:rsidRDefault="19A19B9A" w:rsidP="19A19B9A">
            <w:pPr>
              <w:spacing w:line="257" w:lineRule="auto"/>
            </w:pPr>
            <w:r w:rsidRPr="19A19B9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69B983AF" w14:textId="60BDD238" w:rsidR="19A19B9A" w:rsidRDefault="19A19B9A" w:rsidP="19A19B9A">
            <w:pPr>
              <w:spacing w:line="257" w:lineRule="auto"/>
            </w:pPr>
            <w:r w:rsidRPr="19A19B9A">
              <w:rPr>
                <w:rFonts w:ascii="Calibri" w:eastAsia="Calibri" w:hAnsi="Calibri" w:cs="Calibri"/>
                <w:sz w:val="20"/>
                <w:szCs w:val="20"/>
              </w:rPr>
              <w:t xml:space="preserve"> </w:t>
            </w:r>
          </w:p>
          <w:p w14:paraId="5313AB52" w14:textId="15F84F90" w:rsidR="19A19B9A" w:rsidRDefault="19A19B9A" w:rsidP="19A19B9A">
            <w:pPr>
              <w:spacing w:line="257" w:lineRule="auto"/>
            </w:pPr>
            <w:r w:rsidRPr="19A19B9A">
              <w:rPr>
                <w:rFonts w:ascii="Calibri" w:eastAsia="Calibri" w:hAnsi="Calibri" w:cs="Calibri"/>
                <w:color w:val="000000" w:themeColor="text1"/>
                <w:sz w:val="20"/>
                <w:szCs w:val="20"/>
              </w:rPr>
              <w:t xml:space="preserve">Engaging in high-quality professional development can help teachers improve. </w:t>
            </w:r>
          </w:p>
        </w:tc>
        <w:tc>
          <w:tcPr>
            <w:tcW w:w="178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8A5E05F" w14:textId="34EB3D59" w:rsidR="19A19B9A" w:rsidRDefault="19A19B9A" w:rsidP="19A19B9A">
            <w:pPr>
              <w:spacing w:line="257" w:lineRule="auto"/>
            </w:pPr>
            <w:r w:rsidRPr="19A19B9A">
              <w:rPr>
                <w:rFonts w:ascii="Calibri" w:eastAsia="Calibri" w:hAnsi="Calibri" w:cs="Calibri"/>
                <w:b/>
                <w:bCs/>
                <w:color w:val="000000" w:themeColor="text1"/>
                <w:sz w:val="20"/>
                <w:szCs w:val="20"/>
              </w:rPr>
              <w:t>Assessment</w:t>
            </w:r>
          </w:p>
          <w:p w14:paraId="63BBD7B3" w14:textId="0A7CE391" w:rsidR="19A19B9A" w:rsidRDefault="19A19B9A" w:rsidP="19A19B9A">
            <w:pPr>
              <w:spacing w:line="257" w:lineRule="auto"/>
            </w:pPr>
            <w:r w:rsidRPr="19A19B9A">
              <w:rPr>
                <w:rFonts w:ascii="Calibri" w:eastAsia="Calibri" w:hAnsi="Calibri" w:cs="Calibri"/>
                <w:sz w:val="20"/>
                <w:szCs w:val="20"/>
              </w:rPr>
              <w:t xml:space="preserve"> </w:t>
            </w:r>
          </w:p>
          <w:p w14:paraId="79AE4760" w14:textId="6171701A" w:rsidR="19A19B9A" w:rsidRDefault="19A19B9A" w:rsidP="19A19B9A">
            <w:pPr>
              <w:spacing w:line="257" w:lineRule="auto"/>
            </w:pPr>
            <w:r w:rsidRPr="19A19B9A">
              <w:rPr>
                <w:rFonts w:ascii="Calibri" w:eastAsia="Calibri" w:hAnsi="Calibri" w:cs="Calibri"/>
                <w:color w:val="000000" w:themeColor="text1"/>
                <w:sz w:val="20"/>
                <w:szCs w:val="20"/>
              </w:rPr>
              <w:t xml:space="preserve">Professional behaviour </w:t>
            </w:r>
          </w:p>
          <w:p w14:paraId="203D5CA9" w14:textId="538A1C19" w:rsidR="19A19B9A" w:rsidRDefault="19A19B9A" w:rsidP="19A19B9A">
            <w:pPr>
              <w:spacing w:line="257" w:lineRule="auto"/>
            </w:pPr>
            <w:r w:rsidRPr="19A19B9A">
              <w:rPr>
                <w:rFonts w:ascii="Calibri" w:eastAsia="Calibri" w:hAnsi="Calibri" w:cs="Calibri"/>
                <w:sz w:val="20"/>
                <w:szCs w:val="20"/>
              </w:rPr>
              <w:t xml:space="preserve"> </w:t>
            </w:r>
          </w:p>
          <w:p w14:paraId="0930344B" w14:textId="5A8B492A" w:rsidR="19A19B9A" w:rsidRDefault="19A19B9A" w:rsidP="19A19B9A">
            <w:pPr>
              <w:spacing w:line="257" w:lineRule="auto"/>
            </w:pPr>
            <w:r w:rsidRPr="19A19B9A">
              <w:rPr>
                <w:rFonts w:ascii="Calibri" w:eastAsia="Calibri" w:hAnsi="Calibri" w:cs="Calibri"/>
                <w:color w:val="000000" w:themeColor="text1"/>
                <w:sz w:val="20"/>
                <w:szCs w:val="20"/>
              </w:rPr>
              <w:t xml:space="preserve">Research engaged </w:t>
            </w:r>
          </w:p>
        </w:tc>
        <w:tc>
          <w:tcPr>
            <w:tcW w:w="328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A7CDEDD" w14:textId="0F98BD30" w:rsidR="19A19B9A" w:rsidRDefault="19A19B9A" w:rsidP="19A19B9A">
            <w:pPr>
              <w:spacing w:line="257" w:lineRule="auto"/>
            </w:pPr>
            <w:r w:rsidRPr="19A19B9A">
              <w:rPr>
                <w:rFonts w:ascii="Calibri" w:eastAsia="Calibri" w:hAnsi="Calibri" w:cs="Calibri"/>
                <w:color w:val="000000" w:themeColor="text1"/>
                <w:sz w:val="20"/>
                <w:szCs w:val="20"/>
              </w:rPr>
              <w:t xml:space="preserve">Read Chapter 7 of: </w:t>
            </w:r>
          </w:p>
          <w:p w14:paraId="6AC06AB5" w14:textId="27DF4196" w:rsidR="19A19B9A" w:rsidRDefault="19A19B9A" w:rsidP="19A19B9A">
            <w:pPr>
              <w:spacing w:line="257" w:lineRule="auto"/>
            </w:pPr>
            <w:r w:rsidRPr="19A19B9A">
              <w:rPr>
                <w:rFonts w:ascii="Calibri" w:eastAsia="Calibri" w:hAnsi="Calibri" w:cs="Calibri"/>
                <w:color w:val="000000" w:themeColor="text1"/>
                <w:sz w:val="20"/>
                <w:szCs w:val="20"/>
              </w:rPr>
              <w:t xml:space="preserve">Fisher, A. (2011) Critical Thinking – second edition – </w:t>
            </w:r>
            <w:hyperlink r:id="rId60">
              <w:r w:rsidRPr="19A19B9A">
                <w:rPr>
                  <w:rStyle w:val="Hyperlink"/>
                  <w:rFonts w:ascii="Calibri" w:eastAsia="Calibri" w:hAnsi="Calibri" w:cs="Calibri"/>
                  <w:sz w:val="20"/>
                  <w:szCs w:val="20"/>
                </w:rPr>
                <w:t xml:space="preserve">You can access this text here </w:t>
              </w:r>
            </w:hyperlink>
            <w:r w:rsidRPr="19A19B9A">
              <w:rPr>
                <w:rFonts w:ascii="Calibri" w:eastAsia="Calibri" w:hAnsi="Calibri" w:cs="Calibri"/>
                <w:color w:val="000000" w:themeColor="text1"/>
                <w:sz w:val="20"/>
                <w:szCs w:val="20"/>
              </w:rPr>
              <w:t xml:space="preserve"> </w:t>
            </w:r>
          </w:p>
          <w:p w14:paraId="59EA6449" w14:textId="4FF8B707" w:rsidR="19A19B9A" w:rsidRDefault="19A19B9A" w:rsidP="19A19B9A">
            <w:pPr>
              <w:spacing w:line="257" w:lineRule="auto"/>
            </w:pPr>
            <w:r w:rsidRPr="19A19B9A">
              <w:rPr>
                <w:rFonts w:ascii="Century Gothic" w:eastAsia="Century Gothic" w:hAnsi="Century Gothic" w:cs="Century Gothic"/>
                <w:sz w:val="16"/>
                <w:szCs w:val="16"/>
              </w:rPr>
              <w:t xml:space="preserve"> </w:t>
            </w:r>
          </w:p>
        </w:tc>
        <w:tc>
          <w:tcPr>
            <w:tcW w:w="379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1EBFEF7" w14:textId="4273A6A9" w:rsidR="19A19B9A" w:rsidRDefault="19A19B9A" w:rsidP="19A19B9A">
            <w:pPr>
              <w:spacing w:line="257" w:lineRule="auto"/>
            </w:pPr>
            <w:r w:rsidRPr="19A19B9A">
              <w:rPr>
                <w:rFonts w:ascii="Calibri" w:eastAsia="Calibri" w:hAnsi="Calibri" w:cs="Calibri"/>
                <w:color w:val="000000" w:themeColor="text1"/>
                <w:sz w:val="20"/>
                <w:szCs w:val="20"/>
                <w:lang w:val="en-US"/>
              </w:rPr>
              <w:t>Evaluate the impact of research on practice.</w:t>
            </w:r>
          </w:p>
          <w:p w14:paraId="2EA62BD5" w14:textId="34967BF1"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293C0EB9"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ED0C35E" w14:textId="5267312E" w:rsidR="19A19B9A" w:rsidRDefault="19A19B9A" w:rsidP="19A19B9A">
            <w:pPr>
              <w:spacing w:line="257" w:lineRule="auto"/>
            </w:pPr>
            <w:r w:rsidRPr="19A19B9A">
              <w:rPr>
                <w:rFonts w:ascii="Calibri" w:eastAsia="Calibri" w:hAnsi="Calibri" w:cs="Calibri"/>
                <w:color w:val="000000" w:themeColor="text1"/>
                <w:sz w:val="20"/>
                <w:szCs w:val="20"/>
              </w:rPr>
              <w:t>2-4</w:t>
            </w:r>
          </w:p>
          <w:p w14:paraId="0842D08E" w14:textId="029D8D42"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62B5BEE" w14:textId="6B6CE132" w:rsidR="19A19B9A" w:rsidRDefault="19A19B9A" w:rsidP="19A19B9A">
            <w:pPr>
              <w:spacing w:line="257" w:lineRule="auto"/>
            </w:pPr>
            <w:r w:rsidRPr="19A19B9A">
              <w:rPr>
                <w:rFonts w:ascii="Calibri" w:eastAsia="Calibri" w:hAnsi="Calibri" w:cs="Calibri"/>
                <w:color w:val="000000" w:themeColor="text1"/>
                <w:sz w:val="20"/>
                <w:szCs w:val="20"/>
              </w:rPr>
              <w:t>DG124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E8B788A" w14:textId="045000AE" w:rsidR="19A19B9A" w:rsidRDefault="19A19B9A" w:rsidP="19A19B9A">
            <w:pPr>
              <w:spacing w:line="257" w:lineRule="auto"/>
            </w:pPr>
            <w:r w:rsidRPr="19A19B9A">
              <w:rPr>
                <w:rFonts w:ascii="Calibri" w:eastAsia="Calibri" w:hAnsi="Calibri" w:cs="Calibri"/>
                <w:color w:val="000000" w:themeColor="text1"/>
                <w:sz w:val="20"/>
                <w:szCs w:val="20"/>
              </w:rPr>
              <w:t xml:space="preserve">White Rose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876B517" w14:textId="3C68B56B" w:rsidR="19A19B9A" w:rsidRDefault="19A19B9A" w:rsidP="19A19B9A">
            <w:pPr>
              <w:spacing w:line="257" w:lineRule="auto"/>
            </w:pPr>
            <w:r w:rsidRPr="19A19B9A">
              <w:rPr>
                <w:rFonts w:ascii="Calibri" w:eastAsia="Calibri" w:hAnsi="Calibri" w:cs="Calibri"/>
                <w:color w:val="000000" w:themeColor="text1"/>
                <w:sz w:val="20"/>
                <w:szCs w:val="20"/>
              </w:rPr>
              <w:t>PGC7007M</w:t>
            </w:r>
          </w:p>
          <w:p w14:paraId="6F389CB4" w14:textId="0B58322B" w:rsidR="19A19B9A" w:rsidRDefault="19A19B9A" w:rsidP="19A19B9A">
            <w:pPr>
              <w:spacing w:line="257" w:lineRule="auto"/>
            </w:pPr>
            <w:r w:rsidRPr="19A19B9A">
              <w:rPr>
                <w:rFonts w:ascii="Calibri" w:eastAsia="Calibri" w:hAnsi="Calibri" w:cs="Calibri"/>
                <w:color w:val="000000" w:themeColor="text1"/>
                <w:sz w:val="20"/>
                <w:szCs w:val="20"/>
                <w:lang w:val="en-US"/>
              </w:rPr>
              <w:t>Introduction to inclusive and adaptive practice</w:t>
            </w:r>
          </w:p>
          <w:p w14:paraId="566FAD81" w14:textId="71403F75" w:rsidR="19A19B9A" w:rsidRDefault="19A19B9A" w:rsidP="19A19B9A">
            <w:pPr>
              <w:spacing w:line="257" w:lineRule="auto"/>
            </w:pPr>
            <w:r w:rsidRPr="19A19B9A">
              <w:rPr>
                <w:rFonts w:ascii="Calibri" w:eastAsia="Calibri" w:hAnsi="Calibri" w:cs="Calibri"/>
                <w:sz w:val="20"/>
                <w:szCs w:val="20"/>
                <w:lang w:val="en-US"/>
              </w:rPr>
              <w:t xml:space="preserve"> </w:t>
            </w:r>
          </w:p>
          <w:p w14:paraId="36413919" w14:textId="4E6BD215" w:rsidR="19A19B9A" w:rsidRDefault="19A19B9A" w:rsidP="19A19B9A">
            <w:pPr>
              <w:spacing w:line="257" w:lineRule="auto"/>
            </w:pPr>
            <w:r w:rsidRPr="19A19B9A">
              <w:rPr>
                <w:rFonts w:ascii="Calibri" w:eastAsia="Calibri" w:hAnsi="Calibri" w:cs="Calibri"/>
                <w:sz w:val="20"/>
                <w:szCs w:val="20"/>
                <w:lang w:val="en-US"/>
              </w:rPr>
              <w:t xml:space="preserve"> </w:t>
            </w:r>
          </w:p>
        </w:tc>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8567726" w14:textId="634E2AF7" w:rsidR="19A19B9A" w:rsidRDefault="19A19B9A" w:rsidP="19A19B9A">
            <w:pPr>
              <w:spacing w:line="257" w:lineRule="auto"/>
            </w:pPr>
            <w:r w:rsidRPr="19A19B9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44D3699C" w14:textId="20225FA1" w:rsidR="19A19B9A" w:rsidRDefault="19A19B9A" w:rsidP="19A19B9A">
            <w:pPr>
              <w:spacing w:line="257" w:lineRule="auto"/>
            </w:pPr>
            <w:r w:rsidRPr="19A19B9A">
              <w:rPr>
                <w:rFonts w:ascii="Calibri" w:eastAsia="Calibri" w:hAnsi="Calibri" w:cs="Calibri"/>
                <w:sz w:val="20"/>
                <w:szCs w:val="20"/>
              </w:rPr>
              <w:t xml:space="preserve"> </w:t>
            </w:r>
          </w:p>
          <w:p w14:paraId="3498EE94" w14:textId="04045A2D" w:rsidR="19A19B9A" w:rsidRDefault="19A19B9A" w:rsidP="19A19B9A">
            <w:pPr>
              <w:spacing w:line="257" w:lineRule="auto"/>
            </w:pPr>
            <w:r w:rsidRPr="19A19B9A">
              <w:rPr>
                <w:rFonts w:ascii="Calibri" w:eastAsia="Calibri" w:hAnsi="Calibri" w:cs="Calibri"/>
                <w:color w:val="000000" w:themeColor="text1"/>
                <w:sz w:val="20"/>
                <w:szCs w:val="20"/>
              </w:rPr>
              <w:t xml:space="preserve">Adaptive teaching is less likely to be valuable if it causes the teacher to artificially create distinct </w:t>
            </w:r>
            <w:r w:rsidRPr="19A19B9A">
              <w:rPr>
                <w:rFonts w:ascii="Calibri" w:eastAsia="Calibri" w:hAnsi="Calibri" w:cs="Calibri"/>
                <w:color w:val="000000" w:themeColor="text1"/>
                <w:sz w:val="20"/>
                <w:szCs w:val="20"/>
              </w:rPr>
              <w:lastRenderedPageBreak/>
              <w:t xml:space="preserve">tasks for different groups of pupils or to set lower expectations for particular pupils. </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0DA595D" w14:textId="0E11BB46" w:rsidR="19A19B9A" w:rsidRDefault="19A19B9A" w:rsidP="19A19B9A">
            <w:pPr>
              <w:spacing w:line="257" w:lineRule="auto"/>
            </w:pPr>
            <w:r w:rsidRPr="19A19B9A">
              <w:rPr>
                <w:rFonts w:ascii="Calibri" w:eastAsia="Calibri" w:hAnsi="Calibri" w:cs="Calibri"/>
                <w:b/>
                <w:bCs/>
                <w:color w:val="000000" w:themeColor="text1"/>
                <w:sz w:val="20"/>
                <w:szCs w:val="20"/>
              </w:rPr>
              <w:lastRenderedPageBreak/>
              <w:t>Pedagogy</w:t>
            </w:r>
          </w:p>
          <w:p w14:paraId="4F673F4B" w14:textId="3C025615" w:rsidR="19A19B9A" w:rsidRDefault="19A19B9A" w:rsidP="19A19B9A">
            <w:pPr>
              <w:spacing w:line="257" w:lineRule="auto"/>
            </w:pPr>
            <w:r w:rsidRPr="19A19B9A">
              <w:rPr>
                <w:rFonts w:ascii="Calibri" w:eastAsia="Calibri" w:hAnsi="Calibri" w:cs="Calibri"/>
                <w:b/>
                <w:bCs/>
                <w:sz w:val="20"/>
                <w:szCs w:val="20"/>
              </w:rPr>
              <w:t xml:space="preserve"> </w:t>
            </w:r>
          </w:p>
          <w:p w14:paraId="7E650B54" w14:textId="54D4E4A0" w:rsidR="19A19B9A" w:rsidRDefault="19A19B9A" w:rsidP="19A19B9A">
            <w:pPr>
              <w:spacing w:line="257" w:lineRule="auto"/>
            </w:pPr>
            <w:r w:rsidRPr="19A19B9A">
              <w:rPr>
                <w:rFonts w:ascii="Calibri" w:eastAsia="Calibri" w:hAnsi="Calibri" w:cs="Calibri"/>
                <w:b/>
                <w:bCs/>
                <w:color w:val="000000" w:themeColor="text1"/>
                <w:sz w:val="20"/>
                <w:szCs w:val="20"/>
              </w:rPr>
              <w:t>Curriculum</w:t>
            </w:r>
          </w:p>
          <w:p w14:paraId="2EFB8C3B" w14:textId="6520E303" w:rsidR="19A19B9A" w:rsidRDefault="19A19B9A" w:rsidP="19A19B9A">
            <w:pPr>
              <w:spacing w:line="257" w:lineRule="auto"/>
            </w:pPr>
            <w:r w:rsidRPr="19A19B9A">
              <w:rPr>
                <w:rFonts w:ascii="Calibri" w:eastAsia="Calibri" w:hAnsi="Calibri" w:cs="Calibri"/>
                <w:b/>
                <w:bCs/>
                <w:sz w:val="20"/>
                <w:szCs w:val="20"/>
              </w:rPr>
              <w:t xml:space="preserve"> </w:t>
            </w:r>
          </w:p>
          <w:p w14:paraId="282261C2" w14:textId="2CC7AF5C"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p w14:paraId="7A987DA0" w14:textId="3DE35872" w:rsidR="19A19B9A" w:rsidRDefault="19A19B9A" w:rsidP="19A19B9A">
            <w:pPr>
              <w:spacing w:line="257" w:lineRule="auto"/>
            </w:pPr>
            <w:r w:rsidRPr="19A19B9A">
              <w:rPr>
                <w:rFonts w:ascii="Calibri" w:eastAsia="Calibri" w:hAnsi="Calibri" w:cs="Calibri"/>
                <w:sz w:val="20"/>
                <w:szCs w:val="20"/>
              </w:rPr>
              <w:t xml:space="preserve"> </w:t>
            </w:r>
          </w:p>
          <w:p w14:paraId="1405D1CD" w14:textId="29DFB873" w:rsidR="19A19B9A" w:rsidRDefault="19A19B9A" w:rsidP="19A19B9A">
            <w:pPr>
              <w:spacing w:line="257" w:lineRule="auto"/>
            </w:pPr>
            <w:r w:rsidRPr="19A19B9A">
              <w:rPr>
                <w:rFonts w:ascii="Calibri" w:eastAsia="Calibri" w:hAnsi="Calibri" w:cs="Calibri"/>
                <w:color w:val="000000" w:themeColor="text1"/>
                <w:sz w:val="20"/>
                <w:szCs w:val="20"/>
              </w:rPr>
              <w:t>Research engaged</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0579D3B" w14:textId="6BC2E98C" w:rsidR="19A19B9A" w:rsidRDefault="00D237AD" w:rsidP="19A19B9A">
            <w:pPr>
              <w:spacing w:line="257" w:lineRule="auto"/>
            </w:pPr>
            <w:hyperlink r:id="rId61">
              <w:r w:rsidR="19A19B9A" w:rsidRPr="19A19B9A">
                <w:rPr>
                  <w:rStyle w:val="Hyperlink"/>
                  <w:rFonts w:ascii="Calibri" w:eastAsia="Calibri" w:hAnsi="Calibri" w:cs="Calibri"/>
                  <w:sz w:val="20"/>
                  <w:szCs w:val="20"/>
                </w:rPr>
                <w:t>https://www.tandfonline.com/doi/full/10.1080/02671522.2018.1452962</w:t>
              </w:r>
            </w:hyperlink>
          </w:p>
          <w:p w14:paraId="218F6F52" w14:textId="1D70A5EE" w:rsidR="19A19B9A" w:rsidRDefault="19A19B9A" w:rsidP="19A19B9A">
            <w:pPr>
              <w:spacing w:line="257" w:lineRule="auto"/>
            </w:pPr>
            <w:r w:rsidRPr="19A19B9A">
              <w:rPr>
                <w:rFonts w:ascii="Calibri" w:eastAsia="Calibri" w:hAnsi="Calibri" w:cs="Calibri"/>
                <w:sz w:val="20"/>
                <w:szCs w:val="20"/>
              </w:rPr>
              <w:t xml:space="preserve"> </w:t>
            </w:r>
          </w:p>
          <w:p w14:paraId="249E90DF" w14:textId="5B61D4C2" w:rsidR="19A19B9A" w:rsidRDefault="00D237AD" w:rsidP="19A19B9A">
            <w:pPr>
              <w:spacing w:line="257" w:lineRule="auto"/>
            </w:pPr>
            <w:hyperlink r:id="rId62">
              <w:r w:rsidR="19A19B9A" w:rsidRPr="19A19B9A">
                <w:rPr>
                  <w:rStyle w:val="Hyperlink"/>
                  <w:rFonts w:ascii="Calibri" w:eastAsia="Calibri" w:hAnsi="Calibri" w:cs="Calibri"/>
                  <w:sz w:val="20"/>
                  <w:szCs w:val="20"/>
                </w:rPr>
                <w:t>https://royalsociety.org/news/2021/03/stem-ethnicity-report/</w:t>
              </w:r>
            </w:hyperlink>
            <w:r w:rsidR="19A19B9A" w:rsidRPr="19A19B9A">
              <w:rPr>
                <w:rFonts w:ascii="Calibri" w:eastAsia="Calibri" w:hAnsi="Calibri" w:cs="Calibri"/>
                <w:color w:val="000000" w:themeColor="text1"/>
                <w:sz w:val="20"/>
                <w:szCs w:val="20"/>
              </w:rPr>
              <w:t xml:space="preserve"> </w:t>
            </w:r>
          </w:p>
          <w:p w14:paraId="4C091061" w14:textId="103CADE4" w:rsidR="19A19B9A" w:rsidRDefault="00D237AD" w:rsidP="19A19B9A">
            <w:pPr>
              <w:spacing w:line="257" w:lineRule="auto"/>
            </w:pPr>
            <w:hyperlink r:id="rId63">
              <w:r w:rsidR="19A19B9A" w:rsidRPr="19A19B9A">
                <w:rPr>
                  <w:rStyle w:val="Hyperlink"/>
                  <w:rFonts w:ascii="Calibri" w:eastAsia="Calibri" w:hAnsi="Calibri" w:cs="Calibri"/>
                  <w:sz w:val="20"/>
                  <w:szCs w:val="20"/>
                </w:rPr>
                <w:t>https://journals.sagepub.com/doi/full/10.3102/0013189X20972718</w:t>
              </w:r>
            </w:hyperlink>
            <w:r w:rsidR="19A19B9A" w:rsidRPr="19A19B9A">
              <w:rPr>
                <w:rFonts w:ascii="Calibri" w:eastAsia="Calibri" w:hAnsi="Calibri" w:cs="Calibri"/>
                <w:color w:val="000000" w:themeColor="text1"/>
                <w:sz w:val="20"/>
                <w:szCs w:val="20"/>
              </w:rPr>
              <w:t xml:space="preserve"> </w:t>
            </w:r>
          </w:p>
          <w:p w14:paraId="23DCFC7F" w14:textId="474CD1B1" w:rsidR="19A19B9A" w:rsidRDefault="00D237AD" w:rsidP="19A19B9A">
            <w:pPr>
              <w:spacing w:line="257" w:lineRule="auto"/>
            </w:pPr>
            <w:hyperlink r:id="rId64">
              <w:r w:rsidR="19A19B9A" w:rsidRPr="19A19B9A">
                <w:rPr>
                  <w:rStyle w:val="Hyperlink"/>
                  <w:rFonts w:ascii="Calibri" w:eastAsia="Calibri" w:hAnsi="Calibri" w:cs="Calibri"/>
                  <w:sz w:val="20"/>
                  <w:szCs w:val="20"/>
                </w:rPr>
                <w:t>https://www.hamiltoncommission.org/</w:t>
              </w:r>
            </w:hyperlink>
            <w:r w:rsidR="19A19B9A" w:rsidRPr="19A19B9A">
              <w:rPr>
                <w:rFonts w:ascii="Calibri" w:eastAsia="Calibri" w:hAnsi="Calibri" w:cs="Calibri"/>
                <w:color w:val="000000" w:themeColor="text1"/>
                <w:sz w:val="20"/>
                <w:szCs w:val="20"/>
              </w:rPr>
              <w:t xml:space="preserve"> </w:t>
            </w:r>
          </w:p>
          <w:p w14:paraId="61811AE7" w14:textId="6CCE1B19" w:rsidR="19A19B9A" w:rsidRDefault="00D237AD" w:rsidP="19A19B9A">
            <w:pPr>
              <w:spacing w:line="257" w:lineRule="auto"/>
            </w:pPr>
            <w:hyperlink r:id="rId65">
              <w:r w:rsidR="19A19B9A" w:rsidRPr="19A19B9A">
                <w:rPr>
                  <w:rStyle w:val="Hyperlink"/>
                  <w:rFonts w:ascii="Calibri" w:eastAsia="Calibri" w:hAnsi="Calibri" w:cs="Calibri"/>
                  <w:sz w:val="20"/>
                  <w:szCs w:val="20"/>
                </w:rPr>
                <w:t>https://www.lifescied.org/doi/full/10.1187/cbe.20-12-0291</w:t>
              </w:r>
            </w:hyperlink>
          </w:p>
          <w:p w14:paraId="202B9C5D" w14:textId="6B5F85C7" w:rsidR="19A19B9A" w:rsidRDefault="19A19B9A" w:rsidP="19A19B9A">
            <w:pPr>
              <w:spacing w:line="257" w:lineRule="auto"/>
            </w:pPr>
            <w:r w:rsidRPr="19A19B9A">
              <w:rPr>
                <w:rFonts w:ascii="Calibri" w:eastAsia="Calibri" w:hAnsi="Calibri" w:cs="Calibri"/>
                <w:sz w:val="20"/>
                <w:szCs w:val="20"/>
                <w:lang w:val="en-US"/>
              </w:rPr>
              <w:lastRenderedPageBreak/>
              <w:t xml:space="preserve"> </w:t>
            </w:r>
          </w:p>
        </w:tc>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0F35CC5" w14:textId="44D7349A"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Provide opportunity for all pupils to experience success.  </w:t>
            </w:r>
          </w:p>
          <w:p w14:paraId="7833FFA3" w14:textId="7D41E06D" w:rsidR="19A19B9A" w:rsidRDefault="19A19B9A" w:rsidP="19A19B9A">
            <w:pPr>
              <w:spacing w:line="257" w:lineRule="auto"/>
            </w:pPr>
            <w:r w:rsidRPr="19A19B9A">
              <w:rPr>
                <w:rFonts w:ascii="Calibri" w:eastAsia="Calibri" w:hAnsi="Calibri" w:cs="Calibri"/>
                <w:sz w:val="20"/>
                <w:szCs w:val="20"/>
                <w:lang w:val="en-US"/>
              </w:rPr>
              <w:t xml:space="preserve"> </w:t>
            </w:r>
          </w:p>
          <w:p w14:paraId="71967060" w14:textId="003F847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Meet individual needs without creating unnecessary workload.  </w:t>
            </w:r>
          </w:p>
        </w:tc>
      </w:tr>
      <w:tr w:rsidR="19A19B9A" w14:paraId="45C19425"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F5B17E7" w14:textId="57AEE4E0" w:rsidR="19A19B9A" w:rsidRDefault="19A19B9A" w:rsidP="19A19B9A">
            <w:pPr>
              <w:spacing w:line="257" w:lineRule="auto"/>
            </w:pPr>
            <w:r w:rsidRPr="19A19B9A">
              <w:rPr>
                <w:rFonts w:ascii="Calibri" w:eastAsia="Calibri" w:hAnsi="Calibri" w:cs="Calibri"/>
                <w:color w:val="000000" w:themeColor="text1"/>
                <w:sz w:val="20"/>
                <w:szCs w:val="20"/>
              </w:rPr>
              <w:t>4-5</w:t>
            </w:r>
          </w:p>
          <w:p w14:paraId="277D1E24" w14:textId="3EF6BBD4"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6CB73997" w14:textId="44AA6BF5" w:rsidR="19A19B9A" w:rsidRDefault="19A19B9A" w:rsidP="19A19B9A">
            <w:pPr>
              <w:spacing w:line="257" w:lineRule="auto"/>
            </w:pPr>
            <w:r w:rsidRPr="19A19B9A">
              <w:rPr>
                <w:rFonts w:ascii="Calibri" w:eastAsia="Calibri" w:hAnsi="Calibri" w:cs="Calibri"/>
                <w:color w:val="000000" w:themeColor="text1"/>
                <w:sz w:val="20"/>
                <w:szCs w:val="20"/>
              </w:rPr>
              <w:t>DG124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D1FFFDB" w14:textId="1BEDFF55" w:rsidR="19A19B9A" w:rsidRDefault="19A19B9A" w:rsidP="19A19B9A">
            <w:pPr>
              <w:spacing w:line="257" w:lineRule="auto"/>
            </w:pPr>
            <w:r w:rsidRPr="19A19B9A">
              <w:rPr>
                <w:rFonts w:ascii="Calibri" w:eastAsia="Calibri" w:hAnsi="Calibri" w:cs="Calibri"/>
                <w:color w:val="000000" w:themeColor="text1"/>
                <w:sz w:val="20"/>
                <w:szCs w:val="20"/>
              </w:rPr>
              <w:t>BR</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0F66B24" w14:textId="6F27C77C" w:rsidR="19A19B9A" w:rsidRDefault="19A19B9A" w:rsidP="19A19B9A">
            <w:pPr>
              <w:spacing w:line="257" w:lineRule="auto"/>
            </w:pPr>
            <w:r w:rsidRPr="19A19B9A">
              <w:rPr>
                <w:rFonts w:ascii="Calibri" w:eastAsia="Calibri" w:hAnsi="Calibri" w:cs="Calibri"/>
                <w:color w:val="000000" w:themeColor="text1"/>
                <w:sz w:val="20"/>
                <w:szCs w:val="20"/>
              </w:rPr>
              <w:t>Subject Associations and Chartered College of Teaching</w:t>
            </w:r>
          </w:p>
        </w:tc>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6DA4F8A" w14:textId="6AA50B79" w:rsidR="19A19B9A" w:rsidRDefault="19A19B9A">
            <w:r w:rsidRPr="19A19B9A">
              <w:rPr>
                <w:rFonts w:ascii="Calibri" w:eastAsia="Calibri" w:hAnsi="Calibri" w:cs="Calibri"/>
                <w:color w:val="000000" w:themeColor="text1"/>
                <w:sz w:val="20"/>
                <w:szCs w:val="20"/>
              </w:rPr>
              <w:t xml:space="preserve">Effective professional development is likely to be sustained over time, involve expert support or coaching and opportunities for collaboration. </w:t>
            </w:r>
          </w:p>
          <w:p w14:paraId="573E488B" w14:textId="502C7D39" w:rsidR="19A19B9A" w:rsidRDefault="19A19B9A">
            <w:r w:rsidRPr="19A19B9A">
              <w:rPr>
                <w:rFonts w:ascii="Calibri" w:eastAsia="Calibri" w:hAnsi="Calibri" w:cs="Calibri"/>
                <w:sz w:val="20"/>
                <w:szCs w:val="20"/>
              </w:rPr>
              <w:t xml:space="preserve"> </w:t>
            </w:r>
          </w:p>
          <w:p w14:paraId="07FFB024" w14:textId="3069A476" w:rsidR="19A19B9A" w:rsidRDefault="19A19B9A">
            <w:r w:rsidRPr="19A19B9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68CE115C" w14:textId="3E53FA14" w:rsidR="19A19B9A" w:rsidRDefault="19A19B9A" w:rsidP="19A19B9A">
            <w:pPr>
              <w:spacing w:line="257" w:lineRule="auto"/>
            </w:pPr>
            <w:r w:rsidRPr="19A19B9A">
              <w:rPr>
                <w:rFonts w:ascii="Calibri" w:eastAsia="Calibri" w:hAnsi="Calibri" w:cs="Calibri"/>
                <w:sz w:val="20"/>
                <w:szCs w:val="20"/>
              </w:rPr>
              <w:t xml:space="preserve"> </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3C2DA7F" w14:textId="6919AE27" w:rsidR="19A19B9A" w:rsidRDefault="19A19B9A" w:rsidP="19A19B9A">
            <w:pPr>
              <w:spacing w:line="257" w:lineRule="auto"/>
            </w:pPr>
            <w:r w:rsidRPr="19A19B9A">
              <w:rPr>
                <w:rFonts w:ascii="Calibri" w:eastAsia="Calibri" w:hAnsi="Calibri" w:cs="Calibri"/>
                <w:b/>
                <w:bCs/>
                <w:color w:val="000000" w:themeColor="text1"/>
                <w:sz w:val="20"/>
                <w:szCs w:val="20"/>
              </w:rPr>
              <w:t>Professional behaviours</w:t>
            </w:r>
          </w:p>
          <w:p w14:paraId="71764229" w14:textId="3D803751" w:rsidR="19A19B9A" w:rsidRDefault="19A19B9A" w:rsidP="19A19B9A">
            <w:pPr>
              <w:spacing w:line="257" w:lineRule="auto"/>
            </w:pPr>
            <w:r w:rsidRPr="19A19B9A">
              <w:rPr>
                <w:rFonts w:ascii="Calibri" w:eastAsia="Calibri" w:hAnsi="Calibri" w:cs="Calibri"/>
                <w:sz w:val="20"/>
                <w:szCs w:val="20"/>
                <w:lang w:val="en-US"/>
              </w:rPr>
              <w:t xml:space="preserve"> </w:t>
            </w:r>
          </w:p>
          <w:p w14:paraId="25661792" w14:textId="5D960AF2" w:rsidR="19A19B9A" w:rsidRDefault="19A19B9A" w:rsidP="19A19B9A">
            <w:pPr>
              <w:spacing w:line="257" w:lineRule="auto"/>
            </w:pPr>
            <w:r w:rsidRPr="19A19B9A">
              <w:rPr>
                <w:rFonts w:ascii="Calibri" w:eastAsia="Calibri" w:hAnsi="Calibri" w:cs="Calibri"/>
                <w:color w:val="000000" w:themeColor="text1"/>
                <w:sz w:val="20"/>
                <w:szCs w:val="20"/>
              </w:rPr>
              <w:t>Relationships and partnerships</w:t>
            </w:r>
          </w:p>
          <w:p w14:paraId="3ED2FC58" w14:textId="7DC386C1" w:rsidR="19A19B9A" w:rsidRDefault="19A19B9A" w:rsidP="19A19B9A">
            <w:pPr>
              <w:spacing w:line="257" w:lineRule="auto"/>
            </w:pPr>
            <w:r w:rsidRPr="19A19B9A">
              <w:rPr>
                <w:rFonts w:ascii="Calibri" w:eastAsia="Calibri" w:hAnsi="Calibri" w:cs="Calibri"/>
                <w:sz w:val="20"/>
                <w:szCs w:val="20"/>
                <w:lang w:val="en-US"/>
              </w:rPr>
              <w:t xml:space="preserve"> </w:t>
            </w:r>
          </w:p>
          <w:p w14:paraId="69CD6275" w14:textId="278435DF" w:rsidR="19A19B9A" w:rsidRDefault="19A19B9A" w:rsidP="19A19B9A">
            <w:pPr>
              <w:spacing w:line="257" w:lineRule="auto"/>
            </w:pPr>
            <w:r w:rsidRPr="19A19B9A">
              <w:rPr>
                <w:rFonts w:ascii="Calibri" w:eastAsia="Calibri" w:hAnsi="Calibri" w:cs="Calibri"/>
                <w:color w:val="000000" w:themeColor="text1"/>
                <w:sz w:val="20"/>
                <w:szCs w:val="20"/>
              </w:rPr>
              <w:t>Creative, critical reflection</w:t>
            </w:r>
          </w:p>
          <w:p w14:paraId="5A8DA516" w14:textId="4CD0B380" w:rsidR="19A19B9A" w:rsidRDefault="19A19B9A" w:rsidP="19A19B9A">
            <w:pPr>
              <w:spacing w:line="257" w:lineRule="auto"/>
            </w:pPr>
            <w:r w:rsidRPr="19A19B9A">
              <w:rPr>
                <w:rFonts w:ascii="Calibri" w:eastAsia="Calibri" w:hAnsi="Calibri" w:cs="Calibri"/>
                <w:b/>
                <w:bCs/>
                <w:sz w:val="20"/>
                <w:szCs w:val="20"/>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D1B1E2A" w14:textId="36D634C6" w:rsidR="19A19B9A" w:rsidRDefault="19A19B9A" w:rsidP="19A19B9A">
            <w:pPr>
              <w:spacing w:line="257" w:lineRule="auto"/>
            </w:pPr>
            <w:r w:rsidRPr="19A19B9A">
              <w:rPr>
                <w:rFonts w:ascii="Calibri" w:eastAsia="Calibri" w:hAnsi="Calibri" w:cs="Calibri"/>
                <w:color w:val="000000" w:themeColor="text1"/>
                <w:sz w:val="20"/>
                <w:szCs w:val="20"/>
                <w:lang w:val="en-US"/>
              </w:rPr>
              <w:t>Make sure you’re a member of your subject association. Take some time to look at the latest resources and research updates.</w:t>
            </w:r>
          </w:p>
          <w:p w14:paraId="232810AA" w14:textId="375EDBC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4F4D40E5" w14:textId="27701F7D" w:rsidR="19A19B9A" w:rsidRDefault="00D237AD" w:rsidP="19A19B9A">
            <w:pPr>
              <w:spacing w:line="257" w:lineRule="auto"/>
            </w:pPr>
            <w:hyperlink r:id="rId66">
              <w:r w:rsidR="19A19B9A" w:rsidRPr="19A19B9A">
                <w:rPr>
                  <w:rStyle w:val="Hyperlink"/>
                  <w:rFonts w:ascii="Calibri" w:eastAsia="Calibri" w:hAnsi="Calibri" w:cs="Calibri"/>
                  <w:sz w:val="20"/>
                  <w:szCs w:val="20"/>
                  <w:lang w:val="en-US"/>
                </w:rPr>
                <w:t>https://www.subjectassociations.org.uk/about-us/</w:t>
              </w:r>
            </w:hyperlink>
          </w:p>
          <w:p w14:paraId="6E36EC81" w14:textId="593F0D5E" w:rsidR="19A19B9A" w:rsidRDefault="19A19B9A" w:rsidP="19A19B9A">
            <w:pPr>
              <w:spacing w:line="257" w:lineRule="auto"/>
            </w:pPr>
            <w:r w:rsidRPr="19A19B9A">
              <w:rPr>
                <w:rFonts w:ascii="Calibri" w:eastAsia="Calibri" w:hAnsi="Calibri" w:cs="Calibri"/>
                <w:sz w:val="20"/>
                <w:szCs w:val="20"/>
                <w:lang w:val="en-US"/>
              </w:rPr>
              <w:t xml:space="preserve"> </w:t>
            </w:r>
          </w:p>
          <w:p w14:paraId="24F16491" w14:textId="6A085864" w:rsidR="19A19B9A" w:rsidRDefault="19A19B9A" w:rsidP="19A19B9A">
            <w:pPr>
              <w:spacing w:line="257" w:lineRule="auto"/>
            </w:pPr>
            <w:r w:rsidRPr="19A19B9A">
              <w:rPr>
                <w:rFonts w:ascii="Calibri" w:eastAsia="Calibri" w:hAnsi="Calibri" w:cs="Calibri"/>
                <w:sz w:val="20"/>
                <w:szCs w:val="20"/>
              </w:rPr>
              <w:t xml:space="preserve"> </w:t>
            </w:r>
          </w:p>
        </w:tc>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A102085" w14:textId="5647364D" w:rsidR="19A19B9A" w:rsidRDefault="19A19B9A" w:rsidP="19A19B9A">
            <w:pPr>
              <w:spacing w:line="257" w:lineRule="auto"/>
            </w:pPr>
            <w:r w:rsidRPr="19A19B9A">
              <w:rPr>
                <w:rFonts w:ascii="Calibri" w:eastAsia="Calibri" w:hAnsi="Calibri" w:cs="Calibri"/>
                <w:color w:val="000000" w:themeColor="text1"/>
                <w:sz w:val="20"/>
                <w:szCs w:val="20"/>
              </w:rPr>
              <w:t>Strengthen pedagogical and subject knowledge by participating in wider networks.</w:t>
            </w:r>
          </w:p>
          <w:p w14:paraId="7FF120B2" w14:textId="6BB9C9D8" w:rsidR="19A19B9A" w:rsidRDefault="19A19B9A" w:rsidP="19A19B9A">
            <w:pPr>
              <w:spacing w:line="257" w:lineRule="auto"/>
            </w:pPr>
            <w:r w:rsidRPr="19A19B9A">
              <w:rPr>
                <w:rFonts w:ascii="Calibri" w:eastAsia="Calibri" w:hAnsi="Calibri" w:cs="Calibri"/>
                <w:sz w:val="20"/>
                <w:szCs w:val="20"/>
              </w:rPr>
              <w:t xml:space="preserve"> </w:t>
            </w:r>
          </w:p>
          <w:p w14:paraId="5914C6CB" w14:textId="7894FB38" w:rsidR="19A19B9A" w:rsidRDefault="19A19B9A" w:rsidP="19A19B9A">
            <w:pPr>
              <w:spacing w:line="257" w:lineRule="auto"/>
            </w:pPr>
            <w:r w:rsidRPr="19A19B9A">
              <w:rPr>
                <w:rFonts w:ascii="Calibri" w:eastAsia="Calibri" w:hAnsi="Calibri" w:cs="Calibri"/>
                <w:color w:val="000000" w:themeColor="text1"/>
                <w:sz w:val="20"/>
                <w:szCs w:val="20"/>
              </w:rPr>
              <w:t xml:space="preserve">Extend subject and pedagogic knowledge as part of the lesson preparation process. </w:t>
            </w:r>
          </w:p>
          <w:p w14:paraId="24E0E4CE" w14:textId="6E86E998" w:rsidR="19A19B9A" w:rsidRDefault="19A19B9A" w:rsidP="19A19B9A">
            <w:pPr>
              <w:spacing w:line="257" w:lineRule="auto"/>
            </w:pPr>
            <w:r w:rsidRPr="19A19B9A">
              <w:rPr>
                <w:rFonts w:ascii="Calibri" w:eastAsia="Calibri" w:hAnsi="Calibri" w:cs="Calibri"/>
                <w:sz w:val="20"/>
                <w:szCs w:val="20"/>
              </w:rPr>
              <w:t xml:space="preserve"> </w:t>
            </w:r>
          </w:p>
          <w:p w14:paraId="1FFEF7B7" w14:textId="2CEC63C3" w:rsidR="19A19B9A" w:rsidRDefault="19A19B9A" w:rsidP="19A19B9A">
            <w:pPr>
              <w:spacing w:line="257" w:lineRule="auto"/>
            </w:pPr>
            <w:r w:rsidRPr="19A19B9A">
              <w:rPr>
                <w:rFonts w:ascii="Calibri" w:eastAsia="Calibri" w:hAnsi="Calibri" w:cs="Calibri"/>
                <w:color w:val="000000" w:themeColor="text1"/>
                <w:sz w:val="20"/>
                <w:szCs w:val="20"/>
              </w:rPr>
              <w:t>Seek challenge, feedback and critique from mentors and other colleagues in an open and trusting working environment</w:t>
            </w:r>
          </w:p>
          <w:p w14:paraId="1A6E613F" w14:textId="3FDF9D75" w:rsidR="19A19B9A" w:rsidRDefault="19A19B9A" w:rsidP="19A19B9A">
            <w:pPr>
              <w:spacing w:line="257" w:lineRule="auto"/>
            </w:pPr>
            <w:r w:rsidRPr="19A19B9A">
              <w:rPr>
                <w:rFonts w:ascii="Calibri" w:eastAsia="Calibri" w:hAnsi="Calibri" w:cs="Calibri"/>
                <w:sz w:val="20"/>
                <w:szCs w:val="20"/>
              </w:rPr>
              <w:t xml:space="preserve"> </w:t>
            </w:r>
          </w:p>
          <w:p w14:paraId="28B0CA66" w14:textId="4B2AFA62" w:rsidR="19A19B9A" w:rsidRDefault="19A19B9A" w:rsidP="19A19B9A">
            <w:pPr>
              <w:spacing w:line="257" w:lineRule="auto"/>
            </w:pPr>
            <w:r w:rsidRPr="19A19B9A">
              <w:rPr>
                <w:rFonts w:ascii="Calibri" w:eastAsia="Calibri" w:hAnsi="Calibri" w:cs="Calibri"/>
                <w:color w:val="000000" w:themeColor="text1"/>
                <w:sz w:val="20"/>
                <w:szCs w:val="20"/>
              </w:rPr>
              <w:t>Reflect on progress made, recognising strengths and weaknesses and identifying next steps for further improvement</w:t>
            </w:r>
          </w:p>
          <w:p w14:paraId="7A6568C1" w14:textId="11010940" w:rsidR="19A19B9A" w:rsidRDefault="19A19B9A" w:rsidP="19A19B9A">
            <w:pPr>
              <w:spacing w:line="257" w:lineRule="auto"/>
            </w:pPr>
            <w:r w:rsidRPr="19A19B9A">
              <w:rPr>
                <w:rFonts w:ascii="Calibri" w:eastAsia="Calibri" w:hAnsi="Calibri" w:cs="Calibri"/>
                <w:sz w:val="20"/>
                <w:szCs w:val="20"/>
              </w:rPr>
              <w:t xml:space="preserve"> </w:t>
            </w:r>
          </w:p>
          <w:p w14:paraId="1265E040" w14:textId="10ACDA4B" w:rsidR="19A19B9A" w:rsidRDefault="19A19B9A" w:rsidP="19A19B9A">
            <w:pPr>
              <w:spacing w:line="257" w:lineRule="auto"/>
            </w:pPr>
            <w:r w:rsidRPr="19A19B9A">
              <w:rPr>
                <w:rFonts w:ascii="Calibri" w:eastAsia="Calibri" w:hAnsi="Calibri" w:cs="Calibri"/>
                <w:color w:val="000000" w:themeColor="text1"/>
                <w:sz w:val="20"/>
                <w:szCs w:val="20"/>
              </w:rPr>
              <w:t>Engage critically with research and using evidence to critique practice.</w:t>
            </w:r>
          </w:p>
          <w:p w14:paraId="00FCFF37" w14:textId="62C85ED9"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0711B5D8"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73D3D" w14:textId="0D320139" w:rsidR="19A19B9A" w:rsidRDefault="19A19B9A" w:rsidP="19A19B9A">
            <w:pPr>
              <w:spacing w:line="257" w:lineRule="auto"/>
            </w:pPr>
            <w:r w:rsidRPr="19A19B9A">
              <w:rPr>
                <w:rFonts w:ascii="Calibri" w:eastAsia="Calibri" w:hAnsi="Calibri" w:cs="Calibri"/>
                <w:color w:val="000000" w:themeColor="text1"/>
                <w:sz w:val="20"/>
                <w:szCs w:val="20"/>
              </w:rPr>
              <w:t>Wed</w:t>
            </w:r>
          </w:p>
          <w:p w14:paraId="7951A7AD" w14:textId="577BCB4F" w:rsidR="19A19B9A" w:rsidRDefault="19A19B9A" w:rsidP="19A19B9A">
            <w:pPr>
              <w:spacing w:line="257" w:lineRule="auto"/>
            </w:pPr>
            <w:r w:rsidRPr="19A19B9A">
              <w:rPr>
                <w:rFonts w:ascii="Calibri" w:eastAsia="Calibri" w:hAnsi="Calibri" w:cs="Calibri"/>
                <w:color w:val="000000" w:themeColor="text1"/>
                <w:sz w:val="20"/>
                <w:szCs w:val="20"/>
              </w:rPr>
              <w:t>5/10</w:t>
            </w:r>
          </w:p>
          <w:p w14:paraId="5B33B8D2" w14:textId="79FB304F" w:rsidR="19A19B9A" w:rsidRDefault="19A19B9A" w:rsidP="19A19B9A">
            <w:pPr>
              <w:spacing w:line="257" w:lineRule="auto"/>
            </w:pPr>
            <w:r w:rsidRPr="19A19B9A">
              <w:rPr>
                <w:rFonts w:ascii="Calibri" w:eastAsia="Calibri" w:hAnsi="Calibri" w:cs="Calibri"/>
                <w:color w:val="000000" w:themeColor="text1"/>
                <w:sz w:val="20"/>
                <w:szCs w:val="20"/>
              </w:rPr>
              <w:t>1-3</w:t>
            </w:r>
          </w:p>
          <w:p w14:paraId="673781A8" w14:textId="69C3440F"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7CF2F171" w14:textId="49362DEA" w:rsidR="19A19B9A" w:rsidRDefault="19A19B9A" w:rsidP="19A19B9A">
            <w:pPr>
              <w:spacing w:line="257" w:lineRule="auto"/>
            </w:pPr>
            <w:r w:rsidRPr="19A19B9A">
              <w:rPr>
                <w:rFonts w:ascii="Calibri" w:eastAsia="Calibri" w:hAnsi="Calibri" w:cs="Calibri"/>
                <w:sz w:val="20"/>
                <w:szCs w:val="20"/>
              </w:rPr>
              <w:t>SK128</w:t>
            </w:r>
          </w:p>
          <w:p w14:paraId="5F580414" w14:textId="684FE0E2"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A9195" w14:textId="37941AD0" w:rsidR="19A19B9A" w:rsidRDefault="19A19B9A" w:rsidP="19A19B9A">
            <w:pPr>
              <w:spacing w:line="257" w:lineRule="auto"/>
            </w:pPr>
            <w:r w:rsidRPr="19A19B9A">
              <w:rPr>
                <w:rFonts w:ascii="Calibri" w:eastAsia="Calibri" w:hAnsi="Calibri" w:cs="Calibri"/>
                <w:sz w:val="20"/>
                <w:szCs w:val="20"/>
              </w:rPr>
              <w:t>BR</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6125F3" w14:textId="41A43FAC" w:rsidR="19A19B9A" w:rsidRDefault="19A19B9A">
            <w:r w:rsidRPr="19A19B9A">
              <w:rPr>
                <w:rFonts w:ascii="Calibri" w:eastAsia="Calibri" w:hAnsi="Calibri" w:cs="Calibri"/>
                <w:sz w:val="20"/>
                <w:szCs w:val="20"/>
              </w:rPr>
              <w:t xml:space="preserve">PGC7007M </w:t>
            </w:r>
          </w:p>
          <w:p w14:paraId="09A8026A" w14:textId="72B4C72F" w:rsidR="19A19B9A" w:rsidRDefault="19A19B9A">
            <w:r w:rsidRPr="19A19B9A">
              <w:rPr>
                <w:rFonts w:ascii="Calibri" w:eastAsia="Calibri" w:hAnsi="Calibri" w:cs="Calibri"/>
                <w:sz w:val="20"/>
                <w:szCs w:val="20"/>
              </w:rPr>
              <w:t>Modelling abstract concepts and misconceptions</w:t>
            </w:r>
          </w:p>
          <w:p w14:paraId="14114C66" w14:textId="3C38D817" w:rsidR="19A19B9A" w:rsidRDefault="19A19B9A" w:rsidP="19A19B9A">
            <w:pPr>
              <w:spacing w:line="257" w:lineRule="auto"/>
            </w:pPr>
            <w:r w:rsidRPr="19A19B9A">
              <w:rPr>
                <w:rFonts w:ascii="Calibri" w:eastAsia="Calibri" w:hAnsi="Calibri" w:cs="Calibri"/>
                <w:sz w:val="20"/>
                <w:szCs w:val="20"/>
                <w:lang w:val="en-US"/>
              </w:rPr>
              <w:t xml:space="preserve"> </w:t>
            </w:r>
          </w:p>
        </w:tc>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8193CE" w14:textId="7A9BBDA1" w:rsidR="19A19B9A" w:rsidRDefault="19A19B9A" w:rsidP="19A19B9A">
            <w:pPr>
              <w:spacing w:line="257" w:lineRule="auto"/>
            </w:pPr>
            <w:r w:rsidRPr="19A19B9A">
              <w:rPr>
                <w:rFonts w:ascii="Calibri" w:eastAsia="Calibri" w:hAnsi="Calibri" w:cs="Calibri"/>
                <w:sz w:val="20"/>
                <w:szCs w:val="20"/>
              </w:rPr>
              <w:t>Modelling helps pupils understand new processes and ideas; good models make abstract ideas concrete and accessible.</w:t>
            </w:r>
          </w:p>
          <w:p w14:paraId="1C6AD446" w14:textId="1FE88D1F" w:rsidR="19A19B9A" w:rsidRDefault="19A19B9A" w:rsidP="19A19B9A">
            <w:pPr>
              <w:spacing w:line="257" w:lineRule="auto"/>
            </w:pPr>
            <w:r w:rsidRPr="19A19B9A">
              <w:rPr>
                <w:rFonts w:ascii="Calibri" w:eastAsia="Calibri" w:hAnsi="Calibri" w:cs="Calibri"/>
                <w:sz w:val="20"/>
                <w:szCs w:val="20"/>
              </w:rPr>
              <w:t xml:space="preserve"> </w:t>
            </w:r>
          </w:p>
          <w:p w14:paraId="4E409299" w14:textId="16E4B66E" w:rsidR="19A19B9A" w:rsidRDefault="19A19B9A" w:rsidP="19A19B9A">
            <w:pPr>
              <w:spacing w:line="257" w:lineRule="auto"/>
            </w:pPr>
            <w:r w:rsidRPr="19A19B9A">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44E3482E" w14:textId="47D9703E" w:rsidR="19A19B9A" w:rsidRDefault="19A19B9A" w:rsidP="19A19B9A">
            <w:pPr>
              <w:spacing w:line="257" w:lineRule="auto"/>
            </w:pPr>
            <w:r w:rsidRPr="19A19B9A">
              <w:rPr>
                <w:rFonts w:ascii="Calibri" w:eastAsia="Calibri" w:hAnsi="Calibri" w:cs="Calibri"/>
                <w:sz w:val="20"/>
                <w:szCs w:val="20"/>
              </w:rPr>
              <w:lastRenderedPageBreak/>
              <w:t xml:space="preserve"> </w:t>
            </w:r>
          </w:p>
          <w:p w14:paraId="6324E0B0" w14:textId="786B5DD9" w:rsidR="19A19B9A" w:rsidRDefault="19A19B9A" w:rsidP="19A19B9A">
            <w:pPr>
              <w:spacing w:line="257" w:lineRule="auto"/>
            </w:pPr>
            <w:r w:rsidRPr="19A19B9A">
              <w:rPr>
                <w:rFonts w:ascii="Calibri" w:eastAsia="Calibri" w:hAnsi="Calibri" w:cs="Calibri"/>
                <w:sz w:val="20"/>
                <w:szCs w:val="20"/>
              </w:rPr>
              <w:t>Where prior knowledge is weak, pupils are more likely to develop misconceptions, particularly if new ideas are introduced too quickly.</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3FACC2" w14:textId="5B53B0C3" w:rsidR="19A19B9A" w:rsidRDefault="19A19B9A" w:rsidP="19A19B9A">
            <w:pPr>
              <w:spacing w:line="257" w:lineRule="auto"/>
            </w:pPr>
            <w:r w:rsidRPr="19A19B9A">
              <w:rPr>
                <w:rFonts w:ascii="Calibri" w:eastAsia="Calibri" w:hAnsi="Calibri" w:cs="Calibri"/>
                <w:b/>
                <w:bCs/>
                <w:sz w:val="20"/>
                <w:szCs w:val="20"/>
              </w:rPr>
              <w:lastRenderedPageBreak/>
              <w:t>Pedagogy</w:t>
            </w:r>
          </w:p>
          <w:p w14:paraId="6C2E7215" w14:textId="4A3FD22C" w:rsidR="19A19B9A" w:rsidRDefault="19A19B9A" w:rsidP="19A19B9A">
            <w:pPr>
              <w:spacing w:line="257" w:lineRule="auto"/>
            </w:pPr>
            <w:r w:rsidRPr="19A19B9A">
              <w:rPr>
                <w:rFonts w:ascii="Calibri" w:eastAsia="Calibri" w:hAnsi="Calibri" w:cs="Calibri"/>
                <w:b/>
                <w:bCs/>
                <w:sz w:val="20"/>
                <w:szCs w:val="20"/>
              </w:rPr>
              <w:t xml:space="preserve"> </w:t>
            </w:r>
          </w:p>
          <w:p w14:paraId="1A414092" w14:textId="50A542A3" w:rsidR="19A19B9A" w:rsidRDefault="19A19B9A" w:rsidP="19A19B9A">
            <w:pPr>
              <w:spacing w:line="257" w:lineRule="auto"/>
            </w:pPr>
            <w:r w:rsidRPr="19A19B9A">
              <w:rPr>
                <w:rFonts w:ascii="Calibri" w:eastAsia="Calibri" w:hAnsi="Calibri" w:cs="Calibri"/>
                <w:b/>
                <w:bCs/>
                <w:sz w:val="20"/>
                <w:szCs w:val="20"/>
              </w:rPr>
              <w:t xml:space="preserve">Curriculum </w:t>
            </w:r>
          </w:p>
          <w:p w14:paraId="0A5849B0" w14:textId="7D637233" w:rsidR="19A19B9A" w:rsidRDefault="19A19B9A" w:rsidP="19A19B9A">
            <w:pPr>
              <w:spacing w:line="257" w:lineRule="auto"/>
            </w:pPr>
            <w:r w:rsidRPr="19A19B9A">
              <w:rPr>
                <w:rFonts w:ascii="Calibri" w:eastAsia="Calibri" w:hAnsi="Calibri" w:cs="Calibri"/>
                <w:b/>
                <w:bCs/>
                <w:sz w:val="20"/>
                <w:szCs w:val="20"/>
              </w:rPr>
              <w:t xml:space="preserve"> </w:t>
            </w:r>
          </w:p>
          <w:p w14:paraId="1CB39B86" w14:textId="49D991A6" w:rsidR="19A19B9A" w:rsidRDefault="19A19B9A" w:rsidP="19A19B9A">
            <w:pPr>
              <w:spacing w:line="257" w:lineRule="auto"/>
            </w:pPr>
            <w:r w:rsidRPr="19A19B9A">
              <w:rPr>
                <w:rFonts w:ascii="Calibri" w:eastAsia="Calibri" w:hAnsi="Calibri" w:cs="Calibri"/>
                <w:sz w:val="20"/>
                <w:szCs w:val="20"/>
              </w:rPr>
              <w:t xml:space="preserve">Research engaged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682144" w14:textId="15218680" w:rsidR="19A19B9A" w:rsidRDefault="19A19B9A" w:rsidP="19A19B9A">
            <w:pPr>
              <w:spacing w:line="257" w:lineRule="auto"/>
            </w:pPr>
            <w:r w:rsidRPr="19A19B9A">
              <w:rPr>
                <w:rFonts w:ascii="Calibri" w:eastAsia="Calibri" w:hAnsi="Calibri" w:cs="Calibri"/>
                <w:sz w:val="20"/>
                <w:szCs w:val="20"/>
                <w:lang w:val="en-US"/>
              </w:rPr>
              <w:t xml:space="preserve">Rich, P. R., Van Loon, M. H., Dunlosky, J., &amp; Zaragoza, M. S. (2017) Belief in corrective feedback for common misconceptions: Implications for knowledge revision. Journal of Experimental Psychology: Learning, Memory, and Cognition, 43(3), 492-501. </w:t>
            </w:r>
            <w:hyperlink r:id="rId67">
              <w:r w:rsidRPr="19A19B9A">
                <w:rPr>
                  <w:rStyle w:val="Hyperlink"/>
                  <w:rFonts w:ascii="Calibri" w:eastAsia="Calibri" w:hAnsi="Calibri" w:cs="Calibri"/>
                  <w:sz w:val="20"/>
                  <w:szCs w:val="20"/>
                  <w:lang w:val="en-US"/>
                </w:rPr>
                <w:t>http://dx.doi.org/10.1037/xlm0000322</w:t>
              </w:r>
            </w:hyperlink>
            <w:r w:rsidRPr="19A19B9A">
              <w:rPr>
                <w:rFonts w:ascii="Calibri" w:eastAsia="Calibri" w:hAnsi="Calibri" w:cs="Calibri"/>
                <w:sz w:val="20"/>
                <w:szCs w:val="20"/>
                <w:lang w:val="en-US"/>
              </w:rPr>
              <w:t>.</w:t>
            </w:r>
          </w:p>
          <w:p w14:paraId="3A267500" w14:textId="37CAA3D3" w:rsidR="19A19B9A" w:rsidRDefault="19A19B9A" w:rsidP="19A19B9A">
            <w:pPr>
              <w:spacing w:line="257" w:lineRule="auto"/>
            </w:pPr>
            <w:r w:rsidRPr="19A19B9A">
              <w:rPr>
                <w:rFonts w:ascii="Calibri" w:eastAsia="Calibri" w:hAnsi="Calibri" w:cs="Calibri"/>
                <w:sz w:val="20"/>
                <w:szCs w:val="20"/>
                <w:lang w:val="en-US"/>
              </w:rPr>
              <w:t xml:space="preserve"> </w:t>
            </w:r>
          </w:p>
        </w:tc>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C2AE6A" w14:textId="4768F6DC" w:rsidR="19A19B9A" w:rsidRDefault="19A19B9A" w:rsidP="19A19B9A">
            <w:pPr>
              <w:spacing w:line="257" w:lineRule="auto"/>
            </w:pPr>
            <w:r w:rsidRPr="19A19B9A">
              <w:rPr>
                <w:rFonts w:ascii="Calibri" w:eastAsia="Calibri" w:hAnsi="Calibri" w:cs="Calibri"/>
                <w:sz w:val="20"/>
                <w:szCs w:val="20"/>
                <w:lang w:val="en-US"/>
              </w:rPr>
              <w:t>Encourage pupils to share emerging understanding.</w:t>
            </w:r>
          </w:p>
          <w:p w14:paraId="4CEC7B24" w14:textId="2129ED9F" w:rsidR="19A19B9A" w:rsidRDefault="19A19B9A" w:rsidP="19A19B9A">
            <w:pPr>
              <w:spacing w:line="257" w:lineRule="auto"/>
            </w:pPr>
            <w:r w:rsidRPr="19A19B9A">
              <w:rPr>
                <w:rFonts w:ascii="Calibri" w:eastAsia="Calibri" w:hAnsi="Calibri" w:cs="Calibri"/>
                <w:sz w:val="20"/>
                <w:szCs w:val="20"/>
                <w:lang w:val="en-US"/>
              </w:rPr>
              <w:t xml:space="preserve"> </w:t>
            </w:r>
          </w:p>
          <w:p w14:paraId="13CFD75D" w14:textId="42D6A986" w:rsidR="19A19B9A" w:rsidRDefault="19A19B9A" w:rsidP="19A19B9A">
            <w:pPr>
              <w:spacing w:line="257" w:lineRule="auto"/>
            </w:pPr>
            <w:r w:rsidRPr="19A19B9A">
              <w:rPr>
                <w:rFonts w:ascii="Calibri" w:eastAsia="Calibri" w:hAnsi="Calibri" w:cs="Calibri"/>
                <w:sz w:val="20"/>
                <w:szCs w:val="20"/>
                <w:lang w:val="en-US"/>
              </w:rPr>
              <w:t>Model effectively, by making the steps in a process memorable and ensuring pupils can recall them (e.g. naming them, developing mnemonics, or linking to memorable stories).</w:t>
            </w:r>
          </w:p>
          <w:p w14:paraId="3C8075ED" w14:textId="3841D2B3" w:rsidR="19A19B9A" w:rsidRDefault="19A19B9A" w:rsidP="19A19B9A">
            <w:pPr>
              <w:spacing w:line="257" w:lineRule="auto"/>
            </w:pPr>
            <w:r w:rsidRPr="19A19B9A">
              <w:rPr>
                <w:rFonts w:ascii="Calibri" w:eastAsia="Calibri" w:hAnsi="Calibri" w:cs="Calibri"/>
                <w:sz w:val="20"/>
                <w:szCs w:val="20"/>
                <w:lang w:val="en-US"/>
              </w:rPr>
              <w:t xml:space="preserve"> </w:t>
            </w:r>
          </w:p>
          <w:p w14:paraId="6EE8A3D6" w14:textId="042766C9"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6E76AE59"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D76AA" w14:textId="25E15F9C" w:rsidR="19A19B9A" w:rsidRDefault="19A19B9A" w:rsidP="19A19B9A">
            <w:pPr>
              <w:spacing w:line="257" w:lineRule="auto"/>
            </w:pPr>
            <w:r w:rsidRPr="19A19B9A">
              <w:rPr>
                <w:rFonts w:ascii="Calibri" w:eastAsia="Calibri" w:hAnsi="Calibri" w:cs="Calibri"/>
                <w:color w:val="000000" w:themeColor="text1"/>
                <w:sz w:val="20"/>
                <w:szCs w:val="20"/>
              </w:rPr>
              <w:t>3-4</w:t>
            </w:r>
          </w:p>
          <w:p w14:paraId="4EA51A79" w14:textId="10819032" w:rsidR="19A19B9A" w:rsidRDefault="19A19B9A" w:rsidP="19A19B9A">
            <w:pPr>
              <w:spacing w:line="257" w:lineRule="auto"/>
            </w:pPr>
            <w:r w:rsidRPr="19A19B9A">
              <w:rPr>
                <w:rFonts w:ascii="Calibri" w:eastAsia="Calibri" w:hAnsi="Calibri" w:cs="Calibri"/>
                <w:color w:val="000000" w:themeColor="text1"/>
                <w:sz w:val="20"/>
                <w:szCs w:val="20"/>
              </w:rPr>
              <w:t>4-5</w:t>
            </w:r>
          </w:p>
          <w:p w14:paraId="3C1461CA" w14:textId="51317D39"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B27FA75" w14:textId="4002305E" w:rsidR="19A19B9A" w:rsidRDefault="19A19B9A" w:rsidP="19A19B9A">
            <w:pPr>
              <w:spacing w:line="257" w:lineRule="auto"/>
            </w:pPr>
            <w:r w:rsidRPr="19A19B9A">
              <w:rPr>
                <w:rFonts w:ascii="Calibri" w:eastAsia="Calibri" w:hAnsi="Calibri" w:cs="Calibri"/>
                <w:color w:val="000000" w:themeColor="text1"/>
                <w:sz w:val="20"/>
                <w:szCs w:val="20"/>
              </w:rPr>
              <w:t>DG124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F7B416" w14:textId="21C98B61" w:rsidR="19A19B9A" w:rsidRDefault="19A19B9A" w:rsidP="19A19B9A">
            <w:pPr>
              <w:spacing w:line="257" w:lineRule="auto"/>
            </w:pPr>
            <w:r w:rsidRPr="19A19B9A">
              <w:rPr>
                <w:rFonts w:ascii="Calibri" w:eastAsia="Calibri" w:hAnsi="Calibri" w:cs="Calibri"/>
                <w:sz w:val="20"/>
                <w:szCs w:val="20"/>
              </w:rPr>
              <w:t>KB</w:t>
            </w:r>
          </w:p>
          <w:p w14:paraId="0B15E22F" w14:textId="60DF6423" w:rsidR="19A19B9A" w:rsidRDefault="19A19B9A" w:rsidP="19A19B9A">
            <w:pPr>
              <w:spacing w:line="257" w:lineRule="auto"/>
            </w:pPr>
            <w:r w:rsidRPr="19A19B9A">
              <w:rPr>
                <w:rFonts w:ascii="Calibri" w:eastAsia="Calibri" w:hAnsi="Calibri" w:cs="Calibri"/>
                <w:sz w:val="20"/>
                <w:szCs w:val="20"/>
              </w:rPr>
              <w:t>RM</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3A7CC" w14:textId="1A3C8156" w:rsidR="19A19B9A" w:rsidRDefault="19A19B9A" w:rsidP="19A19B9A">
            <w:pPr>
              <w:spacing w:line="257" w:lineRule="auto"/>
            </w:pPr>
            <w:r w:rsidRPr="19A19B9A">
              <w:rPr>
                <w:rFonts w:ascii="Calibri" w:eastAsia="Calibri" w:hAnsi="Calibri" w:cs="Calibri"/>
                <w:sz w:val="20"/>
                <w:szCs w:val="20"/>
              </w:rPr>
              <w:t>PGC7007M</w:t>
            </w:r>
          </w:p>
          <w:p w14:paraId="30EB5CC4" w14:textId="5085582D" w:rsidR="19A19B9A" w:rsidRDefault="19A19B9A" w:rsidP="19A19B9A">
            <w:pPr>
              <w:spacing w:line="257" w:lineRule="auto"/>
            </w:pPr>
            <w:r w:rsidRPr="19A19B9A">
              <w:rPr>
                <w:rFonts w:ascii="Calibri" w:eastAsia="Calibri" w:hAnsi="Calibri" w:cs="Calibri"/>
                <w:sz w:val="20"/>
                <w:szCs w:val="20"/>
              </w:rPr>
              <w:t>Introduction to assessment- formative and feedback</w:t>
            </w:r>
          </w:p>
        </w:tc>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233ED" w14:textId="4FB087D0" w:rsidR="19A19B9A" w:rsidRDefault="19A19B9A" w:rsidP="19A19B9A">
            <w:pPr>
              <w:spacing w:line="257" w:lineRule="auto"/>
            </w:pPr>
            <w:r w:rsidRPr="19A19B9A">
              <w:rPr>
                <w:rFonts w:ascii="Calibri" w:eastAsia="Calibri" w:hAnsi="Calibri" w:cs="Calibri"/>
                <w:sz w:val="20"/>
                <w:szCs w:val="20"/>
              </w:rPr>
              <w:t>Effective assessment is critical to teaching because it provides teachers with information about pupils’ understanding and needs.</w:t>
            </w:r>
          </w:p>
          <w:p w14:paraId="16BD50BE" w14:textId="6C8563D9" w:rsidR="19A19B9A" w:rsidRDefault="19A19B9A" w:rsidP="19A19B9A">
            <w:pPr>
              <w:spacing w:line="257" w:lineRule="auto"/>
            </w:pPr>
            <w:r w:rsidRPr="19A19B9A">
              <w:rPr>
                <w:rFonts w:ascii="Calibri" w:eastAsia="Calibri" w:hAnsi="Calibri" w:cs="Calibri"/>
                <w:sz w:val="20"/>
                <w:szCs w:val="20"/>
              </w:rPr>
              <w:t xml:space="preserve"> </w:t>
            </w:r>
          </w:p>
          <w:p w14:paraId="08914325" w14:textId="7E6F1EBD" w:rsidR="19A19B9A" w:rsidRDefault="19A19B9A" w:rsidP="19A19B9A">
            <w:pPr>
              <w:spacing w:line="257" w:lineRule="auto"/>
            </w:pPr>
            <w:r w:rsidRPr="19A19B9A">
              <w:rPr>
                <w:rFonts w:ascii="Calibri" w:eastAsia="Calibri" w:hAnsi="Calibri" w:cs="Calibri"/>
                <w:sz w:val="20"/>
                <w:szCs w:val="20"/>
              </w:rPr>
              <w:t xml:space="preserve"> Good assessment helps teachers avoid being over-influenced by potentially misleading factors, such as how busy pupils appear. </w:t>
            </w:r>
          </w:p>
          <w:p w14:paraId="0FD8BA0C" w14:textId="6FEC481F" w:rsidR="19A19B9A" w:rsidRDefault="19A19B9A" w:rsidP="19A19B9A">
            <w:pPr>
              <w:spacing w:line="257" w:lineRule="auto"/>
            </w:pPr>
            <w:r w:rsidRPr="19A19B9A">
              <w:rPr>
                <w:rFonts w:ascii="Calibri" w:eastAsia="Calibri" w:hAnsi="Calibri" w:cs="Calibri"/>
                <w:sz w:val="20"/>
                <w:szCs w:val="20"/>
              </w:rPr>
              <w:t xml:space="preserve"> </w:t>
            </w:r>
          </w:p>
          <w:p w14:paraId="4F55930E" w14:textId="0C544E6A" w:rsidR="19A19B9A" w:rsidRDefault="19A19B9A" w:rsidP="19A19B9A">
            <w:pPr>
              <w:spacing w:line="257" w:lineRule="auto"/>
            </w:pPr>
            <w:r w:rsidRPr="19A19B9A">
              <w:rPr>
                <w:rFonts w:ascii="Calibri" w:eastAsia="Calibri" w:hAnsi="Calibri" w:cs="Calibri"/>
                <w:sz w:val="20"/>
                <w:szCs w:val="20"/>
              </w:rPr>
              <w:t xml:space="preserve">Before using any assessment, teachers should be clear about the decision it will be used to support and be able to justify its use. </w:t>
            </w:r>
          </w:p>
          <w:p w14:paraId="7B22E602" w14:textId="4AF1B8E0" w:rsidR="19A19B9A" w:rsidRDefault="19A19B9A" w:rsidP="19A19B9A">
            <w:pPr>
              <w:spacing w:line="257" w:lineRule="auto"/>
            </w:pPr>
            <w:r w:rsidRPr="19A19B9A">
              <w:rPr>
                <w:rFonts w:ascii="Calibri" w:eastAsia="Calibri" w:hAnsi="Calibri" w:cs="Calibri"/>
                <w:sz w:val="20"/>
                <w:szCs w:val="20"/>
              </w:rPr>
              <w:t>To be of value, teachers use information from assessments to inform the decisions they make; in turn, pupils must be able to act on feedback for it to have an effect.</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EC578" w14:textId="275CAA93" w:rsidR="19A19B9A" w:rsidRDefault="19A19B9A" w:rsidP="19A19B9A">
            <w:pPr>
              <w:spacing w:line="257" w:lineRule="auto"/>
            </w:pPr>
            <w:r w:rsidRPr="19A19B9A">
              <w:rPr>
                <w:rFonts w:ascii="Calibri" w:eastAsia="Calibri" w:hAnsi="Calibri" w:cs="Calibri"/>
                <w:b/>
                <w:bCs/>
                <w:sz w:val="20"/>
                <w:szCs w:val="20"/>
              </w:rPr>
              <w:t>Assessment</w:t>
            </w:r>
          </w:p>
          <w:p w14:paraId="308C00A8" w14:textId="69761240" w:rsidR="19A19B9A" w:rsidRDefault="19A19B9A" w:rsidP="19A19B9A">
            <w:pPr>
              <w:spacing w:line="257" w:lineRule="auto"/>
            </w:pPr>
            <w:r w:rsidRPr="19A19B9A">
              <w:rPr>
                <w:rFonts w:ascii="Calibri" w:eastAsia="Calibri" w:hAnsi="Calibri" w:cs="Calibri"/>
                <w:b/>
                <w:bCs/>
                <w:sz w:val="20"/>
                <w:szCs w:val="20"/>
              </w:rPr>
              <w:t xml:space="preserve"> </w:t>
            </w:r>
          </w:p>
          <w:p w14:paraId="30759024" w14:textId="12F1A3EC" w:rsidR="19A19B9A" w:rsidRDefault="19A19B9A" w:rsidP="19A19B9A">
            <w:pPr>
              <w:spacing w:line="257" w:lineRule="auto"/>
            </w:pPr>
            <w:r w:rsidRPr="19A19B9A">
              <w:rPr>
                <w:rFonts w:ascii="Calibri" w:eastAsia="Calibri" w:hAnsi="Calibri" w:cs="Calibri"/>
                <w:b/>
                <w:bCs/>
                <w:sz w:val="20"/>
                <w:szCs w:val="20"/>
              </w:rPr>
              <w:t>Curriculum</w:t>
            </w:r>
          </w:p>
          <w:p w14:paraId="52E7B3E5" w14:textId="5880F175" w:rsidR="19A19B9A" w:rsidRDefault="19A19B9A" w:rsidP="19A19B9A">
            <w:pPr>
              <w:spacing w:line="257" w:lineRule="auto"/>
            </w:pPr>
            <w:r w:rsidRPr="19A19B9A">
              <w:rPr>
                <w:rFonts w:ascii="Calibri" w:eastAsia="Calibri" w:hAnsi="Calibri" w:cs="Calibri"/>
                <w:b/>
                <w:bCs/>
                <w:sz w:val="20"/>
                <w:szCs w:val="20"/>
              </w:rPr>
              <w:t xml:space="preserve"> </w:t>
            </w:r>
          </w:p>
          <w:p w14:paraId="63B3CF48" w14:textId="2DB7F1C7" w:rsidR="19A19B9A" w:rsidRDefault="19A19B9A" w:rsidP="19A19B9A">
            <w:pPr>
              <w:spacing w:line="257" w:lineRule="auto"/>
            </w:pPr>
            <w:r w:rsidRPr="19A19B9A">
              <w:rPr>
                <w:rFonts w:ascii="Calibri" w:eastAsia="Calibri" w:hAnsi="Calibri" w:cs="Calibri"/>
                <w:sz w:val="20"/>
                <w:szCs w:val="20"/>
              </w:rPr>
              <w:t>Research engaged</w:t>
            </w:r>
          </w:p>
          <w:p w14:paraId="4EFB1F06" w14:textId="48E4D075" w:rsidR="19A19B9A" w:rsidRDefault="19A19B9A" w:rsidP="19A19B9A">
            <w:pPr>
              <w:spacing w:line="257" w:lineRule="auto"/>
            </w:pPr>
            <w:r w:rsidRPr="19A19B9A">
              <w:rPr>
                <w:rFonts w:ascii="Calibri" w:eastAsia="Calibri" w:hAnsi="Calibri" w:cs="Calibri"/>
                <w:b/>
                <w:bCs/>
                <w:sz w:val="20"/>
                <w:szCs w:val="20"/>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157EB" w14:textId="45EE497A" w:rsidR="19A19B9A" w:rsidRDefault="19A19B9A" w:rsidP="19A19B9A">
            <w:pPr>
              <w:spacing w:line="257" w:lineRule="auto"/>
            </w:pPr>
            <w:r w:rsidRPr="19A19B9A">
              <w:rPr>
                <w:rFonts w:ascii="Calibri" w:eastAsia="Calibri" w:hAnsi="Calibri" w:cs="Calibri"/>
                <w:sz w:val="20"/>
                <w:szCs w:val="20"/>
                <w:lang w:val="en-US"/>
              </w:rPr>
              <w:t>Read through:</w:t>
            </w:r>
          </w:p>
          <w:p w14:paraId="0AEB66B8" w14:textId="7FEF7D61" w:rsidR="19A19B9A" w:rsidRDefault="00D237AD" w:rsidP="19A19B9A">
            <w:pPr>
              <w:spacing w:line="257" w:lineRule="auto"/>
            </w:pPr>
            <w:hyperlink r:id="rId68">
              <w:r w:rsidR="19A19B9A" w:rsidRPr="19A19B9A">
                <w:rPr>
                  <w:rStyle w:val="Hyperlink"/>
                  <w:rFonts w:ascii="Calibri" w:eastAsia="Calibri" w:hAnsi="Calibri" w:cs="Calibri"/>
                  <w:sz w:val="20"/>
                  <w:szCs w:val="20"/>
                  <w:lang w:val="en-US"/>
                </w:rPr>
                <w:t>https://www.shirleyclarke-education.org/what-is-formative-assessment/</w:t>
              </w:r>
            </w:hyperlink>
          </w:p>
          <w:p w14:paraId="5DD7BA7E" w14:textId="22684B03" w:rsidR="19A19B9A" w:rsidRDefault="19A19B9A" w:rsidP="19A19B9A">
            <w:pPr>
              <w:spacing w:line="257" w:lineRule="auto"/>
            </w:pPr>
            <w:r w:rsidRPr="19A19B9A">
              <w:rPr>
                <w:rFonts w:ascii="Calibri" w:eastAsia="Calibri" w:hAnsi="Calibri" w:cs="Calibri"/>
                <w:sz w:val="20"/>
                <w:szCs w:val="20"/>
                <w:lang w:val="en-US"/>
              </w:rPr>
              <w:t xml:space="preserve"> </w:t>
            </w:r>
          </w:p>
          <w:p w14:paraId="4201811E" w14:textId="6E9EA3D9" w:rsidR="19A19B9A" w:rsidRDefault="19A19B9A" w:rsidP="19A19B9A">
            <w:pPr>
              <w:spacing w:line="257" w:lineRule="auto"/>
            </w:pPr>
            <w:r w:rsidRPr="19A19B9A">
              <w:rPr>
                <w:rFonts w:ascii="Calibri" w:eastAsia="Calibri" w:hAnsi="Calibri" w:cs="Calibri"/>
                <w:sz w:val="20"/>
                <w:szCs w:val="20"/>
                <w:lang w:val="en-US"/>
              </w:rPr>
              <w:t xml:space="preserve">Critically read through this </w:t>
            </w:r>
            <w:hyperlink r:id="rId69">
              <w:r w:rsidRPr="19A19B9A">
                <w:rPr>
                  <w:rStyle w:val="Hyperlink"/>
                  <w:rFonts w:ascii="Calibri" w:eastAsia="Calibri" w:hAnsi="Calibri" w:cs="Calibri"/>
                  <w:sz w:val="20"/>
                  <w:szCs w:val="20"/>
                  <w:lang w:val="en-US"/>
                </w:rPr>
                <w:t>blog</w:t>
              </w:r>
            </w:hyperlink>
            <w:r w:rsidRPr="19A19B9A">
              <w:rPr>
                <w:rFonts w:ascii="Calibri" w:eastAsia="Calibri" w:hAnsi="Calibri" w:cs="Calibri"/>
                <w:sz w:val="20"/>
                <w:szCs w:val="20"/>
                <w:lang w:val="en-US"/>
              </w:rPr>
              <w:t xml:space="preserve"> on metacognition and formative assessment. What are your thoughts? Have you seen this in the classroom? </w:t>
            </w:r>
          </w:p>
          <w:p w14:paraId="31E1F210" w14:textId="79B9F3EB" w:rsidR="19A19B9A" w:rsidRDefault="19A19B9A" w:rsidP="19A19B9A">
            <w:pPr>
              <w:spacing w:line="257" w:lineRule="auto"/>
            </w:pPr>
            <w:r w:rsidRPr="19A19B9A">
              <w:rPr>
                <w:rFonts w:ascii="Calibri" w:eastAsia="Calibri" w:hAnsi="Calibri" w:cs="Calibri"/>
                <w:sz w:val="20"/>
                <w:szCs w:val="20"/>
                <w:lang w:val="en-US"/>
              </w:rPr>
              <w:t xml:space="preserve"> </w:t>
            </w:r>
          </w:p>
          <w:p w14:paraId="352861F5" w14:textId="06C8B38D" w:rsidR="19A19B9A" w:rsidRDefault="19A19B9A" w:rsidP="19A19B9A">
            <w:pPr>
              <w:spacing w:line="257" w:lineRule="auto"/>
            </w:pPr>
            <w:r w:rsidRPr="19A19B9A">
              <w:rPr>
                <w:rFonts w:ascii="Calibri" w:eastAsia="Calibri" w:hAnsi="Calibri" w:cs="Calibri"/>
                <w:sz w:val="20"/>
                <w:szCs w:val="20"/>
                <w:lang w:val="en-US"/>
              </w:rPr>
              <w:t>Read chapter 2 from page 39</w:t>
            </w:r>
          </w:p>
          <w:p w14:paraId="08FABD61" w14:textId="78226102" w:rsidR="19A19B9A" w:rsidRDefault="00D237AD" w:rsidP="19A19B9A">
            <w:pPr>
              <w:spacing w:line="257" w:lineRule="auto"/>
            </w:pPr>
            <w:hyperlink r:id="rId70">
              <w:r w:rsidR="19A19B9A" w:rsidRPr="19A19B9A">
                <w:rPr>
                  <w:rStyle w:val="Hyperlink"/>
                  <w:rFonts w:ascii="Calibri" w:eastAsia="Calibri" w:hAnsi="Calibri" w:cs="Calibri"/>
                  <w:sz w:val="20"/>
                  <w:szCs w:val="20"/>
                  <w:lang w:val="en-US"/>
                </w:rPr>
                <w:t>Wiliam, D (2017). Embedded Formative Assessment : (Strategies for Classroom Assessment That Drives Student Engagement and Learning). Solution Tree, Bloomington, Indiana</w:t>
              </w:r>
            </w:hyperlink>
          </w:p>
        </w:tc>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D070B" w14:textId="66A15103" w:rsidR="19A19B9A" w:rsidRDefault="19A19B9A" w:rsidP="19A19B9A">
            <w:pPr>
              <w:spacing w:line="257" w:lineRule="auto"/>
            </w:pPr>
            <w:r w:rsidRPr="19A19B9A">
              <w:rPr>
                <w:rFonts w:ascii="Calibri" w:eastAsia="Calibri" w:hAnsi="Calibri" w:cs="Calibri"/>
                <w:sz w:val="20"/>
                <w:szCs w:val="20"/>
                <w:lang w:val="en-US"/>
              </w:rPr>
              <w:t>Plan formative assessment tasks linked to lesson objectives and think ahead about what would indicate understanding (e.g. by using hinge questions to pinpoint knowledge gaps)</w:t>
            </w:r>
          </w:p>
          <w:p w14:paraId="5E4E25C8" w14:textId="3ECC41E7" w:rsidR="19A19B9A" w:rsidRDefault="19A19B9A" w:rsidP="19A19B9A">
            <w:pPr>
              <w:spacing w:line="257" w:lineRule="auto"/>
            </w:pPr>
            <w:r w:rsidRPr="19A19B9A">
              <w:rPr>
                <w:rFonts w:ascii="Calibri" w:eastAsia="Calibri" w:hAnsi="Calibri" w:cs="Calibri"/>
                <w:sz w:val="20"/>
                <w:szCs w:val="20"/>
                <w:lang w:val="en-US"/>
              </w:rPr>
              <w:t xml:space="preserve"> </w:t>
            </w:r>
          </w:p>
          <w:p w14:paraId="3802C658" w14:textId="66EC62A5" w:rsidR="19A19B9A" w:rsidRDefault="19A19B9A" w:rsidP="19A19B9A">
            <w:pPr>
              <w:spacing w:line="257" w:lineRule="auto"/>
            </w:pPr>
            <w:r w:rsidRPr="19A19B9A">
              <w:rPr>
                <w:rFonts w:ascii="Calibri" w:eastAsia="Calibri" w:hAnsi="Calibri" w:cs="Calibri"/>
                <w:sz w:val="20"/>
                <w:szCs w:val="20"/>
                <w:lang w:val="en-US"/>
              </w:rPr>
              <w:t xml:space="preserve">Choose, where possible, externally validated materials, used in controlled conditions when required to make summative assessments. </w:t>
            </w:r>
          </w:p>
          <w:p w14:paraId="08F2CB7F" w14:textId="0FA8CEA9" w:rsidR="19A19B9A" w:rsidRDefault="19A19B9A" w:rsidP="19A19B9A">
            <w:pPr>
              <w:spacing w:line="257" w:lineRule="auto"/>
            </w:pPr>
            <w:r w:rsidRPr="19A19B9A">
              <w:rPr>
                <w:rFonts w:ascii="Calibri" w:eastAsia="Calibri" w:hAnsi="Calibri" w:cs="Calibri"/>
                <w:sz w:val="20"/>
                <w:szCs w:val="20"/>
                <w:lang w:val="en-US"/>
              </w:rPr>
              <w:t xml:space="preserve"> </w:t>
            </w:r>
          </w:p>
          <w:p w14:paraId="403409AC" w14:textId="570D67D0" w:rsidR="19A19B9A" w:rsidRDefault="19A19B9A" w:rsidP="19A19B9A">
            <w:pPr>
              <w:spacing w:line="257" w:lineRule="auto"/>
            </w:pPr>
            <w:r w:rsidRPr="19A19B9A">
              <w:rPr>
                <w:rFonts w:ascii="Calibri" w:eastAsia="Calibri" w:hAnsi="Calibri" w:cs="Calibri"/>
                <w:sz w:val="20"/>
                <w:szCs w:val="20"/>
                <w:lang w:val="en-US"/>
              </w:rPr>
              <w:t xml:space="preserve">Draw conclusions about what pupils have learned by looking at patterns of performance over a number of assessments. </w:t>
            </w:r>
          </w:p>
        </w:tc>
      </w:tr>
      <w:tr w:rsidR="19A19B9A" w14:paraId="3FF844AD"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CAEAC9E" w14:textId="5E6DCA1F" w:rsidR="19A19B9A" w:rsidRDefault="19A19B9A" w:rsidP="19A19B9A">
            <w:pPr>
              <w:spacing w:line="257" w:lineRule="auto"/>
            </w:pPr>
            <w:r w:rsidRPr="19A19B9A">
              <w:rPr>
                <w:rFonts w:ascii="Calibri" w:eastAsia="Calibri" w:hAnsi="Calibri" w:cs="Calibri"/>
                <w:color w:val="000000" w:themeColor="text1"/>
                <w:sz w:val="20"/>
                <w:szCs w:val="20"/>
                <w:lang w:val="en-US"/>
              </w:rPr>
              <w:t>Wed 12/10</w:t>
            </w:r>
          </w:p>
          <w:p w14:paraId="51B69C20" w14:textId="38B60342" w:rsidR="19A19B9A" w:rsidRDefault="19A19B9A" w:rsidP="19A19B9A">
            <w:pPr>
              <w:spacing w:line="257" w:lineRule="auto"/>
            </w:pPr>
            <w:r w:rsidRPr="19A19B9A">
              <w:rPr>
                <w:rFonts w:ascii="Calibri" w:eastAsia="Calibri" w:hAnsi="Calibri" w:cs="Calibri"/>
                <w:color w:val="000000" w:themeColor="text1"/>
                <w:sz w:val="20"/>
                <w:szCs w:val="20"/>
                <w:lang w:val="en-US"/>
              </w:rPr>
              <w:t>1-2</w:t>
            </w:r>
          </w:p>
          <w:p w14:paraId="1CF52ECC" w14:textId="0F4C887A" w:rsidR="19A19B9A" w:rsidRDefault="19A19B9A" w:rsidP="19A19B9A">
            <w:pPr>
              <w:spacing w:line="257" w:lineRule="auto"/>
            </w:pPr>
            <w:r w:rsidRPr="19A19B9A">
              <w:rPr>
                <w:rFonts w:ascii="Calibri" w:eastAsia="Calibri" w:hAnsi="Calibri" w:cs="Calibri"/>
                <w:color w:val="000000" w:themeColor="text1"/>
                <w:sz w:val="20"/>
                <w:szCs w:val="20"/>
              </w:rPr>
              <w:t>SK128</w:t>
            </w:r>
          </w:p>
          <w:p w14:paraId="03F57DAF" w14:textId="2F7FBEC4"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332FD5B" w14:textId="12D5C126" w:rsidR="19A19B9A" w:rsidRDefault="19A19B9A" w:rsidP="19A19B9A">
            <w:pPr>
              <w:spacing w:line="257" w:lineRule="auto"/>
            </w:pPr>
            <w:r w:rsidRPr="19A19B9A">
              <w:rPr>
                <w:rFonts w:ascii="Calibri" w:eastAsia="Calibri" w:hAnsi="Calibri" w:cs="Calibri"/>
                <w:color w:val="000000" w:themeColor="text1"/>
                <w:sz w:val="20"/>
                <w:szCs w:val="20"/>
              </w:rPr>
              <w:t>JC</w:t>
            </w:r>
          </w:p>
        </w:tc>
        <w:tc>
          <w:tcPr>
            <w:tcW w:w="1545" w:type="dxa"/>
            <w:tcBorders>
              <w:top w:val="single" w:sz="8" w:space="0" w:color="000000" w:themeColor="text1"/>
              <w:left w:val="single" w:sz="8" w:space="0" w:color="000000" w:themeColor="text1"/>
              <w:bottom w:val="single" w:sz="8" w:space="0" w:color="auto"/>
              <w:right w:val="single" w:sz="8" w:space="0" w:color="auto"/>
            </w:tcBorders>
            <w:shd w:val="clear" w:color="auto" w:fill="D9D9D9" w:themeFill="background1" w:themeFillShade="D9"/>
          </w:tcPr>
          <w:p w14:paraId="37EFA46A" w14:textId="3915AED5" w:rsidR="19A19B9A" w:rsidRDefault="19A19B9A" w:rsidP="19A19B9A">
            <w:pPr>
              <w:spacing w:line="257" w:lineRule="auto"/>
            </w:pPr>
            <w:r w:rsidRPr="19A19B9A">
              <w:rPr>
                <w:rFonts w:ascii="Calibri" w:eastAsia="Calibri" w:hAnsi="Calibri" w:cs="Calibri"/>
                <w:color w:val="000000" w:themeColor="text1"/>
                <w:sz w:val="20"/>
                <w:szCs w:val="20"/>
              </w:rPr>
              <w:t>PGC7008M</w:t>
            </w:r>
          </w:p>
          <w:p w14:paraId="00B401B1" w14:textId="0E0F2A9C" w:rsidR="19A19B9A" w:rsidRDefault="19A19B9A" w:rsidP="19A19B9A">
            <w:pPr>
              <w:spacing w:line="257" w:lineRule="auto"/>
            </w:pPr>
            <w:r w:rsidRPr="19A19B9A">
              <w:rPr>
                <w:rFonts w:ascii="Calibri" w:eastAsia="Calibri" w:hAnsi="Calibri" w:cs="Calibri"/>
                <w:color w:val="000000" w:themeColor="text1"/>
                <w:sz w:val="20"/>
                <w:szCs w:val="20"/>
              </w:rPr>
              <w:t>The teacher voice</w:t>
            </w:r>
          </w:p>
          <w:p w14:paraId="05952403" w14:textId="0F202C12" w:rsidR="19A19B9A" w:rsidRDefault="19A19B9A" w:rsidP="19A19B9A">
            <w:pPr>
              <w:spacing w:line="257" w:lineRule="auto"/>
            </w:pPr>
            <w:r w:rsidRPr="19A19B9A">
              <w:rPr>
                <w:rFonts w:ascii="Calibri" w:eastAsia="Calibri" w:hAnsi="Calibri" w:cs="Calibri"/>
                <w:sz w:val="20"/>
                <w:szCs w:val="20"/>
              </w:rPr>
              <w:t xml:space="preserve"> </w:t>
            </w:r>
          </w:p>
        </w:tc>
        <w:tc>
          <w:tcPr>
            <w:tcW w:w="2475"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32DB3781" w14:textId="2637A532" w:rsidR="19A19B9A" w:rsidRDefault="19A19B9A" w:rsidP="19A19B9A">
            <w:pPr>
              <w:spacing w:line="257" w:lineRule="auto"/>
            </w:pPr>
            <w:r w:rsidRPr="19A19B9A">
              <w:rPr>
                <w:rFonts w:ascii="Calibri" w:eastAsia="Calibri" w:hAnsi="Calibri" w:cs="Calibri"/>
                <w:color w:val="000000" w:themeColor="text1"/>
                <w:sz w:val="20"/>
                <w:szCs w:val="20"/>
              </w:rPr>
              <w:t xml:space="preserve">The voice is an important part of the teaching persona </w:t>
            </w:r>
          </w:p>
          <w:p w14:paraId="363CC47C" w14:textId="53AA13EF" w:rsidR="19A19B9A" w:rsidRDefault="19A19B9A" w:rsidP="19A19B9A">
            <w:pPr>
              <w:spacing w:line="257" w:lineRule="auto"/>
            </w:pPr>
            <w:r w:rsidRPr="19A19B9A">
              <w:rPr>
                <w:rFonts w:ascii="Calibri" w:eastAsia="Calibri" w:hAnsi="Calibri" w:cs="Calibri"/>
                <w:color w:val="000000" w:themeColor="text1"/>
                <w:sz w:val="20"/>
                <w:szCs w:val="20"/>
              </w:rPr>
              <w:t>The voice can be trained and protected</w:t>
            </w:r>
          </w:p>
          <w:p w14:paraId="1077100D" w14:textId="2A4A49B4" w:rsidR="19A19B9A" w:rsidRDefault="19A19B9A" w:rsidP="19A19B9A">
            <w:pPr>
              <w:spacing w:line="257" w:lineRule="auto"/>
            </w:pPr>
            <w:r w:rsidRPr="19A19B9A">
              <w:rPr>
                <w:rFonts w:ascii="Calibri" w:eastAsia="Calibri" w:hAnsi="Calibri" w:cs="Calibri"/>
                <w:sz w:val="20"/>
                <w:szCs w:val="20"/>
                <w:lang w:val="en-US"/>
              </w:rPr>
              <w:lastRenderedPageBreak/>
              <w:t xml:space="preserve"> </w:t>
            </w:r>
          </w:p>
        </w:tc>
        <w:tc>
          <w:tcPr>
            <w:tcW w:w="1785"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7C3E8963" w14:textId="0E31F66C" w:rsidR="19A19B9A" w:rsidRDefault="19A19B9A" w:rsidP="19A19B9A">
            <w:pPr>
              <w:spacing w:line="257" w:lineRule="auto"/>
            </w:pPr>
            <w:r w:rsidRPr="19A19B9A">
              <w:rPr>
                <w:rFonts w:ascii="Calibri" w:eastAsia="Calibri" w:hAnsi="Calibri" w:cs="Calibri"/>
                <w:b/>
                <w:bCs/>
                <w:color w:val="000000" w:themeColor="text1"/>
                <w:sz w:val="20"/>
                <w:szCs w:val="20"/>
              </w:rPr>
              <w:lastRenderedPageBreak/>
              <w:t xml:space="preserve">Professional behaviours </w:t>
            </w:r>
          </w:p>
          <w:p w14:paraId="183BB992" w14:textId="392FC777" w:rsidR="19A19B9A" w:rsidRDefault="19A19B9A" w:rsidP="19A19B9A">
            <w:pPr>
              <w:spacing w:line="257" w:lineRule="auto"/>
            </w:pPr>
            <w:r w:rsidRPr="19A19B9A">
              <w:rPr>
                <w:rFonts w:ascii="Calibri" w:eastAsia="Calibri" w:hAnsi="Calibri" w:cs="Calibri"/>
                <w:b/>
                <w:bCs/>
                <w:sz w:val="20"/>
                <w:szCs w:val="20"/>
              </w:rPr>
              <w:t xml:space="preserve"> </w:t>
            </w:r>
          </w:p>
          <w:p w14:paraId="48BC282E" w14:textId="00BA2C24" w:rsidR="19A19B9A" w:rsidRDefault="19A19B9A" w:rsidP="19A19B9A">
            <w:pPr>
              <w:spacing w:line="257" w:lineRule="auto"/>
            </w:pPr>
            <w:r w:rsidRPr="19A19B9A">
              <w:rPr>
                <w:rFonts w:ascii="Calibri" w:eastAsia="Calibri" w:hAnsi="Calibri" w:cs="Calibri"/>
                <w:color w:val="000000" w:themeColor="text1"/>
                <w:sz w:val="20"/>
                <w:szCs w:val="20"/>
              </w:rPr>
              <w:t>Being a professional</w:t>
            </w:r>
          </w:p>
        </w:tc>
        <w:tc>
          <w:tcPr>
            <w:tcW w:w="3285"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2D7D94F8" w14:textId="405E0AD8" w:rsidR="19A19B9A" w:rsidRDefault="19A19B9A" w:rsidP="19A19B9A">
            <w:pPr>
              <w:spacing w:line="257" w:lineRule="auto"/>
            </w:pPr>
            <w:r w:rsidRPr="19A19B9A">
              <w:rPr>
                <w:rFonts w:ascii="Calibri" w:eastAsia="Calibri" w:hAnsi="Calibri" w:cs="Calibri"/>
                <w:color w:val="000000" w:themeColor="text1"/>
                <w:sz w:val="20"/>
                <w:szCs w:val="20"/>
              </w:rPr>
              <w:t>What is your teacher voice?</w:t>
            </w:r>
            <w:hyperlink r:id="rId71">
              <w:r w:rsidRPr="19A19B9A">
                <w:rPr>
                  <w:rStyle w:val="Hyperlink"/>
                  <w:rFonts w:ascii="Calibri" w:eastAsia="Calibri" w:hAnsi="Calibri" w:cs="Calibri"/>
                  <w:sz w:val="20"/>
                  <w:szCs w:val="20"/>
                </w:rPr>
                <w:t>Blog link</w:t>
              </w:r>
            </w:hyperlink>
          </w:p>
        </w:tc>
        <w:tc>
          <w:tcPr>
            <w:tcW w:w="3795" w:type="dxa"/>
            <w:tcBorders>
              <w:top w:val="single" w:sz="8" w:space="0" w:color="000000" w:themeColor="text1"/>
              <w:left w:val="single" w:sz="8" w:space="0" w:color="auto"/>
              <w:bottom w:val="single" w:sz="8" w:space="0" w:color="auto"/>
              <w:right w:val="single" w:sz="8" w:space="0" w:color="auto"/>
            </w:tcBorders>
            <w:shd w:val="clear" w:color="auto" w:fill="D9D9D9" w:themeFill="background1" w:themeFillShade="D9"/>
          </w:tcPr>
          <w:p w14:paraId="7DB15A5D" w14:textId="05BF35DD" w:rsidR="19A19B9A" w:rsidRDefault="19A19B9A" w:rsidP="19A19B9A">
            <w:pPr>
              <w:spacing w:line="257" w:lineRule="auto"/>
            </w:pPr>
            <w:r w:rsidRPr="19A19B9A">
              <w:rPr>
                <w:rFonts w:ascii="Calibri" w:eastAsia="Calibri" w:hAnsi="Calibri" w:cs="Calibri"/>
                <w:color w:val="000000" w:themeColor="text1"/>
                <w:sz w:val="20"/>
                <w:szCs w:val="20"/>
                <w:lang w:val="en-US"/>
              </w:rPr>
              <w:t>Project your voice without damage.</w:t>
            </w:r>
          </w:p>
          <w:p w14:paraId="37A730FF" w14:textId="04094969" w:rsidR="19A19B9A" w:rsidRDefault="19A19B9A" w:rsidP="19A19B9A">
            <w:pPr>
              <w:spacing w:line="257" w:lineRule="auto"/>
            </w:pPr>
            <w:r w:rsidRPr="19A19B9A">
              <w:rPr>
                <w:rFonts w:ascii="Calibri" w:eastAsia="Calibri" w:hAnsi="Calibri" w:cs="Calibri"/>
                <w:sz w:val="20"/>
                <w:szCs w:val="20"/>
                <w:lang w:val="en-US"/>
              </w:rPr>
              <w:t xml:space="preserve"> </w:t>
            </w:r>
          </w:p>
          <w:p w14:paraId="2D48ECC5" w14:textId="3B4CC02C" w:rsidR="19A19B9A" w:rsidRDefault="19A19B9A" w:rsidP="19A19B9A">
            <w:pPr>
              <w:spacing w:line="257" w:lineRule="auto"/>
            </w:pPr>
            <w:r w:rsidRPr="19A19B9A">
              <w:rPr>
                <w:rFonts w:ascii="Calibri" w:eastAsia="Calibri" w:hAnsi="Calibri" w:cs="Calibri"/>
                <w:color w:val="000000" w:themeColor="text1"/>
                <w:sz w:val="20"/>
                <w:szCs w:val="20"/>
                <w:lang w:val="en-US"/>
              </w:rPr>
              <w:t>Use your voice to support behaviour.</w:t>
            </w:r>
          </w:p>
          <w:p w14:paraId="7BF39246" w14:textId="245E4D1A" w:rsidR="19A19B9A" w:rsidRDefault="19A19B9A">
            <w:r w:rsidRPr="19A19B9A">
              <w:rPr>
                <w:rFonts w:ascii="Calibri" w:eastAsia="Calibri" w:hAnsi="Calibri" w:cs="Calibri"/>
                <w:sz w:val="20"/>
                <w:szCs w:val="20"/>
              </w:rPr>
              <w:t xml:space="preserve"> </w:t>
            </w:r>
          </w:p>
        </w:tc>
      </w:tr>
      <w:tr w:rsidR="19A19B9A" w14:paraId="3C5660DC"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737AE69" w14:textId="3A046757" w:rsidR="19A19B9A" w:rsidRDefault="19A19B9A" w:rsidP="19A19B9A">
            <w:pPr>
              <w:spacing w:line="257" w:lineRule="auto"/>
            </w:pPr>
            <w:r w:rsidRPr="19A19B9A">
              <w:rPr>
                <w:rFonts w:ascii="Calibri" w:eastAsia="Calibri" w:hAnsi="Calibri" w:cs="Calibri"/>
                <w:color w:val="000000" w:themeColor="text1"/>
                <w:sz w:val="20"/>
                <w:szCs w:val="20"/>
                <w:lang w:val="en-US"/>
              </w:rPr>
              <w:t>2-4</w:t>
            </w:r>
          </w:p>
          <w:p w14:paraId="7ADE4B8F" w14:textId="585A326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5404915" w14:textId="4193A66C" w:rsidR="19A19B9A" w:rsidRDefault="19A19B9A" w:rsidP="19A19B9A">
            <w:pPr>
              <w:spacing w:line="257" w:lineRule="auto"/>
            </w:pPr>
            <w:r w:rsidRPr="19A19B9A">
              <w:rPr>
                <w:rFonts w:ascii="Calibri" w:eastAsia="Calibri" w:hAnsi="Calibri" w:cs="Calibri"/>
                <w:color w:val="000000" w:themeColor="text1"/>
                <w:sz w:val="20"/>
                <w:szCs w:val="20"/>
                <w:lang w:val="en-US"/>
              </w:rPr>
              <w:t>DG124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3936713" w14:textId="51E75A53" w:rsidR="19A19B9A" w:rsidRDefault="19A19B9A" w:rsidP="19A19B9A">
            <w:pPr>
              <w:spacing w:line="257" w:lineRule="auto"/>
            </w:pPr>
            <w:r w:rsidRPr="19A19B9A">
              <w:rPr>
                <w:rFonts w:ascii="Calibri" w:eastAsia="Calibri" w:hAnsi="Calibri" w:cs="Calibri"/>
                <w:color w:val="000000" w:themeColor="text1"/>
                <w:sz w:val="20"/>
                <w:szCs w:val="20"/>
              </w:rPr>
              <w:t>KB</w:t>
            </w:r>
          </w:p>
        </w:tc>
        <w:tc>
          <w:tcPr>
            <w:tcW w:w="1545" w:type="dxa"/>
            <w:tcBorders>
              <w:top w:val="single" w:sz="8" w:space="0" w:color="auto"/>
              <w:left w:val="single" w:sz="8" w:space="0" w:color="000000" w:themeColor="text1"/>
              <w:bottom w:val="single" w:sz="8" w:space="0" w:color="auto"/>
              <w:right w:val="single" w:sz="8" w:space="0" w:color="auto"/>
            </w:tcBorders>
            <w:shd w:val="clear" w:color="auto" w:fill="D9D9D9" w:themeFill="background1" w:themeFillShade="D9"/>
          </w:tcPr>
          <w:p w14:paraId="687CCB2E" w14:textId="5AD911DA" w:rsidR="19A19B9A" w:rsidRDefault="19A19B9A" w:rsidP="19A19B9A">
            <w:pPr>
              <w:spacing w:line="257" w:lineRule="auto"/>
            </w:pPr>
            <w:r w:rsidRPr="19A19B9A">
              <w:rPr>
                <w:rFonts w:ascii="Calibri" w:eastAsia="Calibri" w:hAnsi="Calibri" w:cs="Calibri"/>
                <w:color w:val="000000" w:themeColor="text1"/>
                <w:sz w:val="20"/>
                <w:szCs w:val="20"/>
              </w:rPr>
              <w:t xml:space="preserve">PGC7007M Using SOLO Taxonomy for planning, adaptive teaching and assessment </w:t>
            </w:r>
          </w:p>
        </w:tc>
        <w:tc>
          <w:tcPr>
            <w:tcW w:w="24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E43A4B9" w14:textId="19E38877" w:rsidR="19A19B9A" w:rsidRDefault="19A19B9A" w:rsidP="19A19B9A">
            <w:pPr>
              <w:spacing w:line="257" w:lineRule="auto"/>
            </w:pPr>
            <w:r w:rsidRPr="19A19B9A">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6D004CE1" w14:textId="7BA336DA" w:rsidR="19A19B9A" w:rsidRDefault="19A19B9A" w:rsidP="19A19B9A">
            <w:pPr>
              <w:spacing w:line="257" w:lineRule="auto"/>
            </w:pPr>
            <w:r w:rsidRPr="19A19B9A">
              <w:rPr>
                <w:rFonts w:ascii="Calibri" w:eastAsia="Calibri" w:hAnsi="Calibri" w:cs="Calibri"/>
                <w:color w:val="000000" w:themeColor="text1"/>
                <w:sz w:val="20"/>
                <w:szCs w:val="20"/>
              </w:rPr>
              <w:t xml:space="preserve">Research provides insight into the efficacies of taxonomies in supporting learning.   </w:t>
            </w:r>
          </w:p>
        </w:tc>
        <w:tc>
          <w:tcPr>
            <w:tcW w:w="17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FF6A0C7" w14:textId="40B819D7"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Pedagogy </w:t>
            </w:r>
          </w:p>
          <w:p w14:paraId="5696F20E" w14:textId="7CB08959" w:rsidR="19A19B9A" w:rsidRDefault="19A19B9A" w:rsidP="19A19B9A">
            <w:pPr>
              <w:spacing w:line="257" w:lineRule="auto"/>
            </w:pPr>
            <w:r w:rsidRPr="19A19B9A">
              <w:rPr>
                <w:rFonts w:ascii="Calibri" w:eastAsia="Calibri" w:hAnsi="Calibri" w:cs="Calibri"/>
                <w:b/>
                <w:bCs/>
                <w:color w:val="000000" w:themeColor="text1"/>
                <w:sz w:val="20"/>
                <w:szCs w:val="20"/>
                <w:lang w:val="en-US"/>
              </w:rPr>
              <w:t>Assessment</w:t>
            </w:r>
          </w:p>
          <w:p w14:paraId="489BDB3A" w14:textId="7A099D4C"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68A85DF1" w14:textId="3C07CEE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engaged </w:t>
            </w:r>
          </w:p>
          <w:p w14:paraId="4C116108" w14:textId="4CD23B84" w:rsidR="19A19B9A" w:rsidRDefault="19A19B9A" w:rsidP="19A19B9A">
            <w:pPr>
              <w:spacing w:line="257" w:lineRule="auto"/>
            </w:pPr>
            <w:r w:rsidRPr="19A19B9A">
              <w:rPr>
                <w:rFonts w:ascii="Calibri" w:eastAsia="Calibri" w:hAnsi="Calibri" w:cs="Calibri"/>
                <w:color w:val="000000" w:themeColor="text1"/>
                <w:sz w:val="20"/>
                <w:szCs w:val="20"/>
                <w:lang w:val="en-US"/>
              </w:rPr>
              <w:t>Critical thinking</w:t>
            </w:r>
          </w:p>
          <w:p w14:paraId="016594F0" w14:textId="1EB2370F" w:rsidR="19A19B9A" w:rsidRDefault="19A19B9A" w:rsidP="19A19B9A">
            <w:pPr>
              <w:spacing w:line="257" w:lineRule="auto"/>
            </w:pPr>
            <w:r w:rsidRPr="19A19B9A">
              <w:rPr>
                <w:rFonts w:ascii="Calibri" w:eastAsia="Calibri" w:hAnsi="Calibri" w:cs="Calibri"/>
                <w:b/>
                <w:bCs/>
                <w:sz w:val="20"/>
                <w:szCs w:val="20"/>
              </w:rPr>
              <w:t xml:space="preserve"> </w:t>
            </w:r>
          </w:p>
        </w:tc>
        <w:tc>
          <w:tcPr>
            <w:tcW w:w="32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B78DFC9" w14:textId="598629B1" w:rsidR="19A19B9A" w:rsidRDefault="19A19B9A" w:rsidP="19A19B9A">
            <w:pPr>
              <w:spacing w:line="257" w:lineRule="auto"/>
            </w:pPr>
            <w:r w:rsidRPr="19A19B9A">
              <w:rPr>
                <w:rFonts w:ascii="Calibri" w:eastAsia="Calibri" w:hAnsi="Calibri" w:cs="Calibri"/>
                <w:color w:val="000000" w:themeColor="text1"/>
                <w:sz w:val="20"/>
                <w:szCs w:val="20"/>
              </w:rPr>
              <w:t>TBC</w:t>
            </w:r>
          </w:p>
        </w:tc>
        <w:tc>
          <w:tcPr>
            <w:tcW w:w="37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1EC2E56" w14:textId="6B2E1219" w:rsidR="19A19B9A" w:rsidRDefault="19A19B9A" w:rsidP="19A19B9A">
            <w:pPr>
              <w:spacing w:line="257" w:lineRule="auto"/>
            </w:pPr>
            <w:r w:rsidRPr="19A19B9A">
              <w:rPr>
                <w:rFonts w:ascii="Calibri" w:eastAsia="Calibri" w:hAnsi="Calibri" w:cs="Calibri"/>
                <w:color w:val="000000" w:themeColor="text1"/>
                <w:sz w:val="20"/>
                <w:szCs w:val="20"/>
                <w:lang w:val="en-US"/>
              </w:rPr>
              <w:t>Ensure pupils have relevant domain-specific knowledge, especially when being asked to think critically within a subject.</w:t>
            </w:r>
          </w:p>
          <w:p w14:paraId="20BD6554" w14:textId="5573AAE1"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5445E57A" w14:textId="06210646" w:rsidR="19A19B9A" w:rsidRDefault="19A19B9A" w:rsidP="19A19B9A">
            <w:pPr>
              <w:spacing w:line="257" w:lineRule="auto"/>
            </w:pPr>
            <w:r w:rsidRPr="19A19B9A">
              <w:rPr>
                <w:rFonts w:ascii="Calibri" w:eastAsia="Calibri" w:hAnsi="Calibri" w:cs="Calibri"/>
                <w:color w:val="000000" w:themeColor="text1"/>
                <w:sz w:val="20"/>
                <w:szCs w:val="20"/>
                <w:lang w:val="en-US"/>
              </w:rPr>
              <w:t>Balance input of new content so that pupils master important concepts.</w:t>
            </w:r>
          </w:p>
          <w:p w14:paraId="6D3778F5" w14:textId="051DF8F9"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008C2419" w14:textId="5F68E5F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Connect new content with pupils' existing knowledge or provide additional pre-teaching if pupils lack critical knowledge. </w:t>
            </w:r>
          </w:p>
        </w:tc>
      </w:tr>
      <w:tr w:rsidR="19A19B9A" w14:paraId="3E34CB7B"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80C9F71" w14:textId="1606BC4B" w:rsidR="19A19B9A" w:rsidRDefault="19A19B9A" w:rsidP="19A19B9A">
            <w:pPr>
              <w:spacing w:line="257" w:lineRule="auto"/>
            </w:pPr>
            <w:r w:rsidRPr="19A19B9A">
              <w:rPr>
                <w:rFonts w:ascii="Calibri" w:eastAsia="Calibri" w:hAnsi="Calibri" w:cs="Calibri"/>
                <w:color w:val="000000" w:themeColor="text1"/>
                <w:sz w:val="20"/>
                <w:szCs w:val="20"/>
                <w:lang w:val="en-US"/>
              </w:rPr>
              <w:t>4-5</w:t>
            </w:r>
          </w:p>
          <w:p w14:paraId="00B3F563" w14:textId="0FB266E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43F6AAB" w14:textId="531FDB3E" w:rsidR="19A19B9A" w:rsidRDefault="19A19B9A" w:rsidP="19A19B9A">
            <w:pPr>
              <w:spacing w:line="257" w:lineRule="auto"/>
            </w:pPr>
            <w:r w:rsidRPr="19A19B9A">
              <w:rPr>
                <w:rFonts w:ascii="Calibri" w:eastAsia="Calibri" w:hAnsi="Calibri" w:cs="Calibri"/>
                <w:color w:val="000000" w:themeColor="text1"/>
                <w:sz w:val="20"/>
                <w:szCs w:val="20"/>
                <w:lang w:val="en-US"/>
              </w:rPr>
              <w:t>DG124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AD65230" w14:textId="77D0FE5C" w:rsidR="19A19B9A" w:rsidRDefault="19A19B9A" w:rsidP="19A19B9A">
            <w:pPr>
              <w:spacing w:line="257" w:lineRule="auto"/>
            </w:pPr>
            <w:r w:rsidRPr="19A19B9A">
              <w:rPr>
                <w:rFonts w:ascii="Calibri" w:eastAsia="Calibri" w:hAnsi="Calibri" w:cs="Calibri"/>
                <w:color w:val="000000" w:themeColor="text1"/>
                <w:sz w:val="20"/>
                <w:szCs w:val="20"/>
              </w:rPr>
              <w:t>HSLT</w:t>
            </w:r>
          </w:p>
        </w:tc>
        <w:tc>
          <w:tcPr>
            <w:tcW w:w="1545" w:type="dxa"/>
            <w:tcBorders>
              <w:top w:val="single" w:sz="8" w:space="0" w:color="auto"/>
              <w:left w:val="single" w:sz="8" w:space="0" w:color="000000" w:themeColor="text1"/>
              <w:bottom w:val="single" w:sz="8" w:space="0" w:color="auto"/>
              <w:right w:val="single" w:sz="8" w:space="0" w:color="auto"/>
            </w:tcBorders>
            <w:shd w:val="clear" w:color="auto" w:fill="D9D9D9" w:themeFill="background1" w:themeFillShade="D9"/>
          </w:tcPr>
          <w:p w14:paraId="553B16EF" w14:textId="158F1D21" w:rsidR="19A19B9A" w:rsidRDefault="19A19B9A" w:rsidP="19A19B9A">
            <w:pPr>
              <w:spacing w:line="257" w:lineRule="auto"/>
            </w:pPr>
            <w:r w:rsidRPr="19A19B9A">
              <w:rPr>
                <w:rFonts w:ascii="Calibri" w:eastAsia="Calibri" w:hAnsi="Calibri" w:cs="Calibri"/>
                <w:color w:val="000000" w:themeColor="text1"/>
                <w:sz w:val="20"/>
                <w:szCs w:val="20"/>
              </w:rPr>
              <w:t>PGC7008M</w:t>
            </w:r>
          </w:p>
          <w:p w14:paraId="0F057542" w14:textId="07FCAFD4" w:rsidR="19A19B9A" w:rsidRDefault="19A19B9A" w:rsidP="19A19B9A">
            <w:pPr>
              <w:spacing w:line="257" w:lineRule="auto"/>
            </w:pPr>
            <w:r w:rsidRPr="19A19B9A">
              <w:rPr>
                <w:rFonts w:ascii="Calibri" w:eastAsia="Calibri" w:hAnsi="Calibri" w:cs="Calibri"/>
                <w:color w:val="000000" w:themeColor="text1"/>
                <w:sz w:val="20"/>
                <w:szCs w:val="20"/>
                <w:lang w:val="en-US"/>
              </w:rPr>
              <w:t>Intro to engaging with parents</w:t>
            </w:r>
          </w:p>
          <w:p w14:paraId="094F08F3" w14:textId="73A802F6" w:rsidR="19A19B9A" w:rsidRDefault="19A19B9A" w:rsidP="19A19B9A">
            <w:pPr>
              <w:spacing w:line="257" w:lineRule="auto"/>
            </w:pPr>
            <w:r w:rsidRPr="19A19B9A">
              <w:rPr>
                <w:rFonts w:ascii="Calibri" w:eastAsia="Calibri" w:hAnsi="Calibri" w:cs="Calibri"/>
                <w:sz w:val="20"/>
                <w:szCs w:val="20"/>
              </w:rPr>
              <w:t xml:space="preserve"> </w:t>
            </w:r>
          </w:p>
        </w:tc>
        <w:tc>
          <w:tcPr>
            <w:tcW w:w="24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D59908" w14:textId="011863FF" w:rsidR="19A19B9A" w:rsidRDefault="19A19B9A" w:rsidP="19A19B9A">
            <w:pPr>
              <w:spacing w:line="257" w:lineRule="auto"/>
            </w:pPr>
            <w:r w:rsidRPr="19A19B9A">
              <w:rPr>
                <w:rFonts w:ascii="Calibri" w:eastAsia="Calibri" w:hAnsi="Calibri" w:cs="Calibri"/>
                <w:color w:val="000000" w:themeColor="text1"/>
                <w:sz w:val="20"/>
                <w:szCs w:val="20"/>
                <w:lang w:val="en-US"/>
              </w:rPr>
              <w:t>Building effective relationships with parents, carers and families can improve pupils’ motivation, behaviour and academic success</w:t>
            </w:r>
          </w:p>
        </w:tc>
        <w:tc>
          <w:tcPr>
            <w:tcW w:w="17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3E5CA9B" w14:textId="47877C74" w:rsidR="19A19B9A" w:rsidRDefault="19A19B9A" w:rsidP="19A19B9A">
            <w:pPr>
              <w:spacing w:line="257" w:lineRule="auto"/>
            </w:pPr>
            <w:r w:rsidRPr="19A19B9A">
              <w:rPr>
                <w:rFonts w:ascii="Calibri" w:eastAsia="Calibri" w:hAnsi="Calibri" w:cs="Calibri"/>
                <w:b/>
                <w:bCs/>
                <w:color w:val="000000" w:themeColor="text1"/>
                <w:sz w:val="20"/>
                <w:szCs w:val="20"/>
              </w:rPr>
              <w:t>Professional behaviours</w:t>
            </w:r>
          </w:p>
          <w:p w14:paraId="35514874" w14:textId="6993CCFF" w:rsidR="19A19B9A" w:rsidRDefault="19A19B9A" w:rsidP="19A19B9A">
            <w:pPr>
              <w:spacing w:line="257" w:lineRule="auto"/>
            </w:pPr>
            <w:r w:rsidRPr="19A19B9A">
              <w:rPr>
                <w:rFonts w:ascii="Calibri" w:eastAsia="Calibri" w:hAnsi="Calibri" w:cs="Calibri"/>
                <w:b/>
                <w:bCs/>
                <w:sz w:val="20"/>
                <w:szCs w:val="20"/>
              </w:rPr>
              <w:t xml:space="preserve"> </w:t>
            </w:r>
          </w:p>
          <w:p w14:paraId="67F8889B" w14:textId="564A49E4" w:rsidR="19A19B9A" w:rsidRDefault="19A19B9A" w:rsidP="19A19B9A">
            <w:pPr>
              <w:spacing w:line="257" w:lineRule="auto"/>
            </w:pPr>
            <w:r w:rsidRPr="19A19B9A">
              <w:rPr>
                <w:rFonts w:ascii="Calibri" w:eastAsia="Calibri" w:hAnsi="Calibri" w:cs="Calibri"/>
                <w:color w:val="000000" w:themeColor="text1"/>
                <w:sz w:val="20"/>
                <w:szCs w:val="20"/>
              </w:rPr>
              <w:t>Relationships and partnerships</w:t>
            </w:r>
          </w:p>
          <w:p w14:paraId="4D5D74C4" w14:textId="4D224674" w:rsidR="19A19B9A" w:rsidRDefault="19A19B9A" w:rsidP="19A19B9A">
            <w:pPr>
              <w:spacing w:line="257" w:lineRule="auto"/>
            </w:pPr>
            <w:r w:rsidRPr="19A19B9A">
              <w:rPr>
                <w:rFonts w:ascii="Calibri" w:eastAsia="Calibri" w:hAnsi="Calibri" w:cs="Calibri"/>
                <w:sz w:val="20"/>
                <w:szCs w:val="20"/>
              </w:rPr>
              <w:t xml:space="preserve"> </w:t>
            </w:r>
          </w:p>
          <w:p w14:paraId="053DD897" w14:textId="3FF8A9A9" w:rsidR="19A19B9A" w:rsidRDefault="19A19B9A" w:rsidP="19A19B9A">
            <w:pPr>
              <w:spacing w:line="257" w:lineRule="auto"/>
            </w:pPr>
            <w:r w:rsidRPr="19A19B9A">
              <w:rPr>
                <w:rFonts w:ascii="Calibri" w:eastAsia="Calibri" w:hAnsi="Calibri" w:cs="Calibri"/>
                <w:color w:val="000000" w:themeColor="text1"/>
                <w:sz w:val="20"/>
                <w:szCs w:val="20"/>
              </w:rPr>
              <w:t xml:space="preserve">Being a professional </w:t>
            </w:r>
          </w:p>
        </w:tc>
        <w:tc>
          <w:tcPr>
            <w:tcW w:w="328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813E556" w14:textId="64495116" w:rsidR="19A19B9A" w:rsidRDefault="19A19B9A" w:rsidP="19A19B9A">
            <w:pPr>
              <w:spacing w:line="257" w:lineRule="auto"/>
            </w:pPr>
            <w:r w:rsidRPr="19A19B9A">
              <w:rPr>
                <w:rFonts w:ascii="Calibri" w:eastAsia="Calibri" w:hAnsi="Calibri" w:cs="Calibri"/>
                <w:color w:val="000000" w:themeColor="text1"/>
                <w:sz w:val="20"/>
                <w:szCs w:val="20"/>
              </w:rPr>
              <w:t>Parental Engagement - EEF</w:t>
            </w:r>
          </w:p>
          <w:p w14:paraId="7D61E11D" w14:textId="74D7DA18" w:rsidR="19A19B9A" w:rsidRDefault="00D237AD" w:rsidP="19A19B9A">
            <w:pPr>
              <w:spacing w:line="257" w:lineRule="auto"/>
            </w:pPr>
            <w:hyperlink r:id="rId72">
              <w:r w:rsidR="19A19B9A" w:rsidRPr="19A19B9A">
                <w:rPr>
                  <w:rStyle w:val="Hyperlink"/>
                  <w:rFonts w:ascii="Calibri" w:eastAsia="Calibri" w:hAnsi="Calibri" w:cs="Calibri"/>
                  <w:sz w:val="20"/>
                  <w:szCs w:val="20"/>
                </w:rPr>
                <w:t>https://educationendowmentfoundation.org.uk/evidence-summaries/teaching-learning-toolkit/parental-engagement/</w:t>
              </w:r>
            </w:hyperlink>
          </w:p>
          <w:p w14:paraId="1514796A" w14:textId="4DBF5AB4"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59A6F6B6" w14:textId="5258180A" w:rsidR="19A19B9A" w:rsidRDefault="00D237AD">
            <w:hyperlink r:id="rId73">
              <w:r w:rsidR="19A19B9A" w:rsidRPr="19A19B9A">
                <w:rPr>
                  <w:rStyle w:val="Hyperlink"/>
                  <w:rFonts w:ascii="Calibri" w:eastAsia="Calibri" w:hAnsi="Calibri" w:cs="Calibri"/>
                  <w:sz w:val="20"/>
                  <w:szCs w:val="20"/>
                </w:rPr>
                <w:t>https://assets.publishing.service.gov.uk/government/uploads/system/uploads/attachment_data/file/634733/Practice_example-Engaging_parents_and_families.pdf</w:t>
              </w:r>
            </w:hyperlink>
          </w:p>
        </w:tc>
        <w:tc>
          <w:tcPr>
            <w:tcW w:w="37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5F9C8E2" w14:textId="6985D069" w:rsidR="19A19B9A" w:rsidRDefault="19A19B9A">
            <w:r w:rsidRPr="19A19B9A">
              <w:rPr>
                <w:rFonts w:ascii="Calibri" w:eastAsia="Calibri" w:hAnsi="Calibri" w:cs="Calibri"/>
                <w:color w:val="000000" w:themeColor="text1"/>
                <w:sz w:val="20"/>
                <w:szCs w:val="20"/>
              </w:rPr>
              <w:t xml:space="preserve">Communicate with parents and carers proactively and make effective use of parents’ evenings to engage parents and carers in their children’s schooling. </w:t>
            </w:r>
          </w:p>
        </w:tc>
      </w:tr>
      <w:tr w:rsidR="19A19B9A" w14:paraId="28135855"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ACE0D32" w14:textId="6E7D260E" w:rsidR="19A19B9A" w:rsidRDefault="19A19B9A" w:rsidP="19A19B9A">
            <w:pPr>
              <w:spacing w:line="257" w:lineRule="auto"/>
            </w:pPr>
            <w:r w:rsidRPr="19A19B9A">
              <w:rPr>
                <w:rFonts w:ascii="Calibri" w:eastAsia="Calibri" w:hAnsi="Calibri" w:cs="Calibri"/>
                <w:color w:val="000000" w:themeColor="text1"/>
                <w:sz w:val="20"/>
                <w:szCs w:val="20"/>
              </w:rPr>
              <w:t>Wed 19/10</w:t>
            </w:r>
          </w:p>
          <w:p w14:paraId="2686141E" w14:textId="3049C835" w:rsidR="19A19B9A" w:rsidRDefault="19A19B9A" w:rsidP="19A19B9A">
            <w:pPr>
              <w:spacing w:line="257" w:lineRule="auto"/>
            </w:pPr>
            <w:r w:rsidRPr="19A19B9A">
              <w:rPr>
                <w:rFonts w:ascii="Calibri" w:eastAsia="Calibri" w:hAnsi="Calibri" w:cs="Calibri"/>
                <w:color w:val="000000" w:themeColor="text1"/>
                <w:sz w:val="20"/>
                <w:szCs w:val="20"/>
              </w:rPr>
              <w:t xml:space="preserve">9-4 </w:t>
            </w:r>
          </w:p>
          <w:p w14:paraId="13133FE0" w14:textId="4D834530" w:rsidR="19A19B9A" w:rsidRDefault="19A19B9A" w:rsidP="19A19B9A">
            <w:pPr>
              <w:spacing w:line="257" w:lineRule="auto"/>
            </w:pPr>
            <w:r w:rsidRPr="19A19B9A">
              <w:rPr>
                <w:rFonts w:ascii="Calibri" w:eastAsia="Calibri" w:hAnsi="Calibri" w:cs="Calibri"/>
                <w:color w:val="000000" w:themeColor="text1"/>
                <w:sz w:val="20"/>
                <w:szCs w:val="20"/>
              </w:rPr>
              <w:t>See room info</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1EF1750" w14:textId="01C17CD2" w:rsidR="19A19B9A" w:rsidRDefault="19A19B9A" w:rsidP="19A19B9A">
            <w:pPr>
              <w:spacing w:line="257" w:lineRule="auto"/>
            </w:pPr>
            <w:r w:rsidRPr="19A19B9A">
              <w:rPr>
                <w:rFonts w:ascii="Calibri" w:eastAsia="Calibri" w:hAnsi="Calibri" w:cs="Calibri"/>
                <w:color w:val="000000" w:themeColor="text1"/>
                <w:sz w:val="20"/>
                <w:szCs w:val="20"/>
              </w:rPr>
              <w:t>Subj staff</w:t>
            </w:r>
          </w:p>
        </w:tc>
        <w:tc>
          <w:tcPr>
            <w:tcW w:w="154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160CAE8" w14:textId="5823E79D" w:rsidR="19A19B9A" w:rsidRDefault="19A19B9A" w:rsidP="19A19B9A">
            <w:pPr>
              <w:spacing w:line="257" w:lineRule="auto"/>
            </w:pPr>
            <w:r w:rsidRPr="19A19B9A">
              <w:rPr>
                <w:rFonts w:ascii="Calibri" w:eastAsia="Calibri" w:hAnsi="Calibri" w:cs="Calibri"/>
                <w:color w:val="000000" w:themeColor="text1"/>
                <w:sz w:val="20"/>
                <w:szCs w:val="20"/>
              </w:rPr>
              <w:t>PGC7008M</w:t>
            </w:r>
          </w:p>
          <w:p w14:paraId="378C3D28" w14:textId="08D85124" w:rsidR="19A19B9A" w:rsidRDefault="19A19B9A" w:rsidP="19A19B9A">
            <w:pPr>
              <w:spacing w:line="257" w:lineRule="auto"/>
            </w:pPr>
            <w:r w:rsidRPr="19A19B9A">
              <w:rPr>
                <w:rFonts w:ascii="Calibri" w:eastAsia="Calibri" w:hAnsi="Calibri" w:cs="Calibri"/>
                <w:sz w:val="20"/>
                <w:szCs w:val="20"/>
                <w:lang w:val="en-US"/>
              </w:rPr>
              <w:t xml:space="preserve"> </w:t>
            </w:r>
          </w:p>
          <w:p w14:paraId="1E4CCE6D" w14:textId="7CC3ABAB" w:rsidR="19A19B9A" w:rsidRDefault="19A19B9A" w:rsidP="19A19B9A">
            <w:pPr>
              <w:spacing w:line="257" w:lineRule="auto"/>
            </w:pPr>
            <w:r w:rsidRPr="19A19B9A">
              <w:rPr>
                <w:rFonts w:ascii="Calibri" w:eastAsia="Calibri" w:hAnsi="Calibri" w:cs="Calibri"/>
                <w:sz w:val="20"/>
                <w:szCs w:val="20"/>
              </w:rPr>
              <w:t xml:space="preserve"> </w:t>
            </w:r>
          </w:p>
          <w:p w14:paraId="73289959" w14:textId="67EF3E33" w:rsidR="19A19B9A" w:rsidRDefault="19A19B9A" w:rsidP="19A19B9A">
            <w:pPr>
              <w:spacing w:line="257" w:lineRule="auto"/>
            </w:pPr>
            <w:r w:rsidRPr="19A19B9A">
              <w:rPr>
                <w:rFonts w:ascii="Calibri" w:eastAsia="Calibri" w:hAnsi="Calibri" w:cs="Calibri"/>
                <w:sz w:val="20"/>
                <w:szCs w:val="20"/>
              </w:rPr>
              <w:t xml:space="preserve"> </w:t>
            </w:r>
          </w:p>
          <w:p w14:paraId="4B7A3D5D" w14:textId="05E36651" w:rsidR="19A19B9A" w:rsidRDefault="19A19B9A" w:rsidP="19A19B9A">
            <w:pPr>
              <w:spacing w:line="257" w:lineRule="auto"/>
            </w:pPr>
            <w:r w:rsidRPr="19A19B9A">
              <w:rPr>
                <w:rFonts w:ascii="Calibri" w:eastAsia="Calibri" w:hAnsi="Calibri" w:cs="Calibri"/>
                <w:sz w:val="20"/>
                <w:szCs w:val="20"/>
              </w:rPr>
              <w:t xml:space="preserve"> </w:t>
            </w:r>
          </w:p>
          <w:p w14:paraId="3E380616" w14:textId="3CB7E06C" w:rsidR="19A19B9A" w:rsidRDefault="19A19B9A" w:rsidP="19A19B9A">
            <w:pPr>
              <w:spacing w:line="257" w:lineRule="auto"/>
            </w:pPr>
            <w:r w:rsidRPr="19A19B9A">
              <w:rPr>
                <w:rFonts w:ascii="Calibri" w:eastAsia="Calibri" w:hAnsi="Calibri" w:cs="Calibri"/>
                <w:sz w:val="20"/>
                <w:szCs w:val="20"/>
              </w:rPr>
              <w:t xml:space="preserve"> </w:t>
            </w:r>
          </w:p>
        </w:tc>
        <w:tc>
          <w:tcPr>
            <w:tcW w:w="247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D291344" w14:textId="5EA62D5A" w:rsidR="19A19B9A" w:rsidRDefault="19A19B9A">
            <w:r w:rsidRPr="19A19B9A">
              <w:rPr>
                <w:rFonts w:ascii="Calibri" w:eastAsia="Calibri" w:hAnsi="Calibri" w:cs="Calibri"/>
                <w:color w:val="000000" w:themeColor="text1"/>
                <w:sz w:val="20"/>
                <w:szCs w:val="20"/>
              </w:rPr>
              <w:t>Sessions 5-8</w:t>
            </w:r>
          </w:p>
        </w:tc>
        <w:tc>
          <w:tcPr>
            <w:tcW w:w="178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54E4FABC" w14:textId="5FFE5455" w:rsidR="19A19B9A" w:rsidRDefault="19A19B9A" w:rsidP="19A19B9A">
            <w:pPr>
              <w:spacing w:line="257" w:lineRule="auto"/>
            </w:pPr>
            <w:r w:rsidRPr="19A19B9A">
              <w:rPr>
                <w:rFonts w:ascii="Calibri" w:eastAsia="Calibri" w:hAnsi="Calibri" w:cs="Calibri"/>
                <w:sz w:val="20"/>
                <w:szCs w:val="20"/>
                <w:lang w:val="en-US"/>
              </w:rPr>
              <w:t xml:space="preserve"> </w:t>
            </w:r>
          </w:p>
        </w:tc>
        <w:tc>
          <w:tcPr>
            <w:tcW w:w="328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0F6A5E5" w14:textId="7826758D" w:rsidR="19A19B9A" w:rsidRDefault="19A19B9A" w:rsidP="19A19B9A">
            <w:pPr>
              <w:spacing w:line="257" w:lineRule="auto"/>
            </w:pPr>
            <w:r w:rsidRPr="19A19B9A">
              <w:rPr>
                <w:rFonts w:ascii="Calibri" w:eastAsia="Calibri" w:hAnsi="Calibri" w:cs="Calibri"/>
                <w:sz w:val="20"/>
                <w:szCs w:val="20"/>
              </w:rPr>
              <w:t xml:space="preserve"> </w:t>
            </w:r>
          </w:p>
        </w:tc>
        <w:tc>
          <w:tcPr>
            <w:tcW w:w="3795"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1C6D634E" w14:textId="27003C9C" w:rsidR="19A19B9A" w:rsidRDefault="19A19B9A" w:rsidP="19A19B9A">
            <w:pPr>
              <w:spacing w:line="257" w:lineRule="auto"/>
            </w:pPr>
            <w:r w:rsidRPr="19A19B9A">
              <w:rPr>
                <w:rFonts w:ascii="Calibri" w:eastAsia="Calibri" w:hAnsi="Calibri" w:cs="Calibri"/>
                <w:sz w:val="20"/>
                <w:szCs w:val="20"/>
              </w:rPr>
              <w:t xml:space="preserve"> </w:t>
            </w:r>
          </w:p>
        </w:tc>
      </w:tr>
      <w:tr w:rsidR="19A19B9A" w14:paraId="443962A4"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7355BB5" w14:textId="50983A5E" w:rsidR="19A19B9A" w:rsidRDefault="19A19B9A" w:rsidP="19A19B9A">
            <w:pPr>
              <w:spacing w:line="257" w:lineRule="auto"/>
            </w:pPr>
            <w:r w:rsidRPr="19A19B9A">
              <w:rPr>
                <w:rFonts w:ascii="Calibri" w:eastAsia="Calibri" w:hAnsi="Calibri" w:cs="Calibri"/>
                <w:color w:val="000000" w:themeColor="text1"/>
                <w:sz w:val="20"/>
                <w:szCs w:val="20"/>
              </w:rPr>
              <w:t>4-5</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4DB2FBC" w14:textId="3FBDD123"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1338436" w14:textId="60331285" w:rsidR="19A19B9A" w:rsidRDefault="19A19B9A" w:rsidP="19A19B9A">
            <w:pPr>
              <w:spacing w:line="257" w:lineRule="auto"/>
            </w:pPr>
            <w:r w:rsidRPr="19A19B9A">
              <w:rPr>
                <w:rFonts w:ascii="Calibri" w:eastAsia="Calibri" w:hAnsi="Calibri" w:cs="Calibri"/>
                <w:color w:val="000000" w:themeColor="text1"/>
                <w:sz w:val="20"/>
                <w:szCs w:val="20"/>
              </w:rPr>
              <w:t xml:space="preserve">Independent study </w:t>
            </w:r>
          </w:p>
        </w:tc>
        <w:tc>
          <w:tcPr>
            <w:tcW w:w="24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9C4CE2F" w14:textId="42DB4F97" w:rsidR="19A19B9A" w:rsidRDefault="19A19B9A">
            <w:r w:rsidRPr="19A19B9A">
              <w:rPr>
                <w:rFonts w:ascii="Calibri" w:eastAsia="Calibri" w:hAnsi="Calibri" w:cs="Calibri"/>
                <w:sz w:val="20"/>
                <w:szCs w:val="20"/>
              </w:rPr>
              <w:t xml:space="preserve"> </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8E9D9F7" w14:textId="79DAB5B1" w:rsidR="19A19B9A" w:rsidRDefault="19A19B9A" w:rsidP="19A19B9A">
            <w:pPr>
              <w:spacing w:line="257" w:lineRule="auto"/>
            </w:pPr>
            <w:r w:rsidRPr="19A19B9A">
              <w:rPr>
                <w:rFonts w:ascii="Calibri" w:eastAsia="Calibri" w:hAnsi="Calibri" w:cs="Calibri"/>
                <w:sz w:val="20"/>
                <w:szCs w:val="20"/>
                <w:lang w:val="en-US"/>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6962367" w14:textId="76C1A711" w:rsidR="19A19B9A" w:rsidRDefault="19A19B9A" w:rsidP="19A19B9A">
            <w:pPr>
              <w:spacing w:line="257" w:lineRule="auto"/>
            </w:pPr>
            <w:r w:rsidRPr="19A19B9A">
              <w:rPr>
                <w:rFonts w:ascii="Calibri" w:eastAsia="Calibri" w:hAnsi="Calibri" w:cs="Calibri"/>
                <w:sz w:val="20"/>
                <w:szCs w:val="20"/>
              </w:rPr>
              <w:t xml:space="preserve"> </w:t>
            </w:r>
          </w:p>
        </w:tc>
        <w:tc>
          <w:tcPr>
            <w:tcW w:w="3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2802BB0" w14:textId="1AB48BEB" w:rsidR="19A19B9A" w:rsidRDefault="19A19B9A" w:rsidP="19A19B9A">
            <w:pPr>
              <w:spacing w:line="257" w:lineRule="auto"/>
            </w:pPr>
            <w:r w:rsidRPr="19A19B9A">
              <w:rPr>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464B5747" w14:textId="3EC3E234" w:rsidR="19A19B9A" w:rsidRDefault="19A19B9A" w:rsidP="19A19B9A">
            <w:pPr>
              <w:spacing w:line="257" w:lineRule="auto"/>
            </w:pPr>
            <w:r w:rsidRPr="19A19B9A">
              <w:rPr>
                <w:rFonts w:ascii="Calibri" w:eastAsia="Calibri" w:hAnsi="Calibri" w:cs="Calibri"/>
                <w:sz w:val="20"/>
                <w:szCs w:val="20"/>
              </w:rPr>
              <w:t xml:space="preserve"> </w:t>
            </w:r>
          </w:p>
        </w:tc>
      </w:tr>
      <w:tr w:rsidR="19A19B9A" w14:paraId="0A8A95CE" w14:textId="77777777" w:rsidTr="19A19B9A">
        <w:trPr>
          <w:trHeight w:val="810"/>
        </w:trPr>
        <w:tc>
          <w:tcPr>
            <w:tcW w:w="1459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AD0EC" w14:textId="3B807456" w:rsidR="19A19B9A" w:rsidRDefault="19A19B9A" w:rsidP="19A19B9A">
            <w:pPr>
              <w:spacing w:line="257" w:lineRule="auto"/>
              <w:jc w:val="center"/>
            </w:pPr>
            <w:r w:rsidRPr="19A19B9A">
              <w:rPr>
                <w:rFonts w:ascii="Calibri" w:eastAsia="Calibri" w:hAnsi="Calibri" w:cs="Calibri"/>
                <w:b/>
                <w:bCs/>
                <w:color w:val="000000" w:themeColor="text1"/>
                <w:sz w:val="20"/>
                <w:szCs w:val="20"/>
              </w:rPr>
              <w:lastRenderedPageBreak/>
              <w:t>Half Tern Break</w:t>
            </w:r>
          </w:p>
          <w:p w14:paraId="4832AC09" w14:textId="4DDBA996" w:rsidR="19A19B9A" w:rsidRDefault="19A19B9A" w:rsidP="19A19B9A">
            <w:pPr>
              <w:spacing w:line="257" w:lineRule="auto"/>
              <w:jc w:val="center"/>
            </w:pPr>
            <w:r w:rsidRPr="19A19B9A">
              <w:rPr>
                <w:rFonts w:ascii="Calibri" w:eastAsia="Calibri" w:hAnsi="Calibri" w:cs="Calibri"/>
                <w:b/>
                <w:bCs/>
                <w:color w:val="000000" w:themeColor="text1"/>
                <w:sz w:val="20"/>
                <w:szCs w:val="20"/>
              </w:rPr>
              <w:t>Monday 24</w:t>
            </w:r>
            <w:r w:rsidRPr="19A19B9A">
              <w:rPr>
                <w:rFonts w:ascii="Calibri" w:eastAsia="Calibri" w:hAnsi="Calibri" w:cs="Calibri"/>
                <w:b/>
                <w:bCs/>
                <w:color w:val="000000" w:themeColor="text1"/>
                <w:sz w:val="20"/>
                <w:szCs w:val="20"/>
                <w:vertAlign w:val="superscript"/>
              </w:rPr>
              <w:t>th</w:t>
            </w:r>
            <w:r w:rsidRPr="19A19B9A">
              <w:rPr>
                <w:rFonts w:ascii="Calibri" w:eastAsia="Calibri" w:hAnsi="Calibri" w:cs="Calibri"/>
                <w:b/>
                <w:bCs/>
                <w:color w:val="000000" w:themeColor="text1"/>
                <w:sz w:val="20"/>
                <w:szCs w:val="20"/>
              </w:rPr>
              <w:t xml:space="preserve"> – 28</w:t>
            </w:r>
            <w:r w:rsidRPr="19A19B9A">
              <w:rPr>
                <w:rFonts w:ascii="Calibri" w:eastAsia="Calibri" w:hAnsi="Calibri" w:cs="Calibri"/>
                <w:b/>
                <w:bCs/>
                <w:color w:val="000000" w:themeColor="text1"/>
                <w:sz w:val="20"/>
                <w:szCs w:val="20"/>
                <w:vertAlign w:val="superscript"/>
              </w:rPr>
              <w:t>th</w:t>
            </w:r>
            <w:r w:rsidRPr="19A19B9A">
              <w:rPr>
                <w:rFonts w:ascii="Calibri" w:eastAsia="Calibri" w:hAnsi="Calibri" w:cs="Calibri"/>
                <w:b/>
                <w:bCs/>
                <w:color w:val="000000" w:themeColor="text1"/>
                <w:sz w:val="20"/>
                <w:szCs w:val="20"/>
              </w:rPr>
              <w:t xml:space="preserve"> October 2022</w:t>
            </w:r>
          </w:p>
        </w:tc>
      </w:tr>
    </w:tbl>
    <w:p w14:paraId="6C9BF917" w14:textId="7EC378C3" w:rsidR="003C3FEA" w:rsidRPr="00CC78A8" w:rsidRDefault="19DA5372" w:rsidP="19A19B9A">
      <w:pPr>
        <w:spacing w:line="257" w:lineRule="auto"/>
      </w:pPr>
      <w:r w:rsidRPr="19A19B9A">
        <w:rPr>
          <w:rFonts w:ascii="Calibri" w:eastAsia="Calibri" w:hAnsi="Calibri" w:cs="Calibri"/>
          <w:lang w:val="en-US"/>
        </w:rPr>
        <w:t xml:space="preserve"> </w:t>
      </w:r>
    </w:p>
    <w:tbl>
      <w:tblPr>
        <w:tblStyle w:val="TableGrid"/>
        <w:tblW w:w="0" w:type="auto"/>
        <w:tblLayout w:type="fixed"/>
        <w:tblLook w:val="04A0" w:firstRow="1" w:lastRow="0" w:firstColumn="1" w:lastColumn="0" w:noHBand="0" w:noVBand="1"/>
      </w:tblPr>
      <w:tblGrid>
        <w:gridCol w:w="795"/>
        <w:gridCol w:w="1125"/>
        <w:gridCol w:w="1515"/>
        <w:gridCol w:w="2265"/>
        <w:gridCol w:w="1875"/>
        <w:gridCol w:w="3285"/>
        <w:gridCol w:w="3705"/>
      </w:tblGrid>
      <w:tr w:rsidR="19A19B9A" w14:paraId="17C54F97"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72C63740" w14:textId="1681163A" w:rsidR="19A19B9A" w:rsidRDefault="19A19B9A" w:rsidP="19A19B9A">
            <w:pPr>
              <w:spacing w:line="257" w:lineRule="auto"/>
            </w:pPr>
            <w:r w:rsidRPr="19A19B9A">
              <w:rPr>
                <w:rFonts w:ascii="Calibri" w:eastAsia="Calibri" w:hAnsi="Calibri" w:cs="Calibri"/>
                <w:b/>
                <w:bCs/>
                <w:sz w:val="20"/>
                <w:szCs w:val="20"/>
              </w:rPr>
              <w:t xml:space="preserve">Date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32283DBC" w14:textId="7F3822EB" w:rsidR="19A19B9A" w:rsidRDefault="19A19B9A" w:rsidP="19A19B9A">
            <w:pPr>
              <w:spacing w:line="257" w:lineRule="auto"/>
            </w:pPr>
            <w:r w:rsidRPr="19A19B9A">
              <w:rPr>
                <w:rFonts w:ascii="Calibri" w:eastAsia="Calibri" w:hAnsi="Calibri" w:cs="Calibri"/>
                <w:b/>
                <w:bCs/>
                <w:color w:val="000000" w:themeColor="text1"/>
                <w:sz w:val="20"/>
                <w:szCs w:val="20"/>
              </w:rPr>
              <w:t>Staff</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2FC01641" w14:textId="117DF915" w:rsidR="19A19B9A" w:rsidRDefault="19A19B9A" w:rsidP="19A19B9A">
            <w:pPr>
              <w:spacing w:line="257" w:lineRule="auto"/>
            </w:pPr>
            <w:r w:rsidRPr="19A19B9A">
              <w:rPr>
                <w:rFonts w:ascii="Calibri" w:eastAsia="Calibri" w:hAnsi="Calibri" w:cs="Calibri"/>
                <w:b/>
                <w:bCs/>
                <w:color w:val="000000" w:themeColor="text1"/>
                <w:sz w:val="20"/>
                <w:szCs w:val="20"/>
              </w:rPr>
              <w:t>Focus for Session</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51CAB87F" w14:textId="3BA735D8" w:rsidR="19A19B9A" w:rsidRDefault="19A19B9A">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that…</w:t>
            </w:r>
            <w:r w:rsidRPr="19A19B9A">
              <w:rPr>
                <w:rFonts w:ascii="Calibri" w:eastAsia="Calibri" w:hAnsi="Calibri" w:cs="Calibri"/>
                <w:color w:val="FF0000"/>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073B0701" w14:textId="1111C2C5" w:rsidR="19A19B9A" w:rsidRDefault="19A19B9A" w:rsidP="19A19B9A">
            <w:pPr>
              <w:spacing w:line="257" w:lineRule="auto"/>
            </w:pPr>
            <w:r w:rsidRPr="19A19B9A">
              <w:rPr>
                <w:rFonts w:ascii="Calibri" w:eastAsia="Calibri" w:hAnsi="Calibri" w:cs="Calibri"/>
                <w:b/>
                <w:bCs/>
                <w:color w:val="000000" w:themeColor="text1"/>
                <w:sz w:val="20"/>
                <w:szCs w:val="20"/>
              </w:rPr>
              <w:t>Links to CCF and YSJ curriculum</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641808D9" w14:textId="3576D756" w:rsidR="19A19B9A" w:rsidRDefault="19A19B9A" w:rsidP="19A19B9A">
            <w:pPr>
              <w:spacing w:line="257" w:lineRule="auto"/>
              <w:jc w:val="center"/>
            </w:pPr>
            <w:r w:rsidRPr="19A19B9A">
              <w:rPr>
                <w:rFonts w:ascii="Calibri" w:eastAsia="Calibri" w:hAnsi="Calibri" w:cs="Calibri"/>
                <w:b/>
                <w:bCs/>
                <w:color w:val="000000" w:themeColor="text1"/>
                <w:sz w:val="20"/>
                <w:szCs w:val="20"/>
              </w:rPr>
              <w:t>Theoretical Perspective</w:t>
            </w:r>
            <w:r w:rsidRPr="19A19B9A">
              <w:rPr>
                <w:rFonts w:ascii="Calibri" w:eastAsia="Calibri" w:hAnsi="Calibri" w:cs="Calibri"/>
                <w:color w:val="000000" w:themeColor="text1"/>
                <w:sz w:val="20"/>
                <w:szCs w:val="20"/>
              </w:rPr>
              <w:t xml:space="preserve"> </w:t>
            </w:r>
          </w:p>
          <w:p w14:paraId="03956B3B" w14:textId="10DCBA51" w:rsidR="19A19B9A" w:rsidRDefault="19A19B9A" w:rsidP="19A19B9A">
            <w:pPr>
              <w:spacing w:line="257" w:lineRule="auto"/>
              <w:jc w:val="center"/>
            </w:pPr>
            <w:r w:rsidRPr="19A19B9A">
              <w:rPr>
                <w:rFonts w:ascii="Calibri" w:eastAsia="Calibri" w:hAnsi="Calibri" w:cs="Calibri"/>
                <w:color w:val="000000" w:themeColor="text1"/>
                <w:sz w:val="20"/>
                <w:szCs w:val="20"/>
              </w:rPr>
              <w:t xml:space="preserve">Reading, Preparation &amp; SOL </w:t>
            </w:r>
          </w:p>
          <w:p w14:paraId="723D8EFC" w14:textId="18C4899D" w:rsidR="19A19B9A" w:rsidRDefault="19A19B9A" w:rsidP="19A19B9A">
            <w:pPr>
              <w:spacing w:line="257" w:lineRule="auto"/>
            </w:pPr>
            <w:r w:rsidRPr="19A19B9A">
              <w:rPr>
                <w:rFonts w:ascii="Calibri" w:eastAsia="Calibri" w:hAnsi="Calibri" w:cs="Calibri"/>
                <w:sz w:val="20"/>
                <w:szCs w:val="20"/>
                <w:lang w:val="en-US"/>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4052026F" w14:textId="6A1F6BA1" w:rsidR="19A19B9A" w:rsidRDefault="19A19B9A" w:rsidP="19A19B9A">
            <w:pPr>
              <w:spacing w:line="257" w:lineRule="auto"/>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how to…</w:t>
            </w:r>
            <w:r w:rsidRPr="19A19B9A">
              <w:rPr>
                <w:rFonts w:ascii="Calibri" w:eastAsia="Calibri" w:hAnsi="Calibri" w:cs="Calibri"/>
                <w:color w:val="000000" w:themeColor="text1"/>
                <w:sz w:val="20"/>
                <w:szCs w:val="20"/>
              </w:rPr>
              <w:t xml:space="preserve"> </w:t>
            </w:r>
          </w:p>
          <w:p w14:paraId="4B910AB8" w14:textId="58E2EEE7" w:rsidR="19A19B9A" w:rsidRDefault="19A19B9A" w:rsidP="19A19B9A">
            <w:pPr>
              <w:spacing w:line="257" w:lineRule="auto"/>
            </w:pPr>
            <w:r w:rsidRPr="19A19B9A">
              <w:rPr>
                <w:rFonts w:ascii="Calibri" w:eastAsia="Calibri" w:hAnsi="Calibri" w:cs="Calibri"/>
                <w:color w:val="000000" w:themeColor="text1"/>
                <w:sz w:val="20"/>
                <w:szCs w:val="20"/>
              </w:rPr>
              <w:t>How you can learn from sessions and work with expert colleagues to apply in the classroom</w:t>
            </w:r>
          </w:p>
        </w:tc>
      </w:tr>
      <w:tr w:rsidR="19A19B9A" w14:paraId="0672A6DF"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92A092" w14:textId="1E60661E" w:rsidR="19A19B9A" w:rsidRDefault="19A19B9A" w:rsidP="19A19B9A">
            <w:pPr>
              <w:spacing w:line="257" w:lineRule="auto"/>
            </w:pPr>
            <w:r w:rsidRPr="19A19B9A">
              <w:rPr>
                <w:rFonts w:ascii="Calibri" w:eastAsia="Calibri" w:hAnsi="Calibri" w:cs="Calibri"/>
                <w:color w:val="000000" w:themeColor="text1"/>
                <w:sz w:val="20"/>
                <w:szCs w:val="20"/>
              </w:rPr>
              <w:t>Wed 02/11</w:t>
            </w:r>
          </w:p>
          <w:p w14:paraId="31E5A029" w14:textId="7D6BC572" w:rsidR="19A19B9A" w:rsidRDefault="19A19B9A" w:rsidP="19A19B9A">
            <w:pPr>
              <w:spacing w:line="257" w:lineRule="auto"/>
            </w:pPr>
            <w:r w:rsidRPr="19A19B9A">
              <w:rPr>
                <w:rFonts w:ascii="Calibri" w:eastAsia="Calibri" w:hAnsi="Calibri" w:cs="Calibri"/>
                <w:color w:val="000000" w:themeColor="text1"/>
                <w:sz w:val="20"/>
                <w:szCs w:val="20"/>
              </w:rPr>
              <w:t>1-2</w:t>
            </w:r>
          </w:p>
          <w:p w14:paraId="5DA8F1CF" w14:textId="790A0FD1" w:rsidR="19A19B9A" w:rsidRDefault="19A19B9A" w:rsidP="19A19B9A">
            <w:pPr>
              <w:spacing w:line="257" w:lineRule="auto"/>
            </w:pPr>
            <w:r w:rsidRPr="19A19B9A">
              <w:rPr>
                <w:rFonts w:ascii="Calibri" w:eastAsia="Calibri" w:hAnsi="Calibri" w:cs="Calibri"/>
                <w:sz w:val="20"/>
                <w:szCs w:val="20"/>
              </w:rPr>
              <w:t>SK128</w:t>
            </w:r>
          </w:p>
          <w:p w14:paraId="5175D287" w14:textId="527B6670"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83C6A65" w14:textId="7CA19732"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6F2D8E5F" w14:textId="21ABF9D6"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5628E7D" w14:textId="2FA4F313"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32EABC" w14:textId="0E82E974" w:rsidR="19A19B9A" w:rsidRDefault="19A19B9A" w:rsidP="19A19B9A">
            <w:pPr>
              <w:spacing w:line="257" w:lineRule="auto"/>
            </w:pPr>
            <w:r w:rsidRPr="19A19B9A">
              <w:rPr>
                <w:rFonts w:ascii="Calibri" w:eastAsia="Calibri" w:hAnsi="Calibri" w:cs="Calibri"/>
                <w:sz w:val="20"/>
                <w:szCs w:val="20"/>
              </w:rPr>
              <w:t>Macmillan</w:t>
            </w:r>
          </w:p>
          <w:p w14:paraId="3F2F94D3" w14:textId="15157CF9" w:rsidR="19A19B9A" w:rsidRDefault="19A19B9A" w:rsidP="19A19B9A">
            <w:pPr>
              <w:spacing w:line="257" w:lineRule="auto"/>
            </w:pPr>
            <w:r w:rsidRPr="19A19B9A">
              <w:rPr>
                <w:rFonts w:ascii="Calibri" w:eastAsia="Calibri" w:hAnsi="Calibri" w:cs="Calibri"/>
                <w:sz w:val="20"/>
                <w:szCs w:val="20"/>
              </w:rPr>
              <w:t xml:space="preserve"> </w:t>
            </w:r>
          </w:p>
          <w:p w14:paraId="7536C352" w14:textId="5E237696" w:rsidR="19A19B9A" w:rsidRDefault="19A19B9A" w:rsidP="19A19B9A">
            <w:pPr>
              <w:spacing w:line="257" w:lineRule="auto"/>
            </w:pPr>
            <w:r w:rsidRPr="19A19B9A">
              <w:rPr>
                <w:rFonts w:ascii="Calibri" w:eastAsia="Calibri" w:hAnsi="Calibri" w:cs="Calibri"/>
                <w:sz w:val="20"/>
                <w:szCs w:val="20"/>
              </w:rPr>
              <w:t xml:space="preserve"> </w:t>
            </w:r>
          </w:p>
          <w:p w14:paraId="070F45C3" w14:textId="6CA5C214"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DBDD0" w14:textId="4EE0086A" w:rsidR="19A19B9A" w:rsidRDefault="19A19B9A" w:rsidP="19A19B9A">
            <w:pPr>
              <w:spacing w:line="257" w:lineRule="auto"/>
            </w:pPr>
            <w:r w:rsidRPr="19A19B9A">
              <w:rPr>
                <w:rFonts w:ascii="Calibri" w:eastAsia="Calibri" w:hAnsi="Calibri" w:cs="Calibri"/>
                <w:sz w:val="20"/>
                <w:szCs w:val="20"/>
              </w:rPr>
              <w:t>PGC7008M</w:t>
            </w:r>
          </w:p>
          <w:p w14:paraId="0D8BAECA" w14:textId="5B4316D4" w:rsidR="19A19B9A" w:rsidRDefault="19A19B9A" w:rsidP="19A19B9A">
            <w:pPr>
              <w:spacing w:line="257" w:lineRule="auto"/>
            </w:pPr>
            <w:r w:rsidRPr="19A19B9A">
              <w:rPr>
                <w:rFonts w:ascii="Calibri" w:eastAsia="Calibri" w:hAnsi="Calibri" w:cs="Calibri"/>
                <w:sz w:val="20"/>
                <w:szCs w:val="20"/>
              </w:rPr>
              <w:t>The role of the form tutor and pastoral leaders</w:t>
            </w:r>
          </w:p>
          <w:p w14:paraId="2EAB385B" w14:textId="37FBF601" w:rsidR="19A19B9A" w:rsidRDefault="19A19B9A" w:rsidP="19A19B9A">
            <w:pPr>
              <w:spacing w:line="257" w:lineRule="auto"/>
            </w:pPr>
            <w:r w:rsidRPr="19A19B9A">
              <w:rPr>
                <w:rFonts w:ascii="Calibri" w:eastAsia="Calibri" w:hAnsi="Calibri" w:cs="Calibri"/>
                <w:sz w:val="20"/>
                <w:szCs w:val="20"/>
              </w:rPr>
              <w:t xml:space="preserve"> </w:t>
            </w:r>
          </w:p>
          <w:p w14:paraId="75A522CC" w14:textId="1DCD7FAA" w:rsidR="19A19B9A" w:rsidRDefault="19A19B9A" w:rsidP="19A19B9A">
            <w:pPr>
              <w:spacing w:line="257" w:lineRule="auto"/>
            </w:pPr>
            <w:r w:rsidRPr="19A19B9A">
              <w:rPr>
                <w:rFonts w:ascii="Calibri" w:eastAsia="Calibri" w:hAnsi="Calibri" w:cs="Calibri"/>
                <w:sz w:val="20"/>
                <w:szCs w:val="20"/>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ACE67F" w14:textId="484850DC" w:rsidR="19A19B9A" w:rsidRDefault="19A19B9A">
            <w:r w:rsidRPr="19A19B9A">
              <w:rPr>
                <w:rFonts w:ascii="Calibri" w:eastAsia="Calibri" w:hAnsi="Calibri" w:cs="Calibri"/>
                <w:sz w:val="20"/>
                <w:szCs w:val="20"/>
              </w:rPr>
              <w:t>Teachers can make valuable contributions to the wider life of the school in a broad range of ways, including by supporting and developing effective professional relationships with colleagues.</w:t>
            </w:r>
          </w:p>
          <w:p w14:paraId="5FCBD539" w14:textId="4139CA6F" w:rsidR="19A19B9A" w:rsidRDefault="19A19B9A">
            <w:r w:rsidRPr="19A19B9A">
              <w:rPr>
                <w:rFonts w:ascii="Calibri" w:eastAsia="Calibri" w:hAnsi="Calibri" w:cs="Calibri"/>
                <w:sz w:val="20"/>
                <w:szCs w:val="20"/>
              </w:rPr>
              <w:t xml:space="preserve"> </w:t>
            </w:r>
          </w:p>
          <w:p w14:paraId="4F311E77" w14:textId="5302B080" w:rsidR="19A19B9A" w:rsidRDefault="19A19B9A">
            <w:r w:rsidRPr="19A19B9A">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F3EC4" w14:textId="754BC725" w:rsidR="19A19B9A" w:rsidRDefault="19A19B9A" w:rsidP="19A19B9A">
            <w:pPr>
              <w:spacing w:line="257" w:lineRule="auto"/>
            </w:pPr>
            <w:r w:rsidRPr="19A19B9A">
              <w:rPr>
                <w:rFonts w:ascii="Calibri" w:eastAsia="Calibri" w:hAnsi="Calibri" w:cs="Calibri"/>
                <w:b/>
                <w:bCs/>
                <w:sz w:val="20"/>
                <w:szCs w:val="20"/>
              </w:rPr>
              <w:t>Professional behaviours</w:t>
            </w:r>
          </w:p>
          <w:p w14:paraId="405E34ED" w14:textId="47C0CEDA" w:rsidR="19A19B9A" w:rsidRDefault="19A19B9A" w:rsidP="19A19B9A">
            <w:pPr>
              <w:spacing w:line="257" w:lineRule="auto"/>
            </w:pPr>
            <w:r w:rsidRPr="19A19B9A">
              <w:rPr>
                <w:rFonts w:ascii="Calibri" w:eastAsia="Calibri" w:hAnsi="Calibri" w:cs="Calibri"/>
                <w:sz w:val="20"/>
                <w:szCs w:val="20"/>
                <w:lang w:val="en-US"/>
              </w:rPr>
              <w:t xml:space="preserve"> </w:t>
            </w:r>
          </w:p>
          <w:p w14:paraId="6C4E14D0" w14:textId="51A5761A" w:rsidR="19A19B9A" w:rsidRDefault="19A19B9A" w:rsidP="19A19B9A">
            <w:pPr>
              <w:spacing w:line="257" w:lineRule="auto"/>
            </w:pPr>
            <w:r w:rsidRPr="19A19B9A">
              <w:rPr>
                <w:rFonts w:ascii="Calibri" w:eastAsia="Calibri" w:hAnsi="Calibri" w:cs="Calibri"/>
                <w:sz w:val="20"/>
                <w:szCs w:val="20"/>
                <w:lang w:val="en-US"/>
              </w:rPr>
              <w:t xml:space="preserve">Being a professional </w:t>
            </w:r>
          </w:p>
          <w:p w14:paraId="3D750DCC" w14:textId="659BDF17" w:rsidR="19A19B9A" w:rsidRDefault="19A19B9A" w:rsidP="19A19B9A">
            <w:pPr>
              <w:spacing w:line="257" w:lineRule="auto"/>
            </w:pPr>
            <w:r w:rsidRPr="19A19B9A">
              <w:rPr>
                <w:rFonts w:ascii="Calibri" w:eastAsia="Calibri" w:hAnsi="Calibri" w:cs="Calibri"/>
                <w:sz w:val="20"/>
                <w:szCs w:val="20"/>
                <w:lang w:val="en-US"/>
              </w:rPr>
              <w:t xml:space="preserve"> </w:t>
            </w:r>
          </w:p>
          <w:p w14:paraId="02D24354" w14:textId="2C4C054F" w:rsidR="19A19B9A" w:rsidRDefault="19A19B9A" w:rsidP="19A19B9A">
            <w:pPr>
              <w:spacing w:line="257" w:lineRule="auto"/>
            </w:pPr>
            <w:r w:rsidRPr="19A19B9A">
              <w:rPr>
                <w:rFonts w:ascii="Calibri" w:eastAsia="Calibri" w:hAnsi="Calibri" w:cs="Calibri"/>
                <w:sz w:val="20"/>
                <w:szCs w:val="20"/>
                <w:lang w:val="en-US"/>
              </w:rPr>
              <w:t>Relationships and partnerships</w:t>
            </w:r>
          </w:p>
          <w:p w14:paraId="010BC776" w14:textId="124EDCC9" w:rsidR="19A19B9A" w:rsidRDefault="19A19B9A" w:rsidP="19A19B9A">
            <w:pPr>
              <w:spacing w:line="257" w:lineRule="auto"/>
            </w:pPr>
            <w:r w:rsidRPr="19A19B9A">
              <w:rPr>
                <w:rFonts w:ascii="Calibri" w:eastAsia="Calibri" w:hAnsi="Calibri" w:cs="Calibri"/>
                <w:sz w:val="20"/>
                <w:szCs w:val="20"/>
              </w:rPr>
              <w:t xml:space="preserve"> </w:t>
            </w:r>
          </w:p>
          <w:p w14:paraId="31D35A42" w14:textId="3561F1A1" w:rsidR="19A19B9A" w:rsidRDefault="19A19B9A" w:rsidP="19A19B9A">
            <w:pPr>
              <w:spacing w:line="257" w:lineRule="auto"/>
            </w:pPr>
            <w:r w:rsidRPr="19A19B9A">
              <w:rPr>
                <w:rFonts w:ascii="Calibri" w:eastAsia="Calibri" w:hAnsi="Calibri" w:cs="Calibri"/>
                <w:sz w:val="20"/>
                <w:szCs w:val="20"/>
                <w:lang w:val="en-US"/>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833EEF" w14:textId="30AEA430" w:rsidR="19A19B9A" w:rsidRDefault="19A19B9A" w:rsidP="19A19B9A">
            <w:pPr>
              <w:spacing w:line="257" w:lineRule="auto"/>
            </w:pPr>
            <w:r w:rsidRPr="19A19B9A">
              <w:rPr>
                <w:rFonts w:ascii="Calibri" w:eastAsia="Calibri" w:hAnsi="Calibri" w:cs="Calibri"/>
                <w:sz w:val="20"/>
                <w:szCs w:val="20"/>
              </w:rPr>
              <w:t xml:space="preserve">Research and make notes on the role of the form tutor in schools. </w:t>
            </w:r>
          </w:p>
          <w:p w14:paraId="7A317C6F" w14:textId="1F2FE1DB" w:rsidR="19A19B9A" w:rsidRDefault="19A19B9A" w:rsidP="19A19B9A">
            <w:pPr>
              <w:spacing w:line="257" w:lineRule="auto"/>
            </w:pPr>
            <w:r w:rsidRPr="19A19B9A">
              <w:rPr>
                <w:rFonts w:ascii="Calibri" w:eastAsia="Calibri" w:hAnsi="Calibri" w:cs="Calibri"/>
                <w:sz w:val="20"/>
                <w:szCs w:val="20"/>
              </w:rPr>
              <w:t xml:space="preserve"> </w:t>
            </w:r>
          </w:p>
          <w:p w14:paraId="54B1B056" w14:textId="0CD4537B" w:rsidR="19A19B9A" w:rsidRDefault="19A19B9A" w:rsidP="19A19B9A">
            <w:pPr>
              <w:spacing w:line="257" w:lineRule="auto"/>
            </w:pPr>
            <w:r w:rsidRPr="19A19B9A">
              <w:rPr>
                <w:rFonts w:ascii="Calibri" w:eastAsia="Calibri" w:hAnsi="Calibri" w:cs="Calibri"/>
                <w:sz w:val="20"/>
                <w:szCs w:val="20"/>
              </w:rPr>
              <w:t xml:space="preserve"> </w:t>
            </w:r>
          </w:p>
          <w:p w14:paraId="39D4AA72" w14:textId="1F029857" w:rsidR="19A19B9A" w:rsidRDefault="19A19B9A" w:rsidP="19A19B9A">
            <w:pPr>
              <w:spacing w:line="257" w:lineRule="auto"/>
            </w:pPr>
            <w:r w:rsidRPr="19A19B9A">
              <w:rPr>
                <w:rFonts w:ascii="Calibri" w:eastAsia="Calibri" w:hAnsi="Calibri" w:cs="Calibri"/>
                <w:sz w:val="20"/>
                <w:szCs w:val="20"/>
              </w:rPr>
              <w:t xml:space="preserve"> </w:t>
            </w:r>
          </w:p>
          <w:p w14:paraId="05723163" w14:textId="0E137415"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6C801" w14:textId="2ECC7E52" w:rsidR="19A19B9A" w:rsidRDefault="19A19B9A" w:rsidP="19A19B9A">
            <w:pPr>
              <w:spacing w:line="257" w:lineRule="auto"/>
            </w:pPr>
            <w:r w:rsidRPr="19A19B9A">
              <w:rPr>
                <w:rFonts w:ascii="Calibri" w:eastAsia="Calibri" w:hAnsi="Calibri" w:cs="Calibri"/>
                <w:sz w:val="20"/>
                <w:szCs w:val="20"/>
              </w:rPr>
              <w:t xml:space="preserve">Contribute positively to the wider school culture and develop a feeling of shared responsibility for improving the lives of all pupils within the school. </w:t>
            </w:r>
          </w:p>
        </w:tc>
      </w:tr>
      <w:tr w:rsidR="19A19B9A" w14:paraId="04BE282B"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09137" w14:textId="517A15BD" w:rsidR="19A19B9A" w:rsidRDefault="19A19B9A" w:rsidP="19A19B9A">
            <w:pPr>
              <w:spacing w:line="257" w:lineRule="auto"/>
            </w:pPr>
            <w:r w:rsidRPr="19A19B9A">
              <w:rPr>
                <w:rFonts w:ascii="Calibri" w:eastAsia="Calibri" w:hAnsi="Calibri" w:cs="Calibri"/>
                <w:color w:val="000000" w:themeColor="text1"/>
                <w:sz w:val="20"/>
                <w:szCs w:val="20"/>
              </w:rPr>
              <w:t>2-4</w:t>
            </w:r>
          </w:p>
          <w:p w14:paraId="49C9D8E1" w14:textId="6D7713D7" w:rsidR="19A19B9A" w:rsidRDefault="19A19B9A" w:rsidP="19A19B9A">
            <w:pPr>
              <w:spacing w:line="257" w:lineRule="auto"/>
            </w:pPr>
            <w:r w:rsidRPr="19A19B9A">
              <w:rPr>
                <w:rFonts w:ascii="Calibri" w:eastAsia="Calibri" w:hAnsi="Calibri" w:cs="Calibri"/>
                <w:sz w:val="20"/>
                <w:szCs w:val="20"/>
              </w:rPr>
              <w:t>SK128</w:t>
            </w:r>
          </w:p>
          <w:p w14:paraId="0552D4B3" w14:textId="17245E63"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BEFA00" w14:textId="7E51BC40" w:rsidR="19A19B9A" w:rsidRDefault="19A19B9A" w:rsidP="19A19B9A">
            <w:pPr>
              <w:spacing w:line="257" w:lineRule="auto"/>
            </w:pPr>
            <w:r w:rsidRPr="19A19B9A">
              <w:rPr>
                <w:rFonts w:ascii="Calibri" w:eastAsia="Calibri" w:hAnsi="Calibri" w:cs="Calibri"/>
                <w:sz w:val="20"/>
                <w:szCs w:val="20"/>
              </w:rPr>
              <w:t>JC</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A5615" w14:textId="3301773A" w:rsidR="19A19B9A" w:rsidRDefault="19A19B9A" w:rsidP="19A19B9A">
            <w:pPr>
              <w:spacing w:line="257" w:lineRule="auto"/>
            </w:pPr>
            <w:r w:rsidRPr="19A19B9A">
              <w:rPr>
                <w:rFonts w:ascii="Calibri" w:eastAsia="Calibri" w:hAnsi="Calibri" w:cs="Calibri"/>
                <w:sz w:val="20"/>
                <w:szCs w:val="20"/>
              </w:rPr>
              <w:t>PGC7007M</w:t>
            </w:r>
          </w:p>
          <w:p w14:paraId="38B732D6" w14:textId="7B6C48A9" w:rsidR="19A19B9A" w:rsidRDefault="19A19B9A" w:rsidP="19A19B9A">
            <w:pPr>
              <w:spacing w:line="257" w:lineRule="auto"/>
            </w:pPr>
            <w:r w:rsidRPr="19A19B9A">
              <w:rPr>
                <w:rFonts w:ascii="Calibri" w:eastAsia="Calibri" w:hAnsi="Calibri" w:cs="Calibri"/>
                <w:sz w:val="20"/>
                <w:szCs w:val="20"/>
              </w:rPr>
              <w:t xml:space="preserve">Writing instruction across the curriculum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2E152" w14:textId="6C2F8DE5" w:rsidR="19A19B9A" w:rsidRDefault="19A19B9A" w:rsidP="19A19B9A">
            <w:pPr>
              <w:spacing w:line="257" w:lineRule="auto"/>
            </w:pPr>
            <w:r w:rsidRPr="19A19B9A">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p w14:paraId="79B4C05F" w14:textId="7F208CC5" w:rsidR="19A19B9A" w:rsidRDefault="19A19B9A">
            <w:r w:rsidRPr="19A19B9A">
              <w:rPr>
                <w:rFonts w:ascii="Calibri" w:eastAsia="Calibri" w:hAnsi="Calibri" w:cs="Calibri"/>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256970" w14:textId="059E911D"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Pedagogy </w:t>
            </w:r>
          </w:p>
          <w:p w14:paraId="7EE79A68" w14:textId="4816E389"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071F0425" w14:textId="14C6816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5B6A015B" w14:textId="47A2050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Being a professional </w:t>
            </w:r>
          </w:p>
          <w:p w14:paraId="07CD75EC" w14:textId="2E54665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F6070E7" w14:textId="134808BA" w:rsidR="19A19B9A" w:rsidRDefault="19A19B9A" w:rsidP="19A19B9A">
            <w:pPr>
              <w:spacing w:line="257" w:lineRule="auto"/>
            </w:pPr>
            <w:r w:rsidRPr="19A19B9A">
              <w:rPr>
                <w:rFonts w:ascii="Calibri" w:eastAsia="Calibri" w:hAnsi="Calibri" w:cs="Calibri"/>
                <w:color w:val="000000" w:themeColor="text1"/>
                <w:sz w:val="20"/>
                <w:szCs w:val="20"/>
                <w:lang w:val="en-US"/>
              </w:rPr>
              <w:t>Research engaged</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57BC68" w14:textId="2C38BAB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Read Chapter 3 </w:t>
            </w:r>
            <w:hyperlink r:id="rId74">
              <w:r w:rsidRPr="19A19B9A">
                <w:rPr>
                  <w:rStyle w:val="Hyperlink"/>
                  <w:rFonts w:ascii="Calibri" w:eastAsia="Calibri" w:hAnsi="Calibri" w:cs="Calibri"/>
                  <w:sz w:val="20"/>
                  <w:szCs w:val="20"/>
                  <w:lang w:val="en-US"/>
                </w:rPr>
                <w:t>https://ebookcentral-proquest-com.yorksj.idm.oclc.org/lib/yorksj/reader.action?docID=5323091</w:t>
              </w:r>
            </w:hyperlink>
          </w:p>
          <w:p w14:paraId="7AE23775" w14:textId="3A03A41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314E19F" w14:textId="31311D9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Read Chapter 5 </w:t>
            </w:r>
            <w:hyperlink r:id="rId75">
              <w:r w:rsidRPr="19A19B9A">
                <w:rPr>
                  <w:rStyle w:val="Hyperlink"/>
                  <w:rFonts w:ascii="Calibri" w:eastAsia="Calibri" w:hAnsi="Calibri" w:cs="Calibri"/>
                  <w:sz w:val="20"/>
                  <w:szCs w:val="20"/>
                  <w:lang w:val="en-US"/>
                </w:rPr>
                <w:t>https://ebookcentral-proquest-com.yorksj.idm.oclc.org/lib/yorksj/reader.action?docID=5323091</w:t>
              </w:r>
            </w:hyperlink>
            <w:r w:rsidRPr="19A19B9A">
              <w:rPr>
                <w:rFonts w:ascii="Calibri" w:eastAsia="Calibri" w:hAnsi="Calibri" w:cs="Calibri"/>
                <w:sz w:val="20"/>
                <w:szCs w:val="20"/>
                <w:lang w:val="en-US"/>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64CBE" w14:textId="3D8B0FAC" w:rsidR="19A19B9A" w:rsidRDefault="19A19B9A" w:rsidP="19A19B9A">
            <w:pPr>
              <w:spacing w:line="257" w:lineRule="auto"/>
            </w:pPr>
            <w:r w:rsidRPr="19A19B9A">
              <w:rPr>
                <w:rFonts w:ascii="Calibri" w:eastAsia="Calibri" w:hAnsi="Calibri" w:cs="Calibri"/>
                <w:color w:val="000000" w:themeColor="text1"/>
                <w:sz w:val="20"/>
                <w:szCs w:val="20"/>
              </w:rPr>
              <w:t>Support pupil writing skills through guiding the process from plan to composition.</w:t>
            </w:r>
          </w:p>
          <w:p w14:paraId="12255C29" w14:textId="0DD74350" w:rsidR="19A19B9A" w:rsidRDefault="19A19B9A" w:rsidP="19A19B9A">
            <w:pPr>
              <w:spacing w:line="257" w:lineRule="auto"/>
            </w:pPr>
            <w:r w:rsidRPr="19A19B9A">
              <w:rPr>
                <w:rFonts w:ascii="Calibri" w:eastAsia="Calibri" w:hAnsi="Calibri" w:cs="Calibri"/>
                <w:sz w:val="20"/>
                <w:szCs w:val="20"/>
              </w:rPr>
              <w:t xml:space="preserve"> </w:t>
            </w:r>
          </w:p>
        </w:tc>
      </w:tr>
      <w:tr w:rsidR="19A19B9A" w14:paraId="617642C7"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B6BAD" w14:textId="2085DEDD" w:rsidR="19A19B9A" w:rsidRDefault="19A19B9A" w:rsidP="19A19B9A">
            <w:pPr>
              <w:spacing w:line="257" w:lineRule="auto"/>
            </w:pPr>
            <w:r w:rsidRPr="19A19B9A">
              <w:rPr>
                <w:rFonts w:ascii="Calibri" w:eastAsia="Calibri" w:hAnsi="Calibri" w:cs="Calibri"/>
                <w:color w:val="000000" w:themeColor="text1"/>
                <w:sz w:val="20"/>
                <w:szCs w:val="20"/>
              </w:rPr>
              <w:lastRenderedPageBreak/>
              <w:t>4-5</w:t>
            </w:r>
          </w:p>
          <w:p w14:paraId="5A0E996D" w14:textId="614E79DC" w:rsidR="19A19B9A" w:rsidRDefault="19A19B9A" w:rsidP="19A19B9A">
            <w:pPr>
              <w:spacing w:line="257" w:lineRule="auto"/>
            </w:pPr>
            <w:r w:rsidRPr="19A19B9A">
              <w:rPr>
                <w:rFonts w:ascii="Calibri" w:eastAsia="Calibri" w:hAnsi="Calibri" w:cs="Calibri"/>
                <w:sz w:val="20"/>
                <w:szCs w:val="20"/>
              </w:rPr>
              <w:t>SK128</w:t>
            </w:r>
          </w:p>
          <w:p w14:paraId="3477828D" w14:textId="6E0F000F"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E2A76" w14:textId="03CF5DA4" w:rsidR="19A19B9A" w:rsidRDefault="19A19B9A" w:rsidP="19A19B9A">
            <w:pPr>
              <w:spacing w:line="257" w:lineRule="auto"/>
            </w:pPr>
            <w:r w:rsidRPr="19A19B9A">
              <w:rPr>
                <w:rFonts w:ascii="Calibri" w:eastAsia="Calibri" w:hAnsi="Calibri" w:cs="Calibri"/>
                <w:sz w:val="20"/>
                <w:szCs w:val="20"/>
              </w:rPr>
              <w:t>JC</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1D1AD4" w14:textId="6E90345E" w:rsidR="19A19B9A" w:rsidRDefault="19A19B9A" w:rsidP="19A19B9A">
            <w:pPr>
              <w:spacing w:line="257" w:lineRule="auto"/>
            </w:pPr>
            <w:r w:rsidRPr="19A19B9A">
              <w:rPr>
                <w:rFonts w:ascii="Calibri" w:eastAsia="Calibri" w:hAnsi="Calibri" w:cs="Calibri"/>
                <w:sz w:val="20"/>
                <w:szCs w:val="20"/>
              </w:rPr>
              <w:t xml:space="preserve">PGC7007M </w:t>
            </w:r>
            <w:r w:rsidRPr="19A19B9A">
              <w:rPr>
                <w:rFonts w:ascii="Calibri" w:eastAsia="Calibri" w:hAnsi="Calibri" w:cs="Calibri"/>
                <w:sz w:val="20"/>
                <w:szCs w:val="20"/>
                <w:lang w:val="en-US"/>
              </w:rPr>
              <w:t>Critical writing –assignment 1 progress check</w:t>
            </w:r>
          </w:p>
          <w:p w14:paraId="660CE955" w14:textId="02B3D6EB" w:rsidR="19A19B9A" w:rsidRDefault="19A19B9A" w:rsidP="19A19B9A">
            <w:pPr>
              <w:spacing w:line="257" w:lineRule="auto"/>
            </w:pPr>
            <w:r w:rsidRPr="19A19B9A">
              <w:rPr>
                <w:rFonts w:ascii="Calibri" w:eastAsia="Calibri" w:hAnsi="Calibri" w:cs="Calibri"/>
                <w:sz w:val="20"/>
                <w:szCs w:val="20"/>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FC9BF" w14:textId="3E09C83F" w:rsidR="19A19B9A" w:rsidRDefault="19A19B9A">
            <w:r w:rsidRPr="19A19B9A">
              <w:rPr>
                <w:rFonts w:ascii="Calibri" w:eastAsia="Calibri" w:hAnsi="Calibri" w:cs="Calibri"/>
                <w:sz w:val="20"/>
                <w:szCs w:val="20"/>
              </w:rPr>
              <w:t>Engaging in high-quality professional development can help teachers improve</w:t>
            </w:r>
          </w:p>
          <w:p w14:paraId="4DDB42B2" w14:textId="444E8397" w:rsidR="19A19B9A" w:rsidRDefault="19A19B9A">
            <w:r w:rsidRPr="19A19B9A">
              <w:rPr>
                <w:rFonts w:ascii="Calibri" w:eastAsia="Calibri" w:hAnsi="Calibri" w:cs="Calibri"/>
                <w:sz w:val="20"/>
                <w:szCs w:val="20"/>
              </w:rPr>
              <w:t xml:space="preserve"> </w:t>
            </w:r>
          </w:p>
          <w:p w14:paraId="1C63758F" w14:textId="71DBA706" w:rsidR="19A19B9A" w:rsidRDefault="19A19B9A">
            <w:r w:rsidRPr="19A19B9A">
              <w:rPr>
                <w:rFonts w:ascii="Calibri" w:eastAsia="Calibri" w:hAnsi="Calibri" w:cs="Calibri"/>
                <w:sz w:val="20"/>
                <w:szCs w:val="20"/>
              </w:rPr>
              <w:t>Research influences practice and pedagogy</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A5777" w14:textId="6C126289" w:rsidR="19A19B9A" w:rsidRDefault="19A19B9A" w:rsidP="19A19B9A">
            <w:pPr>
              <w:spacing w:line="257" w:lineRule="auto"/>
            </w:pPr>
            <w:r w:rsidRPr="19A19B9A">
              <w:rPr>
                <w:rFonts w:ascii="Calibri" w:eastAsia="Calibri" w:hAnsi="Calibri" w:cs="Calibri"/>
                <w:b/>
                <w:bCs/>
                <w:sz w:val="20"/>
                <w:szCs w:val="20"/>
              </w:rPr>
              <w:t xml:space="preserve">Assessment </w:t>
            </w:r>
          </w:p>
          <w:p w14:paraId="2DFB8B42" w14:textId="33B6C713" w:rsidR="19A19B9A" w:rsidRDefault="19A19B9A" w:rsidP="19A19B9A">
            <w:pPr>
              <w:spacing w:line="257" w:lineRule="auto"/>
            </w:pPr>
            <w:r w:rsidRPr="19A19B9A">
              <w:rPr>
                <w:rFonts w:ascii="Calibri" w:eastAsia="Calibri" w:hAnsi="Calibri" w:cs="Calibri"/>
                <w:sz w:val="20"/>
                <w:szCs w:val="20"/>
              </w:rPr>
              <w:t xml:space="preserve"> </w:t>
            </w:r>
          </w:p>
          <w:p w14:paraId="75F12D9C" w14:textId="394994B2" w:rsidR="19A19B9A" w:rsidRDefault="19A19B9A" w:rsidP="19A19B9A">
            <w:pPr>
              <w:spacing w:line="257" w:lineRule="auto"/>
            </w:pPr>
            <w:r w:rsidRPr="19A19B9A">
              <w:rPr>
                <w:rFonts w:ascii="Calibri" w:eastAsia="Calibri" w:hAnsi="Calibri" w:cs="Calibri"/>
                <w:sz w:val="20"/>
                <w:szCs w:val="20"/>
              </w:rPr>
              <w:t>Research engaged</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7F69E" w14:textId="667A2F60" w:rsidR="19A19B9A" w:rsidRDefault="19A19B9A" w:rsidP="19A19B9A">
            <w:pPr>
              <w:spacing w:line="257" w:lineRule="auto"/>
            </w:pPr>
            <w:r w:rsidRPr="19A19B9A">
              <w:rPr>
                <w:rFonts w:ascii="Calibri" w:eastAsia="Calibri" w:hAnsi="Calibri" w:cs="Calibri"/>
                <w:sz w:val="20"/>
                <w:szCs w:val="20"/>
              </w:rPr>
              <w:t xml:space="preserve">Please come to this session with a </w:t>
            </w:r>
            <w:r w:rsidRPr="19A19B9A">
              <w:rPr>
                <w:rFonts w:ascii="Calibri" w:eastAsia="Calibri" w:hAnsi="Calibri" w:cs="Calibri"/>
                <w:b/>
                <w:bCs/>
                <w:sz w:val="20"/>
                <w:szCs w:val="20"/>
              </w:rPr>
              <w:t>draft of your introduction</w:t>
            </w:r>
            <w:r w:rsidRPr="19A19B9A">
              <w:rPr>
                <w:rFonts w:ascii="Calibri" w:eastAsia="Calibri" w:hAnsi="Calibri" w:cs="Calibri"/>
                <w:sz w:val="20"/>
                <w:szCs w:val="20"/>
              </w:rPr>
              <w:t xml:space="preserve"> and any notes you have made during your engagement with academic reading.</w:t>
            </w:r>
          </w:p>
          <w:p w14:paraId="328E6AA9" w14:textId="590AA665"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DECC50" w14:textId="214B1481" w:rsidR="19A19B9A" w:rsidRDefault="19A19B9A" w:rsidP="19A19B9A">
            <w:pPr>
              <w:spacing w:line="257" w:lineRule="auto"/>
            </w:pPr>
            <w:r w:rsidRPr="19A19B9A">
              <w:rPr>
                <w:rFonts w:ascii="Calibri" w:eastAsia="Calibri" w:hAnsi="Calibri" w:cs="Calibri"/>
                <w:sz w:val="20"/>
                <w:szCs w:val="20"/>
              </w:rPr>
              <w:t>Reflect on critical writing process and progress, evaluating the impact on practice and re-evaluating critical reading.</w:t>
            </w:r>
          </w:p>
          <w:p w14:paraId="62843DF5" w14:textId="574A0372" w:rsidR="19A19B9A" w:rsidRDefault="19A19B9A" w:rsidP="19A19B9A">
            <w:pPr>
              <w:spacing w:line="257" w:lineRule="auto"/>
            </w:pPr>
            <w:r w:rsidRPr="19A19B9A">
              <w:rPr>
                <w:rFonts w:ascii="Calibri" w:eastAsia="Calibri" w:hAnsi="Calibri" w:cs="Calibri"/>
                <w:sz w:val="20"/>
                <w:szCs w:val="20"/>
              </w:rPr>
              <w:t xml:space="preserve"> </w:t>
            </w:r>
          </w:p>
        </w:tc>
      </w:tr>
      <w:tr w:rsidR="19A19B9A" w14:paraId="15E730E1"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6195B6F" w14:textId="42D8E7B2" w:rsidR="19A19B9A" w:rsidRDefault="19A19B9A" w:rsidP="19A19B9A">
            <w:pPr>
              <w:spacing w:line="257" w:lineRule="auto"/>
            </w:pPr>
            <w:r w:rsidRPr="19A19B9A">
              <w:rPr>
                <w:rFonts w:ascii="Calibri" w:eastAsia="Calibri" w:hAnsi="Calibri" w:cs="Calibri"/>
                <w:color w:val="000000" w:themeColor="text1"/>
                <w:sz w:val="20"/>
                <w:szCs w:val="20"/>
              </w:rPr>
              <w:t>Wed 9/11</w:t>
            </w:r>
          </w:p>
          <w:p w14:paraId="34CE51F0" w14:textId="087855FA" w:rsidR="19A19B9A" w:rsidRDefault="19A19B9A" w:rsidP="19A19B9A">
            <w:pPr>
              <w:spacing w:line="257" w:lineRule="auto"/>
            </w:pPr>
            <w:r w:rsidRPr="19A19B9A">
              <w:rPr>
                <w:rFonts w:ascii="Calibri" w:eastAsia="Calibri" w:hAnsi="Calibri" w:cs="Calibri"/>
                <w:color w:val="000000" w:themeColor="text1"/>
                <w:sz w:val="20"/>
                <w:szCs w:val="20"/>
              </w:rPr>
              <w:t xml:space="preserve">1-3 </w:t>
            </w:r>
          </w:p>
          <w:p w14:paraId="2522729A" w14:textId="5278A068" w:rsidR="19A19B9A" w:rsidRDefault="19A19B9A" w:rsidP="19A19B9A">
            <w:pPr>
              <w:spacing w:line="257" w:lineRule="auto"/>
            </w:pPr>
            <w:r w:rsidRPr="19A19B9A">
              <w:rPr>
                <w:rFonts w:ascii="Calibri" w:eastAsia="Calibri" w:hAnsi="Calibri" w:cs="Calibri"/>
                <w:color w:val="000000" w:themeColor="text1"/>
                <w:sz w:val="20"/>
                <w:szCs w:val="20"/>
              </w:rPr>
              <w:t>SK128</w:t>
            </w:r>
          </w:p>
          <w:p w14:paraId="01AAAF56" w14:textId="34BF25DE"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AA7BD9D" w14:textId="387860EA" w:rsidR="19A19B9A" w:rsidRDefault="19A19B9A" w:rsidP="19A19B9A">
            <w:pPr>
              <w:spacing w:line="257" w:lineRule="auto"/>
            </w:pPr>
            <w:r w:rsidRPr="19A19B9A">
              <w:rPr>
                <w:rFonts w:ascii="Calibri" w:eastAsia="Calibri" w:hAnsi="Calibri" w:cs="Calibri"/>
                <w:color w:val="000000" w:themeColor="text1"/>
                <w:sz w:val="20"/>
                <w:szCs w:val="20"/>
              </w:rPr>
              <w:t>RM/ JC</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EC6607C" w14:textId="0636AC32" w:rsidR="19A19B9A" w:rsidRDefault="19A19B9A" w:rsidP="19A19B9A">
            <w:pPr>
              <w:spacing w:line="257" w:lineRule="auto"/>
            </w:pPr>
            <w:r w:rsidRPr="19A19B9A">
              <w:rPr>
                <w:rFonts w:ascii="Calibri" w:eastAsia="Calibri" w:hAnsi="Calibri" w:cs="Calibri"/>
                <w:color w:val="000000" w:themeColor="text1"/>
                <w:sz w:val="20"/>
                <w:szCs w:val="20"/>
              </w:rPr>
              <w:t xml:space="preserve">PGC7007M </w:t>
            </w:r>
            <w:r w:rsidRPr="19A19B9A">
              <w:rPr>
                <w:rFonts w:ascii="Calibri" w:eastAsia="Calibri" w:hAnsi="Calibri" w:cs="Calibri"/>
                <w:color w:val="000000" w:themeColor="text1"/>
                <w:sz w:val="20"/>
                <w:szCs w:val="20"/>
                <w:lang w:val="en-US"/>
              </w:rPr>
              <w:t>Building subject knowledge/</w:t>
            </w:r>
          </w:p>
          <w:p w14:paraId="04347883" w14:textId="4E2EB81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schemes of work  </w:t>
            </w:r>
          </w:p>
          <w:p w14:paraId="38DF035F" w14:textId="51E6D500" w:rsidR="19A19B9A" w:rsidRDefault="19A19B9A" w:rsidP="19A19B9A">
            <w:pPr>
              <w:spacing w:line="257" w:lineRule="auto"/>
            </w:pPr>
            <w:r w:rsidRPr="19A19B9A">
              <w:rPr>
                <w:rFonts w:ascii="Calibri" w:eastAsia="Calibri" w:hAnsi="Calibri" w:cs="Calibri"/>
                <w:sz w:val="20"/>
                <w:szCs w:val="20"/>
                <w:lang w:val="en-US"/>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B125A99" w14:textId="1A4F1E6C"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r w:rsidRPr="19A19B9A">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6C3CA09C" w14:textId="5B1943AE" w:rsidR="19A19B9A" w:rsidRDefault="19A19B9A" w:rsidP="19A19B9A">
            <w:pPr>
              <w:spacing w:line="257" w:lineRule="auto"/>
            </w:pPr>
            <w:r w:rsidRPr="19A19B9A">
              <w:rPr>
                <w:rFonts w:ascii="Calibri" w:eastAsia="Calibri" w:hAnsi="Calibri" w:cs="Calibri"/>
                <w:sz w:val="20"/>
                <w:szCs w:val="20"/>
              </w:rPr>
              <w:t xml:space="preserve"> </w:t>
            </w:r>
          </w:p>
          <w:p w14:paraId="75528A09" w14:textId="2097FE2B" w:rsidR="19A19B9A" w:rsidRDefault="19A19B9A" w:rsidP="19A19B9A">
            <w:pPr>
              <w:spacing w:line="257" w:lineRule="auto"/>
            </w:pPr>
            <w:r w:rsidRPr="19A19B9A">
              <w:rPr>
                <w:rFonts w:ascii="Calibri" w:eastAsia="Calibri" w:hAnsi="Calibri" w:cs="Calibri"/>
                <w:color w:val="000000" w:themeColor="text1"/>
                <w:sz w:val="20"/>
                <w:szCs w:val="20"/>
              </w:rPr>
              <w:t xml:space="preserve">Pupils are likely to struggle to transfer what has been learnt in one discipline to a new or unfamiliar context.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6DAF719" w14:textId="62DA9EDE"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Pedagogy </w:t>
            </w:r>
          </w:p>
          <w:p w14:paraId="7F22390C" w14:textId="52B0D845"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2086C486" w14:textId="528BA767" w:rsidR="19A19B9A" w:rsidRDefault="19A19B9A" w:rsidP="19A19B9A">
            <w:pPr>
              <w:spacing w:line="257" w:lineRule="auto"/>
            </w:pPr>
            <w:r w:rsidRPr="19A19B9A">
              <w:rPr>
                <w:rFonts w:ascii="Calibri" w:eastAsia="Calibri" w:hAnsi="Calibri" w:cs="Calibri"/>
                <w:sz w:val="20"/>
                <w:szCs w:val="20"/>
              </w:rPr>
              <w:t xml:space="preserve"> </w:t>
            </w:r>
          </w:p>
          <w:p w14:paraId="21DB7C71" w14:textId="09F0345C"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Being a professional </w:t>
            </w:r>
          </w:p>
          <w:p w14:paraId="1B5B3BDD" w14:textId="7454F3D4" w:rsidR="19A19B9A" w:rsidRDefault="19A19B9A" w:rsidP="19A19B9A">
            <w:pPr>
              <w:spacing w:line="257" w:lineRule="auto"/>
            </w:pPr>
            <w:r w:rsidRPr="19A19B9A">
              <w:rPr>
                <w:rFonts w:ascii="Calibri" w:eastAsia="Calibri" w:hAnsi="Calibri" w:cs="Calibri"/>
                <w:sz w:val="20"/>
                <w:szCs w:val="20"/>
                <w:lang w:val="en-US"/>
              </w:rPr>
              <w:t xml:space="preserve"> </w:t>
            </w:r>
          </w:p>
          <w:p w14:paraId="57F720E7" w14:textId="2BE64953" w:rsidR="19A19B9A" w:rsidRDefault="19A19B9A" w:rsidP="19A19B9A">
            <w:pPr>
              <w:spacing w:line="257" w:lineRule="auto"/>
            </w:pPr>
            <w:r w:rsidRPr="19A19B9A">
              <w:rPr>
                <w:rFonts w:ascii="Calibri" w:eastAsia="Calibri" w:hAnsi="Calibri" w:cs="Calibri"/>
                <w:color w:val="000000" w:themeColor="text1"/>
                <w:sz w:val="20"/>
                <w:szCs w:val="20"/>
                <w:lang w:val="en-US"/>
              </w:rPr>
              <w:t>Relationships and partnerships</w:t>
            </w:r>
          </w:p>
          <w:p w14:paraId="7319F799" w14:textId="24E01F91" w:rsidR="19A19B9A" w:rsidRDefault="19A19B9A" w:rsidP="19A19B9A">
            <w:pPr>
              <w:spacing w:line="257" w:lineRule="auto"/>
            </w:pPr>
            <w:r w:rsidRPr="19A19B9A">
              <w:rPr>
                <w:rFonts w:ascii="Calibri" w:eastAsia="Calibri" w:hAnsi="Calibri" w:cs="Calibri"/>
                <w:sz w:val="20"/>
                <w:szCs w:val="20"/>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BB26DAD" w14:textId="1CCB97EC" w:rsidR="19A19B9A" w:rsidRDefault="19A19B9A" w:rsidP="19A19B9A">
            <w:pPr>
              <w:spacing w:line="257" w:lineRule="auto"/>
            </w:pPr>
            <w:r w:rsidRPr="19A19B9A">
              <w:rPr>
                <w:rFonts w:ascii="Calibri" w:eastAsia="Calibri" w:hAnsi="Calibri" w:cs="Calibri"/>
                <w:color w:val="000000" w:themeColor="text1"/>
                <w:sz w:val="20"/>
                <w:szCs w:val="20"/>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76">
              <w:r w:rsidRPr="19A19B9A">
                <w:rPr>
                  <w:rStyle w:val="Hyperlink"/>
                  <w:rFonts w:ascii="Calibri" w:eastAsia="Calibri" w:hAnsi="Calibri" w:cs="Calibri"/>
                  <w:sz w:val="20"/>
                  <w:szCs w:val="20"/>
                </w:rPr>
                <w:t>https://doi.org/10.1177/1529100612453266</w:t>
              </w:r>
            </w:hyperlink>
            <w:r w:rsidRPr="19A19B9A">
              <w:rPr>
                <w:rFonts w:ascii="Calibri" w:eastAsia="Calibri" w:hAnsi="Calibri" w:cs="Calibri"/>
                <w:color w:val="000000" w:themeColor="text1"/>
                <w:sz w:val="20"/>
                <w:szCs w:val="20"/>
              </w:rPr>
              <w:t>.</w:t>
            </w:r>
          </w:p>
          <w:p w14:paraId="5BFC29F2" w14:textId="3693B15B" w:rsidR="19A19B9A" w:rsidRDefault="19A19B9A" w:rsidP="19A19B9A">
            <w:pPr>
              <w:spacing w:line="257" w:lineRule="auto"/>
            </w:pPr>
            <w:r w:rsidRPr="19A19B9A">
              <w:rPr>
                <w:rFonts w:ascii="Calibri" w:eastAsia="Calibri" w:hAnsi="Calibri" w:cs="Calibri"/>
                <w:sz w:val="20"/>
                <w:szCs w:val="20"/>
              </w:rPr>
              <w:t xml:space="preserve"> </w:t>
            </w:r>
          </w:p>
          <w:p w14:paraId="2413DFE9" w14:textId="399171BA" w:rsidR="19A19B9A" w:rsidRDefault="19A19B9A" w:rsidP="19A19B9A">
            <w:pPr>
              <w:spacing w:line="257" w:lineRule="auto"/>
            </w:pPr>
            <w:r w:rsidRPr="19A19B9A">
              <w:rPr>
                <w:rFonts w:ascii="Calibri" w:eastAsia="Calibri" w:hAnsi="Calibri" w:cs="Calibri"/>
                <w:sz w:val="20"/>
                <w:szCs w:val="20"/>
              </w:rPr>
              <w:t xml:space="preserve"> </w:t>
            </w:r>
          </w:p>
          <w:p w14:paraId="5CAB14A4" w14:textId="4AADB3A1" w:rsidR="19A19B9A" w:rsidRDefault="19A19B9A" w:rsidP="19A19B9A">
            <w:pPr>
              <w:spacing w:line="257" w:lineRule="auto"/>
            </w:pPr>
            <w:r w:rsidRPr="19A19B9A">
              <w:rPr>
                <w:rFonts w:ascii="Calibri" w:eastAsia="Calibri" w:hAnsi="Calibri" w:cs="Calibri"/>
                <w:color w:val="538135" w:themeColor="accent6" w:themeShade="BF"/>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0F80D74" w14:textId="3C37463A" w:rsidR="19A19B9A" w:rsidRDefault="19A19B9A" w:rsidP="19A19B9A">
            <w:pPr>
              <w:spacing w:line="257" w:lineRule="auto"/>
            </w:pPr>
            <w:r w:rsidRPr="19A19B9A">
              <w:rPr>
                <w:rFonts w:ascii="Calibri" w:eastAsia="Calibri" w:hAnsi="Calibri" w:cs="Calibri"/>
                <w:color w:val="000000" w:themeColor="text1"/>
                <w:sz w:val="20"/>
                <w:szCs w:val="20"/>
              </w:rPr>
              <w:t>Draw explicit links between new content and the core concepts and principles in the subject.</w:t>
            </w:r>
          </w:p>
          <w:p w14:paraId="3FA0F478" w14:textId="03465DC7" w:rsidR="19A19B9A" w:rsidRDefault="19A19B9A" w:rsidP="19A19B9A">
            <w:pPr>
              <w:spacing w:line="257" w:lineRule="auto"/>
            </w:pPr>
            <w:r w:rsidRPr="19A19B9A">
              <w:rPr>
                <w:rFonts w:ascii="Calibri" w:eastAsia="Calibri" w:hAnsi="Calibri" w:cs="Calibri"/>
                <w:sz w:val="20"/>
                <w:szCs w:val="20"/>
              </w:rPr>
              <w:t xml:space="preserve"> </w:t>
            </w:r>
          </w:p>
          <w:p w14:paraId="7C854E08" w14:textId="1B8A9D83" w:rsidR="19A19B9A" w:rsidRDefault="19A19B9A" w:rsidP="19A19B9A">
            <w:pPr>
              <w:spacing w:line="257" w:lineRule="auto"/>
            </w:pPr>
            <w:r w:rsidRPr="19A19B9A">
              <w:rPr>
                <w:rFonts w:ascii="Calibri" w:eastAsia="Calibri" w:hAnsi="Calibri" w:cs="Calibri"/>
                <w:color w:val="000000" w:themeColor="text1"/>
                <w:sz w:val="20"/>
                <w:szCs w:val="20"/>
              </w:rPr>
              <w:t>Use retrieval and spaced practice to build automatic recall of key knowledge.</w:t>
            </w:r>
          </w:p>
        </w:tc>
      </w:tr>
      <w:tr w:rsidR="19A19B9A" w14:paraId="43EE916F" w14:textId="77777777" w:rsidTr="19A19B9A">
        <w:trPr>
          <w:trHeight w:val="3390"/>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29DB4DC" w14:textId="0C9CC4F0" w:rsidR="19A19B9A" w:rsidRDefault="19A19B9A" w:rsidP="19A19B9A">
            <w:pPr>
              <w:spacing w:line="257" w:lineRule="auto"/>
            </w:pPr>
            <w:r w:rsidRPr="19A19B9A">
              <w:rPr>
                <w:rFonts w:ascii="Calibri" w:eastAsia="Calibri" w:hAnsi="Calibri" w:cs="Calibri"/>
                <w:color w:val="000000" w:themeColor="text1"/>
                <w:sz w:val="20"/>
                <w:szCs w:val="20"/>
              </w:rPr>
              <w:lastRenderedPageBreak/>
              <w:t>3-5</w:t>
            </w:r>
          </w:p>
          <w:p w14:paraId="59744B54" w14:textId="53F5EDB1" w:rsidR="19A19B9A" w:rsidRDefault="19A19B9A" w:rsidP="19A19B9A">
            <w:pPr>
              <w:spacing w:line="257" w:lineRule="auto"/>
            </w:pPr>
            <w:r w:rsidRPr="19A19B9A">
              <w:rPr>
                <w:rFonts w:ascii="Calibri" w:eastAsia="Calibri" w:hAnsi="Calibri" w:cs="Calibri"/>
                <w:color w:val="000000" w:themeColor="text1"/>
                <w:sz w:val="20"/>
                <w:szCs w:val="20"/>
              </w:rPr>
              <w:t>SK128</w:t>
            </w:r>
          </w:p>
          <w:p w14:paraId="3301BCEA" w14:textId="0CB9B74D"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9DECC25" w14:textId="6A93ED48" w:rsidR="19A19B9A" w:rsidRDefault="19A19B9A" w:rsidP="19A19B9A">
            <w:pPr>
              <w:spacing w:line="257" w:lineRule="auto"/>
            </w:pPr>
            <w:r w:rsidRPr="19A19B9A">
              <w:rPr>
                <w:rFonts w:ascii="Calibri" w:eastAsia="Calibri" w:hAnsi="Calibri" w:cs="Calibri"/>
                <w:color w:val="000000" w:themeColor="text1"/>
                <w:sz w:val="20"/>
                <w:szCs w:val="20"/>
              </w:rPr>
              <w:t>KB/BR</w:t>
            </w:r>
          </w:p>
          <w:p w14:paraId="79143DB0" w14:textId="525FAB5A"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1BDC37D" w14:textId="273EE5F7" w:rsidR="19A19B9A" w:rsidRDefault="19A19B9A" w:rsidP="19A19B9A">
            <w:pPr>
              <w:spacing w:line="257" w:lineRule="auto"/>
            </w:pPr>
            <w:r w:rsidRPr="19A19B9A">
              <w:rPr>
                <w:rFonts w:ascii="Calibri" w:eastAsia="Calibri" w:hAnsi="Calibri" w:cs="Calibri"/>
                <w:color w:val="000000" w:themeColor="text1"/>
                <w:sz w:val="20"/>
                <w:szCs w:val="20"/>
              </w:rPr>
              <w:t>PGC7007M</w:t>
            </w:r>
          </w:p>
          <w:p w14:paraId="313FEC59" w14:textId="2BE6D6E1" w:rsidR="19A19B9A" w:rsidRDefault="19A19B9A" w:rsidP="19A19B9A">
            <w:pPr>
              <w:spacing w:line="257" w:lineRule="auto"/>
            </w:pPr>
            <w:r w:rsidRPr="19A19B9A">
              <w:rPr>
                <w:rFonts w:ascii="Calibri" w:eastAsia="Calibri" w:hAnsi="Calibri" w:cs="Calibri"/>
                <w:color w:val="000000" w:themeColor="text1"/>
                <w:sz w:val="20"/>
                <w:szCs w:val="20"/>
                <w:lang w:val="en-US"/>
              </w:rPr>
              <w:t>Planning a sequence of learning</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04464E4" w14:textId="1B212247" w:rsidR="19A19B9A" w:rsidRDefault="19A19B9A" w:rsidP="19A19B9A">
            <w:pPr>
              <w:spacing w:line="257" w:lineRule="auto"/>
            </w:pPr>
            <w:r w:rsidRPr="19A19B9A">
              <w:rPr>
                <w:rFonts w:ascii="Calibri" w:eastAsia="Calibri" w:hAnsi="Calibri" w:cs="Calibri"/>
                <w:color w:val="000000" w:themeColor="text1"/>
                <w:sz w:val="20"/>
                <w:szCs w:val="20"/>
              </w:rPr>
              <w:t xml:space="preserve">Secure subject knowledge helps teachers to motivate pupils and teach effectively. </w:t>
            </w:r>
          </w:p>
          <w:p w14:paraId="2C5E8758" w14:textId="7E4AACF7" w:rsidR="19A19B9A" w:rsidRDefault="19A19B9A" w:rsidP="19A19B9A">
            <w:pPr>
              <w:spacing w:line="257" w:lineRule="auto"/>
            </w:pPr>
            <w:r w:rsidRPr="19A19B9A">
              <w:rPr>
                <w:rFonts w:ascii="Calibri" w:eastAsia="Calibri" w:hAnsi="Calibri" w:cs="Calibri"/>
                <w:sz w:val="20"/>
                <w:szCs w:val="20"/>
              </w:rPr>
              <w:t xml:space="preserve"> </w:t>
            </w:r>
          </w:p>
          <w:p w14:paraId="52EFD296" w14:textId="090824D1" w:rsidR="19A19B9A" w:rsidRDefault="19A19B9A" w:rsidP="19A19B9A">
            <w:pPr>
              <w:spacing w:line="257" w:lineRule="auto"/>
            </w:pPr>
            <w:r w:rsidRPr="19A19B9A">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3EC4CD1" w14:textId="25382AE8"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Pedagogy </w:t>
            </w:r>
          </w:p>
          <w:p w14:paraId="488BE0D9" w14:textId="64A041AB"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5EA3ADA7" w14:textId="43925B2B"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 </w:t>
            </w:r>
          </w:p>
          <w:p w14:paraId="244D24E3" w14:textId="59922B5A"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Being a professional </w:t>
            </w:r>
          </w:p>
          <w:p w14:paraId="40FC8DE7" w14:textId="04D8F7E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692BA5D0" w14:textId="2C32D4F3" w:rsidR="19A19B9A" w:rsidRDefault="19A19B9A" w:rsidP="19A19B9A">
            <w:pPr>
              <w:spacing w:line="257" w:lineRule="auto"/>
            </w:pPr>
            <w:r w:rsidRPr="19A19B9A">
              <w:rPr>
                <w:rFonts w:ascii="Calibri" w:eastAsia="Calibri" w:hAnsi="Calibri" w:cs="Calibri"/>
                <w:color w:val="000000" w:themeColor="text1"/>
                <w:sz w:val="20"/>
                <w:szCs w:val="20"/>
                <w:lang w:val="en-US"/>
              </w:rPr>
              <w:t>Research engaged</w:t>
            </w:r>
          </w:p>
          <w:p w14:paraId="60E1871E" w14:textId="03AA027F"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777EAEB" w14:textId="533DFBC9" w:rsidR="19A19B9A" w:rsidRDefault="19A19B9A" w:rsidP="19A19B9A">
            <w:pPr>
              <w:spacing w:line="257" w:lineRule="auto"/>
            </w:pPr>
            <w:r w:rsidRPr="19A19B9A">
              <w:rPr>
                <w:rFonts w:ascii="Calibri" w:eastAsia="Calibri" w:hAnsi="Calibri" w:cs="Calibri"/>
                <w:color w:val="000000" w:themeColor="text1"/>
                <w:sz w:val="20"/>
                <w:szCs w:val="20"/>
              </w:rPr>
              <w:t xml:space="preserve">Sweller, J. (2016). Working Memory, Long-term Memory, and Instructional Design. Journal of Applied Research in Memory and Cognition, 5(4), 360–367. </w:t>
            </w:r>
            <w:hyperlink r:id="rId77">
              <w:r w:rsidRPr="19A19B9A">
                <w:rPr>
                  <w:rStyle w:val="Hyperlink"/>
                  <w:rFonts w:ascii="Calibri" w:eastAsia="Calibri" w:hAnsi="Calibri" w:cs="Calibri"/>
                  <w:sz w:val="20"/>
                  <w:szCs w:val="20"/>
                </w:rPr>
                <w:t>http://doi.org/10.1016/j.jarmac.2015.12.002</w:t>
              </w:r>
            </w:hyperlink>
            <w:r w:rsidRPr="19A19B9A">
              <w:rPr>
                <w:rFonts w:ascii="Calibri" w:eastAsia="Calibri" w:hAnsi="Calibri" w:cs="Calibri"/>
                <w:color w:val="000000" w:themeColor="text1"/>
                <w:sz w:val="20"/>
                <w:szCs w:val="20"/>
              </w:rPr>
              <w:t>.</w:t>
            </w:r>
          </w:p>
          <w:p w14:paraId="6A5B8E7A" w14:textId="0760C90A" w:rsidR="19A19B9A" w:rsidRDefault="19A19B9A" w:rsidP="19A19B9A">
            <w:pPr>
              <w:spacing w:line="257" w:lineRule="auto"/>
            </w:pPr>
            <w:r w:rsidRPr="19A19B9A">
              <w:rPr>
                <w:rFonts w:ascii="Calibri" w:eastAsia="Calibri" w:hAnsi="Calibri" w:cs="Calibri"/>
                <w:sz w:val="20"/>
                <w:szCs w:val="20"/>
              </w:rPr>
              <w:t xml:space="preserve"> </w:t>
            </w:r>
          </w:p>
          <w:p w14:paraId="6C0C2392" w14:textId="5B5C07A0" w:rsidR="19A19B9A" w:rsidRDefault="19A19B9A" w:rsidP="19A19B9A">
            <w:pPr>
              <w:spacing w:line="257" w:lineRule="auto"/>
            </w:pPr>
            <w:r w:rsidRPr="19A19B9A">
              <w:rPr>
                <w:rFonts w:ascii="Calibri" w:eastAsia="Calibri" w:hAnsi="Calibri" w:cs="Calibri"/>
                <w:color w:val="000000" w:themeColor="text1"/>
                <w:sz w:val="20"/>
                <w:szCs w:val="20"/>
              </w:rPr>
              <w:t xml:space="preserve">Chapter 1 </w:t>
            </w:r>
          </w:p>
          <w:p w14:paraId="0443D07F" w14:textId="707E0A63" w:rsidR="19A19B9A" w:rsidRDefault="00D237AD" w:rsidP="19A19B9A">
            <w:pPr>
              <w:spacing w:line="257" w:lineRule="auto"/>
            </w:pPr>
            <w:hyperlink r:id="rId78">
              <w:r w:rsidR="19A19B9A" w:rsidRPr="19A19B9A">
                <w:rPr>
                  <w:rStyle w:val="Hyperlink"/>
                  <w:rFonts w:ascii="Calibri" w:eastAsia="Calibri" w:hAnsi="Calibri" w:cs="Calibri"/>
                  <w:sz w:val="20"/>
                  <w:szCs w:val="20"/>
                </w:rPr>
                <w:t>https://ebookcentral-proquest-com.yorksj.idm.oclc.org/lib/yorksj/reader.action?docID=6269344</w:t>
              </w:r>
            </w:hyperlink>
            <w:r w:rsidR="19A19B9A" w:rsidRPr="19A19B9A">
              <w:rPr>
                <w:rFonts w:ascii="Calibri" w:eastAsia="Calibri" w:hAnsi="Calibri" w:cs="Calibri"/>
                <w:color w:val="000000" w:themeColor="text1"/>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D26DB6C" w14:textId="2081A37D" w:rsidR="19A19B9A" w:rsidRDefault="19A19B9A" w:rsidP="19A19B9A">
            <w:pPr>
              <w:spacing w:line="257" w:lineRule="auto"/>
            </w:pPr>
            <w:r w:rsidRPr="19A19B9A">
              <w:rPr>
                <w:rFonts w:ascii="Calibri" w:eastAsia="Calibri" w:hAnsi="Calibri" w:cs="Calibri"/>
                <w:color w:val="000000" w:themeColor="text1"/>
                <w:sz w:val="20"/>
                <w:szCs w:val="20"/>
              </w:rPr>
              <w:t>Draw explicit links between new content and the core concepts and principles in the subject.</w:t>
            </w:r>
          </w:p>
          <w:p w14:paraId="3E5C8C89" w14:textId="56350C13" w:rsidR="19A19B9A" w:rsidRDefault="19A19B9A" w:rsidP="19A19B9A">
            <w:pPr>
              <w:spacing w:line="257" w:lineRule="auto"/>
            </w:pPr>
            <w:r w:rsidRPr="19A19B9A">
              <w:rPr>
                <w:rFonts w:ascii="Calibri" w:eastAsia="Calibri" w:hAnsi="Calibri" w:cs="Calibri"/>
                <w:sz w:val="20"/>
                <w:szCs w:val="20"/>
              </w:rPr>
              <w:t xml:space="preserve"> </w:t>
            </w:r>
          </w:p>
          <w:p w14:paraId="447E1C8A" w14:textId="61B70A97" w:rsidR="19A19B9A" w:rsidRDefault="19A19B9A" w:rsidP="19A19B9A">
            <w:pPr>
              <w:spacing w:line="257" w:lineRule="auto"/>
            </w:pPr>
            <w:r w:rsidRPr="19A19B9A">
              <w:rPr>
                <w:rFonts w:ascii="Calibri" w:eastAsia="Calibri" w:hAnsi="Calibri" w:cs="Calibri"/>
                <w:color w:val="000000" w:themeColor="text1"/>
                <w:sz w:val="20"/>
                <w:szCs w:val="20"/>
              </w:rPr>
              <w:t xml:space="preserve"> Use retrieval and spaced practice to build automatic recall of key knowledge.</w:t>
            </w:r>
          </w:p>
          <w:p w14:paraId="48F32457" w14:textId="103AE81A" w:rsidR="19A19B9A" w:rsidRDefault="19A19B9A" w:rsidP="19A19B9A">
            <w:pPr>
              <w:spacing w:line="257" w:lineRule="auto"/>
            </w:pPr>
            <w:r w:rsidRPr="19A19B9A">
              <w:rPr>
                <w:rFonts w:ascii="Calibri" w:eastAsia="Calibri" w:hAnsi="Calibri" w:cs="Calibri"/>
                <w:sz w:val="20"/>
                <w:szCs w:val="20"/>
              </w:rPr>
              <w:t xml:space="preserve"> </w:t>
            </w:r>
          </w:p>
        </w:tc>
      </w:tr>
      <w:tr w:rsidR="19A19B9A" w14:paraId="24F8CFE6"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CDBB0" w14:textId="565E9C5B" w:rsidR="19A19B9A" w:rsidRDefault="19A19B9A" w:rsidP="19A19B9A">
            <w:pPr>
              <w:spacing w:line="257" w:lineRule="auto"/>
            </w:pPr>
            <w:r w:rsidRPr="19A19B9A">
              <w:rPr>
                <w:rFonts w:ascii="Calibri" w:eastAsia="Calibri" w:hAnsi="Calibri" w:cs="Calibri"/>
                <w:color w:val="000000" w:themeColor="text1"/>
                <w:sz w:val="20"/>
                <w:szCs w:val="20"/>
              </w:rPr>
              <w:t>Wed 16/11</w:t>
            </w:r>
          </w:p>
          <w:p w14:paraId="18F799E6" w14:textId="0A8532F9" w:rsidR="19A19B9A" w:rsidRDefault="19A19B9A" w:rsidP="19A19B9A">
            <w:pPr>
              <w:spacing w:line="257" w:lineRule="auto"/>
            </w:pPr>
            <w:r w:rsidRPr="19A19B9A">
              <w:rPr>
                <w:rFonts w:ascii="Calibri" w:eastAsia="Calibri" w:hAnsi="Calibri" w:cs="Calibri"/>
                <w:color w:val="000000" w:themeColor="text1"/>
                <w:sz w:val="20"/>
                <w:szCs w:val="20"/>
              </w:rPr>
              <w:t>1-2</w:t>
            </w:r>
          </w:p>
          <w:p w14:paraId="2F3E85D9" w14:textId="3E451602" w:rsidR="19A19B9A" w:rsidRDefault="19A19B9A" w:rsidP="19A19B9A">
            <w:pPr>
              <w:spacing w:line="257" w:lineRule="auto"/>
            </w:pPr>
            <w:r w:rsidRPr="19A19B9A">
              <w:rPr>
                <w:rFonts w:ascii="Calibri" w:eastAsia="Calibri" w:hAnsi="Calibri" w:cs="Calibri"/>
                <w:sz w:val="20"/>
                <w:szCs w:val="20"/>
              </w:rPr>
              <w:t>SK128</w:t>
            </w:r>
          </w:p>
          <w:p w14:paraId="08FAD367" w14:textId="410DBC6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78216E" w14:textId="660A717B" w:rsidR="19A19B9A" w:rsidRDefault="19A19B9A" w:rsidP="19A19B9A">
            <w:pPr>
              <w:spacing w:line="257" w:lineRule="auto"/>
            </w:pPr>
            <w:r w:rsidRPr="19A19B9A">
              <w:rPr>
                <w:rFonts w:ascii="Calibri" w:eastAsia="Calibri" w:hAnsi="Calibri" w:cs="Calibri"/>
                <w:sz w:val="20"/>
                <w:szCs w:val="20"/>
              </w:rPr>
              <w:t>BR</w:t>
            </w:r>
          </w:p>
          <w:p w14:paraId="3375210D" w14:textId="471801B6"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12B184" w14:textId="330865D7" w:rsidR="19A19B9A" w:rsidRDefault="19A19B9A" w:rsidP="19A19B9A">
            <w:pPr>
              <w:spacing w:line="257" w:lineRule="auto"/>
            </w:pPr>
            <w:r w:rsidRPr="19A19B9A">
              <w:rPr>
                <w:rFonts w:ascii="Calibri" w:eastAsia="Calibri" w:hAnsi="Calibri" w:cs="Calibri"/>
                <w:color w:val="000000" w:themeColor="text1"/>
                <w:sz w:val="20"/>
                <w:szCs w:val="20"/>
              </w:rPr>
              <w:t>PGC7008M</w:t>
            </w:r>
          </w:p>
          <w:p w14:paraId="1AE99827" w14:textId="67E010BA"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Project – introduction &amp; proposal - assignment 2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258435" w14:textId="6B8B3E08" w:rsidR="19A19B9A" w:rsidRDefault="19A19B9A" w:rsidP="19A19B9A">
            <w:pPr>
              <w:spacing w:line="257" w:lineRule="auto"/>
            </w:pPr>
            <w:r w:rsidRPr="19A19B9A">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73732" w14:textId="099D27A6" w:rsidR="19A19B9A" w:rsidRDefault="19A19B9A" w:rsidP="19A19B9A">
            <w:pPr>
              <w:spacing w:line="257" w:lineRule="auto"/>
            </w:pPr>
            <w:r w:rsidRPr="19A19B9A">
              <w:rPr>
                <w:rFonts w:ascii="Calibri" w:eastAsia="Calibri" w:hAnsi="Calibri" w:cs="Calibri"/>
                <w:b/>
                <w:bCs/>
                <w:color w:val="000000" w:themeColor="text1"/>
                <w:sz w:val="20"/>
                <w:szCs w:val="20"/>
              </w:rPr>
              <w:t>Assessment</w:t>
            </w:r>
          </w:p>
          <w:p w14:paraId="648B72D0" w14:textId="4B8FCF29"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C4A74A2" w14:textId="39F1D0CB" w:rsidR="19A19B9A" w:rsidRDefault="19A19B9A" w:rsidP="19A19B9A">
            <w:pPr>
              <w:spacing w:line="257" w:lineRule="auto"/>
            </w:pPr>
            <w:r w:rsidRPr="19A19B9A">
              <w:rPr>
                <w:rFonts w:ascii="Calibri" w:eastAsia="Calibri" w:hAnsi="Calibri" w:cs="Calibri"/>
                <w:color w:val="000000" w:themeColor="text1"/>
                <w:sz w:val="20"/>
                <w:szCs w:val="20"/>
              </w:rPr>
              <w:t>Research engaged</w:t>
            </w:r>
          </w:p>
          <w:p w14:paraId="1B9C20E3" w14:textId="79E30C71" w:rsidR="19A19B9A" w:rsidRDefault="19A19B9A" w:rsidP="19A19B9A">
            <w:pPr>
              <w:spacing w:line="257" w:lineRule="auto"/>
            </w:pPr>
            <w:r w:rsidRPr="19A19B9A">
              <w:rPr>
                <w:rFonts w:ascii="Calibri" w:eastAsia="Calibri" w:hAnsi="Calibri" w:cs="Calibri"/>
                <w:sz w:val="20"/>
                <w:szCs w:val="20"/>
                <w:lang w:val="en-US"/>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B3D6F" w14:textId="4087D0A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Read P62-65:  </w:t>
            </w:r>
            <w:hyperlink r:id="rId79">
              <w:r w:rsidRPr="19A19B9A">
                <w:rPr>
                  <w:rStyle w:val="Hyperlink"/>
                  <w:rFonts w:ascii="Calibri" w:eastAsia="Calibri" w:hAnsi="Calibri" w:cs="Calibri"/>
                  <w:sz w:val="20"/>
                  <w:szCs w:val="20"/>
                  <w:lang w:val="en-US"/>
                </w:rPr>
                <w:t>Bryan, H, Carpenter, C, &amp; Hoult, S 2010, Learning and Teaching at M-Level : A Guide for Student Teachers, SAGE Publications, London.</w:t>
              </w:r>
            </w:hyperlink>
          </w:p>
          <w:p w14:paraId="13EDCED7" w14:textId="23FA4FFE" w:rsidR="19A19B9A" w:rsidRDefault="19A19B9A" w:rsidP="19A19B9A">
            <w:pPr>
              <w:spacing w:line="257" w:lineRule="auto"/>
            </w:pPr>
            <w:r w:rsidRPr="19A19B9A">
              <w:rPr>
                <w:rFonts w:ascii="Calibri" w:eastAsia="Calibri" w:hAnsi="Calibri" w:cs="Calibri"/>
                <w:sz w:val="20"/>
                <w:szCs w:val="20"/>
                <w:lang w:val="en-US"/>
              </w:rPr>
              <w:t xml:space="preserve"> </w:t>
            </w:r>
          </w:p>
          <w:p w14:paraId="1F74EE44" w14:textId="2B3F2A60" w:rsidR="19A19B9A" w:rsidRDefault="19A19B9A" w:rsidP="19A19B9A">
            <w:pPr>
              <w:spacing w:line="257" w:lineRule="auto"/>
            </w:pPr>
            <w:r w:rsidRPr="19A19B9A">
              <w:rPr>
                <w:rFonts w:ascii="Calibri" w:eastAsia="Calibri" w:hAnsi="Calibri" w:cs="Calibri"/>
                <w:sz w:val="20"/>
                <w:szCs w:val="20"/>
                <w:lang w:val="en-US"/>
              </w:rPr>
              <w:t>Bell, J. and Wats, S. (2018) Doing your research project: A guide for first time researchers</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3CEB22" w14:textId="602EC1B1" w:rsidR="19A19B9A" w:rsidRDefault="19A19B9A" w:rsidP="19A19B9A">
            <w:pPr>
              <w:spacing w:line="257" w:lineRule="auto"/>
            </w:pPr>
            <w:r w:rsidRPr="19A19B9A">
              <w:rPr>
                <w:rFonts w:ascii="Calibri" w:eastAsia="Calibri" w:hAnsi="Calibri" w:cs="Calibri"/>
                <w:sz w:val="20"/>
                <w:szCs w:val="20"/>
                <w:lang w:val="en-US"/>
              </w:rPr>
              <w:t xml:space="preserve"> </w:t>
            </w:r>
            <w:r w:rsidRPr="19A19B9A">
              <w:rPr>
                <w:rFonts w:ascii="Calibri" w:eastAsia="Calibri" w:hAnsi="Calibri" w:cs="Calibri"/>
                <w:color w:val="000000" w:themeColor="text1"/>
                <w:sz w:val="20"/>
                <w:szCs w:val="20"/>
                <w:lang w:val="en-US"/>
              </w:rPr>
              <w:t>Engage critically with research and use evidence to critique practice.</w:t>
            </w:r>
          </w:p>
          <w:p w14:paraId="1221DBA8" w14:textId="2EE2A5A8" w:rsidR="19A19B9A" w:rsidRDefault="19A19B9A" w:rsidP="19A19B9A">
            <w:pPr>
              <w:spacing w:line="257" w:lineRule="auto"/>
            </w:pPr>
            <w:r w:rsidRPr="19A19B9A">
              <w:rPr>
                <w:rFonts w:ascii="Calibri" w:eastAsia="Calibri" w:hAnsi="Calibri" w:cs="Calibri"/>
                <w:sz w:val="20"/>
                <w:szCs w:val="20"/>
              </w:rPr>
              <w:t xml:space="preserve"> </w:t>
            </w:r>
          </w:p>
        </w:tc>
      </w:tr>
      <w:tr w:rsidR="19A19B9A" w14:paraId="02C96ACC"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B6264F" w14:textId="34DA27F4" w:rsidR="19A19B9A" w:rsidRDefault="19A19B9A" w:rsidP="19A19B9A">
            <w:pPr>
              <w:spacing w:line="257" w:lineRule="auto"/>
            </w:pPr>
            <w:r w:rsidRPr="19A19B9A">
              <w:rPr>
                <w:rFonts w:ascii="Calibri" w:eastAsia="Calibri" w:hAnsi="Calibri" w:cs="Calibri"/>
                <w:color w:val="000000" w:themeColor="text1"/>
                <w:sz w:val="20"/>
                <w:szCs w:val="20"/>
              </w:rPr>
              <w:t>2-3.30</w:t>
            </w:r>
          </w:p>
          <w:p w14:paraId="7C1FA4B3" w14:textId="7241FED8" w:rsidR="19A19B9A" w:rsidRDefault="19A19B9A" w:rsidP="19A19B9A">
            <w:pPr>
              <w:spacing w:line="257" w:lineRule="auto"/>
            </w:pPr>
            <w:r w:rsidRPr="19A19B9A">
              <w:rPr>
                <w:rFonts w:ascii="Calibri" w:eastAsia="Calibri" w:hAnsi="Calibri" w:cs="Calibri"/>
                <w:sz w:val="20"/>
                <w:szCs w:val="20"/>
              </w:rPr>
              <w:t>SK128</w:t>
            </w:r>
          </w:p>
          <w:p w14:paraId="7ACA92BC" w14:textId="4395DDE4"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0D2220F3" w14:textId="38F19B8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F8D0E8" w14:textId="05A6246C" w:rsidR="19A19B9A" w:rsidRDefault="19A19B9A" w:rsidP="19A19B9A">
            <w:pPr>
              <w:spacing w:line="257" w:lineRule="auto"/>
            </w:pPr>
            <w:r w:rsidRPr="19A19B9A">
              <w:rPr>
                <w:rFonts w:ascii="Calibri" w:eastAsia="Calibri" w:hAnsi="Calibri" w:cs="Calibri"/>
                <w:sz w:val="20"/>
                <w:szCs w:val="20"/>
              </w:rPr>
              <w:t>BR</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F43F6" w14:textId="43D116B1" w:rsidR="19A19B9A" w:rsidRDefault="19A19B9A" w:rsidP="19A19B9A">
            <w:pPr>
              <w:spacing w:line="257" w:lineRule="auto"/>
            </w:pPr>
            <w:r w:rsidRPr="19A19B9A">
              <w:rPr>
                <w:rFonts w:ascii="Calibri" w:eastAsia="Calibri" w:hAnsi="Calibri" w:cs="Calibri"/>
                <w:sz w:val="20"/>
                <w:szCs w:val="20"/>
              </w:rPr>
              <w:t xml:space="preserve">PGC7008M </w:t>
            </w:r>
            <w:r w:rsidRPr="19A19B9A">
              <w:rPr>
                <w:rFonts w:ascii="Calibri" w:eastAsia="Calibri" w:hAnsi="Calibri" w:cs="Calibri"/>
                <w:sz w:val="20"/>
                <w:szCs w:val="20"/>
                <w:lang w:val="en-US"/>
              </w:rPr>
              <w:t>National policies and key issues</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2915F9" w14:textId="35987C60" w:rsidR="19A19B9A" w:rsidRDefault="19A19B9A">
            <w:r w:rsidRPr="19A19B9A">
              <w:rPr>
                <w:rFonts w:ascii="Calibri" w:eastAsia="Calibri" w:hAnsi="Calibri" w:cs="Calibri"/>
                <w:sz w:val="20"/>
                <w:szCs w:val="20"/>
              </w:rPr>
              <w:t>Engaging with national policies is a vital part of effective practice.</w:t>
            </w:r>
          </w:p>
          <w:p w14:paraId="4998A67D" w14:textId="30292399" w:rsidR="19A19B9A" w:rsidRDefault="19A19B9A" w:rsidP="19A19B9A">
            <w:pPr>
              <w:spacing w:line="257" w:lineRule="auto"/>
            </w:pPr>
            <w:r w:rsidRPr="19A19B9A">
              <w:rPr>
                <w:rFonts w:ascii="Calibri" w:eastAsia="Calibri" w:hAnsi="Calibri" w:cs="Calibri"/>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C8052B" w14:textId="4A1AD7A9" w:rsidR="19A19B9A" w:rsidRDefault="19A19B9A" w:rsidP="19A19B9A">
            <w:pPr>
              <w:spacing w:line="257" w:lineRule="auto"/>
            </w:pPr>
            <w:r w:rsidRPr="19A19B9A">
              <w:rPr>
                <w:rFonts w:ascii="Calibri" w:eastAsia="Calibri" w:hAnsi="Calibri" w:cs="Calibri"/>
                <w:b/>
                <w:bCs/>
                <w:sz w:val="20"/>
                <w:szCs w:val="20"/>
              </w:rPr>
              <w:t xml:space="preserve">Professional behaviours </w:t>
            </w:r>
          </w:p>
          <w:p w14:paraId="54CBB480" w14:textId="393DDA2D" w:rsidR="19A19B9A" w:rsidRDefault="19A19B9A" w:rsidP="19A19B9A">
            <w:pPr>
              <w:spacing w:line="257" w:lineRule="auto"/>
            </w:pPr>
            <w:r w:rsidRPr="19A19B9A">
              <w:rPr>
                <w:rFonts w:ascii="Calibri" w:eastAsia="Calibri" w:hAnsi="Calibri" w:cs="Calibri"/>
                <w:b/>
                <w:bCs/>
                <w:sz w:val="20"/>
                <w:szCs w:val="20"/>
              </w:rPr>
              <w:t xml:space="preserve"> </w:t>
            </w:r>
          </w:p>
          <w:p w14:paraId="474F1221" w14:textId="715B8BF6" w:rsidR="19A19B9A" w:rsidRDefault="19A19B9A" w:rsidP="19A19B9A">
            <w:pPr>
              <w:spacing w:line="257" w:lineRule="auto"/>
            </w:pPr>
            <w:r w:rsidRPr="19A19B9A">
              <w:rPr>
                <w:rFonts w:ascii="Calibri" w:eastAsia="Calibri" w:hAnsi="Calibri" w:cs="Calibri"/>
                <w:sz w:val="20"/>
                <w:szCs w:val="20"/>
              </w:rPr>
              <w:t>Relationships and Partnerships</w:t>
            </w:r>
          </w:p>
          <w:p w14:paraId="52A27757" w14:textId="0636D18E" w:rsidR="19A19B9A" w:rsidRDefault="19A19B9A" w:rsidP="19A19B9A">
            <w:pPr>
              <w:spacing w:line="257" w:lineRule="auto"/>
            </w:pPr>
            <w:r w:rsidRPr="19A19B9A">
              <w:rPr>
                <w:rFonts w:ascii="Calibri" w:eastAsia="Calibri" w:hAnsi="Calibri" w:cs="Calibri"/>
                <w:sz w:val="20"/>
                <w:szCs w:val="20"/>
              </w:rPr>
              <w:t xml:space="preserve"> </w:t>
            </w:r>
          </w:p>
          <w:p w14:paraId="0A8F5F27" w14:textId="51187E00" w:rsidR="19A19B9A" w:rsidRDefault="19A19B9A" w:rsidP="19A19B9A">
            <w:pPr>
              <w:spacing w:line="257" w:lineRule="auto"/>
            </w:pPr>
            <w:r w:rsidRPr="19A19B9A">
              <w:rPr>
                <w:rFonts w:ascii="Calibri" w:eastAsia="Calibri" w:hAnsi="Calibri" w:cs="Calibri"/>
                <w:sz w:val="20"/>
                <w:szCs w:val="20"/>
              </w:rPr>
              <w:t>Being a professional</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7EAA5" w14:textId="0AAF2131" w:rsidR="19A19B9A" w:rsidRDefault="19A19B9A" w:rsidP="19A19B9A">
            <w:pPr>
              <w:spacing w:line="257" w:lineRule="auto"/>
            </w:pPr>
            <w:r w:rsidRPr="19A19B9A">
              <w:rPr>
                <w:rFonts w:ascii="Calibri" w:eastAsia="Calibri" w:hAnsi="Calibri" w:cs="Calibri"/>
                <w:color w:val="000000" w:themeColor="text1"/>
                <w:sz w:val="20"/>
                <w:szCs w:val="20"/>
              </w:rPr>
              <w:t>Check these websites to keep up to date with educational issues:</w:t>
            </w:r>
          </w:p>
          <w:p w14:paraId="0D6C6A0A" w14:textId="733811D5" w:rsidR="19A19B9A" w:rsidRDefault="00D237AD" w:rsidP="19A19B9A">
            <w:pPr>
              <w:pStyle w:val="ListParagraph"/>
              <w:numPr>
                <w:ilvl w:val="0"/>
                <w:numId w:val="1"/>
              </w:numPr>
              <w:spacing w:line="257" w:lineRule="auto"/>
              <w:rPr>
                <w:color w:val="0563C1"/>
                <w:sz w:val="20"/>
                <w:szCs w:val="20"/>
                <w:u w:val="single"/>
              </w:rPr>
            </w:pPr>
            <w:hyperlink r:id="rId80">
              <w:r w:rsidR="19A19B9A" w:rsidRPr="19A19B9A">
                <w:rPr>
                  <w:rStyle w:val="Hyperlink"/>
                  <w:sz w:val="20"/>
                  <w:szCs w:val="20"/>
                </w:rPr>
                <w:t>BBC - Education</w:t>
              </w:r>
            </w:hyperlink>
          </w:p>
          <w:p w14:paraId="69962914" w14:textId="5B434CCB" w:rsidR="19A19B9A" w:rsidRDefault="00D237AD" w:rsidP="19A19B9A">
            <w:pPr>
              <w:pStyle w:val="ListParagraph"/>
              <w:numPr>
                <w:ilvl w:val="0"/>
                <w:numId w:val="1"/>
              </w:numPr>
              <w:spacing w:line="257" w:lineRule="auto"/>
              <w:rPr>
                <w:color w:val="0563C1"/>
                <w:sz w:val="20"/>
                <w:szCs w:val="20"/>
                <w:u w:val="single"/>
              </w:rPr>
            </w:pPr>
            <w:hyperlink r:id="rId81">
              <w:r w:rsidR="19A19B9A" w:rsidRPr="19A19B9A">
                <w:rPr>
                  <w:rStyle w:val="Hyperlink"/>
                  <w:sz w:val="20"/>
                  <w:szCs w:val="20"/>
                </w:rPr>
                <w:t>The Guardian - Education</w:t>
              </w:r>
            </w:hyperlink>
          </w:p>
          <w:p w14:paraId="385898DC" w14:textId="421EFBD8" w:rsidR="19A19B9A" w:rsidRDefault="00D237AD" w:rsidP="19A19B9A">
            <w:pPr>
              <w:pStyle w:val="ListParagraph"/>
              <w:numPr>
                <w:ilvl w:val="0"/>
                <w:numId w:val="1"/>
              </w:numPr>
              <w:spacing w:line="257" w:lineRule="auto"/>
              <w:rPr>
                <w:color w:val="0563C1"/>
                <w:sz w:val="20"/>
                <w:szCs w:val="20"/>
                <w:u w:val="single"/>
              </w:rPr>
            </w:pPr>
            <w:hyperlink r:id="rId82">
              <w:r w:rsidR="19A19B9A" w:rsidRPr="19A19B9A">
                <w:rPr>
                  <w:rStyle w:val="Hyperlink"/>
                  <w:sz w:val="20"/>
                  <w:szCs w:val="20"/>
                </w:rPr>
                <w:t>GOV.UK - Education, training and skills</w:t>
              </w:r>
            </w:hyperlink>
          </w:p>
          <w:p w14:paraId="6A508EA5" w14:textId="03A35E2D" w:rsidR="19A19B9A" w:rsidRDefault="00D237AD" w:rsidP="19A19B9A">
            <w:pPr>
              <w:pStyle w:val="ListParagraph"/>
              <w:numPr>
                <w:ilvl w:val="0"/>
                <w:numId w:val="1"/>
              </w:numPr>
              <w:spacing w:line="257" w:lineRule="auto"/>
              <w:rPr>
                <w:color w:val="0563C1"/>
                <w:sz w:val="20"/>
                <w:szCs w:val="20"/>
                <w:u w:val="single"/>
              </w:rPr>
            </w:pPr>
            <w:hyperlink r:id="rId83">
              <w:r w:rsidR="19A19B9A" w:rsidRPr="19A19B9A">
                <w:rPr>
                  <w:rStyle w:val="Hyperlink"/>
                  <w:sz w:val="20"/>
                  <w:szCs w:val="20"/>
                </w:rPr>
                <w:t>TES</w:t>
              </w:r>
            </w:hyperlink>
          </w:p>
          <w:p w14:paraId="1FBBAB5D" w14:textId="08864D48" w:rsidR="19A19B9A" w:rsidRDefault="00D237AD" w:rsidP="19A19B9A">
            <w:pPr>
              <w:pStyle w:val="ListParagraph"/>
              <w:numPr>
                <w:ilvl w:val="0"/>
                <w:numId w:val="1"/>
              </w:numPr>
              <w:spacing w:line="257" w:lineRule="auto"/>
              <w:rPr>
                <w:color w:val="0563C1"/>
                <w:sz w:val="20"/>
                <w:szCs w:val="20"/>
                <w:u w:val="single"/>
              </w:rPr>
            </w:pPr>
            <w:hyperlink r:id="rId84">
              <w:r w:rsidR="19A19B9A" w:rsidRPr="19A19B9A">
                <w:rPr>
                  <w:rStyle w:val="Hyperlink"/>
                  <w:sz w:val="20"/>
                  <w:szCs w:val="20"/>
                </w:rPr>
                <w:t>The Independent</w:t>
              </w:r>
            </w:hyperlink>
          </w:p>
          <w:p w14:paraId="37323475" w14:textId="2A8A3332" w:rsidR="19A19B9A" w:rsidRDefault="00D237AD" w:rsidP="19A19B9A">
            <w:pPr>
              <w:pStyle w:val="ListParagraph"/>
              <w:numPr>
                <w:ilvl w:val="0"/>
                <w:numId w:val="1"/>
              </w:numPr>
              <w:spacing w:line="257" w:lineRule="auto"/>
              <w:rPr>
                <w:color w:val="0563C1"/>
                <w:sz w:val="20"/>
                <w:szCs w:val="20"/>
                <w:u w:val="single"/>
              </w:rPr>
            </w:pPr>
            <w:hyperlink r:id="rId85">
              <w:r w:rsidR="19A19B9A" w:rsidRPr="19A19B9A">
                <w:rPr>
                  <w:rStyle w:val="Hyperlink"/>
                  <w:sz w:val="20"/>
                  <w:szCs w:val="20"/>
                </w:rPr>
                <w:t>The Glossary of Education Reform</w:t>
              </w:r>
            </w:hyperlink>
          </w:p>
          <w:p w14:paraId="70852B24" w14:textId="0F96A9B5" w:rsidR="19A19B9A" w:rsidRDefault="00D237AD" w:rsidP="19A19B9A">
            <w:pPr>
              <w:pStyle w:val="ListParagraph"/>
              <w:numPr>
                <w:ilvl w:val="0"/>
                <w:numId w:val="1"/>
              </w:numPr>
              <w:spacing w:line="257" w:lineRule="auto"/>
              <w:rPr>
                <w:color w:val="0563C1"/>
                <w:sz w:val="20"/>
                <w:szCs w:val="20"/>
                <w:u w:val="single"/>
              </w:rPr>
            </w:pPr>
            <w:hyperlink r:id="rId86">
              <w:r w:rsidR="19A19B9A" w:rsidRPr="19A19B9A">
                <w:rPr>
                  <w:rStyle w:val="Hyperlink"/>
                  <w:sz w:val="20"/>
                  <w:szCs w:val="20"/>
                </w:rPr>
                <w:t>UK Parliament</w:t>
              </w:r>
            </w:hyperlink>
          </w:p>
          <w:p w14:paraId="0E26E629" w14:textId="26518FB6" w:rsidR="19A19B9A" w:rsidRDefault="19A19B9A" w:rsidP="19A19B9A">
            <w:pPr>
              <w:spacing w:line="257" w:lineRule="auto"/>
            </w:pPr>
            <w:r w:rsidRPr="19A19B9A">
              <w:rPr>
                <w:rFonts w:ascii="Calibri" w:eastAsia="Calibri" w:hAnsi="Calibri" w:cs="Calibri"/>
                <w:sz w:val="20"/>
                <w:szCs w:val="20"/>
              </w:rPr>
              <w:t>Read chapter 3:</w:t>
            </w:r>
          </w:p>
          <w:p w14:paraId="3EB1AC60" w14:textId="52F5D433" w:rsidR="19A19B9A" w:rsidRDefault="00D237AD" w:rsidP="19A19B9A">
            <w:pPr>
              <w:spacing w:line="257" w:lineRule="auto"/>
            </w:pPr>
            <w:hyperlink r:id="rId87">
              <w:r w:rsidR="19A19B9A" w:rsidRPr="19A19B9A">
                <w:rPr>
                  <w:rStyle w:val="Hyperlink"/>
                  <w:rFonts w:ascii="Calibri" w:eastAsia="Calibri" w:hAnsi="Calibri" w:cs="Calibri"/>
                  <w:sz w:val="20"/>
                  <w:szCs w:val="20"/>
                </w:rPr>
                <w:t xml:space="preserve">Brooks, Valerie, et al. Preparing To Teach In Secondary Schools : A Student Teacher's Guide To </w:t>
              </w:r>
              <w:r w:rsidR="19A19B9A" w:rsidRPr="19A19B9A">
                <w:rPr>
                  <w:rStyle w:val="Hyperlink"/>
                  <w:rFonts w:ascii="Calibri" w:eastAsia="Calibri" w:hAnsi="Calibri" w:cs="Calibri"/>
                  <w:sz w:val="20"/>
                  <w:szCs w:val="20"/>
                </w:rPr>
                <w:lastRenderedPageBreak/>
                <w:t>Professional Issues In Secondary Education, McGraw-Hill Education, 2012.</w:t>
              </w:r>
            </w:hyperlink>
            <w:r w:rsidR="19A19B9A"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ECD7B" w14:textId="3414C440" w:rsidR="19A19B9A" w:rsidRDefault="19A19B9A" w:rsidP="19A19B9A">
            <w:pPr>
              <w:spacing w:line="257" w:lineRule="auto"/>
            </w:pPr>
            <w:r w:rsidRPr="19A19B9A">
              <w:rPr>
                <w:rFonts w:ascii="Calibri" w:eastAsia="Calibri" w:hAnsi="Calibri" w:cs="Calibri"/>
                <w:sz w:val="20"/>
                <w:szCs w:val="20"/>
              </w:rPr>
              <w:lastRenderedPageBreak/>
              <w:t>Develop as a professional by receiving clear, consistent and effective mentoring on the duties relating to Part 2 of the Teachers’ Standards.</w:t>
            </w:r>
          </w:p>
        </w:tc>
      </w:tr>
      <w:tr w:rsidR="19A19B9A" w14:paraId="09C37460" w14:textId="77777777" w:rsidTr="19A19B9A">
        <w:trPr>
          <w:trHeight w:val="130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1E9B23" w14:textId="665B1C6D" w:rsidR="19A19B9A" w:rsidRDefault="19A19B9A" w:rsidP="19A19B9A">
            <w:pPr>
              <w:spacing w:line="257" w:lineRule="auto"/>
            </w:pPr>
            <w:r w:rsidRPr="19A19B9A">
              <w:rPr>
                <w:rFonts w:ascii="Calibri" w:eastAsia="Calibri" w:hAnsi="Calibri" w:cs="Calibri"/>
                <w:color w:val="000000" w:themeColor="text1"/>
                <w:sz w:val="20"/>
                <w:szCs w:val="20"/>
              </w:rPr>
              <w:t>3.30-5</w:t>
            </w:r>
          </w:p>
          <w:p w14:paraId="0268283E" w14:textId="6E20F2C7" w:rsidR="19A19B9A" w:rsidRDefault="19A19B9A" w:rsidP="19A19B9A">
            <w:pPr>
              <w:spacing w:line="257" w:lineRule="auto"/>
            </w:pPr>
            <w:r w:rsidRPr="19A19B9A">
              <w:rPr>
                <w:rFonts w:ascii="Calibri" w:eastAsia="Calibri" w:hAnsi="Calibri" w:cs="Calibri"/>
                <w:sz w:val="20"/>
                <w:szCs w:val="20"/>
              </w:rPr>
              <w:t>SK128</w:t>
            </w:r>
          </w:p>
          <w:p w14:paraId="63778557" w14:textId="7DE8755C"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E4A79" w14:textId="0F9D4D6E" w:rsidR="19A19B9A" w:rsidRDefault="19A19B9A" w:rsidP="19A19B9A">
            <w:pPr>
              <w:spacing w:line="257" w:lineRule="auto"/>
            </w:pPr>
            <w:r w:rsidRPr="19A19B9A">
              <w:rPr>
                <w:rFonts w:ascii="Calibri" w:eastAsia="Calibri" w:hAnsi="Calibri" w:cs="Calibri"/>
                <w:sz w:val="20"/>
                <w:szCs w:val="20"/>
              </w:rPr>
              <w:t xml:space="preserve">JC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4AB92" w14:textId="78B7778A" w:rsidR="19A19B9A" w:rsidRDefault="19A19B9A" w:rsidP="19A19B9A">
            <w:pPr>
              <w:spacing w:line="257" w:lineRule="auto"/>
            </w:pPr>
            <w:r w:rsidRPr="19A19B9A">
              <w:rPr>
                <w:rFonts w:ascii="Calibri" w:eastAsia="Calibri" w:hAnsi="Calibri" w:cs="Calibri"/>
                <w:sz w:val="20"/>
                <w:szCs w:val="20"/>
              </w:rPr>
              <w:t>PGC7007M</w:t>
            </w:r>
            <w:r w:rsidRPr="19A19B9A">
              <w:rPr>
                <w:rFonts w:ascii="Calibri" w:eastAsia="Calibri" w:hAnsi="Calibri" w:cs="Calibri"/>
                <w:sz w:val="20"/>
                <w:szCs w:val="20"/>
                <w:lang w:val="en-US"/>
              </w:rPr>
              <w:t xml:space="preserve"> Critical Writing – Assignment 1 drop-in session</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C6CAF0" w14:textId="24148B5B" w:rsidR="19A19B9A" w:rsidRDefault="19A19B9A" w:rsidP="19A19B9A">
            <w:pPr>
              <w:spacing w:line="257" w:lineRule="auto"/>
            </w:pPr>
            <w:r w:rsidRPr="19A19B9A">
              <w:rPr>
                <w:rFonts w:ascii="Calibri" w:eastAsia="Calibri" w:hAnsi="Calibri" w:cs="Calibri"/>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E06E5C" w14:textId="2E920551" w:rsidR="19A19B9A" w:rsidRDefault="19A19B9A" w:rsidP="19A19B9A">
            <w:pPr>
              <w:spacing w:line="257" w:lineRule="auto"/>
            </w:pPr>
            <w:r w:rsidRPr="19A19B9A">
              <w:rPr>
                <w:rFonts w:ascii="Calibri" w:eastAsia="Calibri" w:hAnsi="Calibri" w:cs="Calibri"/>
                <w:sz w:val="20"/>
                <w:szCs w:val="20"/>
              </w:rPr>
              <w:t xml:space="preserve">Assessment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46FB5" w14:textId="6B485194"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30EC3E" w14:textId="48600799" w:rsidR="19A19B9A" w:rsidRDefault="19A19B9A" w:rsidP="19A19B9A">
            <w:pPr>
              <w:spacing w:line="257" w:lineRule="auto"/>
            </w:pPr>
            <w:r w:rsidRPr="19A19B9A">
              <w:rPr>
                <w:rFonts w:ascii="Calibri" w:eastAsia="Calibri" w:hAnsi="Calibri" w:cs="Calibri"/>
                <w:sz w:val="20"/>
                <w:szCs w:val="20"/>
              </w:rPr>
              <w:t xml:space="preserve"> </w:t>
            </w:r>
          </w:p>
        </w:tc>
      </w:tr>
      <w:tr w:rsidR="19A19B9A" w14:paraId="760134FA"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5281B671" w14:textId="38CE1A7B" w:rsidR="19A19B9A" w:rsidRDefault="19A19B9A" w:rsidP="19A19B9A">
            <w:pPr>
              <w:spacing w:line="257" w:lineRule="auto"/>
            </w:pPr>
            <w:r w:rsidRPr="19A19B9A">
              <w:rPr>
                <w:rFonts w:ascii="Calibri" w:eastAsia="Calibri" w:hAnsi="Calibri" w:cs="Calibri"/>
                <w:color w:val="000000" w:themeColor="text1"/>
                <w:sz w:val="20"/>
                <w:szCs w:val="20"/>
              </w:rPr>
              <w:t>Wed 23/11</w:t>
            </w:r>
          </w:p>
          <w:p w14:paraId="5E3B4BE2" w14:textId="7B99F0F3" w:rsidR="19A19B9A" w:rsidRDefault="19A19B9A" w:rsidP="19A19B9A">
            <w:pPr>
              <w:spacing w:line="257" w:lineRule="auto"/>
            </w:pPr>
            <w:r w:rsidRPr="19A19B9A">
              <w:rPr>
                <w:rFonts w:ascii="Calibri" w:eastAsia="Calibri" w:hAnsi="Calibri" w:cs="Calibri"/>
                <w:color w:val="000000" w:themeColor="text1"/>
                <w:sz w:val="20"/>
                <w:szCs w:val="20"/>
                <w:lang w:val="en-US"/>
              </w:rPr>
              <w:t>9-4</w:t>
            </w:r>
          </w:p>
          <w:p w14:paraId="338C0E4C" w14:textId="2083063D" w:rsidR="19A19B9A" w:rsidRDefault="19A19B9A" w:rsidP="19A19B9A">
            <w:pPr>
              <w:spacing w:line="257" w:lineRule="auto"/>
            </w:pPr>
            <w:r w:rsidRPr="19A19B9A">
              <w:rPr>
                <w:rFonts w:ascii="Calibri" w:eastAsia="Calibri" w:hAnsi="Calibri" w:cs="Calibri"/>
                <w:color w:val="000000" w:themeColor="text1"/>
                <w:sz w:val="20"/>
                <w:szCs w:val="20"/>
                <w:lang w:val="en-US"/>
              </w:rPr>
              <w:t>See room info</w:t>
            </w:r>
          </w:p>
          <w:p w14:paraId="19FAAA3C" w14:textId="73B3B52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DDC275E" w14:textId="7179DB9C"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BE260E8" w14:textId="1D786AD4" w:rsidR="19A19B9A" w:rsidRDefault="19A19B9A" w:rsidP="19A19B9A">
            <w:pPr>
              <w:spacing w:line="257" w:lineRule="auto"/>
            </w:pPr>
            <w:r w:rsidRPr="19A19B9A">
              <w:rPr>
                <w:rFonts w:ascii="Calibri" w:eastAsia="Calibri" w:hAnsi="Calibri" w:cs="Calibri"/>
                <w:color w:val="000000" w:themeColor="text1"/>
                <w:sz w:val="20"/>
                <w:szCs w:val="20"/>
              </w:rPr>
              <w:t xml:space="preserve">Subject Day </w:t>
            </w:r>
          </w:p>
          <w:p w14:paraId="685BAC59" w14:textId="0C9773FD" w:rsidR="19A19B9A" w:rsidRDefault="19A19B9A" w:rsidP="19A19B9A">
            <w:pPr>
              <w:spacing w:line="257" w:lineRule="auto"/>
            </w:pPr>
            <w:r w:rsidRPr="19A19B9A">
              <w:rPr>
                <w:rFonts w:ascii="Calibri" w:eastAsia="Calibri" w:hAnsi="Calibri" w:cs="Calibri"/>
                <w:sz w:val="20"/>
                <w:szCs w:val="20"/>
              </w:rPr>
              <w:t xml:space="preserve"> </w:t>
            </w:r>
          </w:p>
          <w:p w14:paraId="7DC8A88A" w14:textId="48973B46" w:rsidR="19A19B9A" w:rsidRDefault="19A19B9A" w:rsidP="19A19B9A">
            <w:pPr>
              <w:spacing w:line="257" w:lineRule="auto"/>
            </w:pPr>
            <w:r w:rsidRPr="19A19B9A">
              <w:rPr>
                <w:rFonts w:ascii="Calibri" w:eastAsia="Calibri" w:hAnsi="Calibri" w:cs="Calibri"/>
                <w:sz w:val="20"/>
                <w:szCs w:val="20"/>
              </w:rPr>
              <w:t xml:space="preserve"> </w:t>
            </w:r>
          </w:p>
          <w:p w14:paraId="7AE054E9" w14:textId="63BDAC78"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5742BE83" w14:textId="66B21ED7" w:rsidR="19A19B9A" w:rsidRDefault="19A19B9A" w:rsidP="19A19B9A">
            <w:pPr>
              <w:spacing w:line="257" w:lineRule="auto"/>
            </w:pPr>
            <w:r w:rsidRPr="19A19B9A">
              <w:rPr>
                <w:rFonts w:ascii="Calibri" w:eastAsia="Calibri" w:hAnsi="Calibri" w:cs="Calibri"/>
                <w:color w:val="000000" w:themeColor="text1"/>
                <w:sz w:val="20"/>
                <w:szCs w:val="20"/>
              </w:rPr>
              <w:t>PGC7007M</w:t>
            </w:r>
          </w:p>
          <w:p w14:paraId="2A47B2F6" w14:textId="0F917D1E" w:rsidR="19A19B9A" w:rsidRDefault="19A19B9A" w:rsidP="19A19B9A">
            <w:pPr>
              <w:spacing w:line="257" w:lineRule="auto"/>
            </w:pPr>
            <w:r w:rsidRPr="19A19B9A">
              <w:rPr>
                <w:rFonts w:ascii="Calibri" w:eastAsia="Calibri" w:hAnsi="Calibri" w:cs="Calibri"/>
                <w:sz w:val="20"/>
                <w:szCs w:val="20"/>
                <w:lang w:val="en-US"/>
              </w:rPr>
              <w:t xml:space="preserve"> </w:t>
            </w:r>
          </w:p>
          <w:p w14:paraId="07EDE716" w14:textId="0D1EE67A" w:rsidR="19A19B9A" w:rsidRDefault="19A19B9A" w:rsidP="19A19B9A">
            <w:pPr>
              <w:spacing w:line="257" w:lineRule="auto"/>
            </w:pPr>
            <w:r w:rsidRPr="19A19B9A">
              <w:rPr>
                <w:rFonts w:ascii="Calibri" w:eastAsia="Calibri" w:hAnsi="Calibri" w:cs="Calibri"/>
                <w:color w:val="000000" w:themeColor="text1"/>
                <w:sz w:val="20"/>
                <w:szCs w:val="20"/>
                <w:lang w:val="en-US"/>
              </w:rPr>
              <w:t>Sessions 9-12</w:t>
            </w:r>
          </w:p>
          <w:p w14:paraId="1A1CA3D4" w14:textId="618ED0F6" w:rsidR="19A19B9A" w:rsidRDefault="19A19B9A" w:rsidP="19A19B9A">
            <w:pPr>
              <w:spacing w:line="257" w:lineRule="auto"/>
            </w:pPr>
            <w:r w:rsidRPr="19A19B9A">
              <w:rPr>
                <w:rFonts w:ascii="Calibri" w:eastAsia="Calibri" w:hAnsi="Calibri" w:cs="Calibri"/>
                <w:sz w:val="20"/>
                <w:szCs w:val="20"/>
                <w:lang w:val="en-US"/>
              </w:rPr>
              <w:t xml:space="preserve"> </w:t>
            </w:r>
          </w:p>
          <w:p w14:paraId="206BBAE8" w14:textId="5DDE35A6" w:rsidR="19A19B9A" w:rsidRDefault="19A19B9A" w:rsidP="19A19B9A">
            <w:pPr>
              <w:spacing w:line="257" w:lineRule="auto"/>
            </w:pPr>
            <w:r w:rsidRPr="19A19B9A">
              <w:rPr>
                <w:rFonts w:ascii="Calibri" w:eastAsia="Calibri" w:hAnsi="Calibri" w:cs="Calibri"/>
                <w:sz w:val="20"/>
                <w:szCs w:val="20"/>
                <w:lang w:val="en-US"/>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9153EB1" w14:textId="6E3CD2B6" w:rsidR="19A19B9A" w:rsidRDefault="19A19B9A">
            <w:r w:rsidRPr="19A19B9A">
              <w:rPr>
                <w:rFonts w:ascii="Calibri" w:eastAsia="Calibri" w:hAnsi="Calibri" w:cs="Calibri"/>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1F980632" w14:textId="710D076C" w:rsidR="19A19B9A" w:rsidRDefault="19A19B9A" w:rsidP="19A19B9A">
            <w:pPr>
              <w:spacing w:line="257" w:lineRule="auto"/>
            </w:pPr>
            <w:r w:rsidRPr="19A19B9A">
              <w:rPr>
                <w:rFonts w:ascii="Calibri" w:eastAsia="Calibri" w:hAnsi="Calibri" w:cs="Calibri"/>
                <w:sz w:val="20"/>
                <w:szCs w:val="20"/>
                <w:lang w:val="en-US"/>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4558287" w14:textId="549CFA2D" w:rsidR="19A19B9A" w:rsidRDefault="19A19B9A" w:rsidP="19A19B9A">
            <w:pPr>
              <w:spacing w:line="257" w:lineRule="auto"/>
            </w:pPr>
            <w:r w:rsidRPr="19A19B9A">
              <w:rPr>
                <w:rFonts w:ascii="Calibri" w:eastAsia="Calibri" w:hAnsi="Calibri" w:cs="Calibri"/>
                <w:sz w:val="20"/>
                <w:szCs w:val="20"/>
              </w:rPr>
              <w:t xml:space="preserve"> </w:t>
            </w:r>
          </w:p>
          <w:p w14:paraId="21E649EF" w14:textId="34A32412"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34AA409" w14:textId="4536D952" w:rsidR="19A19B9A" w:rsidRDefault="19A19B9A" w:rsidP="19A19B9A">
            <w:pPr>
              <w:spacing w:line="257" w:lineRule="auto"/>
            </w:pPr>
            <w:r w:rsidRPr="19A19B9A">
              <w:rPr>
                <w:rFonts w:ascii="Calibri" w:eastAsia="Calibri" w:hAnsi="Calibri" w:cs="Calibri"/>
                <w:sz w:val="20"/>
                <w:szCs w:val="20"/>
              </w:rPr>
              <w:t xml:space="preserve"> </w:t>
            </w:r>
          </w:p>
        </w:tc>
      </w:tr>
      <w:tr w:rsidR="19A19B9A" w14:paraId="75322215"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6CDEF082" w14:textId="05882B06" w:rsidR="19A19B9A" w:rsidRDefault="19A19B9A" w:rsidP="19A19B9A">
            <w:pPr>
              <w:spacing w:line="257" w:lineRule="auto"/>
            </w:pPr>
            <w:r w:rsidRPr="19A19B9A">
              <w:rPr>
                <w:rFonts w:ascii="Calibri" w:eastAsia="Calibri" w:hAnsi="Calibri" w:cs="Calibri"/>
                <w:color w:val="000000" w:themeColor="text1"/>
                <w:sz w:val="20"/>
                <w:szCs w:val="20"/>
              </w:rPr>
              <w:t>4-5</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516C823" w14:textId="2BB53C68"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8764F81" w14:textId="069F02DC" w:rsidR="19A19B9A" w:rsidRDefault="19A19B9A" w:rsidP="19A19B9A">
            <w:pPr>
              <w:spacing w:line="257" w:lineRule="auto"/>
            </w:pPr>
            <w:r w:rsidRPr="19A19B9A">
              <w:rPr>
                <w:rFonts w:ascii="Calibri" w:eastAsia="Calibri" w:hAnsi="Calibri" w:cs="Calibri"/>
                <w:color w:val="000000" w:themeColor="text1"/>
                <w:sz w:val="20"/>
                <w:szCs w:val="20"/>
              </w:rPr>
              <w:t xml:space="preserve">Independent study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6B4AA6B" w14:textId="16B42720" w:rsidR="19A19B9A" w:rsidRDefault="19A19B9A">
            <w:r w:rsidRPr="19A19B9A">
              <w:rPr>
                <w:rFonts w:ascii="Calibri" w:eastAsia="Calibri" w:hAnsi="Calibri" w:cs="Calibri"/>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88A0CF2" w14:textId="23B9B5CA" w:rsidR="19A19B9A" w:rsidRDefault="19A19B9A" w:rsidP="19A19B9A">
            <w:pPr>
              <w:spacing w:line="257" w:lineRule="auto"/>
            </w:pPr>
            <w:r w:rsidRPr="19A19B9A">
              <w:rPr>
                <w:rFonts w:ascii="Calibri" w:eastAsia="Calibri" w:hAnsi="Calibri" w:cs="Calibri"/>
                <w:sz w:val="20"/>
                <w:szCs w:val="20"/>
                <w:lang w:val="en-US"/>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0C860FF" w14:textId="69126B5F"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1683F8E" w14:textId="469557B6" w:rsidR="19A19B9A" w:rsidRDefault="19A19B9A" w:rsidP="19A19B9A">
            <w:pPr>
              <w:spacing w:line="257" w:lineRule="auto"/>
            </w:pPr>
            <w:r w:rsidRPr="19A19B9A">
              <w:rPr>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4E3E5ACD" w14:textId="0D64A173" w:rsidR="19A19B9A" w:rsidRDefault="19A19B9A" w:rsidP="19A19B9A">
            <w:pPr>
              <w:spacing w:line="257" w:lineRule="auto"/>
            </w:pPr>
            <w:r w:rsidRPr="19A19B9A">
              <w:rPr>
                <w:rFonts w:ascii="Calibri" w:eastAsia="Calibri" w:hAnsi="Calibri" w:cs="Calibri"/>
                <w:sz w:val="20"/>
                <w:szCs w:val="20"/>
              </w:rPr>
              <w:t xml:space="preserve"> </w:t>
            </w:r>
          </w:p>
        </w:tc>
      </w:tr>
      <w:tr w:rsidR="19A19B9A" w14:paraId="2300FB41"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7FD13" w14:textId="07C140CB" w:rsidR="19A19B9A" w:rsidRDefault="19A19B9A" w:rsidP="19A19B9A">
            <w:pPr>
              <w:spacing w:line="257" w:lineRule="auto"/>
            </w:pPr>
            <w:r w:rsidRPr="19A19B9A">
              <w:rPr>
                <w:rFonts w:ascii="Calibri" w:eastAsia="Calibri" w:hAnsi="Calibri" w:cs="Calibri"/>
                <w:color w:val="000000" w:themeColor="text1"/>
                <w:sz w:val="20"/>
                <w:szCs w:val="20"/>
              </w:rPr>
              <w:t>Wed 30/11</w:t>
            </w:r>
          </w:p>
          <w:p w14:paraId="47CA3801" w14:textId="10E69DC9" w:rsidR="19A19B9A" w:rsidRDefault="19A19B9A" w:rsidP="19A19B9A">
            <w:pPr>
              <w:spacing w:line="257" w:lineRule="auto"/>
            </w:pPr>
            <w:r w:rsidRPr="19A19B9A">
              <w:rPr>
                <w:rFonts w:ascii="Calibri" w:eastAsia="Calibri" w:hAnsi="Calibri" w:cs="Calibri"/>
                <w:color w:val="000000" w:themeColor="text1"/>
                <w:sz w:val="20"/>
                <w:szCs w:val="20"/>
                <w:lang w:val="en-US"/>
              </w:rPr>
              <w:t>1-3</w:t>
            </w:r>
          </w:p>
          <w:p w14:paraId="7792D0F6" w14:textId="722971EC" w:rsidR="19A19B9A" w:rsidRDefault="19A19B9A" w:rsidP="19A19B9A">
            <w:pPr>
              <w:spacing w:line="257" w:lineRule="auto"/>
            </w:pPr>
            <w:r w:rsidRPr="19A19B9A">
              <w:rPr>
                <w:rFonts w:ascii="Calibri" w:eastAsia="Calibri" w:hAnsi="Calibri" w:cs="Calibri"/>
                <w:sz w:val="20"/>
                <w:szCs w:val="20"/>
              </w:rPr>
              <w:t>SK128</w:t>
            </w:r>
          </w:p>
          <w:p w14:paraId="288EB11D" w14:textId="0BA90F2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EC325" w14:textId="5E4B3F2F" w:rsidR="19A19B9A" w:rsidRDefault="19A19B9A" w:rsidP="19A19B9A">
            <w:pPr>
              <w:spacing w:line="257" w:lineRule="auto"/>
            </w:pPr>
            <w:r w:rsidRPr="19A19B9A">
              <w:rPr>
                <w:rFonts w:ascii="Calibri" w:eastAsia="Calibri" w:hAnsi="Calibri" w:cs="Calibri"/>
                <w:sz w:val="20"/>
                <w:szCs w:val="20"/>
              </w:rPr>
              <w:t xml:space="preserve">HSLT – Fiona Hunter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6F2DE" w14:textId="03506776" w:rsidR="19A19B9A" w:rsidRDefault="19A19B9A" w:rsidP="19A19B9A">
            <w:pPr>
              <w:spacing w:line="257" w:lineRule="auto"/>
            </w:pPr>
            <w:r w:rsidRPr="19A19B9A">
              <w:rPr>
                <w:rFonts w:ascii="Calibri" w:eastAsia="Calibri" w:hAnsi="Calibri" w:cs="Calibri"/>
                <w:sz w:val="20"/>
                <w:szCs w:val="20"/>
              </w:rPr>
              <w:t>PGC7008M</w:t>
            </w:r>
          </w:p>
          <w:p w14:paraId="28D0DEAC" w14:textId="140309AB" w:rsidR="19A19B9A" w:rsidRDefault="19A19B9A" w:rsidP="19A19B9A">
            <w:pPr>
              <w:spacing w:line="257" w:lineRule="auto"/>
            </w:pPr>
            <w:r w:rsidRPr="19A19B9A">
              <w:rPr>
                <w:rFonts w:ascii="Calibri" w:eastAsia="Calibri" w:hAnsi="Calibri" w:cs="Calibri"/>
                <w:sz w:val="20"/>
                <w:szCs w:val="20"/>
              </w:rPr>
              <w:t>Adaptive Teaching</w:t>
            </w:r>
          </w:p>
          <w:p w14:paraId="6CDE719F" w14:textId="530EAB5B" w:rsidR="19A19B9A" w:rsidRDefault="19A19B9A" w:rsidP="19A19B9A">
            <w:pPr>
              <w:spacing w:line="257" w:lineRule="auto"/>
            </w:pPr>
            <w:r w:rsidRPr="19A19B9A">
              <w:rPr>
                <w:rFonts w:ascii="Calibri" w:eastAsia="Calibri" w:hAnsi="Calibri" w:cs="Calibri"/>
                <w:sz w:val="20"/>
                <w:szCs w:val="20"/>
              </w:rPr>
              <w:t xml:space="preserve"> </w:t>
            </w:r>
          </w:p>
          <w:p w14:paraId="74EE3517" w14:textId="5372488F" w:rsidR="19A19B9A" w:rsidRDefault="19A19B9A" w:rsidP="19A19B9A">
            <w:pPr>
              <w:spacing w:line="257" w:lineRule="auto"/>
            </w:pPr>
            <w:r w:rsidRPr="19A19B9A">
              <w:rPr>
                <w:rFonts w:ascii="Calibri" w:eastAsia="Calibri" w:hAnsi="Calibri" w:cs="Calibri"/>
                <w:sz w:val="20"/>
                <w:szCs w:val="20"/>
              </w:rPr>
              <w:t>Effective use of support staff</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57D050" w14:textId="61C3D588" w:rsidR="19A19B9A" w:rsidRDefault="19A19B9A">
            <w:r w:rsidRPr="19A19B9A">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542B922A" w14:textId="1415996E" w:rsidR="19A19B9A" w:rsidRDefault="19A19B9A">
            <w:r w:rsidRPr="19A19B9A">
              <w:rPr>
                <w:rFonts w:ascii="Calibri" w:eastAsia="Calibri" w:hAnsi="Calibri" w:cs="Calibri"/>
                <w:sz w:val="20"/>
                <w:szCs w:val="20"/>
              </w:rPr>
              <w:t xml:space="preserve"> </w:t>
            </w:r>
          </w:p>
          <w:p w14:paraId="3347742F" w14:textId="03C86E65" w:rsidR="19A19B9A" w:rsidRDefault="19A19B9A">
            <w:r w:rsidRPr="19A19B9A">
              <w:rPr>
                <w:rFonts w:ascii="Calibri" w:eastAsia="Calibri" w:hAnsi="Calibri" w:cs="Calibri"/>
                <w:sz w:val="20"/>
                <w:szCs w:val="20"/>
              </w:rPr>
              <w:lastRenderedPageBreak/>
              <w:t>Teaching assistants (TAs) can support pupils more effectively when they are prepared for lessons by teachers, and when TAs supplement rather than replace support from teachers.</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3AF8F" w14:textId="478F5590" w:rsidR="19A19B9A" w:rsidRDefault="19A19B9A" w:rsidP="19A19B9A">
            <w:pPr>
              <w:spacing w:line="257" w:lineRule="auto"/>
            </w:pPr>
            <w:r w:rsidRPr="19A19B9A">
              <w:rPr>
                <w:rFonts w:ascii="Calibri" w:eastAsia="Calibri" w:hAnsi="Calibri" w:cs="Calibri"/>
                <w:b/>
                <w:bCs/>
                <w:sz w:val="20"/>
                <w:szCs w:val="20"/>
              </w:rPr>
              <w:lastRenderedPageBreak/>
              <w:t>Professional behaviours</w:t>
            </w:r>
          </w:p>
          <w:p w14:paraId="17E72C9F" w14:textId="58D92EC0" w:rsidR="19A19B9A" w:rsidRDefault="19A19B9A" w:rsidP="19A19B9A">
            <w:pPr>
              <w:spacing w:line="257" w:lineRule="auto"/>
            </w:pPr>
            <w:r w:rsidRPr="19A19B9A">
              <w:rPr>
                <w:rFonts w:ascii="Calibri" w:eastAsia="Calibri" w:hAnsi="Calibri" w:cs="Calibri"/>
                <w:b/>
                <w:bCs/>
                <w:sz w:val="20"/>
                <w:szCs w:val="20"/>
              </w:rPr>
              <w:t xml:space="preserve">Pedagogy </w:t>
            </w:r>
          </w:p>
          <w:p w14:paraId="53761EE9" w14:textId="3387AEFB" w:rsidR="19A19B9A" w:rsidRDefault="19A19B9A" w:rsidP="19A19B9A">
            <w:pPr>
              <w:spacing w:line="257" w:lineRule="auto"/>
            </w:pPr>
            <w:r w:rsidRPr="19A19B9A">
              <w:rPr>
                <w:rFonts w:ascii="Calibri" w:eastAsia="Calibri" w:hAnsi="Calibri" w:cs="Calibri"/>
                <w:b/>
                <w:bCs/>
                <w:sz w:val="20"/>
                <w:szCs w:val="20"/>
              </w:rPr>
              <w:t xml:space="preserve"> </w:t>
            </w:r>
          </w:p>
          <w:p w14:paraId="16C4A840" w14:textId="05A810F3" w:rsidR="19A19B9A" w:rsidRDefault="19A19B9A" w:rsidP="19A19B9A">
            <w:pPr>
              <w:spacing w:line="257" w:lineRule="auto"/>
            </w:pPr>
            <w:r w:rsidRPr="19A19B9A">
              <w:rPr>
                <w:rFonts w:ascii="Calibri" w:eastAsia="Calibri" w:hAnsi="Calibri" w:cs="Calibri"/>
                <w:sz w:val="20"/>
                <w:szCs w:val="20"/>
              </w:rPr>
              <w:t>Relationships and partnerships</w:t>
            </w:r>
          </w:p>
          <w:p w14:paraId="7407345B" w14:textId="3E8894CC" w:rsidR="19A19B9A" w:rsidRDefault="19A19B9A" w:rsidP="19A19B9A">
            <w:pPr>
              <w:spacing w:line="257" w:lineRule="auto"/>
            </w:pPr>
            <w:r w:rsidRPr="19A19B9A">
              <w:rPr>
                <w:rFonts w:ascii="Calibri" w:eastAsia="Calibri" w:hAnsi="Calibri" w:cs="Calibri"/>
                <w:sz w:val="20"/>
                <w:szCs w:val="20"/>
              </w:rPr>
              <w:t xml:space="preserve"> </w:t>
            </w:r>
          </w:p>
          <w:p w14:paraId="6A122521" w14:textId="3535B012" w:rsidR="19A19B9A" w:rsidRDefault="19A19B9A" w:rsidP="19A19B9A">
            <w:pPr>
              <w:spacing w:line="257" w:lineRule="auto"/>
            </w:pPr>
            <w:r w:rsidRPr="19A19B9A">
              <w:rPr>
                <w:rFonts w:ascii="Calibri" w:eastAsia="Calibri" w:hAnsi="Calibri" w:cs="Calibri"/>
                <w:sz w:val="20"/>
                <w:szCs w:val="20"/>
              </w:rPr>
              <w:t xml:space="preserve">Research engaged </w:t>
            </w:r>
          </w:p>
          <w:p w14:paraId="13CAE5DC" w14:textId="7B9B657F" w:rsidR="19A19B9A" w:rsidRDefault="19A19B9A" w:rsidP="19A19B9A">
            <w:pPr>
              <w:spacing w:line="257" w:lineRule="auto"/>
            </w:pPr>
            <w:r w:rsidRPr="19A19B9A">
              <w:rPr>
                <w:rFonts w:ascii="Calibri" w:eastAsia="Calibri" w:hAnsi="Calibri" w:cs="Calibri"/>
                <w:sz w:val="20"/>
                <w:szCs w:val="20"/>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C1A0E" w14:textId="7E7CEB76" w:rsidR="19A19B9A" w:rsidRDefault="19A19B9A" w:rsidP="19A19B9A">
            <w:pPr>
              <w:spacing w:line="257" w:lineRule="auto"/>
            </w:pPr>
            <w:r w:rsidRPr="19A19B9A">
              <w:rPr>
                <w:rFonts w:ascii="Calibri" w:eastAsia="Calibri" w:hAnsi="Calibri" w:cs="Calibri"/>
                <w:sz w:val="20"/>
                <w:szCs w:val="20"/>
              </w:rPr>
              <w:t>Arrange to speak with your school SENCo before this session</w:t>
            </w:r>
          </w:p>
          <w:p w14:paraId="7BC58168" w14:textId="7A69D290" w:rsidR="19A19B9A" w:rsidRDefault="19A19B9A" w:rsidP="19A19B9A">
            <w:pPr>
              <w:spacing w:line="257" w:lineRule="auto"/>
            </w:pPr>
            <w:r w:rsidRPr="19A19B9A">
              <w:rPr>
                <w:rFonts w:ascii="Calibri" w:eastAsia="Calibri" w:hAnsi="Calibri" w:cs="Calibri"/>
                <w:sz w:val="20"/>
                <w:szCs w:val="20"/>
              </w:rPr>
              <w:t xml:space="preserve"> </w:t>
            </w:r>
          </w:p>
          <w:p w14:paraId="217D471F" w14:textId="113DA795" w:rsidR="19A19B9A" w:rsidRDefault="00D237AD" w:rsidP="19A19B9A">
            <w:pPr>
              <w:spacing w:line="257" w:lineRule="auto"/>
            </w:pPr>
            <w:hyperlink r:id="rId88">
              <w:r w:rsidR="19A19B9A" w:rsidRPr="19A19B9A">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47027E94" w14:textId="3C8FC31E" w:rsidR="19A19B9A" w:rsidRDefault="19A19B9A" w:rsidP="19A19B9A">
            <w:pPr>
              <w:spacing w:line="257" w:lineRule="auto"/>
            </w:pPr>
            <w:r w:rsidRPr="19A19B9A">
              <w:rPr>
                <w:rFonts w:ascii="Calibri" w:eastAsia="Calibri" w:hAnsi="Calibri" w:cs="Calibri"/>
                <w:sz w:val="20"/>
                <w:szCs w:val="20"/>
              </w:rPr>
              <w:t xml:space="preserve"> </w:t>
            </w:r>
          </w:p>
          <w:p w14:paraId="59AD6D97" w14:textId="07FC0CDB" w:rsidR="19A19B9A" w:rsidRDefault="19A19B9A" w:rsidP="19A19B9A">
            <w:pPr>
              <w:spacing w:line="257" w:lineRule="auto"/>
            </w:pPr>
            <w:r w:rsidRPr="19A19B9A">
              <w:rPr>
                <w:rFonts w:ascii="Calibri" w:eastAsia="Calibri" w:hAnsi="Calibri" w:cs="Calibri"/>
                <w:sz w:val="20"/>
                <w:szCs w:val="20"/>
              </w:rPr>
              <w:t>Read 4.6</w:t>
            </w:r>
          </w:p>
          <w:p w14:paraId="70063511" w14:textId="3D68309B" w:rsidR="19A19B9A" w:rsidRDefault="00D237AD" w:rsidP="19A19B9A">
            <w:pPr>
              <w:spacing w:line="257" w:lineRule="auto"/>
            </w:pPr>
            <w:hyperlink r:id="rId89">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012736AD" w14:textId="399AFD17" w:rsidR="19A19B9A" w:rsidRDefault="19A19B9A" w:rsidP="19A19B9A">
            <w:pPr>
              <w:spacing w:line="257" w:lineRule="auto"/>
            </w:pPr>
            <w:r w:rsidRPr="19A19B9A">
              <w:rPr>
                <w:rFonts w:ascii="Calibri" w:eastAsia="Calibri" w:hAnsi="Calibri" w:cs="Calibri"/>
                <w:sz w:val="20"/>
                <w:szCs w:val="20"/>
                <w:lang w:val="en-US"/>
              </w:rPr>
              <w:lastRenderedPageBreak/>
              <w:t xml:space="preserve"> </w:t>
            </w:r>
          </w:p>
          <w:p w14:paraId="066B1A13" w14:textId="50E0F1D8" w:rsidR="19A19B9A" w:rsidRDefault="19A19B9A" w:rsidP="19A19B9A">
            <w:pPr>
              <w:spacing w:line="257" w:lineRule="auto"/>
            </w:pPr>
            <w:r w:rsidRPr="19A19B9A">
              <w:rPr>
                <w:rFonts w:ascii="Calibri" w:eastAsia="Calibri" w:hAnsi="Calibri" w:cs="Calibri"/>
                <w:sz w:val="20"/>
                <w:szCs w:val="20"/>
              </w:rPr>
              <w:t>Look at the resources available here.</w:t>
            </w:r>
          </w:p>
          <w:p w14:paraId="5A4F0B6C" w14:textId="6CFDBBB0" w:rsidR="19A19B9A" w:rsidRDefault="00D237AD" w:rsidP="19A19B9A">
            <w:pPr>
              <w:spacing w:line="257" w:lineRule="auto"/>
            </w:pPr>
            <w:hyperlink r:id="rId90">
              <w:r w:rsidR="19A19B9A" w:rsidRPr="19A19B9A">
                <w:rPr>
                  <w:rStyle w:val="Hyperlink"/>
                  <w:rFonts w:ascii="Calibri" w:eastAsia="Calibri" w:hAnsi="Calibri" w:cs="Calibri"/>
                  <w:sz w:val="20"/>
                  <w:szCs w:val="20"/>
                </w:rPr>
                <w:t>https://www.sendgateway.org.uk/whole-school-send/what-works/</w:t>
              </w:r>
            </w:hyperlink>
          </w:p>
          <w:p w14:paraId="477B99B7" w14:textId="3061536D" w:rsidR="19A19B9A" w:rsidRDefault="19A19B9A" w:rsidP="19A19B9A">
            <w:pPr>
              <w:spacing w:line="257" w:lineRule="auto"/>
            </w:pPr>
            <w:r w:rsidRPr="19A19B9A">
              <w:rPr>
                <w:rFonts w:ascii="Calibri" w:eastAsia="Calibri" w:hAnsi="Calibri" w:cs="Calibri"/>
                <w:sz w:val="20"/>
                <w:szCs w:val="20"/>
                <w:lang w:val="en-US"/>
              </w:rPr>
              <w:t xml:space="preserve"> </w:t>
            </w:r>
          </w:p>
          <w:p w14:paraId="0118BD85" w14:textId="78348736" w:rsidR="19A19B9A" w:rsidRDefault="00D237AD" w:rsidP="19A19B9A">
            <w:pPr>
              <w:spacing w:line="257" w:lineRule="auto"/>
            </w:pPr>
            <w:hyperlink r:id="rId91">
              <w:r w:rsidR="19A19B9A" w:rsidRPr="19A19B9A">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19A19B9A" w:rsidRPr="19A19B9A">
              <w:rPr>
                <w:rFonts w:ascii="Calibri" w:eastAsia="Calibri" w:hAnsi="Calibri" w:cs="Calibri"/>
                <w:sz w:val="20"/>
                <w:szCs w:val="20"/>
              </w:rPr>
              <w:t xml:space="preserve"> </w:t>
            </w:r>
          </w:p>
          <w:p w14:paraId="55285D0C" w14:textId="339ED06C" w:rsidR="19A19B9A" w:rsidRDefault="19A19B9A" w:rsidP="19A19B9A">
            <w:pPr>
              <w:spacing w:line="257" w:lineRule="auto"/>
            </w:pPr>
            <w:r w:rsidRPr="19A19B9A">
              <w:rPr>
                <w:rFonts w:ascii="Calibri" w:eastAsia="Calibri" w:hAnsi="Calibri" w:cs="Calibri"/>
                <w:sz w:val="20"/>
                <w:szCs w:val="20"/>
              </w:rPr>
              <w:t xml:space="preserve"> </w:t>
            </w:r>
          </w:p>
          <w:p w14:paraId="5EE7857F" w14:textId="1325D6E3" w:rsidR="19A19B9A" w:rsidRDefault="00D237AD" w:rsidP="19A19B9A">
            <w:pPr>
              <w:spacing w:line="257" w:lineRule="auto"/>
            </w:pPr>
            <w:hyperlink r:id="rId92">
              <w:r w:rsidR="19A19B9A" w:rsidRPr="19A19B9A">
                <w:rPr>
                  <w:rStyle w:val="Hyperlink"/>
                  <w:rFonts w:ascii="Calibri" w:eastAsia="Calibri" w:hAnsi="Calibri" w:cs="Calibri"/>
                  <w:sz w:val="20"/>
                  <w:szCs w:val="20"/>
                </w:rPr>
                <w:t>Education Endowment Foundation (2015) Making Best Use of Teaching Assistants Guidance Report.</w:t>
              </w:r>
            </w:hyperlink>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4AD489" w14:textId="2F0C0692" w:rsidR="19A19B9A" w:rsidRDefault="19A19B9A" w:rsidP="19A19B9A">
            <w:pPr>
              <w:spacing w:line="257" w:lineRule="auto"/>
            </w:pPr>
            <w:r w:rsidRPr="19A19B9A">
              <w:rPr>
                <w:rFonts w:ascii="Calibri" w:eastAsia="Calibri" w:hAnsi="Calibri" w:cs="Calibri"/>
                <w:sz w:val="20"/>
                <w:szCs w:val="20"/>
              </w:rPr>
              <w:lastRenderedPageBreak/>
              <w:t>Improve at preparing teaching assistants for lessons under supervision of expert colleagues.</w:t>
            </w:r>
          </w:p>
          <w:p w14:paraId="112966F1" w14:textId="14ED439D" w:rsidR="19A19B9A" w:rsidRDefault="19A19B9A" w:rsidP="19A19B9A">
            <w:pPr>
              <w:spacing w:line="257" w:lineRule="auto"/>
            </w:pPr>
            <w:r w:rsidRPr="19A19B9A">
              <w:rPr>
                <w:rFonts w:ascii="Calibri" w:eastAsia="Calibri" w:hAnsi="Calibri" w:cs="Calibri"/>
                <w:sz w:val="20"/>
                <w:szCs w:val="20"/>
              </w:rPr>
              <w:t xml:space="preserve"> </w:t>
            </w:r>
          </w:p>
          <w:p w14:paraId="425D72A7" w14:textId="2F10FA41" w:rsidR="19A19B9A" w:rsidRDefault="19A19B9A" w:rsidP="19A19B9A">
            <w:pPr>
              <w:spacing w:line="257" w:lineRule="auto"/>
            </w:pPr>
            <w:r w:rsidRPr="19A19B9A">
              <w:rPr>
                <w:rFonts w:ascii="Calibri" w:eastAsia="Calibri" w:hAnsi="Calibri" w:cs="Calibri"/>
                <w:sz w:val="20"/>
                <w:szCs w:val="20"/>
              </w:rPr>
              <w:t xml:space="preserve">Make effective use of teaching assistants and other adults in the classroom under supervision of expert colleagues. </w:t>
            </w:r>
          </w:p>
          <w:p w14:paraId="3DB6F5B0" w14:textId="523F2574" w:rsidR="19A19B9A" w:rsidRDefault="19A19B9A" w:rsidP="19A19B9A">
            <w:pPr>
              <w:spacing w:line="257" w:lineRule="auto"/>
            </w:pPr>
            <w:r w:rsidRPr="19A19B9A">
              <w:rPr>
                <w:rFonts w:ascii="Calibri" w:eastAsia="Calibri" w:hAnsi="Calibri" w:cs="Calibri"/>
                <w:sz w:val="20"/>
                <w:szCs w:val="20"/>
              </w:rPr>
              <w:t xml:space="preserve"> </w:t>
            </w:r>
          </w:p>
          <w:p w14:paraId="73A59475" w14:textId="53338202" w:rsidR="19A19B9A" w:rsidRDefault="19A19B9A" w:rsidP="19A19B9A">
            <w:pPr>
              <w:spacing w:line="257" w:lineRule="auto"/>
            </w:pPr>
            <w:r w:rsidRPr="19A19B9A">
              <w:rPr>
                <w:rFonts w:ascii="Calibri" w:eastAsia="Calibri" w:hAnsi="Calibri" w:cs="Calibri"/>
                <w:sz w:val="20"/>
                <w:szCs w:val="20"/>
              </w:rPr>
              <w:t xml:space="preserve">Meet individual needs without creating unnecessary workload. </w:t>
            </w:r>
          </w:p>
        </w:tc>
      </w:tr>
      <w:tr w:rsidR="19A19B9A" w14:paraId="74192D44"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B52997" w14:textId="3ECFA594" w:rsidR="19A19B9A" w:rsidRDefault="19A19B9A" w:rsidP="19A19B9A">
            <w:pPr>
              <w:spacing w:line="257" w:lineRule="auto"/>
            </w:pPr>
            <w:r w:rsidRPr="19A19B9A">
              <w:rPr>
                <w:rFonts w:ascii="Calibri" w:eastAsia="Calibri" w:hAnsi="Calibri" w:cs="Calibri"/>
                <w:color w:val="000000" w:themeColor="text1"/>
                <w:sz w:val="20"/>
                <w:szCs w:val="20"/>
              </w:rPr>
              <w:t>3-5</w:t>
            </w:r>
          </w:p>
          <w:p w14:paraId="6E87E95F" w14:textId="03168CDF" w:rsidR="19A19B9A" w:rsidRDefault="19A19B9A" w:rsidP="19A19B9A">
            <w:pPr>
              <w:spacing w:line="257" w:lineRule="auto"/>
            </w:pPr>
            <w:r w:rsidRPr="19A19B9A">
              <w:rPr>
                <w:rFonts w:ascii="Calibri" w:eastAsia="Calibri" w:hAnsi="Calibri" w:cs="Calibri"/>
                <w:sz w:val="20"/>
                <w:szCs w:val="20"/>
              </w:rPr>
              <w:t>SK128</w:t>
            </w:r>
          </w:p>
          <w:p w14:paraId="5B2AAAB0" w14:textId="669DB902"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2FCF21" w14:textId="7CFBC2FE" w:rsidR="19A19B9A" w:rsidRDefault="19A19B9A" w:rsidP="19A19B9A">
            <w:pPr>
              <w:spacing w:line="257" w:lineRule="auto"/>
            </w:pPr>
            <w:r w:rsidRPr="19A19B9A">
              <w:rPr>
                <w:rFonts w:ascii="Calibri" w:eastAsia="Calibri" w:hAnsi="Calibri" w:cs="Calibri"/>
                <w:sz w:val="20"/>
                <w:szCs w:val="20"/>
              </w:rPr>
              <w:t>BR</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F19410" w14:textId="6BA55F26" w:rsidR="19A19B9A" w:rsidRDefault="19A19B9A" w:rsidP="19A19B9A">
            <w:pPr>
              <w:spacing w:line="257" w:lineRule="auto"/>
            </w:pPr>
            <w:r w:rsidRPr="19A19B9A">
              <w:rPr>
                <w:rFonts w:ascii="Calibri" w:eastAsia="Calibri" w:hAnsi="Calibri" w:cs="Calibri"/>
                <w:sz w:val="20"/>
                <w:szCs w:val="20"/>
              </w:rPr>
              <w:t>PGC7008M</w:t>
            </w:r>
          </w:p>
          <w:p w14:paraId="27B2BF01" w14:textId="69A0658B" w:rsidR="19A19B9A" w:rsidRDefault="19A19B9A" w:rsidP="19A19B9A">
            <w:pPr>
              <w:spacing w:line="257" w:lineRule="auto"/>
            </w:pPr>
            <w:r w:rsidRPr="19A19B9A">
              <w:rPr>
                <w:rFonts w:ascii="Calibri" w:eastAsia="Calibri" w:hAnsi="Calibri" w:cs="Calibri"/>
                <w:sz w:val="20"/>
                <w:szCs w:val="20"/>
              </w:rPr>
              <w:t xml:space="preserve">Research Project – Methodology and Data Collection – assignment 2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CC402" w14:textId="257D9620" w:rsidR="19A19B9A" w:rsidRDefault="19A19B9A" w:rsidP="19A19B9A">
            <w:pPr>
              <w:spacing w:line="257" w:lineRule="auto"/>
            </w:pPr>
            <w:r w:rsidRPr="19A19B9A">
              <w:rPr>
                <w:rFonts w:ascii="Calibri" w:eastAsia="Calibri" w:hAnsi="Calibri" w:cs="Calibri"/>
                <w:color w:val="000000" w:themeColor="text1"/>
                <w:sz w:val="20"/>
                <w:szCs w:val="20"/>
                <w:lang w:val="en-US"/>
              </w:rPr>
              <w:t>Data collection is vital to robust research.</w:t>
            </w:r>
          </w:p>
          <w:p w14:paraId="7D1FC363" w14:textId="51E0977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08F252C" w14:textId="53D2999C"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topics impact data collection methods and methodology. </w:t>
            </w:r>
          </w:p>
          <w:p w14:paraId="578A8655" w14:textId="7FDED7AB" w:rsidR="19A19B9A" w:rsidRDefault="19A19B9A">
            <w:r w:rsidRPr="19A19B9A">
              <w:rPr>
                <w:rFonts w:ascii="Calibri" w:eastAsia="Calibri" w:hAnsi="Calibri" w:cs="Calibri"/>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00F45C" w14:textId="2EB6E612" w:rsidR="19A19B9A" w:rsidRDefault="19A19B9A" w:rsidP="19A19B9A">
            <w:pPr>
              <w:spacing w:line="257" w:lineRule="auto"/>
            </w:pPr>
            <w:r w:rsidRPr="19A19B9A">
              <w:rPr>
                <w:rFonts w:ascii="Calibri" w:eastAsia="Calibri" w:hAnsi="Calibri" w:cs="Calibri"/>
                <w:b/>
                <w:bCs/>
                <w:color w:val="000000" w:themeColor="text1"/>
                <w:sz w:val="20"/>
                <w:szCs w:val="20"/>
              </w:rPr>
              <w:t>Assessment</w:t>
            </w:r>
          </w:p>
          <w:p w14:paraId="5E7513A7" w14:textId="5105537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568CE35" w14:textId="117690B4" w:rsidR="19A19B9A" w:rsidRDefault="19A19B9A" w:rsidP="19A19B9A">
            <w:pPr>
              <w:spacing w:line="257" w:lineRule="auto"/>
            </w:pPr>
            <w:r w:rsidRPr="19A19B9A">
              <w:rPr>
                <w:rFonts w:ascii="Calibri" w:eastAsia="Calibri" w:hAnsi="Calibri" w:cs="Calibri"/>
                <w:color w:val="000000" w:themeColor="text1"/>
                <w:sz w:val="20"/>
                <w:szCs w:val="20"/>
              </w:rPr>
              <w:t xml:space="preserve">Research engaged </w:t>
            </w:r>
          </w:p>
          <w:p w14:paraId="43A1BC66" w14:textId="1D3F5DB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63FA382" w14:textId="2871455F" w:rsidR="19A19B9A" w:rsidRDefault="19A19B9A" w:rsidP="19A19B9A">
            <w:pPr>
              <w:spacing w:line="257" w:lineRule="auto"/>
            </w:pPr>
            <w:r w:rsidRPr="19A19B9A">
              <w:rPr>
                <w:rFonts w:ascii="Calibri" w:eastAsia="Calibri" w:hAnsi="Calibri" w:cs="Calibri"/>
                <w:color w:val="000000" w:themeColor="text1"/>
                <w:sz w:val="20"/>
                <w:szCs w:val="20"/>
              </w:rPr>
              <w:t>Critical thinking</w:t>
            </w:r>
          </w:p>
          <w:p w14:paraId="10EEFC7D" w14:textId="5E4E88C6" w:rsidR="19A19B9A" w:rsidRDefault="19A19B9A" w:rsidP="19A19B9A">
            <w:pPr>
              <w:spacing w:line="257" w:lineRule="auto"/>
            </w:pPr>
            <w:r w:rsidRPr="19A19B9A">
              <w:rPr>
                <w:rFonts w:ascii="Calibri" w:eastAsia="Calibri" w:hAnsi="Calibri" w:cs="Calibri"/>
                <w:b/>
                <w:bCs/>
                <w:sz w:val="20"/>
                <w:szCs w:val="20"/>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2034D" w14:textId="00BF87EC" w:rsidR="19A19B9A" w:rsidRDefault="19A19B9A" w:rsidP="19A19B9A">
            <w:pPr>
              <w:spacing w:line="257" w:lineRule="auto"/>
            </w:pPr>
            <w:r w:rsidRPr="19A19B9A">
              <w:rPr>
                <w:rFonts w:ascii="Calibri" w:eastAsia="Calibri" w:hAnsi="Calibri" w:cs="Calibri"/>
                <w:color w:val="000000" w:themeColor="text1"/>
                <w:sz w:val="20"/>
                <w:szCs w:val="20"/>
              </w:rPr>
              <w:t>Read ch 4</w:t>
            </w:r>
          </w:p>
          <w:p w14:paraId="294AC1F7" w14:textId="2A1B06B0" w:rsidR="19A19B9A" w:rsidRDefault="00D237AD" w:rsidP="19A19B9A">
            <w:pPr>
              <w:spacing w:line="257" w:lineRule="auto"/>
            </w:pPr>
            <w:hyperlink r:id="rId93">
              <w:r w:rsidR="19A19B9A" w:rsidRPr="19A19B9A">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72CF8996" w14:textId="6720C1E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57C4F349" w14:textId="7513EDA9" w:rsidR="19A19B9A" w:rsidRDefault="19A19B9A" w:rsidP="19A19B9A">
            <w:pPr>
              <w:spacing w:line="257" w:lineRule="auto"/>
            </w:pPr>
            <w:r w:rsidRPr="19A19B9A">
              <w:rPr>
                <w:rFonts w:ascii="Calibri" w:eastAsia="Calibri" w:hAnsi="Calibri" w:cs="Calibri"/>
                <w:color w:val="000000" w:themeColor="text1"/>
                <w:sz w:val="20"/>
                <w:szCs w:val="20"/>
              </w:rPr>
              <w:t>Read ch 7</w:t>
            </w:r>
          </w:p>
          <w:p w14:paraId="20C98D47" w14:textId="17889163" w:rsidR="19A19B9A" w:rsidRDefault="00D237AD">
            <w:hyperlink r:id="rId94">
              <w:r w:rsidR="19A19B9A" w:rsidRPr="19A19B9A">
                <w:rPr>
                  <w:rStyle w:val="Hyperlink"/>
                  <w:rFonts w:ascii="Calibri" w:eastAsia="Calibri" w:hAnsi="Calibri" w:cs="Calibri"/>
                  <w:sz w:val="20"/>
                  <w:szCs w:val="20"/>
                </w:rPr>
                <w:t>Bryan, H, Carpenter, C, &amp; Hoult, S (2010), Learning and Teaching at M-Level : A Guide for Student Teachers, SAGE Publications, London.</w:t>
              </w:r>
            </w:hyperlink>
          </w:p>
          <w:p w14:paraId="1DAFC171" w14:textId="163095DE" w:rsidR="19A19B9A" w:rsidRDefault="19A19B9A">
            <w:r w:rsidRPr="19A19B9A">
              <w:rPr>
                <w:rFonts w:ascii="Calibri" w:eastAsia="Calibri" w:hAnsi="Calibri" w:cs="Calibri"/>
                <w:sz w:val="20"/>
                <w:szCs w:val="20"/>
              </w:rPr>
              <w:t xml:space="preserve"> </w:t>
            </w:r>
          </w:p>
          <w:p w14:paraId="5CC76C81" w14:textId="3209D4E0" w:rsidR="19A19B9A" w:rsidRDefault="00D237AD">
            <w:hyperlink r:id="rId95" w:anchor="/modules/5f48bdb152703118d296f56f/resources/5f48ed2352703118d296f812">
              <w:r w:rsidR="19A19B9A" w:rsidRPr="19A19B9A">
                <w:rPr>
                  <w:rStyle w:val="Hyperlink"/>
                  <w:rFonts w:ascii="Calibri" w:eastAsia="Calibri" w:hAnsi="Calibri" w:cs="Calibri"/>
                  <w:sz w:val="20"/>
                  <w:szCs w:val="20"/>
                </w:rPr>
                <w:t>E., Wilson (2018) School-based research- A guide for Education Students</w:t>
              </w:r>
            </w:hyperlink>
          </w:p>
          <w:p w14:paraId="29CFBABD" w14:textId="72910D0B" w:rsidR="19A19B9A" w:rsidRDefault="19A19B9A">
            <w:r w:rsidRPr="19A19B9A">
              <w:rPr>
                <w:rFonts w:ascii="Calibri" w:eastAsia="Calibri" w:hAnsi="Calibri" w:cs="Calibri"/>
                <w:sz w:val="20"/>
                <w:szCs w:val="20"/>
              </w:rPr>
              <w:t xml:space="preserve"> </w:t>
            </w:r>
          </w:p>
          <w:p w14:paraId="606F2397" w14:textId="6D8CF663"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85B5B" w14:textId="3F6C8B6C" w:rsidR="19A19B9A" w:rsidRDefault="19A19B9A">
            <w:r w:rsidRPr="19A19B9A">
              <w:rPr>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4BF8F99E" w14:textId="5E80AF20" w:rsidR="19A19B9A" w:rsidRDefault="19A19B9A" w:rsidP="19A19B9A">
            <w:pPr>
              <w:spacing w:line="257" w:lineRule="auto"/>
            </w:pPr>
            <w:r w:rsidRPr="19A19B9A">
              <w:rPr>
                <w:rFonts w:ascii="Calibri" w:eastAsia="Calibri" w:hAnsi="Calibri" w:cs="Calibri"/>
                <w:sz w:val="20"/>
                <w:szCs w:val="20"/>
              </w:rPr>
              <w:t xml:space="preserve"> </w:t>
            </w:r>
          </w:p>
          <w:p w14:paraId="4CF5F234" w14:textId="3BBE9CEC" w:rsidR="19A19B9A" w:rsidRDefault="19A19B9A" w:rsidP="19A19B9A">
            <w:pPr>
              <w:spacing w:line="257" w:lineRule="auto"/>
            </w:pPr>
            <w:r w:rsidRPr="19A19B9A">
              <w:rPr>
                <w:rFonts w:ascii="Calibri" w:eastAsia="Calibri" w:hAnsi="Calibri" w:cs="Calibri"/>
                <w:sz w:val="20"/>
                <w:szCs w:val="20"/>
              </w:rPr>
              <w:t xml:space="preserve"> </w:t>
            </w:r>
          </w:p>
        </w:tc>
      </w:tr>
      <w:tr w:rsidR="19A19B9A" w14:paraId="653BEE64"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2C6620C" w14:textId="326DED15" w:rsidR="19A19B9A" w:rsidRDefault="19A19B9A" w:rsidP="19A19B9A">
            <w:pPr>
              <w:spacing w:line="257" w:lineRule="auto"/>
            </w:pPr>
            <w:r w:rsidRPr="19A19B9A">
              <w:rPr>
                <w:rFonts w:ascii="Calibri" w:eastAsia="Calibri" w:hAnsi="Calibri" w:cs="Calibri"/>
                <w:color w:val="000000" w:themeColor="text1"/>
                <w:sz w:val="20"/>
                <w:szCs w:val="20"/>
              </w:rPr>
              <w:t>Wed 7/12</w:t>
            </w:r>
          </w:p>
          <w:p w14:paraId="34703A56" w14:textId="5B402B5C" w:rsidR="19A19B9A" w:rsidRDefault="19A19B9A" w:rsidP="19A19B9A">
            <w:pPr>
              <w:spacing w:line="257" w:lineRule="auto"/>
            </w:pPr>
            <w:r w:rsidRPr="19A19B9A">
              <w:rPr>
                <w:rFonts w:ascii="Calibri" w:eastAsia="Calibri" w:hAnsi="Calibri" w:cs="Calibri"/>
                <w:color w:val="000000" w:themeColor="text1"/>
                <w:sz w:val="20"/>
                <w:szCs w:val="20"/>
                <w:lang w:val="en-US"/>
              </w:rPr>
              <w:t>1-2</w:t>
            </w:r>
          </w:p>
          <w:p w14:paraId="149A2929" w14:textId="48219638" w:rsidR="19A19B9A" w:rsidRDefault="19A19B9A" w:rsidP="19A19B9A">
            <w:pPr>
              <w:spacing w:line="257" w:lineRule="auto"/>
            </w:pPr>
            <w:r w:rsidRPr="19A19B9A">
              <w:rPr>
                <w:rFonts w:ascii="Calibri" w:eastAsia="Calibri" w:hAnsi="Calibri" w:cs="Calibri"/>
                <w:color w:val="000000" w:themeColor="text1"/>
                <w:sz w:val="20"/>
                <w:szCs w:val="20"/>
              </w:rPr>
              <w:t>SK128</w:t>
            </w:r>
          </w:p>
          <w:p w14:paraId="368B2FE6" w14:textId="7A945F13"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B06E138" w14:textId="0EEA8F2F" w:rsidR="19A19B9A" w:rsidRDefault="19A19B9A" w:rsidP="19A19B9A">
            <w:pPr>
              <w:spacing w:line="257" w:lineRule="auto"/>
            </w:pPr>
            <w:r w:rsidRPr="19A19B9A">
              <w:rPr>
                <w:rFonts w:ascii="Calibri" w:eastAsia="Calibri" w:hAnsi="Calibri" w:cs="Calibri"/>
                <w:color w:val="000000" w:themeColor="text1"/>
                <w:sz w:val="20"/>
                <w:szCs w:val="20"/>
              </w:rPr>
              <w:t>RM</w:t>
            </w:r>
          </w:p>
          <w:p w14:paraId="74650F5E" w14:textId="120DCF53" w:rsidR="19A19B9A" w:rsidRDefault="19A19B9A" w:rsidP="19A19B9A">
            <w:pPr>
              <w:spacing w:line="257" w:lineRule="auto"/>
            </w:pPr>
            <w:r w:rsidRPr="19A19B9A">
              <w:rPr>
                <w:rFonts w:ascii="Calibri" w:eastAsia="Calibri" w:hAnsi="Calibri" w:cs="Calibri"/>
                <w:sz w:val="20"/>
                <w:szCs w:val="20"/>
              </w:rPr>
              <w:t xml:space="preserve"> </w:t>
            </w:r>
          </w:p>
          <w:p w14:paraId="73B7DD0B" w14:textId="48EC4EC1" w:rsidR="19A19B9A" w:rsidRDefault="19A19B9A" w:rsidP="19A19B9A">
            <w:pPr>
              <w:spacing w:line="257" w:lineRule="auto"/>
            </w:pPr>
            <w:r w:rsidRPr="19A19B9A">
              <w:rPr>
                <w:rFonts w:ascii="Calibri" w:eastAsia="Calibri" w:hAnsi="Calibri" w:cs="Calibri"/>
                <w:sz w:val="20"/>
                <w:szCs w:val="20"/>
              </w:rPr>
              <w:t xml:space="preserve"> </w:t>
            </w:r>
          </w:p>
          <w:p w14:paraId="6CFDAF1C" w14:textId="4CD39253" w:rsidR="19A19B9A" w:rsidRDefault="19A19B9A" w:rsidP="19A19B9A">
            <w:pPr>
              <w:spacing w:line="257" w:lineRule="auto"/>
            </w:pPr>
            <w:r w:rsidRPr="19A19B9A">
              <w:rPr>
                <w:rFonts w:ascii="Calibri" w:eastAsia="Calibri" w:hAnsi="Calibri" w:cs="Calibri"/>
                <w:sz w:val="20"/>
                <w:szCs w:val="20"/>
              </w:rPr>
              <w:t xml:space="preserve"> </w:t>
            </w:r>
          </w:p>
          <w:p w14:paraId="41142A8E" w14:textId="170F365E" w:rsidR="19A19B9A" w:rsidRDefault="19A19B9A" w:rsidP="19A19B9A">
            <w:pPr>
              <w:spacing w:line="257" w:lineRule="auto"/>
            </w:pPr>
            <w:r w:rsidRPr="19A19B9A">
              <w:rPr>
                <w:rFonts w:ascii="Calibri" w:eastAsia="Calibri" w:hAnsi="Calibri" w:cs="Calibri"/>
                <w:sz w:val="20"/>
                <w:szCs w:val="20"/>
              </w:rPr>
              <w:t xml:space="preserve"> </w:t>
            </w:r>
          </w:p>
          <w:p w14:paraId="36FEF0CB" w14:textId="2A5701F0" w:rsidR="19A19B9A" w:rsidRDefault="19A19B9A" w:rsidP="19A19B9A">
            <w:pPr>
              <w:spacing w:line="257" w:lineRule="auto"/>
            </w:pPr>
            <w:r w:rsidRPr="19A19B9A">
              <w:rPr>
                <w:rFonts w:ascii="Calibri" w:eastAsia="Calibri" w:hAnsi="Calibri" w:cs="Calibri"/>
                <w:sz w:val="20"/>
                <w:szCs w:val="20"/>
              </w:rPr>
              <w:lastRenderedPageBreak/>
              <w:t xml:space="preserve"> </w:t>
            </w:r>
          </w:p>
          <w:p w14:paraId="28A32E0B" w14:textId="3FB15015" w:rsidR="19A19B9A" w:rsidRDefault="19A19B9A" w:rsidP="19A19B9A">
            <w:pPr>
              <w:spacing w:line="257" w:lineRule="auto"/>
            </w:pPr>
            <w:r w:rsidRPr="19A19B9A">
              <w:rPr>
                <w:rFonts w:ascii="Calibri" w:eastAsia="Calibri" w:hAnsi="Calibri" w:cs="Calibri"/>
                <w:sz w:val="20"/>
                <w:szCs w:val="20"/>
              </w:rPr>
              <w:t xml:space="preserve"> </w:t>
            </w:r>
          </w:p>
          <w:p w14:paraId="5D6B567C" w14:textId="2C6A5475" w:rsidR="19A19B9A" w:rsidRDefault="19A19B9A" w:rsidP="19A19B9A">
            <w:pPr>
              <w:spacing w:line="257" w:lineRule="auto"/>
            </w:pPr>
            <w:r w:rsidRPr="19A19B9A">
              <w:rPr>
                <w:rFonts w:ascii="Calibri" w:eastAsia="Calibri" w:hAnsi="Calibri" w:cs="Calibri"/>
                <w:sz w:val="20"/>
                <w:szCs w:val="20"/>
              </w:rPr>
              <w:t xml:space="preserve"> </w:t>
            </w:r>
          </w:p>
          <w:p w14:paraId="34F5FF4C" w14:textId="28F796E7" w:rsidR="19A19B9A" w:rsidRDefault="19A19B9A" w:rsidP="19A19B9A">
            <w:pPr>
              <w:spacing w:line="257" w:lineRule="auto"/>
            </w:pPr>
            <w:r w:rsidRPr="19A19B9A">
              <w:rPr>
                <w:rFonts w:ascii="Calibri" w:eastAsia="Calibri" w:hAnsi="Calibri" w:cs="Calibri"/>
                <w:sz w:val="20"/>
                <w:szCs w:val="20"/>
              </w:rPr>
              <w:t xml:space="preserve"> </w:t>
            </w:r>
          </w:p>
          <w:p w14:paraId="164D1E48" w14:textId="05E3293A" w:rsidR="19A19B9A" w:rsidRDefault="19A19B9A" w:rsidP="19A19B9A">
            <w:pPr>
              <w:spacing w:line="257" w:lineRule="auto"/>
            </w:pPr>
            <w:r w:rsidRPr="19A19B9A">
              <w:rPr>
                <w:rFonts w:ascii="Calibri" w:eastAsia="Calibri" w:hAnsi="Calibri" w:cs="Calibri"/>
                <w:sz w:val="20"/>
                <w:szCs w:val="20"/>
              </w:rPr>
              <w:t xml:space="preserve"> </w:t>
            </w:r>
          </w:p>
          <w:p w14:paraId="3432D080" w14:textId="1B386874" w:rsidR="19A19B9A" w:rsidRDefault="19A19B9A" w:rsidP="19A19B9A">
            <w:pPr>
              <w:spacing w:line="257" w:lineRule="auto"/>
            </w:pPr>
            <w:r w:rsidRPr="19A19B9A">
              <w:rPr>
                <w:rFonts w:ascii="Calibri" w:eastAsia="Calibri" w:hAnsi="Calibri" w:cs="Calibri"/>
                <w:sz w:val="20"/>
                <w:szCs w:val="20"/>
              </w:rPr>
              <w:t xml:space="preserve"> </w:t>
            </w:r>
          </w:p>
          <w:p w14:paraId="57063F54" w14:textId="739D5F85" w:rsidR="19A19B9A" w:rsidRDefault="19A19B9A" w:rsidP="19A19B9A">
            <w:pPr>
              <w:spacing w:line="257" w:lineRule="auto"/>
            </w:pPr>
            <w:r w:rsidRPr="19A19B9A">
              <w:rPr>
                <w:rFonts w:ascii="Calibri" w:eastAsia="Calibri" w:hAnsi="Calibri" w:cs="Calibri"/>
                <w:sz w:val="20"/>
                <w:szCs w:val="20"/>
              </w:rPr>
              <w:t xml:space="preserve"> </w:t>
            </w:r>
          </w:p>
          <w:p w14:paraId="47E68C55" w14:textId="59471ED1" w:rsidR="19A19B9A" w:rsidRDefault="19A19B9A" w:rsidP="19A19B9A">
            <w:pPr>
              <w:spacing w:line="257" w:lineRule="auto"/>
            </w:pPr>
            <w:r w:rsidRPr="19A19B9A">
              <w:rPr>
                <w:rFonts w:ascii="Calibri" w:eastAsia="Calibri" w:hAnsi="Calibri" w:cs="Calibri"/>
                <w:sz w:val="20"/>
                <w:szCs w:val="20"/>
              </w:rPr>
              <w:t xml:space="preserve"> </w:t>
            </w:r>
          </w:p>
          <w:p w14:paraId="1DD54247" w14:textId="088AFE42" w:rsidR="19A19B9A" w:rsidRDefault="19A19B9A" w:rsidP="19A19B9A">
            <w:pPr>
              <w:spacing w:line="257" w:lineRule="auto"/>
            </w:pPr>
            <w:r w:rsidRPr="19A19B9A">
              <w:rPr>
                <w:rFonts w:ascii="Calibri" w:eastAsia="Calibri" w:hAnsi="Calibri" w:cs="Calibri"/>
                <w:sz w:val="20"/>
                <w:szCs w:val="20"/>
              </w:rPr>
              <w:t xml:space="preserve"> </w:t>
            </w:r>
          </w:p>
          <w:p w14:paraId="7725F5E1" w14:textId="74B68F8B"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1BE8BE6" w14:textId="5A5705BB" w:rsidR="19A19B9A" w:rsidRDefault="19A19B9A" w:rsidP="19A19B9A">
            <w:pPr>
              <w:spacing w:line="257" w:lineRule="auto"/>
            </w:pPr>
            <w:r w:rsidRPr="19A19B9A">
              <w:rPr>
                <w:rFonts w:ascii="Calibri" w:eastAsia="Calibri" w:hAnsi="Calibri" w:cs="Calibri"/>
                <w:color w:val="000000" w:themeColor="text1"/>
                <w:sz w:val="20"/>
                <w:szCs w:val="20"/>
              </w:rPr>
              <w:lastRenderedPageBreak/>
              <w:t>PGC7008M</w:t>
            </w:r>
          </w:p>
          <w:p w14:paraId="27459C7B" w14:textId="1977458B" w:rsidR="19A19B9A" w:rsidRDefault="19A19B9A" w:rsidP="19A19B9A">
            <w:pPr>
              <w:spacing w:line="257" w:lineRule="auto"/>
            </w:pPr>
            <w:r w:rsidRPr="19A19B9A">
              <w:rPr>
                <w:rFonts w:ascii="Calibri" w:eastAsia="Calibri" w:hAnsi="Calibri" w:cs="Calibri"/>
                <w:color w:val="000000" w:themeColor="text1"/>
                <w:sz w:val="20"/>
                <w:szCs w:val="20"/>
              </w:rPr>
              <w:t>Wellbeing &amp; mental health revisited</w:t>
            </w:r>
          </w:p>
          <w:p w14:paraId="3646B505" w14:textId="3607E994" w:rsidR="19A19B9A" w:rsidRDefault="19A19B9A" w:rsidP="19A19B9A">
            <w:pPr>
              <w:spacing w:line="257" w:lineRule="auto"/>
            </w:pPr>
            <w:r w:rsidRPr="19A19B9A">
              <w:rPr>
                <w:rFonts w:ascii="Calibri" w:eastAsia="Calibri" w:hAnsi="Calibri" w:cs="Calibri"/>
                <w:sz w:val="20"/>
                <w:szCs w:val="20"/>
                <w:lang w:val="en-US"/>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7F91C83" w14:textId="0DEB3E8C" w:rsidR="19A19B9A" w:rsidRDefault="19A19B9A">
            <w:r w:rsidRPr="19A19B9A">
              <w:rPr>
                <w:rFonts w:ascii="Calibri" w:eastAsia="Calibri" w:hAnsi="Calibri" w:cs="Calibri"/>
                <w:color w:val="000000" w:themeColor="text1"/>
                <w:sz w:val="20"/>
                <w:szCs w:val="20"/>
              </w:rPr>
              <w:t>Teachers have the ability to affect and improve the wellbeing, motivation and behaviour of their pupils.</w:t>
            </w:r>
          </w:p>
          <w:p w14:paraId="4DF18B81" w14:textId="40C4A473" w:rsidR="19A19B9A" w:rsidRDefault="19A19B9A">
            <w:r w:rsidRPr="19A19B9A">
              <w:rPr>
                <w:rFonts w:ascii="Calibri" w:eastAsia="Calibri" w:hAnsi="Calibri" w:cs="Calibri"/>
                <w:sz w:val="20"/>
                <w:szCs w:val="20"/>
              </w:rPr>
              <w:lastRenderedPageBreak/>
              <w:t xml:space="preserve"> </w:t>
            </w:r>
          </w:p>
          <w:p w14:paraId="33ACEA41" w14:textId="290490C5" w:rsidR="19A19B9A" w:rsidRDefault="19A19B9A">
            <w:r w:rsidRPr="19A19B9A">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5A690E45" w14:textId="04FED8ED" w:rsidR="19A19B9A" w:rsidRDefault="19A19B9A">
            <w:r w:rsidRPr="19A19B9A">
              <w:rPr>
                <w:rFonts w:ascii="Calibri" w:eastAsia="Calibri" w:hAnsi="Calibri" w:cs="Calibri"/>
                <w:sz w:val="20"/>
                <w:szCs w:val="20"/>
              </w:rPr>
              <w:t xml:space="preserve"> </w:t>
            </w:r>
          </w:p>
          <w:p w14:paraId="0661C7C3" w14:textId="603DF30B" w:rsidR="19A19B9A" w:rsidRDefault="19A19B9A">
            <w:r w:rsidRPr="19A19B9A">
              <w:rPr>
                <w:rFonts w:ascii="Calibri" w:eastAsia="Calibri" w:hAnsi="Calibri" w:cs="Calibri"/>
                <w:color w:val="000000" w:themeColor="text1"/>
                <w:sz w:val="20"/>
                <w:szCs w:val="20"/>
              </w:rPr>
              <w:t xml:space="preserve">We can take steps to support our mental health. </w:t>
            </w:r>
          </w:p>
          <w:p w14:paraId="717B2CA0" w14:textId="72B46A3B" w:rsidR="19A19B9A" w:rsidRDefault="19A19B9A">
            <w:r w:rsidRPr="19A19B9A">
              <w:rPr>
                <w:rFonts w:ascii="Calibri" w:eastAsia="Calibri" w:hAnsi="Calibri" w:cs="Calibri"/>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8CEA9C3" w14:textId="2CEAE0E1" w:rsidR="19A19B9A" w:rsidRDefault="19A19B9A" w:rsidP="19A19B9A">
            <w:pPr>
              <w:spacing w:line="257" w:lineRule="auto"/>
            </w:pPr>
            <w:r w:rsidRPr="19A19B9A">
              <w:rPr>
                <w:rFonts w:ascii="Calibri" w:eastAsia="Calibri" w:hAnsi="Calibri" w:cs="Calibri"/>
                <w:b/>
                <w:bCs/>
                <w:color w:val="000000" w:themeColor="text1"/>
                <w:sz w:val="20"/>
                <w:szCs w:val="20"/>
              </w:rPr>
              <w:lastRenderedPageBreak/>
              <w:t>Professional behaviours</w:t>
            </w:r>
          </w:p>
          <w:p w14:paraId="4C47A48A" w14:textId="3354E55E" w:rsidR="19A19B9A" w:rsidRDefault="19A19B9A" w:rsidP="19A19B9A">
            <w:pPr>
              <w:spacing w:line="257" w:lineRule="auto"/>
            </w:pPr>
            <w:r w:rsidRPr="19A19B9A">
              <w:rPr>
                <w:rFonts w:ascii="Calibri" w:eastAsia="Calibri" w:hAnsi="Calibri" w:cs="Calibri"/>
                <w:sz w:val="20"/>
                <w:szCs w:val="20"/>
              </w:rPr>
              <w:t xml:space="preserve"> </w:t>
            </w:r>
          </w:p>
          <w:p w14:paraId="45E28DD8" w14:textId="0E79C050" w:rsidR="19A19B9A" w:rsidRDefault="19A19B9A" w:rsidP="19A19B9A">
            <w:pPr>
              <w:spacing w:line="257" w:lineRule="auto"/>
            </w:pPr>
            <w:r w:rsidRPr="19A19B9A">
              <w:rPr>
                <w:rFonts w:ascii="Calibri" w:eastAsia="Calibri" w:hAnsi="Calibri" w:cs="Calibri"/>
                <w:color w:val="000000" w:themeColor="text1"/>
                <w:sz w:val="20"/>
                <w:szCs w:val="20"/>
              </w:rPr>
              <w:t>Research engaged</w:t>
            </w:r>
          </w:p>
          <w:p w14:paraId="01237D07" w14:textId="64E4A4FC" w:rsidR="19A19B9A" w:rsidRDefault="19A19B9A" w:rsidP="19A19B9A">
            <w:pPr>
              <w:spacing w:line="257" w:lineRule="auto"/>
            </w:pPr>
            <w:r w:rsidRPr="19A19B9A">
              <w:rPr>
                <w:rFonts w:ascii="Calibri" w:eastAsia="Calibri" w:hAnsi="Calibri" w:cs="Calibri"/>
                <w:sz w:val="20"/>
                <w:szCs w:val="20"/>
                <w:lang w:val="en-US"/>
              </w:rPr>
              <w:t xml:space="preserve"> </w:t>
            </w:r>
          </w:p>
          <w:p w14:paraId="158F77C3" w14:textId="3479844A"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Creative, critical reflection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C4045C2" w14:textId="725EAB27"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Skaalvik, E. M., &amp; Skaalvik, S. (2017) Still motivated to teach? A study of school context variables, stress and job satisfaction among teachers in senior high school. Social Psychology </w:t>
            </w:r>
            <w:r w:rsidRPr="19A19B9A">
              <w:rPr>
                <w:rFonts w:ascii="Calibri" w:eastAsia="Calibri" w:hAnsi="Calibri" w:cs="Calibri"/>
                <w:color w:val="000000" w:themeColor="text1"/>
                <w:sz w:val="20"/>
                <w:szCs w:val="20"/>
              </w:rPr>
              <w:lastRenderedPageBreak/>
              <w:t xml:space="preserve">of Education, 20(1), 15–37. </w:t>
            </w:r>
            <w:hyperlink r:id="rId96">
              <w:r w:rsidRPr="19A19B9A">
                <w:rPr>
                  <w:rStyle w:val="Hyperlink"/>
                  <w:rFonts w:ascii="Calibri" w:eastAsia="Calibri" w:hAnsi="Calibri" w:cs="Calibri"/>
                  <w:sz w:val="20"/>
                  <w:szCs w:val="20"/>
                </w:rPr>
                <w:t>https://doi.org/10.1007/s11218-016-9363-9</w:t>
              </w:r>
            </w:hyperlink>
          </w:p>
          <w:p w14:paraId="5E539532" w14:textId="0DE4C300"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FE2605B" w14:textId="3136BF99" w:rsidR="19A19B9A" w:rsidRDefault="19A19B9A" w:rsidP="19A19B9A">
            <w:pPr>
              <w:spacing w:line="257" w:lineRule="auto"/>
            </w:pPr>
            <w:r w:rsidRPr="19A19B9A">
              <w:rPr>
                <w:rFonts w:ascii="Calibri" w:eastAsia="Calibri" w:hAnsi="Calibri" w:cs="Calibri"/>
                <w:color w:val="000000" w:themeColor="text1"/>
                <w:sz w:val="20"/>
                <w:szCs w:val="20"/>
              </w:rPr>
              <w:lastRenderedPageBreak/>
              <w:t>Make marking manageable and effective, by recording data only when it is useful for improving pupil outcomes.</w:t>
            </w:r>
          </w:p>
          <w:p w14:paraId="522571AD" w14:textId="5E8E5D23" w:rsidR="19A19B9A" w:rsidRDefault="19A19B9A" w:rsidP="19A19B9A">
            <w:pPr>
              <w:spacing w:line="257" w:lineRule="auto"/>
            </w:pPr>
            <w:r w:rsidRPr="19A19B9A">
              <w:rPr>
                <w:rFonts w:ascii="Calibri" w:eastAsia="Calibri" w:hAnsi="Calibri" w:cs="Calibri"/>
                <w:sz w:val="20"/>
                <w:szCs w:val="20"/>
              </w:rPr>
              <w:t xml:space="preserve"> </w:t>
            </w:r>
          </w:p>
          <w:p w14:paraId="488FFFAD" w14:textId="0697D93A" w:rsidR="19A19B9A" w:rsidRDefault="19A19B9A" w:rsidP="19A19B9A">
            <w:pPr>
              <w:spacing w:line="257" w:lineRule="auto"/>
            </w:pPr>
            <w:r w:rsidRPr="19A19B9A">
              <w:rPr>
                <w:rFonts w:ascii="Calibri" w:eastAsia="Calibri" w:hAnsi="Calibri" w:cs="Calibri"/>
                <w:color w:val="000000" w:themeColor="text1"/>
                <w:sz w:val="20"/>
                <w:szCs w:val="20"/>
              </w:rPr>
              <w:lastRenderedPageBreak/>
              <w:t>Understand that written marking is only one form of feedback</w:t>
            </w:r>
          </w:p>
          <w:p w14:paraId="6D6323B4" w14:textId="7148F8D8" w:rsidR="19A19B9A" w:rsidRDefault="19A19B9A" w:rsidP="19A19B9A">
            <w:pPr>
              <w:spacing w:line="257" w:lineRule="auto"/>
            </w:pPr>
            <w:r w:rsidRPr="19A19B9A">
              <w:rPr>
                <w:rFonts w:ascii="Calibri" w:eastAsia="Calibri" w:hAnsi="Calibri" w:cs="Calibri"/>
                <w:sz w:val="20"/>
                <w:szCs w:val="20"/>
              </w:rPr>
              <w:t xml:space="preserve"> </w:t>
            </w:r>
          </w:p>
          <w:p w14:paraId="57194CC3" w14:textId="5D6F3AA9" w:rsidR="19A19B9A" w:rsidRDefault="19A19B9A" w:rsidP="19A19B9A">
            <w:pPr>
              <w:spacing w:line="257" w:lineRule="auto"/>
            </w:pPr>
            <w:r w:rsidRPr="19A19B9A">
              <w:rPr>
                <w:rFonts w:ascii="Calibri" w:eastAsia="Calibri" w:hAnsi="Calibri" w:cs="Calibri"/>
                <w:color w:val="000000" w:themeColor="text1"/>
                <w:sz w:val="20"/>
                <w:szCs w:val="20"/>
              </w:rPr>
              <w:t xml:space="preserve">Identify efficient approaches to marking and alternative approaches to providing feedback. </w:t>
            </w:r>
          </w:p>
          <w:p w14:paraId="491F9508" w14:textId="15DC83F0" w:rsidR="19A19B9A" w:rsidRDefault="19A19B9A" w:rsidP="19A19B9A">
            <w:pPr>
              <w:spacing w:line="257" w:lineRule="auto"/>
            </w:pPr>
            <w:r w:rsidRPr="19A19B9A">
              <w:rPr>
                <w:rFonts w:ascii="Calibri" w:eastAsia="Calibri" w:hAnsi="Calibri" w:cs="Calibri"/>
                <w:sz w:val="20"/>
                <w:szCs w:val="20"/>
              </w:rPr>
              <w:t xml:space="preserve"> </w:t>
            </w:r>
          </w:p>
          <w:p w14:paraId="7DEBBFD0" w14:textId="680498C9" w:rsidR="19A19B9A" w:rsidRDefault="19A19B9A" w:rsidP="19A19B9A">
            <w:pPr>
              <w:spacing w:line="257" w:lineRule="auto"/>
            </w:pPr>
            <w:r w:rsidRPr="19A19B9A">
              <w:rPr>
                <w:rFonts w:ascii="Calibri" w:eastAsia="Calibri" w:hAnsi="Calibri" w:cs="Calibri"/>
                <w:sz w:val="20"/>
                <w:szCs w:val="20"/>
              </w:rPr>
              <w:t xml:space="preserve"> </w:t>
            </w:r>
          </w:p>
        </w:tc>
      </w:tr>
      <w:tr w:rsidR="19A19B9A" w14:paraId="5C9E909B"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30E5923" w14:textId="2F0E0BDA"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2-5</w:t>
            </w:r>
          </w:p>
          <w:p w14:paraId="5CE8CB0A" w14:textId="0D98E6DC" w:rsidR="19A19B9A" w:rsidRDefault="19A19B9A" w:rsidP="19A19B9A">
            <w:pPr>
              <w:spacing w:line="257" w:lineRule="auto"/>
            </w:pPr>
            <w:r w:rsidRPr="19A19B9A">
              <w:rPr>
                <w:rFonts w:ascii="Calibri" w:eastAsia="Calibri" w:hAnsi="Calibri" w:cs="Calibri"/>
                <w:color w:val="000000" w:themeColor="text1"/>
                <w:sz w:val="20"/>
                <w:szCs w:val="20"/>
                <w:lang w:val="en-US"/>
              </w:rPr>
              <w:t>FT112</w:t>
            </w:r>
          </w:p>
          <w:p w14:paraId="035E82CF" w14:textId="4790AD37" w:rsidR="19A19B9A" w:rsidRDefault="19A19B9A" w:rsidP="19A19B9A">
            <w:pPr>
              <w:spacing w:line="257" w:lineRule="auto"/>
            </w:pPr>
            <w:r w:rsidRPr="19A19B9A">
              <w:rPr>
                <w:rFonts w:ascii="Calibri" w:eastAsia="Calibri" w:hAnsi="Calibri" w:cs="Calibri"/>
                <w:color w:val="000000" w:themeColor="text1"/>
                <w:sz w:val="20"/>
                <w:szCs w:val="20"/>
                <w:lang w:val="en-US"/>
              </w:rPr>
              <w:t>FT113</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4A1C554" w14:textId="0BEA6706" w:rsidR="19A19B9A" w:rsidRDefault="19A19B9A" w:rsidP="19A19B9A">
            <w:pPr>
              <w:spacing w:line="257" w:lineRule="auto"/>
            </w:pPr>
            <w:r w:rsidRPr="19A19B9A">
              <w:rPr>
                <w:rFonts w:ascii="Calibri" w:eastAsia="Calibri" w:hAnsi="Calibri" w:cs="Calibri"/>
                <w:color w:val="000000" w:themeColor="text1"/>
                <w:sz w:val="20"/>
                <w:szCs w:val="20"/>
              </w:rPr>
              <w:t>BR/KB</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B19B2F1" w14:textId="36446A25" w:rsidR="19A19B9A" w:rsidRDefault="19A19B9A" w:rsidP="19A19B9A">
            <w:pPr>
              <w:spacing w:line="257" w:lineRule="auto"/>
            </w:pPr>
            <w:r w:rsidRPr="19A19B9A">
              <w:rPr>
                <w:rFonts w:ascii="Calibri" w:eastAsia="Calibri" w:hAnsi="Calibri" w:cs="Calibri"/>
                <w:color w:val="000000" w:themeColor="text1"/>
                <w:sz w:val="20"/>
                <w:szCs w:val="20"/>
              </w:rPr>
              <w:t>PGC7008M</w:t>
            </w:r>
          </w:p>
          <w:p w14:paraId="42E6E1AD" w14:textId="1ADD13D8" w:rsidR="19A19B9A" w:rsidRDefault="19A19B9A" w:rsidP="19A19B9A">
            <w:pPr>
              <w:spacing w:line="257" w:lineRule="auto"/>
            </w:pPr>
            <w:r w:rsidRPr="19A19B9A">
              <w:rPr>
                <w:rFonts w:ascii="Calibri" w:eastAsia="Calibri" w:hAnsi="Calibri" w:cs="Calibri"/>
                <w:color w:val="000000" w:themeColor="text1"/>
                <w:sz w:val="20"/>
                <w:szCs w:val="20"/>
              </w:rPr>
              <w:t>Ethics</w:t>
            </w:r>
          </w:p>
          <w:p w14:paraId="6BDE1A78" w14:textId="10727FCF" w:rsidR="19A19B9A" w:rsidRDefault="19A19B9A" w:rsidP="19A19B9A">
            <w:pPr>
              <w:spacing w:line="257" w:lineRule="auto"/>
            </w:pPr>
            <w:r w:rsidRPr="19A19B9A">
              <w:rPr>
                <w:rFonts w:ascii="Calibri" w:eastAsia="Calibri" w:hAnsi="Calibri" w:cs="Calibri"/>
                <w:color w:val="000000" w:themeColor="text1"/>
                <w:sz w:val="20"/>
                <w:szCs w:val="20"/>
              </w:rPr>
              <w:t>In two groups</w:t>
            </w:r>
          </w:p>
          <w:p w14:paraId="6528293B" w14:textId="50CB9B93" w:rsidR="19A19B9A" w:rsidRDefault="19A19B9A" w:rsidP="19A19B9A">
            <w:pPr>
              <w:spacing w:line="257" w:lineRule="auto"/>
            </w:pPr>
            <w:r w:rsidRPr="19A19B9A">
              <w:rPr>
                <w:rFonts w:ascii="Calibri" w:eastAsia="Calibri" w:hAnsi="Calibri" w:cs="Calibri"/>
                <w:sz w:val="20"/>
                <w:szCs w:val="20"/>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FF7F86C" w14:textId="74D60144" w:rsidR="19A19B9A" w:rsidRDefault="19A19B9A">
            <w:r w:rsidRPr="19A19B9A">
              <w:rPr>
                <w:rFonts w:ascii="Calibri" w:eastAsia="Calibri" w:hAnsi="Calibri" w:cs="Calibri"/>
                <w:color w:val="000000" w:themeColor="text1"/>
                <w:sz w:val="20"/>
                <w:szCs w:val="20"/>
              </w:rPr>
              <w:t>There are ethical implications for research in schools</w:t>
            </w:r>
          </w:p>
          <w:p w14:paraId="14F3713B" w14:textId="0547F11D" w:rsidR="19A19B9A" w:rsidRDefault="19A19B9A">
            <w:r w:rsidRPr="19A19B9A">
              <w:rPr>
                <w:rFonts w:ascii="Calibri" w:eastAsia="Calibri" w:hAnsi="Calibri" w:cs="Calibri"/>
                <w:color w:val="000000" w:themeColor="text1"/>
                <w:sz w:val="20"/>
                <w:szCs w:val="20"/>
                <w:lang w:val="en-US"/>
              </w:rPr>
              <w:t xml:space="preserve"> </w:t>
            </w:r>
          </w:p>
          <w:p w14:paraId="7CBA8AAA" w14:textId="308908DA" w:rsidR="19A19B9A" w:rsidRDefault="19A19B9A" w:rsidP="19A19B9A">
            <w:pPr>
              <w:spacing w:line="257" w:lineRule="auto"/>
            </w:pPr>
            <w:r w:rsidRPr="19A19B9A">
              <w:rPr>
                <w:rFonts w:ascii="Calibri" w:eastAsia="Calibri" w:hAnsi="Calibri" w:cs="Calibri"/>
                <w:color w:val="000000" w:themeColor="text1"/>
                <w:sz w:val="20"/>
                <w:szCs w:val="20"/>
              </w:rPr>
              <w:t>Ethical clearance is a compulsory and important aspect of research</w:t>
            </w:r>
          </w:p>
          <w:p w14:paraId="0A3FE6AA" w14:textId="6EC56728" w:rsidR="19A19B9A" w:rsidRDefault="19A19B9A">
            <w:r w:rsidRPr="19A19B9A">
              <w:rPr>
                <w:rFonts w:ascii="Calibri" w:eastAsia="Calibri" w:hAnsi="Calibri" w:cs="Calibri"/>
                <w:sz w:val="20"/>
                <w:szCs w:val="20"/>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CC0DBDB" w14:textId="5CBC2117" w:rsidR="19A19B9A" w:rsidRDefault="19A19B9A" w:rsidP="19A19B9A">
            <w:pPr>
              <w:spacing w:line="257" w:lineRule="auto"/>
            </w:pPr>
            <w:r w:rsidRPr="19A19B9A">
              <w:rPr>
                <w:rFonts w:ascii="Calibri" w:eastAsia="Calibri" w:hAnsi="Calibri" w:cs="Calibri"/>
                <w:b/>
                <w:bCs/>
                <w:color w:val="000000" w:themeColor="text1"/>
                <w:sz w:val="20"/>
                <w:szCs w:val="20"/>
              </w:rPr>
              <w:t xml:space="preserve">Assessment </w:t>
            </w:r>
          </w:p>
          <w:p w14:paraId="660E6CB2" w14:textId="1A9A769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2E6D65F" w14:textId="13FE297B" w:rsidR="19A19B9A" w:rsidRDefault="19A19B9A" w:rsidP="19A19B9A">
            <w:pPr>
              <w:spacing w:line="257" w:lineRule="auto"/>
            </w:pPr>
            <w:r w:rsidRPr="19A19B9A">
              <w:rPr>
                <w:rFonts w:ascii="Calibri" w:eastAsia="Calibri" w:hAnsi="Calibri" w:cs="Calibri"/>
                <w:color w:val="000000" w:themeColor="text1"/>
                <w:sz w:val="20"/>
                <w:szCs w:val="20"/>
              </w:rPr>
              <w:t>Research engaged</w:t>
            </w:r>
          </w:p>
          <w:p w14:paraId="037C5A1C" w14:textId="47097702" w:rsidR="19A19B9A" w:rsidRDefault="19A19B9A" w:rsidP="19A19B9A">
            <w:pPr>
              <w:spacing w:line="257" w:lineRule="auto"/>
            </w:pPr>
            <w:r w:rsidRPr="19A19B9A">
              <w:rPr>
                <w:rFonts w:ascii="Calibri" w:eastAsia="Calibri" w:hAnsi="Calibri" w:cs="Calibri"/>
                <w:b/>
                <w:bCs/>
                <w:sz w:val="20"/>
                <w:szCs w:val="20"/>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9D97C26" w14:textId="2EC98D41" w:rsidR="19A19B9A" w:rsidRDefault="19A19B9A" w:rsidP="19A19B9A">
            <w:pPr>
              <w:spacing w:line="257" w:lineRule="auto"/>
            </w:pPr>
            <w:r w:rsidRPr="19A19B9A">
              <w:rPr>
                <w:rFonts w:ascii="Calibri" w:eastAsia="Calibri" w:hAnsi="Calibri" w:cs="Calibri"/>
                <w:color w:val="000000" w:themeColor="text1"/>
                <w:sz w:val="20"/>
                <w:szCs w:val="20"/>
              </w:rPr>
              <w:t>Read through the ethical clearance document available</w:t>
            </w:r>
            <w:hyperlink r:id="rId97">
              <w:r w:rsidRPr="19A19B9A">
                <w:rPr>
                  <w:rStyle w:val="Hyperlink"/>
                  <w:rFonts w:ascii="Calibri" w:eastAsia="Calibri" w:hAnsi="Calibri" w:cs="Calibri"/>
                  <w:sz w:val="20"/>
                  <w:szCs w:val="20"/>
                </w:rPr>
                <w:t xml:space="preserve"> here</w:t>
              </w:r>
            </w:hyperlink>
          </w:p>
          <w:p w14:paraId="3B392DB2" w14:textId="39624DD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D74B48F" w14:textId="3E103832" w:rsidR="19A19B9A" w:rsidRDefault="19A19B9A" w:rsidP="19A19B9A">
            <w:pPr>
              <w:spacing w:line="257" w:lineRule="auto"/>
            </w:pPr>
            <w:r w:rsidRPr="19A19B9A">
              <w:rPr>
                <w:rFonts w:ascii="Calibri" w:eastAsia="Calibri" w:hAnsi="Calibri" w:cs="Calibri"/>
                <w:color w:val="000000" w:themeColor="text1"/>
                <w:sz w:val="20"/>
                <w:szCs w:val="20"/>
              </w:rPr>
              <w:t xml:space="preserve">Read through the </w:t>
            </w:r>
            <w:hyperlink r:id="rId98">
              <w:r w:rsidRPr="19A19B9A">
                <w:rPr>
                  <w:rStyle w:val="Hyperlink"/>
                  <w:rFonts w:ascii="Calibri" w:eastAsia="Calibri" w:hAnsi="Calibri" w:cs="Calibri"/>
                  <w:sz w:val="20"/>
                  <w:szCs w:val="20"/>
                </w:rPr>
                <w:t>British Educational Research Association guidelines</w:t>
              </w:r>
            </w:hyperlink>
          </w:p>
          <w:p w14:paraId="2A917DEB" w14:textId="6EEEDB84"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D8E540E" w14:textId="387F7EE4" w:rsidR="19A19B9A" w:rsidRDefault="19A19B9A" w:rsidP="19A19B9A">
            <w:pPr>
              <w:spacing w:line="257" w:lineRule="auto"/>
            </w:pPr>
            <w:r w:rsidRPr="19A19B9A">
              <w:rPr>
                <w:rFonts w:ascii="Calibri" w:eastAsia="Calibri" w:hAnsi="Calibri" w:cs="Calibri"/>
                <w:color w:val="000000" w:themeColor="text1"/>
                <w:sz w:val="19"/>
                <w:szCs w:val="19"/>
              </w:rPr>
              <w:t>Complete the ethical clearance document and submit it to Moodle.</w:t>
            </w:r>
          </w:p>
          <w:p w14:paraId="1B8C4963" w14:textId="131361DC" w:rsidR="19A19B9A" w:rsidRDefault="19A19B9A" w:rsidP="19A19B9A">
            <w:pPr>
              <w:spacing w:line="257" w:lineRule="auto"/>
            </w:pPr>
            <w:r w:rsidRPr="19A19B9A">
              <w:rPr>
                <w:rFonts w:ascii="Calibri" w:eastAsia="Calibri" w:hAnsi="Calibri" w:cs="Calibri"/>
                <w:sz w:val="20"/>
                <w:szCs w:val="20"/>
              </w:rPr>
              <w:t xml:space="preserve"> </w:t>
            </w:r>
          </w:p>
        </w:tc>
      </w:tr>
      <w:tr w:rsidR="19A19B9A" w14:paraId="19649642"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88E244" w14:textId="3757EDC0" w:rsidR="19A19B9A" w:rsidRDefault="19A19B9A" w:rsidP="19A19B9A">
            <w:pPr>
              <w:spacing w:line="257" w:lineRule="auto"/>
            </w:pPr>
            <w:r w:rsidRPr="19A19B9A">
              <w:rPr>
                <w:rFonts w:ascii="Calibri" w:eastAsia="Calibri" w:hAnsi="Calibri" w:cs="Calibri"/>
                <w:color w:val="000000" w:themeColor="text1"/>
                <w:sz w:val="20"/>
                <w:szCs w:val="20"/>
              </w:rPr>
              <w:t>Wed 14/12</w:t>
            </w:r>
          </w:p>
          <w:p w14:paraId="120E7F4E" w14:textId="610B7A2C" w:rsidR="19A19B9A" w:rsidRDefault="19A19B9A" w:rsidP="19A19B9A">
            <w:pPr>
              <w:spacing w:line="257" w:lineRule="auto"/>
            </w:pPr>
            <w:r w:rsidRPr="19A19B9A">
              <w:rPr>
                <w:rFonts w:ascii="Calibri" w:eastAsia="Calibri" w:hAnsi="Calibri" w:cs="Calibri"/>
                <w:color w:val="000000" w:themeColor="text1"/>
                <w:sz w:val="20"/>
                <w:szCs w:val="20"/>
              </w:rPr>
              <w:t>1-2</w:t>
            </w:r>
          </w:p>
          <w:p w14:paraId="4A04B1FA" w14:textId="30BEE721" w:rsidR="19A19B9A" w:rsidRDefault="19A19B9A" w:rsidP="19A19B9A">
            <w:pPr>
              <w:spacing w:line="257" w:lineRule="auto"/>
            </w:pPr>
            <w:r w:rsidRPr="19A19B9A">
              <w:rPr>
                <w:rFonts w:ascii="Calibri" w:eastAsia="Calibri" w:hAnsi="Calibri" w:cs="Calibri"/>
                <w:sz w:val="20"/>
                <w:szCs w:val="20"/>
              </w:rPr>
              <w:t>SK128</w:t>
            </w:r>
          </w:p>
          <w:p w14:paraId="5BF59E9F" w14:textId="3A5C51F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B3F987" w14:textId="61823BB2" w:rsidR="19A19B9A" w:rsidRDefault="19A19B9A" w:rsidP="19A19B9A">
            <w:pPr>
              <w:spacing w:line="257" w:lineRule="auto"/>
            </w:pPr>
            <w:r w:rsidRPr="19A19B9A">
              <w:rPr>
                <w:rFonts w:ascii="Calibri" w:eastAsia="Calibri" w:hAnsi="Calibri" w:cs="Calibri"/>
                <w:sz w:val="20"/>
                <w:szCs w:val="20"/>
              </w:rPr>
              <w:t>All Saints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AE56DA" w14:textId="6DC7E022" w:rsidR="19A19B9A" w:rsidRDefault="19A19B9A" w:rsidP="19A19B9A">
            <w:pPr>
              <w:spacing w:line="257" w:lineRule="auto"/>
            </w:pPr>
            <w:r w:rsidRPr="19A19B9A">
              <w:rPr>
                <w:rFonts w:ascii="Calibri" w:eastAsia="Calibri" w:hAnsi="Calibri" w:cs="Calibri"/>
                <w:sz w:val="20"/>
                <w:szCs w:val="20"/>
              </w:rPr>
              <w:t>PGC7008M</w:t>
            </w:r>
          </w:p>
          <w:p w14:paraId="6780878B" w14:textId="1DD32C79" w:rsidR="19A19B9A" w:rsidRDefault="19A19B9A" w:rsidP="19A19B9A">
            <w:pPr>
              <w:spacing w:line="257" w:lineRule="auto"/>
            </w:pPr>
            <w:r w:rsidRPr="19A19B9A">
              <w:rPr>
                <w:rFonts w:ascii="Calibri" w:eastAsia="Calibri" w:hAnsi="Calibri" w:cs="Calibri"/>
                <w:sz w:val="20"/>
                <w:szCs w:val="20"/>
                <w:lang w:val="en-US"/>
              </w:rPr>
              <w:t xml:space="preserve">Supporting students with high starting points </w:t>
            </w:r>
          </w:p>
          <w:p w14:paraId="5837792B" w14:textId="03DC6B81" w:rsidR="19A19B9A" w:rsidRDefault="19A19B9A" w:rsidP="19A19B9A">
            <w:pPr>
              <w:spacing w:line="257" w:lineRule="auto"/>
            </w:pPr>
            <w:r w:rsidRPr="19A19B9A">
              <w:rPr>
                <w:rFonts w:ascii="Calibri" w:eastAsia="Calibri" w:hAnsi="Calibri" w:cs="Calibri"/>
                <w:sz w:val="20"/>
                <w:szCs w:val="20"/>
                <w:lang w:val="en-US"/>
              </w:rPr>
              <w:t xml:space="preserve"> </w:t>
            </w:r>
          </w:p>
          <w:p w14:paraId="6F81B976" w14:textId="7591D23D" w:rsidR="19A19B9A" w:rsidRDefault="19A19B9A" w:rsidP="19A19B9A">
            <w:pPr>
              <w:spacing w:line="257" w:lineRule="auto"/>
            </w:pPr>
            <w:r w:rsidRPr="19A19B9A">
              <w:rPr>
                <w:rFonts w:ascii="Calibri" w:eastAsia="Calibri" w:hAnsi="Calibri" w:cs="Calibri"/>
                <w:sz w:val="20"/>
                <w:szCs w:val="20"/>
                <w:lang w:val="en-US"/>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1A11C6" w14:textId="165FB3C9" w:rsidR="19A19B9A" w:rsidRDefault="19A19B9A" w:rsidP="19A19B9A">
            <w:pPr>
              <w:spacing w:line="257" w:lineRule="auto"/>
            </w:pPr>
            <w:r w:rsidRPr="19A19B9A">
              <w:rPr>
                <w:rFonts w:ascii="Calibri" w:eastAsia="Calibri" w:hAnsi="Calibri" w:cs="Calibri"/>
                <w:sz w:val="20"/>
                <w:szCs w:val="20"/>
                <w:lang w:val="en-US"/>
              </w:rPr>
              <w:t>High-quality classroom talk can support pupils to articulate key ideas, consolidate understanding and extend their vocabulary.</w:t>
            </w:r>
          </w:p>
          <w:p w14:paraId="250C400B" w14:textId="0C7D5056" w:rsidR="19A19B9A" w:rsidRDefault="19A19B9A" w:rsidP="19A19B9A">
            <w:pPr>
              <w:spacing w:line="257" w:lineRule="auto"/>
            </w:pPr>
            <w:r w:rsidRPr="19A19B9A">
              <w:rPr>
                <w:rFonts w:ascii="Calibri" w:eastAsia="Calibri" w:hAnsi="Calibri" w:cs="Calibri"/>
                <w:sz w:val="20"/>
                <w:szCs w:val="20"/>
                <w:lang w:val="en-US"/>
              </w:rPr>
              <w:t xml:space="preserve"> </w:t>
            </w:r>
          </w:p>
          <w:p w14:paraId="139270F7" w14:textId="6C1EAE8D" w:rsidR="19A19B9A" w:rsidRDefault="19A19B9A" w:rsidP="19A19B9A">
            <w:pPr>
              <w:spacing w:line="257" w:lineRule="auto"/>
            </w:pPr>
            <w:r w:rsidRPr="19A19B9A">
              <w:rPr>
                <w:rFonts w:ascii="Calibri" w:eastAsia="Calibri" w:hAnsi="Calibri" w:cs="Calibri"/>
                <w:sz w:val="20"/>
                <w:szCs w:val="20"/>
                <w:lang w:val="en-US"/>
              </w:rPr>
              <w:t>How pupils are grouped is also important; care should be taken to monitor the impact of groupings on pupil attainment, behaviour and motivation.</w:t>
            </w:r>
          </w:p>
          <w:p w14:paraId="5B73446E" w14:textId="373D45A6" w:rsidR="19A19B9A" w:rsidRDefault="19A19B9A" w:rsidP="19A19B9A">
            <w:pPr>
              <w:spacing w:line="257" w:lineRule="auto"/>
            </w:pPr>
            <w:r w:rsidRPr="19A19B9A">
              <w:rPr>
                <w:rFonts w:ascii="Calibri" w:eastAsia="Calibri" w:hAnsi="Calibri" w:cs="Calibri"/>
                <w:sz w:val="20"/>
                <w:szCs w:val="20"/>
                <w:lang w:val="en-US"/>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F1E5D" w14:textId="790C1F84" w:rsidR="19A19B9A" w:rsidRDefault="19A19B9A" w:rsidP="19A19B9A">
            <w:pPr>
              <w:spacing w:line="257" w:lineRule="auto"/>
            </w:pPr>
            <w:r w:rsidRPr="19A19B9A">
              <w:rPr>
                <w:rFonts w:ascii="Calibri" w:eastAsia="Calibri" w:hAnsi="Calibri" w:cs="Calibri"/>
                <w:b/>
                <w:bCs/>
                <w:sz w:val="20"/>
                <w:szCs w:val="20"/>
              </w:rPr>
              <w:t xml:space="preserve">Pedagogy </w:t>
            </w:r>
          </w:p>
          <w:p w14:paraId="14A1F4BB" w14:textId="6781EE47" w:rsidR="19A19B9A" w:rsidRDefault="19A19B9A" w:rsidP="19A19B9A">
            <w:pPr>
              <w:spacing w:line="257" w:lineRule="auto"/>
            </w:pPr>
            <w:r w:rsidRPr="19A19B9A">
              <w:rPr>
                <w:rFonts w:ascii="Calibri" w:eastAsia="Calibri" w:hAnsi="Calibri" w:cs="Calibri"/>
                <w:b/>
                <w:bCs/>
                <w:sz w:val="20"/>
                <w:szCs w:val="20"/>
              </w:rPr>
              <w:t>Curriculum</w:t>
            </w:r>
          </w:p>
          <w:p w14:paraId="6179812B" w14:textId="7C33D15F" w:rsidR="19A19B9A" w:rsidRDefault="19A19B9A" w:rsidP="19A19B9A">
            <w:pPr>
              <w:spacing w:line="257" w:lineRule="auto"/>
            </w:pPr>
            <w:r w:rsidRPr="19A19B9A">
              <w:rPr>
                <w:rFonts w:ascii="Calibri" w:eastAsia="Calibri" w:hAnsi="Calibri" w:cs="Calibri"/>
                <w:b/>
                <w:bCs/>
                <w:sz w:val="20"/>
                <w:szCs w:val="20"/>
              </w:rPr>
              <w:t xml:space="preserve"> </w:t>
            </w:r>
          </w:p>
          <w:p w14:paraId="5C48EEE2" w14:textId="5D8459C9" w:rsidR="19A19B9A" w:rsidRDefault="19A19B9A" w:rsidP="19A19B9A">
            <w:pPr>
              <w:spacing w:line="257" w:lineRule="auto"/>
            </w:pPr>
            <w:r w:rsidRPr="19A19B9A">
              <w:rPr>
                <w:rFonts w:ascii="Calibri" w:eastAsia="Calibri" w:hAnsi="Calibri" w:cs="Calibri"/>
                <w:sz w:val="20"/>
                <w:szCs w:val="20"/>
              </w:rPr>
              <w:t xml:space="preserve">Research engaged </w:t>
            </w:r>
          </w:p>
          <w:p w14:paraId="25DC95F6" w14:textId="5E1D9CEE" w:rsidR="19A19B9A" w:rsidRDefault="19A19B9A" w:rsidP="19A19B9A">
            <w:pPr>
              <w:spacing w:line="257" w:lineRule="auto"/>
            </w:pPr>
            <w:r w:rsidRPr="19A19B9A">
              <w:rPr>
                <w:rFonts w:ascii="Calibri" w:eastAsia="Calibri" w:hAnsi="Calibri" w:cs="Calibri"/>
                <w:b/>
                <w:bCs/>
                <w:sz w:val="20"/>
                <w:szCs w:val="20"/>
              </w:rPr>
              <w:t xml:space="preserve"> </w:t>
            </w:r>
          </w:p>
          <w:p w14:paraId="5358A1A5" w14:textId="6AC870A0" w:rsidR="19A19B9A" w:rsidRDefault="19A19B9A" w:rsidP="19A19B9A">
            <w:pPr>
              <w:spacing w:line="257" w:lineRule="auto"/>
            </w:pPr>
            <w:r w:rsidRPr="19A19B9A">
              <w:rPr>
                <w:rFonts w:ascii="Calibri" w:eastAsia="Calibri" w:hAnsi="Calibri" w:cs="Calibri"/>
                <w:sz w:val="20"/>
                <w:szCs w:val="20"/>
              </w:rPr>
              <w:t xml:space="preserve">Being a professional </w:t>
            </w:r>
            <w:r w:rsidRPr="19A19B9A">
              <w:rPr>
                <w:rFonts w:ascii="Calibri" w:eastAsia="Calibri" w:hAnsi="Calibri" w:cs="Calibri"/>
                <w:b/>
                <w:bCs/>
                <w:sz w:val="20"/>
                <w:szCs w:val="20"/>
              </w:rPr>
              <w:t xml:space="preserve">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1EE831" w14:textId="4E604071" w:rsidR="19A19B9A" w:rsidRDefault="19A19B9A" w:rsidP="19A19B9A">
            <w:pPr>
              <w:spacing w:line="257" w:lineRule="auto"/>
            </w:pPr>
            <w:r w:rsidRPr="19A19B9A">
              <w:rPr>
                <w:rFonts w:ascii="Calibri" w:eastAsia="Calibri" w:hAnsi="Calibri" w:cs="Calibri"/>
                <w:sz w:val="20"/>
                <w:szCs w:val="20"/>
              </w:rPr>
              <w:t>Read Ch 3 and consider in light of what you now know about adaptive practice:</w:t>
            </w:r>
          </w:p>
          <w:p w14:paraId="71FB68A8" w14:textId="6B797B78" w:rsidR="19A19B9A" w:rsidRDefault="00D237AD" w:rsidP="19A19B9A">
            <w:pPr>
              <w:spacing w:line="257" w:lineRule="auto"/>
            </w:pPr>
            <w:hyperlink r:id="rId99">
              <w:r w:rsidR="19A19B9A" w:rsidRPr="19A19B9A">
                <w:rPr>
                  <w:rStyle w:val="Hyperlink"/>
                  <w:rFonts w:ascii="Calibri" w:eastAsia="Calibri" w:hAnsi="Calibri" w:cs="Calibri"/>
                  <w:sz w:val="20"/>
                  <w:szCs w:val="20"/>
                </w:rPr>
                <w:t>Cowley, S (2018) The Ultimate Guide to Differentiation : Achieving Excellence for All, Bloomsbury Publishing Plc, London.</w:t>
              </w:r>
            </w:hyperlink>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FF4867" w14:textId="7F905F9A" w:rsidR="19A19B9A" w:rsidRDefault="19A19B9A" w:rsidP="19A19B9A">
            <w:pPr>
              <w:spacing w:line="257" w:lineRule="auto"/>
            </w:pPr>
            <w:r w:rsidRPr="19A19B9A">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tc>
      </w:tr>
      <w:tr w:rsidR="19A19B9A" w14:paraId="2303B1CE"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78110E" w14:textId="60F78A7F"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2-3 </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6EEA89" w14:textId="0628235D" w:rsidR="19A19B9A" w:rsidRDefault="19A19B9A" w:rsidP="19A19B9A">
            <w:pPr>
              <w:spacing w:line="257" w:lineRule="auto"/>
            </w:pPr>
            <w:r w:rsidRPr="19A19B9A">
              <w:rPr>
                <w:rFonts w:ascii="Calibri" w:eastAsia="Calibri" w:hAnsi="Calibri" w:cs="Calibri"/>
                <w:sz w:val="20"/>
                <w:szCs w:val="20"/>
              </w:rPr>
              <w:t>HSLT</w:t>
            </w:r>
          </w:p>
          <w:p w14:paraId="48F01860" w14:textId="6F41DA47" w:rsidR="19A19B9A" w:rsidRDefault="19A19B9A" w:rsidP="19A19B9A">
            <w:pPr>
              <w:spacing w:line="257" w:lineRule="auto"/>
            </w:pPr>
            <w:r w:rsidRPr="19A19B9A">
              <w:rPr>
                <w:rFonts w:ascii="Calibri" w:eastAsia="Calibri" w:hAnsi="Calibri" w:cs="Calibri"/>
                <w:sz w:val="20"/>
                <w:szCs w:val="20"/>
              </w:rPr>
              <w:t>SK128</w:t>
            </w:r>
          </w:p>
          <w:p w14:paraId="775CD5F4" w14:textId="652F184E" w:rsidR="19A19B9A" w:rsidRDefault="19A19B9A" w:rsidP="19A19B9A">
            <w:pPr>
              <w:spacing w:line="257" w:lineRule="auto"/>
            </w:pPr>
            <w:r w:rsidRPr="19A19B9A">
              <w:rPr>
                <w:rFonts w:ascii="Calibri" w:eastAsia="Calibri" w:hAnsi="Calibri" w:cs="Calibri"/>
                <w:sz w:val="20"/>
                <w:szCs w:val="20"/>
              </w:rPr>
              <w:t xml:space="preserve"> </w:t>
            </w:r>
          </w:p>
          <w:p w14:paraId="1AE4EBBA" w14:textId="2078BCCB"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6F67D8" w14:textId="7B5F8680" w:rsidR="19A19B9A" w:rsidRDefault="19A19B9A" w:rsidP="19A19B9A">
            <w:pPr>
              <w:spacing w:line="257" w:lineRule="auto"/>
            </w:pPr>
            <w:r w:rsidRPr="19A19B9A">
              <w:rPr>
                <w:rFonts w:ascii="Calibri" w:eastAsia="Calibri" w:hAnsi="Calibri" w:cs="Calibri"/>
                <w:sz w:val="20"/>
                <w:szCs w:val="20"/>
              </w:rPr>
              <w:t xml:space="preserve">ISSP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27A1E1" w14:textId="3ED41D2E" w:rsidR="19A19B9A" w:rsidRDefault="19A19B9A" w:rsidP="19A19B9A">
            <w:pPr>
              <w:spacing w:line="257" w:lineRule="auto"/>
            </w:pPr>
            <w:r w:rsidRPr="19A19B9A">
              <w:rPr>
                <w:rFonts w:ascii="Calibri" w:eastAsia="Calibri" w:hAnsi="Calibri" w:cs="Calibri"/>
                <w:sz w:val="20"/>
                <w:szCs w:val="20"/>
                <w:lang w:val="en-US"/>
              </w:rPr>
              <w:t>We need to adapt lessons to meet the needs and strengths of all pupils.</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9DDEC" w14:textId="517B6D73" w:rsidR="19A19B9A" w:rsidRDefault="19A19B9A" w:rsidP="19A19B9A">
            <w:pPr>
              <w:spacing w:line="257" w:lineRule="auto"/>
            </w:pPr>
            <w:r w:rsidRPr="19A19B9A">
              <w:rPr>
                <w:rFonts w:ascii="Calibri" w:eastAsia="Calibri" w:hAnsi="Calibri" w:cs="Calibri"/>
                <w:b/>
                <w:bCs/>
                <w:sz w:val="20"/>
                <w:szCs w:val="20"/>
              </w:rPr>
              <w:t xml:space="preserve">Pedagogy </w:t>
            </w:r>
          </w:p>
          <w:p w14:paraId="35AFCF20" w14:textId="0F3E8CDC" w:rsidR="19A19B9A" w:rsidRDefault="19A19B9A" w:rsidP="19A19B9A">
            <w:pPr>
              <w:spacing w:line="257" w:lineRule="auto"/>
            </w:pPr>
            <w:r w:rsidRPr="19A19B9A">
              <w:rPr>
                <w:rFonts w:ascii="Calibri" w:eastAsia="Calibri" w:hAnsi="Calibri" w:cs="Calibri"/>
                <w:b/>
                <w:bCs/>
                <w:sz w:val="20"/>
                <w:szCs w:val="20"/>
              </w:rPr>
              <w:t>Curriculum</w:t>
            </w:r>
          </w:p>
          <w:p w14:paraId="7663A60A" w14:textId="39A269F9" w:rsidR="19A19B9A" w:rsidRDefault="19A19B9A" w:rsidP="19A19B9A">
            <w:pPr>
              <w:spacing w:line="257" w:lineRule="auto"/>
            </w:pPr>
            <w:r w:rsidRPr="19A19B9A">
              <w:rPr>
                <w:rFonts w:ascii="Calibri" w:eastAsia="Calibri" w:hAnsi="Calibri" w:cs="Calibri"/>
                <w:b/>
                <w:bCs/>
                <w:sz w:val="20"/>
                <w:szCs w:val="20"/>
              </w:rPr>
              <w:t xml:space="preserve"> </w:t>
            </w:r>
          </w:p>
          <w:p w14:paraId="6E1043FD" w14:textId="5A49BD6C" w:rsidR="19A19B9A" w:rsidRDefault="19A19B9A" w:rsidP="19A19B9A">
            <w:pPr>
              <w:spacing w:line="257" w:lineRule="auto"/>
            </w:pPr>
            <w:r w:rsidRPr="19A19B9A">
              <w:rPr>
                <w:rFonts w:ascii="Calibri" w:eastAsia="Calibri" w:hAnsi="Calibri" w:cs="Calibri"/>
                <w:sz w:val="20"/>
                <w:szCs w:val="20"/>
              </w:rPr>
              <w:t xml:space="preserve">Research engaged </w:t>
            </w:r>
          </w:p>
          <w:p w14:paraId="2730389F" w14:textId="76490AA8" w:rsidR="19A19B9A" w:rsidRDefault="19A19B9A" w:rsidP="19A19B9A">
            <w:pPr>
              <w:spacing w:line="257" w:lineRule="auto"/>
            </w:pPr>
            <w:r w:rsidRPr="19A19B9A">
              <w:rPr>
                <w:rFonts w:ascii="Calibri" w:eastAsia="Calibri" w:hAnsi="Calibri" w:cs="Calibri"/>
                <w:b/>
                <w:bCs/>
                <w:sz w:val="20"/>
                <w:szCs w:val="20"/>
              </w:rPr>
              <w:t xml:space="preserve"> </w:t>
            </w:r>
          </w:p>
          <w:p w14:paraId="3A7DC71D" w14:textId="0F1DE8D2" w:rsidR="19A19B9A" w:rsidRDefault="19A19B9A" w:rsidP="19A19B9A">
            <w:pPr>
              <w:spacing w:line="257" w:lineRule="auto"/>
            </w:pPr>
            <w:r w:rsidRPr="19A19B9A">
              <w:rPr>
                <w:rFonts w:ascii="Calibri" w:eastAsia="Calibri" w:hAnsi="Calibri" w:cs="Calibri"/>
                <w:sz w:val="20"/>
                <w:szCs w:val="20"/>
              </w:rPr>
              <w:t>Being a professional</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12918" w14:textId="5A9BD647" w:rsidR="19A19B9A" w:rsidRDefault="19A19B9A" w:rsidP="19A19B9A">
            <w:pPr>
              <w:spacing w:line="257" w:lineRule="auto"/>
            </w:pPr>
            <w:r w:rsidRPr="19A19B9A">
              <w:rPr>
                <w:rFonts w:ascii="Calibri" w:eastAsia="Calibri" w:hAnsi="Calibri" w:cs="Calibri"/>
                <w:sz w:val="20"/>
                <w:szCs w:val="20"/>
              </w:rPr>
              <w:t xml:space="preserve">Learn more about ISSP York </w:t>
            </w:r>
          </w:p>
          <w:p w14:paraId="3BAFB02F" w14:textId="019F34FC" w:rsidR="19A19B9A" w:rsidRDefault="00D237AD" w:rsidP="19A19B9A">
            <w:pPr>
              <w:spacing w:line="257" w:lineRule="auto"/>
            </w:pPr>
            <w:hyperlink r:id="rId100">
              <w:r w:rsidR="19A19B9A" w:rsidRPr="19A19B9A">
                <w:rPr>
                  <w:rStyle w:val="Hyperlink"/>
                  <w:rFonts w:ascii="Calibri" w:eastAsia="Calibri" w:hAnsi="Calibri" w:cs="Calibri"/>
                  <w:sz w:val="20"/>
                  <w:szCs w:val="20"/>
                </w:rPr>
                <w:t>https://yorkissp.org/</w:t>
              </w:r>
            </w:hyperlink>
          </w:p>
          <w:p w14:paraId="154D6D5A" w14:textId="43ED9760"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9597E3" w14:textId="0E956D0D" w:rsidR="19A19B9A" w:rsidRDefault="19A19B9A" w:rsidP="19A19B9A">
            <w:pPr>
              <w:spacing w:line="257" w:lineRule="auto"/>
            </w:pPr>
            <w:r w:rsidRPr="19A19B9A">
              <w:rPr>
                <w:rFonts w:ascii="Calibri" w:eastAsia="Calibri" w:hAnsi="Calibri" w:cs="Calibri"/>
                <w:sz w:val="20"/>
                <w:szCs w:val="20"/>
              </w:rPr>
              <w:t>Communicate a belief in the academic potential of all pupils, by receiving clear, consistent and effective mentoring in how to set tasks that stretch pupils, but which are achievable, within a challenging curriculum.</w:t>
            </w:r>
          </w:p>
          <w:p w14:paraId="588D5E38" w14:textId="10F37CCE" w:rsidR="19A19B9A" w:rsidRDefault="19A19B9A" w:rsidP="19A19B9A">
            <w:pPr>
              <w:spacing w:line="257" w:lineRule="auto"/>
            </w:pPr>
            <w:r w:rsidRPr="19A19B9A">
              <w:rPr>
                <w:rFonts w:ascii="Calibri" w:eastAsia="Calibri" w:hAnsi="Calibri" w:cs="Calibri"/>
                <w:sz w:val="20"/>
                <w:szCs w:val="20"/>
              </w:rPr>
              <w:t xml:space="preserve"> </w:t>
            </w:r>
          </w:p>
        </w:tc>
      </w:tr>
      <w:tr w:rsidR="19A19B9A" w14:paraId="533560D2"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2F61D9" w14:textId="708C66E2" w:rsidR="19A19B9A" w:rsidRDefault="19A19B9A" w:rsidP="19A19B9A">
            <w:pPr>
              <w:spacing w:line="257" w:lineRule="auto"/>
            </w:pPr>
            <w:r w:rsidRPr="19A19B9A">
              <w:rPr>
                <w:rFonts w:ascii="Calibri" w:eastAsia="Calibri" w:hAnsi="Calibri" w:cs="Calibri"/>
                <w:color w:val="000000" w:themeColor="text1"/>
                <w:sz w:val="20"/>
                <w:szCs w:val="20"/>
              </w:rPr>
              <w:t>3-4</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7EF68" w14:textId="3957AA88" w:rsidR="19A19B9A" w:rsidRDefault="19A19B9A" w:rsidP="19A19B9A">
            <w:pPr>
              <w:spacing w:line="257" w:lineRule="auto"/>
            </w:pPr>
            <w:r w:rsidRPr="19A19B9A">
              <w:rPr>
                <w:rFonts w:ascii="Calibri" w:eastAsia="Calibri" w:hAnsi="Calibri" w:cs="Calibri"/>
                <w:sz w:val="20"/>
                <w:szCs w:val="20"/>
              </w:rPr>
              <w:t>BR</w:t>
            </w:r>
          </w:p>
          <w:p w14:paraId="541B83A3" w14:textId="477F0008" w:rsidR="19A19B9A" w:rsidRDefault="19A19B9A" w:rsidP="19A19B9A">
            <w:pPr>
              <w:spacing w:line="257" w:lineRule="auto"/>
            </w:pPr>
            <w:r w:rsidRPr="19A19B9A">
              <w:rPr>
                <w:rFonts w:ascii="Calibri" w:eastAsia="Calibri" w:hAnsi="Calibri" w:cs="Calibri"/>
                <w:sz w:val="20"/>
                <w:szCs w:val="20"/>
              </w:rPr>
              <w:t>SK128</w:t>
            </w:r>
          </w:p>
          <w:p w14:paraId="02230023" w14:textId="3CDF1A57"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923A0" w14:textId="2D572215" w:rsidR="19A19B9A" w:rsidRDefault="19A19B9A" w:rsidP="19A19B9A">
            <w:pPr>
              <w:spacing w:line="257" w:lineRule="auto"/>
            </w:pPr>
            <w:r w:rsidRPr="19A19B9A">
              <w:rPr>
                <w:rFonts w:ascii="Calibri" w:eastAsia="Calibri" w:hAnsi="Calibri" w:cs="Calibri"/>
                <w:sz w:val="20"/>
                <w:szCs w:val="20"/>
              </w:rPr>
              <w:t>PGC7008M</w:t>
            </w:r>
          </w:p>
          <w:p w14:paraId="0C74980A" w14:textId="1AEFF66D" w:rsidR="19A19B9A" w:rsidRDefault="19A19B9A" w:rsidP="19A19B9A">
            <w:pPr>
              <w:spacing w:line="257" w:lineRule="auto"/>
            </w:pPr>
            <w:r w:rsidRPr="19A19B9A">
              <w:rPr>
                <w:rFonts w:ascii="Calibri" w:eastAsia="Calibri" w:hAnsi="Calibri" w:cs="Calibri"/>
                <w:sz w:val="20"/>
                <w:szCs w:val="20"/>
              </w:rPr>
              <w:t>Metacognition and self-regulation</w:t>
            </w:r>
          </w:p>
          <w:p w14:paraId="05B518E7" w14:textId="49F9B349" w:rsidR="19A19B9A" w:rsidRDefault="19A19B9A" w:rsidP="19A19B9A">
            <w:pPr>
              <w:spacing w:line="257" w:lineRule="auto"/>
            </w:pPr>
            <w:r w:rsidRPr="19A19B9A">
              <w:rPr>
                <w:rFonts w:ascii="Calibri" w:eastAsia="Calibri" w:hAnsi="Calibri" w:cs="Calibri"/>
                <w:sz w:val="20"/>
                <w:szCs w:val="20"/>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2FD9F6" w14:textId="202441C4" w:rsidR="19A19B9A" w:rsidRDefault="19A19B9A" w:rsidP="19A19B9A">
            <w:pPr>
              <w:spacing w:line="257" w:lineRule="auto"/>
            </w:pPr>
            <w:r w:rsidRPr="19A19B9A">
              <w:rPr>
                <w:rFonts w:ascii="Calibri" w:eastAsia="Calibri" w:hAnsi="Calibri" w:cs="Calibri"/>
                <w:sz w:val="20"/>
                <w:szCs w:val="20"/>
                <w:lang w:val="en-US"/>
              </w:rPr>
              <w:t xml:space="preserve">Explicitly teaching pupils metacognitive strategies linked to subject knowledge, including how to plan, monitor and evaluate, supports independence and academic success. </w:t>
            </w:r>
          </w:p>
          <w:p w14:paraId="56A3BF8C" w14:textId="2B03D4A6" w:rsidR="19A19B9A" w:rsidRDefault="19A19B9A" w:rsidP="19A19B9A">
            <w:pPr>
              <w:spacing w:line="257" w:lineRule="auto"/>
            </w:pPr>
            <w:r w:rsidRPr="19A19B9A">
              <w:rPr>
                <w:rFonts w:ascii="Calibri" w:eastAsia="Calibri" w:hAnsi="Calibri" w:cs="Calibri"/>
                <w:sz w:val="20"/>
                <w:szCs w:val="20"/>
                <w:lang w:val="en-US"/>
              </w:rPr>
              <w:t xml:space="preserve"> </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09FC4" w14:textId="3BF87182" w:rsidR="19A19B9A" w:rsidRDefault="19A19B9A" w:rsidP="19A19B9A">
            <w:pPr>
              <w:spacing w:line="257" w:lineRule="auto"/>
            </w:pPr>
            <w:r w:rsidRPr="19A19B9A">
              <w:rPr>
                <w:rFonts w:ascii="Calibri" w:eastAsia="Calibri" w:hAnsi="Calibri" w:cs="Calibri"/>
                <w:b/>
                <w:bCs/>
                <w:sz w:val="20"/>
                <w:szCs w:val="20"/>
              </w:rPr>
              <w:t xml:space="preserve">Pedagogy </w:t>
            </w:r>
          </w:p>
          <w:p w14:paraId="1080CF59" w14:textId="4951A321" w:rsidR="19A19B9A" w:rsidRDefault="19A19B9A" w:rsidP="19A19B9A">
            <w:pPr>
              <w:spacing w:line="257" w:lineRule="auto"/>
            </w:pPr>
            <w:r w:rsidRPr="19A19B9A">
              <w:rPr>
                <w:rFonts w:ascii="Calibri" w:eastAsia="Calibri" w:hAnsi="Calibri" w:cs="Calibri"/>
                <w:b/>
                <w:bCs/>
                <w:sz w:val="20"/>
                <w:szCs w:val="20"/>
              </w:rPr>
              <w:t xml:space="preserve"> </w:t>
            </w:r>
          </w:p>
          <w:p w14:paraId="70E61125" w14:textId="229ADBF2" w:rsidR="19A19B9A" w:rsidRDefault="19A19B9A" w:rsidP="19A19B9A">
            <w:pPr>
              <w:spacing w:line="257" w:lineRule="auto"/>
            </w:pPr>
            <w:r w:rsidRPr="19A19B9A">
              <w:rPr>
                <w:rFonts w:ascii="Calibri" w:eastAsia="Calibri" w:hAnsi="Calibri" w:cs="Calibri"/>
                <w:sz w:val="20"/>
                <w:szCs w:val="20"/>
              </w:rPr>
              <w:t>Research engaged</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9D11F3" w14:textId="40A71B33" w:rsidR="19A19B9A" w:rsidRDefault="19A19B9A" w:rsidP="19A19B9A">
            <w:pPr>
              <w:spacing w:line="257" w:lineRule="auto"/>
            </w:pPr>
            <w:r w:rsidRPr="19A19B9A">
              <w:rPr>
                <w:rFonts w:ascii="Calibri" w:eastAsia="Calibri" w:hAnsi="Calibri" w:cs="Calibri"/>
                <w:sz w:val="20"/>
                <w:szCs w:val="20"/>
              </w:rPr>
              <w:t xml:space="preserve">Education Endowment Foundation (2017) Metacognition and Self-regulated learning Guidance Report. [Online] Accessible from: </w:t>
            </w:r>
            <w:hyperlink r:id="rId101">
              <w:r w:rsidRPr="19A19B9A">
                <w:rPr>
                  <w:rStyle w:val="Hyperlink"/>
                  <w:rFonts w:ascii="Calibri" w:eastAsia="Calibri" w:hAnsi="Calibri" w:cs="Calibri"/>
                  <w:sz w:val="20"/>
                  <w:szCs w:val="20"/>
                </w:rPr>
                <w:t>https://educationendowmentfoundation.org.uk/tools/guidance-reports/</w:t>
              </w:r>
            </w:hyperlink>
          </w:p>
          <w:p w14:paraId="57E26E01" w14:textId="1F740487"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821F3" w14:textId="32F26DB5" w:rsidR="19A19B9A" w:rsidRDefault="19A19B9A" w:rsidP="19A19B9A">
            <w:pPr>
              <w:spacing w:line="257" w:lineRule="auto"/>
            </w:pPr>
            <w:r w:rsidRPr="19A19B9A">
              <w:rPr>
                <w:rFonts w:ascii="Calibri" w:eastAsia="Calibri" w:hAnsi="Calibri" w:cs="Calibri"/>
                <w:sz w:val="20"/>
                <w:szCs w:val="20"/>
              </w:rPr>
              <w:t>Narrate thought processes when modelling to make explicit how experts think (e.g. asking questions aloud that pupils should consider when working independently and drawing pupils’ attention to links with prior knowledge).</w:t>
            </w:r>
          </w:p>
          <w:p w14:paraId="06B369E2" w14:textId="0FCB5D9F" w:rsidR="19A19B9A" w:rsidRDefault="19A19B9A" w:rsidP="19A19B9A">
            <w:pPr>
              <w:spacing w:line="257" w:lineRule="auto"/>
            </w:pPr>
            <w:r w:rsidRPr="19A19B9A">
              <w:rPr>
                <w:rFonts w:ascii="Calibri" w:eastAsia="Calibri" w:hAnsi="Calibri" w:cs="Calibri"/>
                <w:sz w:val="20"/>
                <w:szCs w:val="20"/>
              </w:rPr>
              <w:t xml:space="preserve"> </w:t>
            </w:r>
          </w:p>
        </w:tc>
      </w:tr>
      <w:tr w:rsidR="19A19B9A" w14:paraId="2C472EB9" w14:textId="77777777" w:rsidTr="19A19B9A">
        <w:trPr>
          <w:trHeight w:val="15"/>
        </w:trPr>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194711" w14:textId="3F3991FC" w:rsidR="19A19B9A" w:rsidRDefault="19A19B9A" w:rsidP="19A19B9A">
            <w:pPr>
              <w:spacing w:line="257" w:lineRule="auto"/>
            </w:pPr>
            <w:r w:rsidRPr="19A19B9A">
              <w:rPr>
                <w:rFonts w:ascii="Calibri" w:eastAsia="Calibri" w:hAnsi="Calibri" w:cs="Calibri"/>
                <w:color w:val="000000" w:themeColor="text1"/>
                <w:sz w:val="20"/>
                <w:szCs w:val="20"/>
                <w:lang w:val="en-US"/>
              </w:rPr>
              <w:t>4-5</w:t>
            </w:r>
          </w:p>
        </w:tc>
        <w:tc>
          <w:tcPr>
            <w:tcW w:w="1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19EF9" w14:textId="6AD2600D" w:rsidR="19A19B9A" w:rsidRDefault="19A19B9A" w:rsidP="19A19B9A">
            <w:pPr>
              <w:spacing w:line="257" w:lineRule="auto"/>
            </w:pPr>
            <w:r w:rsidRPr="19A19B9A">
              <w:rPr>
                <w:rFonts w:ascii="Calibri" w:eastAsia="Calibri" w:hAnsi="Calibri" w:cs="Calibri"/>
                <w:sz w:val="20"/>
                <w:szCs w:val="20"/>
              </w:rPr>
              <w:t>KB</w:t>
            </w:r>
          </w:p>
          <w:p w14:paraId="6CF42404" w14:textId="10D09A4D" w:rsidR="19A19B9A" w:rsidRDefault="19A19B9A" w:rsidP="19A19B9A">
            <w:pPr>
              <w:spacing w:line="257" w:lineRule="auto"/>
            </w:pPr>
            <w:r w:rsidRPr="19A19B9A">
              <w:rPr>
                <w:rFonts w:ascii="Calibri" w:eastAsia="Calibri" w:hAnsi="Calibri" w:cs="Calibri"/>
                <w:sz w:val="20"/>
                <w:szCs w:val="20"/>
              </w:rPr>
              <w:t>SK128</w:t>
            </w:r>
          </w:p>
          <w:p w14:paraId="3C18002B" w14:textId="28EF54CC"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C258A" w14:textId="27540988" w:rsidR="19A19B9A" w:rsidRDefault="19A19B9A" w:rsidP="19A19B9A">
            <w:pPr>
              <w:spacing w:line="257" w:lineRule="auto"/>
            </w:pPr>
            <w:r w:rsidRPr="19A19B9A">
              <w:rPr>
                <w:rFonts w:ascii="Calibri" w:eastAsia="Calibri" w:hAnsi="Calibri" w:cs="Calibri"/>
                <w:sz w:val="20"/>
                <w:szCs w:val="20"/>
              </w:rPr>
              <w:t>PGC7008M</w:t>
            </w:r>
          </w:p>
          <w:p w14:paraId="0675BB63" w14:textId="50F50768" w:rsidR="19A19B9A" w:rsidRDefault="19A19B9A" w:rsidP="19A19B9A">
            <w:pPr>
              <w:spacing w:line="257" w:lineRule="auto"/>
            </w:pPr>
            <w:r w:rsidRPr="19A19B9A">
              <w:rPr>
                <w:rFonts w:ascii="Calibri" w:eastAsia="Calibri" w:hAnsi="Calibri" w:cs="Calibri"/>
                <w:sz w:val="20"/>
                <w:szCs w:val="20"/>
              </w:rPr>
              <w:t>Target setting/ formative progress review</w:t>
            </w:r>
          </w:p>
          <w:p w14:paraId="350D2BD9" w14:textId="43DD3CA1" w:rsidR="19A19B9A" w:rsidRDefault="19A19B9A" w:rsidP="19A19B9A">
            <w:pPr>
              <w:spacing w:line="257" w:lineRule="auto"/>
            </w:pPr>
            <w:r w:rsidRPr="19A19B9A">
              <w:rPr>
                <w:rFonts w:ascii="Calibri" w:eastAsia="Calibri" w:hAnsi="Calibri" w:cs="Calibri"/>
                <w:sz w:val="20"/>
                <w:szCs w:val="20"/>
              </w:rPr>
              <w:t>Feedback</w:t>
            </w:r>
          </w:p>
          <w:p w14:paraId="15FB4D84" w14:textId="66E357A0" w:rsidR="19A19B9A" w:rsidRDefault="19A19B9A" w:rsidP="19A19B9A">
            <w:pPr>
              <w:spacing w:line="257" w:lineRule="auto"/>
            </w:pPr>
            <w:r w:rsidRPr="19A19B9A">
              <w:rPr>
                <w:rFonts w:ascii="Calibri" w:eastAsia="Calibri" w:hAnsi="Calibri" w:cs="Calibri"/>
                <w:sz w:val="20"/>
                <w:szCs w:val="20"/>
              </w:rPr>
              <w:t xml:space="preserve"> </w:t>
            </w:r>
          </w:p>
        </w:tc>
        <w:tc>
          <w:tcPr>
            <w:tcW w:w="226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80875D" w14:textId="50E73B0C" w:rsidR="19A19B9A" w:rsidRDefault="19A19B9A" w:rsidP="19A19B9A">
            <w:pPr>
              <w:spacing w:line="257" w:lineRule="auto"/>
            </w:pPr>
            <w:r w:rsidRPr="19A19B9A">
              <w:rPr>
                <w:rFonts w:ascii="Calibri" w:eastAsia="Calibri" w:hAnsi="Calibri" w:cs="Calibri"/>
                <w:sz w:val="20"/>
                <w:szCs w:val="20"/>
                <w:lang w:val="en-US"/>
              </w:rPr>
              <w:t xml:space="preserve">Effective professional development is likely to be sustained over time, involve expert support or coaching and opportunities for collaboration. </w:t>
            </w:r>
          </w:p>
          <w:p w14:paraId="504FBF32" w14:textId="0756D6E3" w:rsidR="19A19B9A" w:rsidRDefault="19A19B9A" w:rsidP="19A19B9A">
            <w:pPr>
              <w:spacing w:line="257" w:lineRule="auto"/>
            </w:pPr>
            <w:r w:rsidRPr="19A19B9A">
              <w:rPr>
                <w:rFonts w:ascii="Calibri" w:eastAsia="Calibri" w:hAnsi="Calibri" w:cs="Calibri"/>
                <w:sz w:val="20"/>
                <w:szCs w:val="20"/>
                <w:lang w:val="en-US"/>
              </w:rPr>
              <w:t xml:space="preserve"> </w:t>
            </w:r>
          </w:p>
          <w:p w14:paraId="4BC679DA" w14:textId="6B1D7679" w:rsidR="19A19B9A" w:rsidRDefault="19A19B9A" w:rsidP="19A19B9A">
            <w:pPr>
              <w:spacing w:line="257" w:lineRule="auto"/>
            </w:pPr>
            <w:r w:rsidRPr="19A19B9A">
              <w:rPr>
                <w:rFonts w:ascii="Calibri" w:eastAsia="Calibri" w:hAnsi="Calibri" w:cs="Calibri"/>
                <w:sz w:val="20"/>
                <w:szCs w:val="20"/>
                <w:lang w:val="en-US"/>
              </w:rPr>
              <w:t>Reflective practice, supported by feedback from and observation of experienced colleagues, professional debate, and learning from educational research, is also likely to support improvement.</w:t>
            </w:r>
          </w:p>
        </w:tc>
        <w:tc>
          <w:tcPr>
            <w:tcW w:w="18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7D4C9" w14:textId="2DC27244" w:rsidR="19A19B9A" w:rsidRDefault="19A19B9A" w:rsidP="19A19B9A">
            <w:pPr>
              <w:spacing w:line="257" w:lineRule="auto"/>
            </w:pPr>
            <w:r w:rsidRPr="19A19B9A">
              <w:rPr>
                <w:rFonts w:ascii="Calibri" w:eastAsia="Calibri" w:hAnsi="Calibri" w:cs="Calibri"/>
                <w:b/>
                <w:bCs/>
                <w:sz w:val="20"/>
                <w:szCs w:val="20"/>
              </w:rPr>
              <w:t>Professional behaviours</w:t>
            </w:r>
          </w:p>
          <w:p w14:paraId="1B7A4BE3" w14:textId="05582606" w:rsidR="19A19B9A" w:rsidRDefault="19A19B9A" w:rsidP="19A19B9A">
            <w:pPr>
              <w:spacing w:line="257" w:lineRule="auto"/>
            </w:pPr>
            <w:r w:rsidRPr="19A19B9A">
              <w:rPr>
                <w:rFonts w:ascii="Calibri" w:eastAsia="Calibri" w:hAnsi="Calibri" w:cs="Calibri"/>
                <w:b/>
                <w:bCs/>
                <w:sz w:val="20"/>
                <w:szCs w:val="20"/>
              </w:rPr>
              <w:t xml:space="preserve"> </w:t>
            </w:r>
          </w:p>
          <w:p w14:paraId="67FE1846" w14:textId="395FE432" w:rsidR="19A19B9A" w:rsidRDefault="19A19B9A" w:rsidP="19A19B9A">
            <w:pPr>
              <w:spacing w:line="257" w:lineRule="auto"/>
            </w:pPr>
            <w:r w:rsidRPr="19A19B9A">
              <w:rPr>
                <w:rFonts w:ascii="Calibri" w:eastAsia="Calibri" w:hAnsi="Calibri" w:cs="Calibri"/>
                <w:sz w:val="20"/>
                <w:szCs w:val="20"/>
              </w:rPr>
              <w:t>Being a professional</w:t>
            </w:r>
          </w:p>
          <w:p w14:paraId="6986EC7E" w14:textId="7059652C" w:rsidR="19A19B9A" w:rsidRDefault="19A19B9A" w:rsidP="19A19B9A">
            <w:pPr>
              <w:spacing w:line="257" w:lineRule="auto"/>
            </w:pPr>
            <w:r w:rsidRPr="19A19B9A">
              <w:rPr>
                <w:rFonts w:ascii="Calibri" w:eastAsia="Calibri" w:hAnsi="Calibri" w:cs="Calibri"/>
                <w:sz w:val="20"/>
                <w:szCs w:val="20"/>
              </w:rPr>
              <w:t xml:space="preserve"> </w:t>
            </w:r>
          </w:p>
          <w:p w14:paraId="29D4A58E" w14:textId="40F5B432" w:rsidR="19A19B9A" w:rsidRDefault="19A19B9A" w:rsidP="19A19B9A">
            <w:pPr>
              <w:spacing w:line="257" w:lineRule="auto"/>
            </w:pPr>
            <w:r w:rsidRPr="19A19B9A">
              <w:rPr>
                <w:rFonts w:ascii="Calibri" w:eastAsia="Calibri" w:hAnsi="Calibri" w:cs="Calibri"/>
                <w:sz w:val="20"/>
                <w:szCs w:val="20"/>
              </w:rPr>
              <w:t xml:space="preserve">Critical thinking </w:t>
            </w:r>
          </w:p>
        </w:tc>
        <w:tc>
          <w:tcPr>
            <w:tcW w:w="32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772FC9" w14:textId="46F54113" w:rsidR="19A19B9A" w:rsidRDefault="19A19B9A" w:rsidP="19A19B9A">
            <w:pPr>
              <w:spacing w:line="257" w:lineRule="auto"/>
            </w:pPr>
            <w:r w:rsidRPr="19A19B9A">
              <w:rPr>
                <w:rFonts w:ascii="Calibri" w:eastAsia="Calibri" w:hAnsi="Calibri" w:cs="Calibri"/>
                <w:sz w:val="20"/>
                <w:szCs w:val="20"/>
              </w:rPr>
              <w:t>Read Ch 8.3</w:t>
            </w:r>
          </w:p>
          <w:p w14:paraId="0FC1C8F3" w14:textId="2A939621" w:rsidR="19A19B9A" w:rsidRDefault="00D237AD" w:rsidP="19A19B9A">
            <w:pPr>
              <w:spacing w:line="257" w:lineRule="auto"/>
            </w:pPr>
            <w:hyperlink r:id="rId102">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2239DB46" w14:textId="274D41FF" w:rsidR="19A19B9A" w:rsidRDefault="19A19B9A" w:rsidP="19A19B9A">
            <w:pPr>
              <w:spacing w:line="257" w:lineRule="auto"/>
            </w:pPr>
            <w:r w:rsidRPr="19A19B9A">
              <w:rPr>
                <w:rFonts w:ascii="Calibri" w:eastAsia="Calibri" w:hAnsi="Calibri" w:cs="Calibri"/>
                <w:sz w:val="20"/>
                <w:szCs w:val="20"/>
              </w:rPr>
              <w:t xml:space="preserve"> </w:t>
            </w:r>
          </w:p>
          <w:p w14:paraId="3E3AF10A" w14:textId="162B53BD" w:rsidR="19A19B9A" w:rsidRDefault="19A19B9A" w:rsidP="19A19B9A">
            <w:pPr>
              <w:spacing w:line="257" w:lineRule="auto"/>
            </w:pPr>
            <w:r w:rsidRPr="19A19B9A">
              <w:rPr>
                <w:rFonts w:ascii="Calibri" w:eastAsia="Calibri" w:hAnsi="Calibri" w:cs="Calibri"/>
                <w:sz w:val="20"/>
                <w:szCs w:val="20"/>
              </w:rPr>
              <w:t xml:space="preserve"> </w:t>
            </w:r>
          </w:p>
        </w:tc>
        <w:tc>
          <w:tcPr>
            <w:tcW w:w="37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143D6" w14:textId="1888C1C4" w:rsidR="19A19B9A" w:rsidRDefault="19A19B9A" w:rsidP="19A19B9A">
            <w:pPr>
              <w:spacing w:line="257" w:lineRule="auto"/>
            </w:pPr>
            <w:r w:rsidRPr="19A19B9A">
              <w:rPr>
                <w:rFonts w:ascii="Calibri" w:eastAsia="Calibri" w:hAnsi="Calibri" w:cs="Calibri"/>
                <w:sz w:val="20"/>
                <w:szCs w:val="20"/>
              </w:rPr>
              <w:t xml:space="preserve">Reflect on your recent school experience and review your progress.  Set individual SMART targets for future development. Consider how to improve professional practice as part of reflective practice and your developing critical voice. </w:t>
            </w:r>
          </w:p>
        </w:tc>
      </w:tr>
      <w:tr w:rsidR="19A19B9A" w14:paraId="13CADFDA" w14:textId="77777777" w:rsidTr="19A19B9A">
        <w:trPr>
          <w:trHeight w:val="15"/>
        </w:trPr>
        <w:tc>
          <w:tcPr>
            <w:tcW w:w="1456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051C4" w14:textId="677B1EC9" w:rsidR="19A19B9A" w:rsidRDefault="19A19B9A" w:rsidP="19A19B9A">
            <w:pPr>
              <w:spacing w:line="257" w:lineRule="auto"/>
              <w:jc w:val="center"/>
            </w:pPr>
            <w:r w:rsidRPr="19A19B9A">
              <w:rPr>
                <w:rFonts w:ascii="Calibri" w:eastAsia="Calibri" w:hAnsi="Calibri" w:cs="Calibri"/>
                <w:b/>
                <w:bCs/>
                <w:color w:val="000000" w:themeColor="text1"/>
                <w:sz w:val="20"/>
                <w:szCs w:val="20"/>
              </w:rPr>
              <w:t>Christmas Holiday</w:t>
            </w:r>
          </w:p>
          <w:p w14:paraId="66186EF4" w14:textId="5121C786" w:rsidR="19A19B9A" w:rsidRDefault="19A19B9A" w:rsidP="19A19B9A">
            <w:pPr>
              <w:spacing w:line="257" w:lineRule="auto"/>
              <w:jc w:val="center"/>
            </w:pPr>
            <w:r w:rsidRPr="19A19B9A">
              <w:rPr>
                <w:rFonts w:ascii="Calibri" w:eastAsia="Calibri" w:hAnsi="Calibri" w:cs="Calibri"/>
                <w:b/>
                <w:bCs/>
                <w:color w:val="000000" w:themeColor="text1"/>
                <w:sz w:val="20"/>
                <w:szCs w:val="20"/>
              </w:rPr>
              <w:t>Monday 19</w:t>
            </w:r>
            <w:r w:rsidRPr="19A19B9A">
              <w:rPr>
                <w:rFonts w:ascii="Calibri" w:eastAsia="Calibri" w:hAnsi="Calibri" w:cs="Calibri"/>
                <w:b/>
                <w:bCs/>
                <w:color w:val="000000" w:themeColor="text1"/>
                <w:sz w:val="20"/>
                <w:szCs w:val="20"/>
                <w:vertAlign w:val="superscript"/>
              </w:rPr>
              <w:t>th</w:t>
            </w:r>
            <w:r w:rsidRPr="19A19B9A">
              <w:rPr>
                <w:rFonts w:ascii="Calibri" w:eastAsia="Calibri" w:hAnsi="Calibri" w:cs="Calibri"/>
                <w:b/>
                <w:bCs/>
                <w:color w:val="000000" w:themeColor="text1"/>
                <w:sz w:val="20"/>
                <w:szCs w:val="20"/>
              </w:rPr>
              <w:t xml:space="preserve"> December – Monday 2</w:t>
            </w:r>
            <w:r w:rsidRPr="19A19B9A">
              <w:rPr>
                <w:rFonts w:ascii="Calibri" w:eastAsia="Calibri" w:hAnsi="Calibri" w:cs="Calibri"/>
                <w:b/>
                <w:bCs/>
                <w:color w:val="000000" w:themeColor="text1"/>
                <w:sz w:val="20"/>
                <w:szCs w:val="20"/>
                <w:vertAlign w:val="superscript"/>
              </w:rPr>
              <w:t>nd</w:t>
            </w:r>
            <w:r w:rsidRPr="19A19B9A">
              <w:rPr>
                <w:rFonts w:ascii="Calibri" w:eastAsia="Calibri" w:hAnsi="Calibri" w:cs="Calibri"/>
                <w:b/>
                <w:bCs/>
                <w:color w:val="000000" w:themeColor="text1"/>
                <w:sz w:val="20"/>
                <w:szCs w:val="20"/>
              </w:rPr>
              <w:t xml:space="preserve"> January, 2023</w:t>
            </w:r>
          </w:p>
        </w:tc>
      </w:tr>
    </w:tbl>
    <w:p w14:paraId="53FA65C2" w14:textId="52D7B819" w:rsidR="003C3FEA" w:rsidRPr="00130311" w:rsidRDefault="003C3FEA" w:rsidP="00130311">
      <w:pPr>
        <w:spacing w:line="257" w:lineRule="auto"/>
      </w:pPr>
    </w:p>
    <w:p w14:paraId="7A4809C1" w14:textId="5F65E5E3" w:rsidR="003C3FEA" w:rsidRPr="00CC78A8" w:rsidRDefault="19DA5372" w:rsidP="19A19B9A">
      <w:pPr>
        <w:spacing w:line="257" w:lineRule="auto"/>
        <w:jc w:val="center"/>
        <w:rPr>
          <w:rFonts w:ascii="Calibri" w:eastAsia="Calibri" w:hAnsi="Calibri" w:cs="Calibri"/>
          <w:b/>
          <w:bCs/>
          <w:color w:val="000000" w:themeColor="text1"/>
          <w:sz w:val="20"/>
          <w:szCs w:val="20"/>
        </w:rPr>
      </w:pPr>
      <w:r w:rsidRPr="19A19B9A">
        <w:rPr>
          <w:rFonts w:ascii="Calibri" w:eastAsia="Calibri" w:hAnsi="Calibri" w:cs="Calibri"/>
          <w:lang w:val="en-US"/>
        </w:rPr>
        <w:lastRenderedPageBreak/>
        <w:t xml:space="preserve"> </w:t>
      </w:r>
    </w:p>
    <w:p w14:paraId="17EE8AE6" w14:textId="440AE4F0" w:rsidR="003C3FEA" w:rsidRPr="00CC78A8" w:rsidRDefault="19DA5372" w:rsidP="19A19B9A">
      <w:pPr>
        <w:tabs>
          <w:tab w:val="center" w:pos="7699"/>
          <w:tab w:val="left" w:pos="9988"/>
        </w:tabs>
        <w:spacing w:line="257" w:lineRule="auto"/>
        <w:rPr>
          <w:rFonts w:ascii="Calibri" w:eastAsia="Calibri" w:hAnsi="Calibri" w:cs="Calibri"/>
          <w:b/>
          <w:bCs/>
          <w:color w:val="000000" w:themeColor="text1"/>
          <w:sz w:val="24"/>
          <w:szCs w:val="24"/>
          <w:highlight w:val="yellow"/>
        </w:rPr>
      </w:pPr>
      <w:r w:rsidRPr="19A19B9A">
        <w:rPr>
          <w:rFonts w:ascii="Calibri" w:eastAsia="Calibri" w:hAnsi="Calibri" w:cs="Calibri"/>
          <w:b/>
          <w:bCs/>
          <w:color w:val="000000" w:themeColor="text1"/>
          <w:sz w:val="24"/>
          <w:szCs w:val="24"/>
          <w:highlight w:val="yellow"/>
        </w:rPr>
        <w:t>Induction SE2 school 5</w:t>
      </w:r>
      <w:r w:rsidRPr="19A19B9A">
        <w:rPr>
          <w:rFonts w:ascii="Calibri" w:eastAsia="Calibri" w:hAnsi="Calibri" w:cs="Calibri"/>
          <w:b/>
          <w:bCs/>
          <w:color w:val="000000" w:themeColor="text1"/>
          <w:sz w:val="24"/>
          <w:szCs w:val="24"/>
          <w:highlight w:val="yellow"/>
          <w:vertAlign w:val="superscript"/>
        </w:rPr>
        <w:t>th</w:t>
      </w:r>
      <w:r w:rsidRPr="19A19B9A">
        <w:rPr>
          <w:rFonts w:ascii="Calibri" w:eastAsia="Calibri" w:hAnsi="Calibri" w:cs="Calibri"/>
          <w:b/>
          <w:bCs/>
          <w:color w:val="000000" w:themeColor="text1"/>
          <w:sz w:val="24"/>
          <w:szCs w:val="24"/>
          <w:highlight w:val="yellow"/>
        </w:rPr>
        <w:t>/6</w:t>
      </w:r>
      <w:r w:rsidRPr="19A19B9A">
        <w:rPr>
          <w:rFonts w:ascii="Calibri" w:eastAsia="Calibri" w:hAnsi="Calibri" w:cs="Calibri"/>
          <w:b/>
          <w:bCs/>
          <w:color w:val="000000" w:themeColor="text1"/>
          <w:sz w:val="24"/>
          <w:szCs w:val="24"/>
          <w:highlight w:val="yellow"/>
          <w:vertAlign w:val="superscript"/>
        </w:rPr>
        <w:t>th</w:t>
      </w:r>
      <w:r w:rsidRPr="19A19B9A">
        <w:rPr>
          <w:rFonts w:ascii="Calibri" w:eastAsia="Calibri" w:hAnsi="Calibri" w:cs="Calibri"/>
          <w:b/>
          <w:bCs/>
          <w:color w:val="000000" w:themeColor="text1"/>
          <w:sz w:val="24"/>
          <w:szCs w:val="24"/>
          <w:highlight w:val="yellow"/>
        </w:rPr>
        <w:t xml:space="preserve"> January, 2023 – You must check your research project will work in your SE2 school.</w:t>
      </w:r>
      <w:r w:rsidR="003C3FEA">
        <w:tab/>
      </w:r>
    </w:p>
    <w:p w14:paraId="17569307" w14:textId="3BB327D0" w:rsidR="003C3FEA" w:rsidRPr="00CC78A8" w:rsidRDefault="19DA5372" w:rsidP="19A19B9A">
      <w:pPr>
        <w:tabs>
          <w:tab w:val="center" w:pos="7699"/>
          <w:tab w:val="left" w:pos="9988"/>
        </w:tabs>
        <w:spacing w:line="257" w:lineRule="auto"/>
      </w:pPr>
      <w:r w:rsidRPr="19A19B9A">
        <w:rPr>
          <w:rFonts w:ascii="Calibri" w:eastAsia="Calibri" w:hAnsi="Calibri" w:cs="Calibri"/>
          <w:color w:val="000000" w:themeColor="text1"/>
          <w:sz w:val="20"/>
          <w:szCs w:val="20"/>
          <w:lang w:val="en-US"/>
        </w:rPr>
        <w:t xml:space="preserve"> </w:t>
      </w:r>
    </w:p>
    <w:tbl>
      <w:tblPr>
        <w:tblStyle w:val="TableGrid"/>
        <w:tblW w:w="0" w:type="auto"/>
        <w:tblLayout w:type="fixed"/>
        <w:tblLook w:val="04A0" w:firstRow="1" w:lastRow="0" w:firstColumn="1" w:lastColumn="0" w:noHBand="0" w:noVBand="1"/>
      </w:tblPr>
      <w:tblGrid>
        <w:gridCol w:w="885"/>
        <w:gridCol w:w="975"/>
        <w:gridCol w:w="1545"/>
        <w:gridCol w:w="2310"/>
        <w:gridCol w:w="1515"/>
        <w:gridCol w:w="2985"/>
        <w:gridCol w:w="4350"/>
      </w:tblGrid>
      <w:tr w:rsidR="19A19B9A" w14:paraId="46E67425" w14:textId="77777777" w:rsidTr="19A19B9A">
        <w:trPr>
          <w:trHeight w:val="990"/>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4E9E5AFD" w14:textId="50195C39" w:rsidR="19A19B9A" w:rsidRDefault="19A19B9A" w:rsidP="19A19B9A">
            <w:pPr>
              <w:spacing w:line="257" w:lineRule="auto"/>
            </w:pPr>
            <w:r w:rsidRPr="19A19B9A">
              <w:rPr>
                <w:rFonts w:ascii="Calibri" w:eastAsia="Calibri" w:hAnsi="Calibri" w:cs="Calibri"/>
                <w:b/>
                <w:bCs/>
                <w:sz w:val="20"/>
                <w:szCs w:val="20"/>
              </w:rPr>
              <w:t xml:space="preserve">Date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127E7523" w14:textId="3F5937E1" w:rsidR="19A19B9A" w:rsidRDefault="19A19B9A" w:rsidP="19A19B9A">
            <w:pPr>
              <w:spacing w:line="257" w:lineRule="auto"/>
            </w:pPr>
            <w:r w:rsidRPr="19A19B9A">
              <w:rPr>
                <w:rFonts w:ascii="Calibri" w:eastAsia="Calibri" w:hAnsi="Calibri" w:cs="Calibri"/>
                <w:b/>
                <w:bCs/>
                <w:color w:val="000000" w:themeColor="text1"/>
                <w:sz w:val="20"/>
                <w:szCs w:val="20"/>
              </w:rPr>
              <w:t>Staff</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2A3F417C" w14:textId="14251933" w:rsidR="19A19B9A" w:rsidRDefault="19A19B9A" w:rsidP="19A19B9A">
            <w:pPr>
              <w:spacing w:line="257" w:lineRule="auto"/>
            </w:pPr>
            <w:r w:rsidRPr="19A19B9A">
              <w:rPr>
                <w:rFonts w:ascii="Calibri" w:eastAsia="Calibri" w:hAnsi="Calibri" w:cs="Calibri"/>
                <w:b/>
                <w:bCs/>
                <w:color w:val="000000" w:themeColor="text1"/>
                <w:sz w:val="20"/>
                <w:szCs w:val="20"/>
              </w:rPr>
              <w:t>Focus for Session</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35E08395" w14:textId="333868E0" w:rsidR="19A19B9A" w:rsidRDefault="19A19B9A" w:rsidP="19A19B9A">
            <w:pPr>
              <w:spacing w:line="257" w:lineRule="auto"/>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that…</w:t>
            </w:r>
            <w:r w:rsidRPr="19A19B9A">
              <w:rPr>
                <w:rFonts w:ascii="Calibri" w:eastAsia="Calibri" w:hAnsi="Calibri" w:cs="Calibri"/>
                <w:color w:val="FF0000"/>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053DF30C" w14:textId="699EA366" w:rsidR="19A19B9A" w:rsidRDefault="19A19B9A" w:rsidP="19A19B9A">
            <w:pPr>
              <w:spacing w:line="257" w:lineRule="auto"/>
            </w:pPr>
            <w:r w:rsidRPr="19A19B9A">
              <w:rPr>
                <w:rFonts w:ascii="Calibri" w:eastAsia="Calibri" w:hAnsi="Calibri" w:cs="Calibri"/>
                <w:b/>
                <w:bCs/>
                <w:color w:val="000000" w:themeColor="text1"/>
                <w:sz w:val="20"/>
                <w:szCs w:val="20"/>
              </w:rPr>
              <w:t>Links to CCF and YSJ curriculum</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47113A86" w14:textId="3C7FB635" w:rsidR="19A19B9A" w:rsidRDefault="19A19B9A" w:rsidP="19A19B9A">
            <w:pPr>
              <w:spacing w:line="257" w:lineRule="auto"/>
              <w:jc w:val="center"/>
            </w:pPr>
            <w:r w:rsidRPr="19A19B9A">
              <w:rPr>
                <w:rFonts w:ascii="Calibri" w:eastAsia="Calibri" w:hAnsi="Calibri" w:cs="Calibri"/>
                <w:b/>
                <w:bCs/>
                <w:color w:val="000000" w:themeColor="text1"/>
                <w:sz w:val="20"/>
                <w:szCs w:val="20"/>
              </w:rPr>
              <w:t>Theoretical Perspective</w:t>
            </w:r>
            <w:r w:rsidRPr="19A19B9A">
              <w:rPr>
                <w:rFonts w:ascii="Calibri" w:eastAsia="Calibri" w:hAnsi="Calibri" w:cs="Calibri"/>
                <w:color w:val="000000" w:themeColor="text1"/>
                <w:sz w:val="20"/>
                <w:szCs w:val="20"/>
              </w:rPr>
              <w:t xml:space="preserve"> </w:t>
            </w:r>
          </w:p>
          <w:p w14:paraId="516E4210" w14:textId="5D4B0244" w:rsidR="19A19B9A" w:rsidRDefault="19A19B9A" w:rsidP="19A19B9A">
            <w:pPr>
              <w:spacing w:line="257" w:lineRule="auto"/>
              <w:jc w:val="center"/>
            </w:pPr>
            <w:r w:rsidRPr="19A19B9A">
              <w:rPr>
                <w:rFonts w:ascii="Calibri" w:eastAsia="Calibri" w:hAnsi="Calibri" w:cs="Calibri"/>
                <w:color w:val="000000" w:themeColor="text1"/>
                <w:sz w:val="20"/>
                <w:szCs w:val="20"/>
              </w:rPr>
              <w:t xml:space="preserve">Reading, Preparation &amp; SOL </w:t>
            </w:r>
          </w:p>
          <w:p w14:paraId="18211906" w14:textId="0149ADE3" w:rsidR="19A19B9A" w:rsidRDefault="19A19B9A" w:rsidP="19A19B9A">
            <w:pPr>
              <w:spacing w:line="257" w:lineRule="auto"/>
            </w:pPr>
            <w:r w:rsidRPr="19A19B9A">
              <w:rPr>
                <w:rFonts w:ascii="Calibri" w:eastAsia="Calibri" w:hAnsi="Calibri" w:cs="Calibri"/>
                <w:sz w:val="20"/>
                <w:szCs w:val="20"/>
                <w:lang w:val="en-US"/>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5B9BD5" w:themeFill="accent5"/>
          </w:tcPr>
          <w:p w14:paraId="09DF3372" w14:textId="030527A0" w:rsidR="19A19B9A" w:rsidRDefault="19A19B9A" w:rsidP="19A19B9A">
            <w:pPr>
              <w:spacing w:line="257" w:lineRule="auto"/>
            </w:pPr>
            <w:r w:rsidRPr="19A19B9A">
              <w:rPr>
                <w:rFonts w:ascii="Calibri" w:eastAsia="Calibri" w:hAnsi="Calibri" w:cs="Calibri"/>
                <w:b/>
                <w:bCs/>
                <w:color w:val="000000" w:themeColor="text1"/>
                <w:sz w:val="20"/>
                <w:szCs w:val="20"/>
              </w:rPr>
              <w:t xml:space="preserve">Student teachers will </w:t>
            </w:r>
            <w:r w:rsidRPr="19A19B9A">
              <w:rPr>
                <w:rFonts w:ascii="Calibri" w:eastAsia="Calibri" w:hAnsi="Calibri" w:cs="Calibri"/>
                <w:b/>
                <w:bCs/>
                <w:color w:val="FF0000"/>
                <w:sz w:val="20"/>
                <w:szCs w:val="20"/>
              </w:rPr>
              <w:t>learn how to…</w:t>
            </w:r>
            <w:r w:rsidRPr="19A19B9A">
              <w:rPr>
                <w:rFonts w:ascii="Calibri" w:eastAsia="Calibri" w:hAnsi="Calibri" w:cs="Calibri"/>
                <w:color w:val="000000" w:themeColor="text1"/>
                <w:sz w:val="20"/>
                <w:szCs w:val="20"/>
              </w:rPr>
              <w:t xml:space="preserve"> </w:t>
            </w:r>
          </w:p>
          <w:p w14:paraId="4314CE1C" w14:textId="1F52305A" w:rsidR="19A19B9A" w:rsidRDefault="19A19B9A" w:rsidP="19A19B9A">
            <w:pPr>
              <w:spacing w:line="257" w:lineRule="auto"/>
            </w:pPr>
            <w:r w:rsidRPr="19A19B9A">
              <w:rPr>
                <w:rFonts w:ascii="Calibri" w:eastAsia="Calibri" w:hAnsi="Calibri" w:cs="Calibri"/>
                <w:color w:val="000000" w:themeColor="text1"/>
                <w:sz w:val="20"/>
                <w:szCs w:val="20"/>
              </w:rPr>
              <w:t>How you can learn from sessions and work with expert colleagues to apply in the classroom</w:t>
            </w:r>
          </w:p>
        </w:tc>
      </w:tr>
      <w:tr w:rsidR="19A19B9A" w14:paraId="5B6F464C" w14:textId="77777777" w:rsidTr="19A19B9A">
        <w:trPr>
          <w:trHeight w:val="12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580D8936" w14:textId="29E0986D" w:rsidR="19A19B9A" w:rsidRDefault="19A19B9A" w:rsidP="19A19B9A">
            <w:pPr>
              <w:spacing w:line="257" w:lineRule="auto"/>
            </w:pPr>
            <w:r w:rsidRPr="19A19B9A">
              <w:rPr>
                <w:rFonts w:ascii="Calibri" w:eastAsia="Calibri" w:hAnsi="Calibri" w:cs="Calibri"/>
                <w:color w:val="000000" w:themeColor="text1"/>
                <w:sz w:val="20"/>
                <w:szCs w:val="20"/>
              </w:rPr>
              <w:t>Mon 09/01</w:t>
            </w:r>
          </w:p>
          <w:p w14:paraId="3A066AC0" w14:textId="167409F9" w:rsidR="19A19B9A" w:rsidRDefault="19A19B9A" w:rsidP="19A19B9A">
            <w:pPr>
              <w:spacing w:line="257" w:lineRule="auto"/>
            </w:pPr>
            <w:r w:rsidRPr="19A19B9A">
              <w:rPr>
                <w:rFonts w:ascii="Calibri" w:eastAsia="Calibri" w:hAnsi="Calibri" w:cs="Calibri"/>
                <w:color w:val="000000" w:themeColor="text1"/>
                <w:sz w:val="20"/>
                <w:szCs w:val="20"/>
              </w:rPr>
              <w:t xml:space="preserve">All day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6A0BAF02" w14:textId="0EF259ED" w:rsidR="19A19B9A" w:rsidRDefault="19A19B9A" w:rsidP="19A19B9A">
            <w:pPr>
              <w:spacing w:line="257" w:lineRule="auto"/>
            </w:pPr>
            <w:r w:rsidRPr="19A19B9A">
              <w:rPr>
                <w:rFonts w:ascii="Calibri" w:eastAsia="Calibri" w:hAnsi="Calibri" w:cs="Calibri"/>
                <w:color w:val="000000" w:themeColor="text1"/>
                <w:sz w:val="20"/>
                <w:szCs w:val="20"/>
              </w:rPr>
              <w:t xml:space="preserve">Alliance led. </w:t>
            </w:r>
          </w:p>
          <w:p w14:paraId="69E573C7" w14:textId="27CFBFCE" w:rsidR="19A19B9A" w:rsidRDefault="19A19B9A" w:rsidP="19A19B9A">
            <w:pPr>
              <w:spacing w:line="257" w:lineRule="auto"/>
            </w:pPr>
            <w:r w:rsidRPr="19A19B9A">
              <w:rPr>
                <w:rFonts w:ascii="Calibri" w:eastAsia="Calibri" w:hAnsi="Calibri" w:cs="Calibri"/>
                <w:sz w:val="20"/>
                <w:szCs w:val="20"/>
                <w:lang w:val="en-US"/>
              </w:rPr>
              <w:t xml:space="preserve"> </w:t>
            </w:r>
          </w:p>
          <w:p w14:paraId="343E2907" w14:textId="31F8F806"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49817942" w14:textId="3C471ABE" w:rsidR="19A19B9A" w:rsidRDefault="19A19B9A" w:rsidP="19A19B9A">
            <w:pPr>
              <w:spacing w:line="257" w:lineRule="auto"/>
            </w:pPr>
            <w:r w:rsidRPr="19A19B9A">
              <w:rPr>
                <w:rFonts w:ascii="Calibri" w:eastAsia="Calibri" w:hAnsi="Calibri" w:cs="Calibri"/>
                <w:color w:val="000000" w:themeColor="text1"/>
                <w:sz w:val="20"/>
                <w:szCs w:val="20"/>
              </w:rPr>
              <w:t>PGC7007/8M</w:t>
            </w:r>
          </w:p>
          <w:p w14:paraId="4E696DA9" w14:textId="18E295E5" w:rsidR="19A19B9A" w:rsidRDefault="19A19B9A" w:rsidP="19A19B9A">
            <w:pPr>
              <w:spacing w:line="257" w:lineRule="auto"/>
            </w:pPr>
            <w:r w:rsidRPr="19A19B9A">
              <w:rPr>
                <w:rFonts w:ascii="Calibri" w:eastAsia="Calibri" w:hAnsi="Calibri" w:cs="Calibri"/>
                <w:sz w:val="20"/>
                <w:szCs w:val="20"/>
                <w:lang w:val="en-US"/>
              </w:rPr>
              <w:t xml:space="preserve"> </w:t>
            </w:r>
          </w:p>
          <w:p w14:paraId="28F7A71B" w14:textId="5BC2CC16" w:rsidR="19A19B9A" w:rsidRDefault="19A19B9A" w:rsidP="19A19B9A">
            <w:pPr>
              <w:spacing w:line="257" w:lineRule="auto"/>
            </w:pPr>
            <w:r w:rsidRPr="19A19B9A">
              <w:rPr>
                <w:rFonts w:ascii="Calibri" w:eastAsia="Calibri" w:hAnsi="Calibri" w:cs="Calibri"/>
                <w:color w:val="000000" w:themeColor="text1"/>
                <w:sz w:val="20"/>
                <w:szCs w:val="20"/>
              </w:rPr>
              <w:t>Off campus visit – 6</w:t>
            </w:r>
            <w:r w:rsidRPr="19A19B9A">
              <w:rPr>
                <w:rFonts w:ascii="Calibri" w:eastAsia="Calibri" w:hAnsi="Calibri" w:cs="Calibri"/>
                <w:color w:val="000000" w:themeColor="text1"/>
                <w:sz w:val="20"/>
                <w:szCs w:val="20"/>
                <w:vertAlign w:val="superscript"/>
              </w:rPr>
              <w:t>th</w:t>
            </w:r>
            <w:r w:rsidRPr="19A19B9A">
              <w:rPr>
                <w:rFonts w:ascii="Calibri" w:eastAsia="Calibri" w:hAnsi="Calibri" w:cs="Calibri"/>
                <w:color w:val="000000" w:themeColor="text1"/>
                <w:sz w:val="20"/>
                <w:szCs w:val="20"/>
              </w:rPr>
              <w:t xml:space="preserve"> form</w:t>
            </w:r>
          </w:p>
          <w:p w14:paraId="64C5F683" w14:textId="786A322B" w:rsidR="19A19B9A" w:rsidRDefault="19A19B9A" w:rsidP="19A19B9A">
            <w:pPr>
              <w:spacing w:line="257" w:lineRule="auto"/>
            </w:pPr>
            <w:r w:rsidRPr="19A19B9A">
              <w:rPr>
                <w:rFonts w:ascii="Calibri" w:eastAsia="Calibri" w:hAnsi="Calibri" w:cs="Calibri"/>
                <w:sz w:val="20"/>
                <w:szCs w:val="20"/>
                <w:lang w:val="en-US"/>
              </w:rPr>
              <w:t xml:space="preserve"> </w:t>
            </w:r>
          </w:p>
          <w:p w14:paraId="5BB53DB9" w14:textId="5880C800" w:rsidR="19A19B9A" w:rsidRDefault="19A19B9A" w:rsidP="19A19B9A">
            <w:pPr>
              <w:spacing w:line="257" w:lineRule="auto"/>
            </w:pPr>
            <w:r w:rsidRPr="19A19B9A">
              <w:rPr>
                <w:rFonts w:ascii="Calibri" w:eastAsia="Calibri" w:hAnsi="Calibri" w:cs="Calibri"/>
                <w:sz w:val="20"/>
                <w:szCs w:val="20"/>
                <w:lang w:val="en-US"/>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3F775F4F" w14:textId="110165C9" w:rsidR="19A19B9A" w:rsidRDefault="19A19B9A" w:rsidP="19A19B9A">
            <w:pPr>
              <w:spacing w:line="257" w:lineRule="auto"/>
            </w:pPr>
            <w:r w:rsidRPr="19A19B9A">
              <w:rPr>
                <w:rFonts w:ascii="Calibri" w:eastAsia="Calibri" w:hAnsi="Calibri" w:cs="Calibri"/>
                <w:color w:val="000000" w:themeColor="text1"/>
                <w:sz w:val="20"/>
                <w:szCs w:val="20"/>
              </w:rPr>
              <w:t xml:space="preserve">Effective professional development is likely to be sustained over time, involve expert support or coaching and opportunities for collaboration. </w:t>
            </w:r>
          </w:p>
          <w:p w14:paraId="5506EA39" w14:textId="4CFAAC28" w:rsidR="19A19B9A" w:rsidRDefault="19A19B9A" w:rsidP="19A19B9A">
            <w:pPr>
              <w:spacing w:line="257" w:lineRule="auto"/>
            </w:pPr>
            <w:r w:rsidRPr="19A19B9A">
              <w:rPr>
                <w:rFonts w:ascii="Calibri" w:eastAsia="Calibri" w:hAnsi="Calibri" w:cs="Calibri"/>
                <w:sz w:val="20"/>
                <w:szCs w:val="20"/>
              </w:rPr>
              <w:t xml:space="preserve"> </w:t>
            </w:r>
          </w:p>
          <w:p w14:paraId="71E05AF4" w14:textId="655977E0" w:rsidR="19A19B9A" w:rsidRDefault="19A19B9A" w:rsidP="19A19B9A">
            <w:pPr>
              <w:spacing w:line="257" w:lineRule="auto"/>
            </w:pPr>
            <w:r w:rsidRPr="19A19B9A">
              <w:rPr>
                <w:rFonts w:ascii="Calibri" w:eastAsia="Calibri" w:hAnsi="Calibri" w:cs="Calibri"/>
                <w:color w:val="000000" w:themeColor="text1"/>
                <w:sz w:val="20"/>
                <w:szCs w:val="20"/>
              </w:rPr>
              <w:t xml:space="preserve"> Reflective practice, supported by feedback from and observation of experienced colleagues, professional debate, and learning from educational research, is also likely to support improvement.</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2605CE80" w14:textId="15BBCD75" w:rsidR="19A19B9A" w:rsidRDefault="19A19B9A" w:rsidP="19A19B9A">
            <w:pPr>
              <w:spacing w:line="257" w:lineRule="auto"/>
            </w:pPr>
            <w:r w:rsidRPr="19A19B9A">
              <w:rPr>
                <w:rFonts w:ascii="Calibri" w:eastAsia="Calibri" w:hAnsi="Calibri" w:cs="Calibri"/>
                <w:b/>
                <w:bCs/>
                <w:color w:val="000000" w:themeColor="text1"/>
                <w:sz w:val="20"/>
                <w:szCs w:val="20"/>
              </w:rPr>
              <w:t>Pedagogy</w:t>
            </w:r>
          </w:p>
          <w:p w14:paraId="20F00649" w14:textId="6506870B" w:rsidR="19A19B9A" w:rsidRDefault="19A19B9A" w:rsidP="19A19B9A">
            <w:pPr>
              <w:spacing w:line="257" w:lineRule="auto"/>
            </w:pPr>
            <w:r w:rsidRPr="19A19B9A">
              <w:rPr>
                <w:rFonts w:ascii="Calibri" w:eastAsia="Calibri" w:hAnsi="Calibri" w:cs="Calibri"/>
                <w:b/>
                <w:bCs/>
                <w:color w:val="000000" w:themeColor="text1"/>
                <w:sz w:val="20"/>
                <w:szCs w:val="20"/>
              </w:rPr>
              <w:t>Curriculum</w:t>
            </w:r>
          </w:p>
          <w:p w14:paraId="3299EF3F" w14:textId="063480BE" w:rsidR="19A19B9A" w:rsidRDefault="19A19B9A" w:rsidP="19A19B9A">
            <w:pPr>
              <w:spacing w:line="257" w:lineRule="auto"/>
            </w:pPr>
            <w:r w:rsidRPr="19A19B9A">
              <w:rPr>
                <w:rFonts w:ascii="Calibri" w:eastAsia="Calibri" w:hAnsi="Calibri" w:cs="Calibri"/>
                <w:b/>
                <w:bCs/>
                <w:color w:val="000000" w:themeColor="text1"/>
                <w:sz w:val="20"/>
                <w:szCs w:val="20"/>
              </w:rPr>
              <w:t xml:space="preserve">Assessment </w:t>
            </w:r>
          </w:p>
          <w:p w14:paraId="41525980" w14:textId="366433BB" w:rsidR="19A19B9A" w:rsidRDefault="19A19B9A" w:rsidP="19A19B9A">
            <w:pPr>
              <w:spacing w:line="257" w:lineRule="auto"/>
            </w:pPr>
            <w:r w:rsidRPr="19A19B9A">
              <w:rPr>
                <w:rFonts w:ascii="Calibri" w:eastAsia="Calibri" w:hAnsi="Calibri" w:cs="Calibri"/>
                <w:b/>
                <w:bCs/>
                <w:sz w:val="20"/>
                <w:szCs w:val="20"/>
              </w:rPr>
              <w:t xml:space="preserve"> </w:t>
            </w:r>
          </w:p>
          <w:p w14:paraId="5CC8AECA" w14:textId="1087B72D" w:rsidR="19A19B9A" w:rsidRDefault="19A19B9A" w:rsidP="19A19B9A">
            <w:pPr>
              <w:spacing w:line="257" w:lineRule="auto"/>
            </w:pPr>
            <w:r w:rsidRPr="19A19B9A">
              <w:rPr>
                <w:rFonts w:ascii="Calibri" w:eastAsia="Calibri" w:hAnsi="Calibri" w:cs="Calibri"/>
                <w:color w:val="000000" w:themeColor="text1"/>
                <w:sz w:val="20"/>
                <w:szCs w:val="20"/>
              </w:rPr>
              <w:t xml:space="preserve">Relationships and partnerships </w:t>
            </w:r>
          </w:p>
          <w:p w14:paraId="1348BBAF" w14:textId="7073244E" w:rsidR="19A19B9A" w:rsidRDefault="19A19B9A" w:rsidP="19A19B9A">
            <w:pPr>
              <w:spacing w:line="257" w:lineRule="auto"/>
            </w:pPr>
            <w:r w:rsidRPr="19A19B9A">
              <w:rPr>
                <w:rFonts w:ascii="Calibri" w:eastAsia="Calibri" w:hAnsi="Calibri" w:cs="Calibri"/>
                <w:color w:val="000000" w:themeColor="text1"/>
                <w:sz w:val="20"/>
                <w:szCs w:val="20"/>
              </w:rPr>
              <w:t xml:space="preserve">Being a professional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635D4E7A" w14:textId="53785885" w:rsidR="19A19B9A" w:rsidRDefault="19A19B9A" w:rsidP="19A19B9A">
            <w:pPr>
              <w:spacing w:line="257" w:lineRule="auto"/>
            </w:pPr>
            <w:r w:rsidRPr="19A19B9A">
              <w:rPr>
                <w:rFonts w:ascii="Calibri" w:eastAsia="Calibri" w:hAnsi="Calibri" w:cs="Calibri"/>
                <w:color w:val="000000" w:themeColor="text1"/>
                <w:sz w:val="20"/>
                <w:szCs w:val="20"/>
              </w:rPr>
              <w:t xml:space="preserve">Engage with the post-16 syllabus for your subject. </w:t>
            </w:r>
          </w:p>
          <w:p w14:paraId="14D34E49" w14:textId="37A94CDF" w:rsidR="19A19B9A" w:rsidRDefault="19A19B9A" w:rsidP="19A19B9A">
            <w:pPr>
              <w:spacing w:line="257" w:lineRule="auto"/>
            </w:pPr>
            <w:r w:rsidRPr="19A19B9A">
              <w:rPr>
                <w:rFonts w:ascii="Calibri" w:eastAsia="Calibri" w:hAnsi="Calibri" w:cs="Calibri"/>
                <w:color w:val="FF0000"/>
                <w:sz w:val="20"/>
                <w:szCs w:val="20"/>
                <w:lang w:val="en-US"/>
              </w:rPr>
              <w:t xml:space="preserve"> </w:t>
            </w:r>
          </w:p>
          <w:p w14:paraId="7DBBE006" w14:textId="0600D6FA" w:rsidR="19A19B9A" w:rsidRDefault="19A19B9A" w:rsidP="19A19B9A">
            <w:pPr>
              <w:spacing w:line="257" w:lineRule="auto"/>
            </w:pPr>
            <w:r w:rsidRPr="19A19B9A">
              <w:rPr>
                <w:rFonts w:ascii="Calibri" w:eastAsia="Calibri" w:hAnsi="Calibri" w:cs="Calibri"/>
                <w:color w:val="000000" w:themeColor="text1"/>
                <w:sz w:val="20"/>
                <w:szCs w:val="20"/>
                <w:lang w:val="en-US"/>
              </w:rPr>
              <w:t>Try to observe any additional post 16 teaching where possible</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21D973D5" w14:textId="13169321" w:rsidR="19A19B9A" w:rsidRDefault="19A19B9A" w:rsidP="19A19B9A">
            <w:pPr>
              <w:spacing w:line="257" w:lineRule="auto"/>
            </w:pPr>
            <w:r w:rsidRPr="19A19B9A">
              <w:rPr>
                <w:rFonts w:ascii="Calibri" w:eastAsia="Calibri" w:hAnsi="Calibri" w:cs="Calibri"/>
                <w:color w:val="000000" w:themeColor="text1"/>
                <w:sz w:val="20"/>
                <w:szCs w:val="20"/>
              </w:rPr>
              <w:t>Develop a repertoire of pedagogical approaches to teaching the post-16 curriculum.</w:t>
            </w:r>
          </w:p>
          <w:p w14:paraId="1094A708" w14:textId="530BE1A1" w:rsidR="19A19B9A" w:rsidRDefault="19A19B9A" w:rsidP="19A19B9A">
            <w:pPr>
              <w:spacing w:line="257" w:lineRule="auto"/>
            </w:pPr>
            <w:r w:rsidRPr="19A19B9A">
              <w:rPr>
                <w:rFonts w:ascii="Calibri" w:eastAsia="Calibri" w:hAnsi="Calibri" w:cs="Calibri"/>
                <w:sz w:val="20"/>
                <w:szCs w:val="20"/>
              </w:rPr>
              <w:t xml:space="preserve"> </w:t>
            </w:r>
          </w:p>
          <w:p w14:paraId="52F9ECC5" w14:textId="61E7FC23" w:rsidR="19A19B9A" w:rsidRDefault="19A19B9A" w:rsidP="19A19B9A">
            <w:pPr>
              <w:spacing w:line="257" w:lineRule="auto"/>
            </w:pPr>
            <w:r w:rsidRPr="19A19B9A">
              <w:rPr>
                <w:rFonts w:ascii="Calibri" w:eastAsia="Calibri" w:hAnsi="Calibri" w:cs="Calibri"/>
                <w:color w:val="000000" w:themeColor="text1"/>
                <w:sz w:val="20"/>
                <w:szCs w:val="20"/>
              </w:rPr>
              <w:t xml:space="preserve">Adapt teaching for post-16 assessment objectives. </w:t>
            </w:r>
          </w:p>
          <w:p w14:paraId="0CD54AB1" w14:textId="20B6AE9C" w:rsidR="19A19B9A" w:rsidRDefault="19A19B9A" w:rsidP="19A19B9A">
            <w:pPr>
              <w:spacing w:line="257" w:lineRule="auto"/>
            </w:pPr>
            <w:r w:rsidRPr="19A19B9A">
              <w:rPr>
                <w:rFonts w:ascii="Calibri" w:eastAsia="Calibri" w:hAnsi="Calibri" w:cs="Calibri"/>
                <w:sz w:val="20"/>
                <w:szCs w:val="20"/>
              </w:rPr>
              <w:t xml:space="preserve"> </w:t>
            </w:r>
          </w:p>
        </w:tc>
      </w:tr>
      <w:tr w:rsidR="19A19B9A" w14:paraId="6C5539E3" w14:textId="77777777" w:rsidTr="19A19B9A">
        <w:trPr>
          <w:trHeight w:val="12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9A7EB" w14:textId="68FD5061" w:rsidR="19A19B9A" w:rsidRDefault="19A19B9A" w:rsidP="19A19B9A">
            <w:pPr>
              <w:spacing w:line="257" w:lineRule="auto"/>
            </w:pPr>
            <w:r w:rsidRPr="19A19B9A">
              <w:rPr>
                <w:rFonts w:ascii="Calibri" w:eastAsia="Calibri" w:hAnsi="Calibri" w:cs="Calibri"/>
                <w:color w:val="000000" w:themeColor="text1"/>
                <w:sz w:val="20"/>
                <w:szCs w:val="20"/>
              </w:rPr>
              <w:t>Tue</w:t>
            </w:r>
          </w:p>
          <w:p w14:paraId="7854BD05" w14:textId="2D969AC4" w:rsidR="19A19B9A" w:rsidRDefault="19A19B9A" w:rsidP="19A19B9A">
            <w:pPr>
              <w:spacing w:line="257" w:lineRule="auto"/>
            </w:pPr>
            <w:r w:rsidRPr="19A19B9A">
              <w:rPr>
                <w:rFonts w:ascii="Calibri" w:eastAsia="Calibri" w:hAnsi="Calibri" w:cs="Calibri"/>
                <w:color w:val="000000" w:themeColor="text1"/>
                <w:sz w:val="20"/>
                <w:szCs w:val="20"/>
              </w:rPr>
              <w:t>10/1</w:t>
            </w:r>
          </w:p>
          <w:p w14:paraId="0682869A" w14:textId="579C4B60" w:rsidR="19A19B9A" w:rsidRDefault="19A19B9A" w:rsidP="19A19B9A">
            <w:pPr>
              <w:spacing w:line="257" w:lineRule="auto"/>
            </w:pPr>
            <w:r w:rsidRPr="19A19B9A">
              <w:rPr>
                <w:rFonts w:ascii="Calibri" w:eastAsia="Calibri" w:hAnsi="Calibri" w:cs="Calibri"/>
                <w:color w:val="000000" w:themeColor="text1"/>
                <w:sz w:val="20"/>
                <w:szCs w:val="20"/>
              </w:rPr>
              <w:t>9-11</w:t>
            </w:r>
          </w:p>
          <w:p w14:paraId="4285C830" w14:textId="3B0D5DFF" w:rsidR="19A19B9A" w:rsidRDefault="19A19B9A" w:rsidP="19A19B9A">
            <w:pPr>
              <w:spacing w:line="257" w:lineRule="auto"/>
            </w:pPr>
            <w:r w:rsidRPr="19A19B9A">
              <w:rPr>
                <w:rFonts w:ascii="Calibri" w:eastAsia="Calibri" w:hAnsi="Calibri" w:cs="Calibri"/>
                <w:sz w:val="20"/>
                <w:szCs w:val="20"/>
              </w:rPr>
              <w:t>SK128</w:t>
            </w:r>
          </w:p>
          <w:p w14:paraId="44039EB9" w14:textId="79611C6B"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CCB934" w14:textId="0B05C89E" w:rsidR="19A19B9A" w:rsidRDefault="19A19B9A" w:rsidP="19A19B9A">
            <w:pPr>
              <w:spacing w:line="257" w:lineRule="auto"/>
            </w:pPr>
            <w:r w:rsidRPr="19A19B9A">
              <w:rPr>
                <w:rFonts w:ascii="Calibri" w:eastAsia="Calibri" w:hAnsi="Calibri" w:cs="Calibri"/>
                <w:sz w:val="20"/>
                <w:szCs w:val="20"/>
              </w:rPr>
              <w:t xml:space="preserve">KB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2DDB58" w14:textId="2947627E" w:rsidR="19A19B9A" w:rsidRDefault="19A19B9A" w:rsidP="19A19B9A">
            <w:pPr>
              <w:spacing w:line="257" w:lineRule="auto"/>
            </w:pPr>
            <w:r w:rsidRPr="19A19B9A">
              <w:rPr>
                <w:rFonts w:ascii="Calibri" w:eastAsia="Calibri" w:hAnsi="Calibri" w:cs="Calibri"/>
                <w:color w:val="000000" w:themeColor="text1"/>
                <w:sz w:val="20"/>
                <w:szCs w:val="20"/>
              </w:rPr>
              <w:t>PGC7007M</w:t>
            </w:r>
          </w:p>
          <w:p w14:paraId="3484AA74" w14:textId="04DC49FD" w:rsidR="19A19B9A" w:rsidRDefault="19A19B9A" w:rsidP="19A19B9A">
            <w:pPr>
              <w:spacing w:line="257" w:lineRule="auto"/>
            </w:pPr>
            <w:r w:rsidRPr="19A19B9A">
              <w:rPr>
                <w:rFonts w:ascii="Calibri" w:eastAsia="Calibri" w:hAnsi="Calibri" w:cs="Calibri"/>
                <w:color w:val="000000" w:themeColor="text1"/>
                <w:sz w:val="20"/>
                <w:szCs w:val="20"/>
              </w:rPr>
              <w:t>Taking your questioning further</w:t>
            </w:r>
          </w:p>
          <w:p w14:paraId="59A76F6D" w14:textId="2AF9CF81"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7BCE1" w14:textId="6DE0655F" w:rsidR="19A19B9A" w:rsidRDefault="19A19B9A" w:rsidP="19A19B9A">
            <w:pPr>
              <w:spacing w:line="257" w:lineRule="auto"/>
            </w:pPr>
            <w:r w:rsidRPr="19A19B9A">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p w14:paraId="6628C92B" w14:textId="64479FC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6F15326" w14:textId="5562A5A5" w:rsidR="19A19B9A" w:rsidRDefault="19A19B9A" w:rsidP="19A19B9A">
            <w:pPr>
              <w:spacing w:line="257" w:lineRule="auto"/>
            </w:pPr>
            <w:r w:rsidRPr="19A19B9A">
              <w:rPr>
                <w:rFonts w:ascii="Calibri" w:eastAsia="Calibri" w:hAnsi="Calibri" w:cs="Calibri"/>
                <w:color w:val="000000" w:themeColor="text1"/>
                <w:sz w:val="20"/>
                <w:szCs w:val="20"/>
              </w:rPr>
              <w:lastRenderedPageBreak/>
              <w:t>High-quality classroom talk can support pupils to articulate key ideas, consolidate understanding and extend their vocabulary.</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5F2B13" w14:textId="6E0A61A4" w:rsidR="19A19B9A" w:rsidRDefault="19A19B9A" w:rsidP="19A19B9A">
            <w:pPr>
              <w:spacing w:line="257" w:lineRule="auto"/>
            </w:pPr>
            <w:r w:rsidRPr="19A19B9A">
              <w:rPr>
                <w:rFonts w:ascii="Calibri" w:eastAsia="Calibri" w:hAnsi="Calibri" w:cs="Calibri"/>
                <w:b/>
                <w:bCs/>
                <w:color w:val="000000" w:themeColor="text1"/>
                <w:sz w:val="20"/>
                <w:szCs w:val="20"/>
                <w:lang w:val="en-US"/>
              </w:rPr>
              <w:lastRenderedPageBreak/>
              <w:t xml:space="preserve">Pedagogy </w:t>
            </w:r>
          </w:p>
          <w:p w14:paraId="3090014A" w14:textId="10067183"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1EA6AA5" w14:textId="673FE78F"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Assessment </w:t>
            </w:r>
          </w:p>
          <w:p w14:paraId="12C6DC48" w14:textId="7A9F46C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546DFDA6" w14:textId="3BA40712"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Curriculum </w:t>
            </w:r>
          </w:p>
          <w:p w14:paraId="6D218EC0" w14:textId="64E6C8BA"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79E3419" w14:textId="6D5E199A"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engaged </w:t>
            </w:r>
          </w:p>
          <w:p w14:paraId="3040FA60" w14:textId="20709B4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EB73F1C" w14:textId="4D368E70" w:rsidR="19A19B9A" w:rsidRDefault="19A19B9A" w:rsidP="19A19B9A">
            <w:pPr>
              <w:spacing w:line="257" w:lineRule="auto"/>
            </w:pPr>
            <w:r w:rsidRPr="19A19B9A">
              <w:rPr>
                <w:rFonts w:ascii="Calibri" w:eastAsia="Calibri" w:hAnsi="Calibri" w:cs="Calibri"/>
                <w:color w:val="000000" w:themeColor="text1"/>
                <w:sz w:val="20"/>
                <w:szCs w:val="20"/>
                <w:lang w:val="en-US"/>
              </w:rPr>
              <w:t>Critical thinking</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402B41" w14:textId="692BF8FA" w:rsidR="19A19B9A" w:rsidRDefault="00D237AD" w:rsidP="19A19B9A">
            <w:pPr>
              <w:spacing w:line="257" w:lineRule="auto"/>
            </w:pPr>
            <w:hyperlink r:id="rId103">
              <w:r w:rsidR="19A19B9A" w:rsidRPr="19A19B9A">
                <w:rPr>
                  <w:rStyle w:val="Hyperlink"/>
                  <w:rFonts w:ascii="Calibri" w:eastAsia="Calibri" w:hAnsi="Calibri" w:cs="Calibri"/>
                  <w:sz w:val="20"/>
                  <w:szCs w:val="20"/>
                </w:rPr>
                <w:t>https://my.chartered.college/impact_article/skilful-questioning-the-beating-heart-of-good-pedagogy/</w:t>
              </w:r>
            </w:hyperlink>
          </w:p>
          <w:p w14:paraId="3043E39C" w14:textId="08E924E7" w:rsidR="19A19B9A" w:rsidRDefault="19A19B9A" w:rsidP="19A19B9A">
            <w:pPr>
              <w:spacing w:line="257" w:lineRule="auto"/>
            </w:pPr>
            <w:r w:rsidRPr="19A19B9A">
              <w:rPr>
                <w:rFonts w:ascii="Calibri" w:eastAsia="Calibri" w:hAnsi="Calibri" w:cs="Calibri"/>
                <w:sz w:val="20"/>
                <w:szCs w:val="20"/>
                <w:lang w:val="en-US"/>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92CC3B" w14:textId="253FAA29" w:rsidR="19A19B9A" w:rsidRDefault="19A19B9A" w:rsidP="19A19B9A">
            <w:pPr>
              <w:spacing w:line="257" w:lineRule="auto"/>
            </w:pPr>
            <w:r w:rsidRPr="19A19B9A">
              <w:rPr>
                <w:rFonts w:ascii="Calibri" w:eastAsia="Calibri" w:hAnsi="Calibri" w:cs="Calibri"/>
                <w:sz w:val="20"/>
                <w:szCs w:val="20"/>
                <w:lang w:val="en-US"/>
              </w:rPr>
              <w:t xml:space="preserve"> </w:t>
            </w:r>
            <w:r w:rsidRPr="19A19B9A">
              <w:rPr>
                <w:rFonts w:ascii="Calibri" w:eastAsia="Calibri" w:hAnsi="Calibri" w:cs="Calibri"/>
                <w:color w:val="000000" w:themeColor="text1"/>
                <w:sz w:val="20"/>
                <w:szCs w:val="20"/>
                <w:lang w:val="en-US"/>
              </w:rPr>
              <w:t xml:space="preserve">Plan activities around what you want pupils to think hard about. </w:t>
            </w:r>
          </w:p>
          <w:p w14:paraId="7D450B52" w14:textId="56C928D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959799F" w14:textId="3B265991"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Include a range of types of questions in class discussions to extend and challenge pupils (e.g. by modelling new vocabulary or asking pupils to justify answers). </w:t>
            </w:r>
          </w:p>
          <w:p w14:paraId="2467EFE4" w14:textId="742F4FF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8EDBC3D" w14:textId="17E68B7B" w:rsidR="19A19B9A" w:rsidRDefault="19A19B9A" w:rsidP="19A19B9A">
            <w:pPr>
              <w:spacing w:line="257" w:lineRule="auto"/>
            </w:pPr>
            <w:r w:rsidRPr="19A19B9A">
              <w:rPr>
                <w:rFonts w:ascii="Calibri" w:eastAsia="Calibri" w:hAnsi="Calibri" w:cs="Calibri"/>
                <w:color w:val="000000" w:themeColor="text1"/>
                <w:sz w:val="20"/>
                <w:szCs w:val="20"/>
                <w:lang w:val="en-US"/>
              </w:rPr>
              <w:t>Provide appropriate wait time between question and response where more developed responses are required.</w:t>
            </w:r>
          </w:p>
          <w:p w14:paraId="1629EEEC" w14:textId="02661F98" w:rsidR="19A19B9A" w:rsidRDefault="19A19B9A" w:rsidP="19A19B9A">
            <w:pPr>
              <w:spacing w:line="257" w:lineRule="auto"/>
            </w:pPr>
            <w:r w:rsidRPr="19A19B9A">
              <w:rPr>
                <w:rFonts w:ascii="Calibri" w:eastAsia="Calibri" w:hAnsi="Calibri" w:cs="Calibri"/>
                <w:sz w:val="20"/>
                <w:szCs w:val="20"/>
              </w:rPr>
              <w:lastRenderedPageBreak/>
              <w:t xml:space="preserve"> </w:t>
            </w:r>
          </w:p>
        </w:tc>
      </w:tr>
      <w:tr w:rsidR="19A19B9A" w14:paraId="220F472B" w14:textId="77777777" w:rsidTr="19A19B9A">
        <w:trPr>
          <w:trHeight w:val="12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2D36F9" w14:textId="371C14E0" w:rsidR="19A19B9A" w:rsidRDefault="19A19B9A" w:rsidP="19A19B9A">
            <w:pPr>
              <w:spacing w:line="257" w:lineRule="auto"/>
            </w:pPr>
            <w:r w:rsidRPr="19A19B9A">
              <w:rPr>
                <w:rFonts w:ascii="Calibri" w:eastAsia="Calibri" w:hAnsi="Calibri" w:cs="Calibri"/>
                <w:color w:val="000000" w:themeColor="text1"/>
                <w:sz w:val="20"/>
                <w:szCs w:val="20"/>
              </w:rPr>
              <w:lastRenderedPageBreak/>
              <w:t>11-12</w:t>
            </w:r>
          </w:p>
          <w:p w14:paraId="1B526670" w14:textId="52D6D454" w:rsidR="19A19B9A" w:rsidRDefault="19A19B9A" w:rsidP="19A19B9A">
            <w:pPr>
              <w:spacing w:line="257" w:lineRule="auto"/>
            </w:pPr>
            <w:r w:rsidRPr="19A19B9A">
              <w:rPr>
                <w:rFonts w:ascii="Calibri" w:eastAsia="Calibri" w:hAnsi="Calibri" w:cs="Calibri"/>
                <w:sz w:val="20"/>
                <w:szCs w:val="20"/>
              </w:rPr>
              <w:t>SK128</w:t>
            </w:r>
          </w:p>
          <w:p w14:paraId="23817F95" w14:textId="23C8427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3E148F" w14:textId="34FFC68A" w:rsidR="19A19B9A" w:rsidRDefault="19A19B9A" w:rsidP="19A19B9A">
            <w:pPr>
              <w:spacing w:line="257" w:lineRule="auto"/>
            </w:pPr>
            <w:r w:rsidRPr="19A19B9A">
              <w:rPr>
                <w:rFonts w:ascii="Calibri" w:eastAsia="Calibri" w:hAnsi="Calibri" w:cs="Calibri"/>
                <w:sz w:val="20"/>
                <w:szCs w:val="20"/>
              </w:rPr>
              <w:t>Careers</w:t>
            </w:r>
          </w:p>
          <w:p w14:paraId="0F5D8951" w14:textId="4C2298B0" w:rsidR="19A19B9A" w:rsidRDefault="19A19B9A" w:rsidP="19A19B9A">
            <w:pPr>
              <w:spacing w:line="257" w:lineRule="auto"/>
            </w:pPr>
            <w:r w:rsidRPr="19A19B9A">
              <w:rPr>
                <w:rFonts w:ascii="Calibri" w:eastAsia="Calibri" w:hAnsi="Calibri" w:cs="Calibri"/>
                <w:sz w:val="20"/>
                <w:szCs w:val="20"/>
              </w:rPr>
              <w:t>JC</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977AAB" w14:textId="53D3CA27" w:rsidR="19A19B9A" w:rsidRDefault="19A19B9A">
            <w:r w:rsidRPr="19A19B9A">
              <w:rPr>
                <w:rFonts w:ascii="Calibri" w:eastAsia="Calibri" w:hAnsi="Calibri" w:cs="Calibri"/>
                <w:sz w:val="20"/>
                <w:szCs w:val="20"/>
                <w:lang w:val="en-US"/>
              </w:rPr>
              <w:t>Career input</w:t>
            </w:r>
          </w:p>
          <w:p w14:paraId="54D1A1B8" w14:textId="7751A688"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4D1DA0" w14:textId="0AD2369C" w:rsidR="19A19B9A" w:rsidRDefault="19A19B9A" w:rsidP="19A19B9A">
            <w:pPr>
              <w:spacing w:line="257" w:lineRule="auto"/>
            </w:pPr>
            <w:r w:rsidRPr="19A19B9A">
              <w:rPr>
                <w:rFonts w:ascii="Calibri" w:eastAsia="Calibri" w:hAnsi="Calibri" w:cs="Calibri"/>
                <w:sz w:val="20"/>
                <w:szCs w:val="20"/>
              </w:rPr>
              <w:t>There are key issues, opportunities and challenges for new teachers at a local level.</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F2C216" w14:textId="5A8D223A" w:rsidR="19A19B9A" w:rsidRDefault="19A19B9A" w:rsidP="19A19B9A">
            <w:pPr>
              <w:spacing w:line="257" w:lineRule="auto"/>
            </w:pPr>
            <w:r w:rsidRPr="19A19B9A">
              <w:rPr>
                <w:rFonts w:ascii="Calibri" w:eastAsia="Calibri" w:hAnsi="Calibri" w:cs="Calibri"/>
                <w:b/>
                <w:bCs/>
                <w:sz w:val="20"/>
                <w:szCs w:val="20"/>
              </w:rPr>
              <w:t xml:space="preserve">Professional behaviours </w:t>
            </w:r>
          </w:p>
          <w:p w14:paraId="63AD1071" w14:textId="03A63C65" w:rsidR="19A19B9A" w:rsidRDefault="19A19B9A" w:rsidP="19A19B9A">
            <w:pPr>
              <w:spacing w:line="257" w:lineRule="auto"/>
            </w:pPr>
            <w:r w:rsidRPr="19A19B9A">
              <w:rPr>
                <w:rFonts w:ascii="Calibri" w:eastAsia="Calibri" w:hAnsi="Calibri" w:cs="Calibri"/>
                <w:b/>
                <w:bCs/>
                <w:sz w:val="20"/>
                <w:szCs w:val="20"/>
              </w:rPr>
              <w:t xml:space="preserve"> </w:t>
            </w:r>
          </w:p>
          <w:p w14:paraId="7BCC650D" w14:textId="2BC666C0" w:rsidR="19A19B9A" w:rsidRDefault="19A19B9A" w:rsidP="19A19B9A">
            <w:pPr>
              <w:spacing w:line="257" w:lineRule="auto"/>
            </w:pPr>
            <w:r w:rsidRPr="19A19B9A">
              <w:rPr>
                <w:rFonts w:ascii="Calibri" w:eastAsia="Calibri" w:hAnsi="Calibri" w:cs="Calibri"/>
                <w:sz w:val="20"/>
                <w:szCs w:val="20"/>
              </w:rPr>
              <w:t>Personal teaching philosophy</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EEA2C3" w14:textId="5BBC686B" w:rsidR="19A19B9A" w:rsidRDefault="19A19B9A" w:rsidP="19A19B9A">
            <w:pPr>
              <w:spacing w:line="257" w:lineRule="auto"/>
              <w:ind w:left="547" w:hanging="547"/>
            </w:pPr>
            <w:r w:rsidRPr="19A19B9A">
              <w:rPr>
                <w:rFonts w:ascii="Calibri" w:eastAsia="Calibri" w:hAnsi="Calibri" w:cs="Calibri"/>
                <w:color w:val="000000" w:themeColor="text1"/>
                <w:sz w:val="20"/>
                <w:szCs w:val="20"/>
                <w:lang w:val="en-US"/>
              </w:rPr>
              <w:t xml:space="preserve">Sign up for </w:t>
            </w:r>
            <w:hyperlink r:id="rId104">
              <w:r w:rsidRPr="19A19B9A">
                <w:rPr>
                  <w:rStyle w:val="Hyperlink"/>
                  <w:rFonts w:ascii="Calibri" w:eastAsia="Calibri" w:hAnsi="Calibri" w:cs="Calibri"/>
                  <w:sz w:val="20"/>
                  <w:szCs w:val="20"/>
                  <w:lang w:val="en-US"/>
                </w:rPr>
                <w:t xml:space="preserve">Launchpadonline </w:t>
              </w:r>
            </w:hyperlink>
            <w:r w:rsidRPr="19A19B9A">
              <w:rPr>
                <w:rFonts w:ascii="Calibri" w:eastAsia="Calibri" w:hAnsi="Calibri" w:cs="Calibri"/>
                <w:color w:val="000000" w:themeColor="text1"/>
                <w:sz w:val="20"/>
                <w:szCs w:val="20"/>
                <w:lang w:val="en-US"/>
              </w:rPr>
              <w:t xml:space="preserve">   </w:t>
            </w:r>
            <w:r w:rsidRPr="19A19B9A">
              <w:rPr>
                <w:rFonts w:ascii="Calibri" w:eastAsia="Calibri" w:hAnsi="Calibri" w:cs="Calibri"/>
                <w:color w:val="000000" w:themeColor="text1"/>
                <w:sz w:val="18"/>
                <w:szCs w:val="18"/>
                <w:lang w:val="en-US"/>
              </w:rPr>
              <w:t xml:space="preserve">                       </w:t>
            </w:r>
          </w:p>
          <w:p w14:paraId="09F4BF29" w14:textId="6F5253A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For help with job applications, email </w:t>
            </w:r>
            <w:hyperlink r:id="rId105">
              <w:r w:rsidRPr="19A19B9A">
                <w:rPr>
                  <w:rStyle w:val="Hyperlink"/>
                  <w:rFonts w:ascii="Calibri" w:eastAsia="Calibri" w:hAnsi="Calibri" w:cs="Calibri"/>
                  <w:sz w:val="20"/>
                  <w:szCs w:val="20"/>
                  <w:lang w:val="en-US"/>
                </w:rPr>
                <w:t>careers@yorksj.ac.uk</w:t>
              </w:r>
            </w:hyperlink>
            <w:r w:rsidRPr="19A19B9A">
              <w:rPr>
                <w:rFonts w:ascii="Calibri" w:eastAsia="Calibri" w:hAnsi="Calibri" w:cs="Calibri"/>
                <w:color w:val="000000" w:themeColor="text1"/>
                <w:sz w:val="20"/>
                <w:szCs w:val="20"/>
                <w:lang w:val="en-US"/>
              </w:rPr>
              <w:t xml:space="preserve"> </w:t>
            </w:r>
          </w:p>
          <w:p w14:paraId="75D568AC" w14:textId="7241609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See </w:t>
            </w:r>
            <w:r w:rsidRPr="19A19B9A">
              <w:rPr>
                <w:rFonts w:ascii="Calibri" w:eastAsia="Calibri" w:hAnsi="Calibri" w:cs="Calibri"/>
                <w:color w:val="353535"/>
                <w:sz w:val="20"/>
                <w:szCs w:val="20"/>
                <w:lang w:val="en-US"/>
              </w:rPr>
              <w:t>´</w:t>
            </w:r>
            <w:hyperlink r:id="rId106">
              <w:r w:rsidRPr="19A19B9A">
                <w:rPr>
                  <w:rStyle w:val="Hyperlink"/>
                  <w:rFonts w:ascii="Calibri" w:eastAsia="Calibri" w:hAnsi="Calibri" w:cs="Calibri"/>
                  <w:sz w:val="20"/>
                  <w:szCs w:val="20"/>
                  <w:lang w:val="en-US"/>
                </w:rPr>
                <w:t>YSJ Launchpad YouTube Channel</w:t>
              </w:r>
            </w:hyperlink>
            <w:r w:rsidRPr="19A19B9A">
              <w:rPr>
                <w:rFonts w:ascii="Calibri" w:eastAsia="Calibri" w:hAnsi="Calibri" w:cs="Calibri"/>
                <w:color w:val="000000" w:themeColor="text1"/>
                <w:sz w:val="20"/>
                <w:szCs w:val="20"/>
                <w:lang w:val="en-US"/>
              </w:rPr>
              <w:t xml:space="preserve"> for videos and helpful support</w:t>
            </w:r>
          </w:p>
          <w:p w14:paraId="2E2861DA" w14:textId="1C3822AC"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9A1B8DF" w14:textId="489D4836" w:rsidR="19A19B9A" w:rsidRDefault="19A19B9A" w:rsidP="19A19B9A">
            <w:pPr>
              <w:spacing w:line="257" w:lineRule="auto"/>
            </w:pPr>
            <w:r w:rsidRPr="19A19B9A">
              <w:rPr>
                <w:rFonts w:ascii="Calibri" w:eastAsia="Calibri" w:hAnsi="Calibri" w:cs="Calibri"/>
                <w:color w:val="000000" w:themeColor="text1"/>
                <w:sz w:val="20"/>
                <w:szCs w:val="20"/>
                <w:lang w:val="en-US"/>
              </w:rPr>
              <w:t>Chapter 8</w:t>
            </w:r>
          </w:p>
          <w:p w14:paraId="7CF0D238" w14:textId="22AAB8F3" w:rsidR="19A19B9A" w:rsidRDefault="00D237AD" w:rsidP="19A19B9A">
            <w:pPr>
              <w:spacing w:line="257" w:lineRule="auto"/>
            </w:pPr>
            <w:hyperlink r:id="rId107">
              <w:r w:rsidR="19A19B9A" w:rsidRPr="19A19B9A">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1D0B1235" w14:textId="7C85F3C5" w:rsidR="19A19B9A" w:rsidRDefault="19A19B9A" w:rsidP="19A19B9A">
            <w:pPr>
              <w:spacing w:line="257" w:lineRule="auto"/>
            </w:pPr>
            <w:r w:rsidRPr="19A19B9A">
              <w:rPr>
                <w:rFonts w:ascii="Calibri" w:eastAsia="Calibri" w:hAnsi="Calibri" w:cs="Calibri"/>
                <w:color w:val="000000" w:themeColor="text1"/>
                <w:sz w:val="18"/>
                <w:szCs w:val="18"/>
                <w:lang w:val="en-US"/>
              </w:rPr>
              <w:t xml:space="preserve"> </w:t>
            </w:r>
          </w:p>
          <w:p w14:paraId="39487C08" w14:textId="1C628703" w:rsidR="19A19B9A" w:rsidRDefault="19A19B9A" w:rsidP="19A19B9A">
            <w:pPr>
              <w:spacing w:line="257" w:lineRule="auto"/>
            </w:pPr>
            <w:r w:rsidRPr="19A19B9A">
              <w:rPr>
                <w:rFonts w:ascii="Calibri" w:eastAsia="Calibri" w:hAnsi="Calibri" w:cs="Calibri"/>
                <w:sz w:val="12"/>
                <w:szCs w:val="12"/>
                <w:lang w:val="en-US"/>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1736A" w14:textId="5C8EFBC4" w:rsidR="19A19B9A" w:rsidRDefault="19A19B9A" w:rsidP="19A19B9A">
            <w:pPr>
              <w:spacing w:line="257" w:lineRule="auto"/>
            </w:pPr>
            <w:r w:rsidRPr="19A19B9A">
              <w:rPr>
                <w:rFonts w:ascii="Calibri" w:eastAsia="Calibri" w:hAnsi="Calibri" w:cs="Calibri"/>
                <w:sz w:val="20"/>
                <w:szCs w:val="20"/>
              </w:rPr>
              <w:t>Identify which schools you would like to work in.</w:t>
            </w:r>
          </w:p>
          <w:p w14:paraId="219B187A" w14:textId="4D636D7F" w:rsidR="19A19B9A" w:rsidRDefault="19A19B9A" w:rsidP="19A19B9A">
            <w:pPr>
              <w:spacing w:line="257" w:lineRule="auto"/>
            </w:pPr>
            <w:r w:rsidRPr="19A19B9A">
              <w:rPr>
                <w:rFonts w:ascii="Calibri" w:eastAsia="Calibri" w:hAnsi="Calibri" w:cs="Calibri"/>
                <w:sz w:val="20"/>
                <w:szCs w:val="20"/>
              </w:rPr>
              <w:t xml:space="preserve"> </w:t>
            </w:r>
          </w:p>
          <w:p w14:paraId="0DB0067C" w14:textId="2C87174E" w:rsidR="19A19B9A" w:rsidRDefault="19A19B9A" w:rsidP="19A19B9A">
            <w:pPr>
              <w:spacing w:line="257" w:lineRule="auto"/>
            </w:pPr>
            <w:r w:rsidRPr="19A19B9A">
              <w:rPr>
                <w:rFonts w:ascii="Calibri" w:eastAsia="Calibri" w:hAnsi="Calibri" w:cs="Calibri"/>
                <w:sz w:val="20"/>
                <w:szCs w:val="20"/>
              </w:rPr>
              <w:t xml:space="preserve">Approach applications. </w:t>
            </w:r>
          </w:p>
        </w:tc>
      </w:tr>
      <w:tr w:rsidR="19A19B9A" w14:paraId="68026C4C" w14:textId="77777777" w:rsidTr="19A19B9A">
        <w:trPr>
          <w:trHeight w:val="12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E122D3" w14:textId="39A0F6B4" w:rsidR="19A19B9A" w:rsidRDefault="19A19B9A" w:rsidP="19A19B9A">
            <w:pPr>
              <w:spacing w:line="257" w:lineRule="auto"/>
            </w:pPr>
            <w:r w:rsidRPr="19A19B9A">
              <w:rPr>
                <w:rFonts w:ascii="Calibri" w:eastAsia="Calibri" w:hAnsi="Calibri" w:cs="Calibri"/>
                <w:color w:val="000000" w:themeColor="text1"/>
                <w:sz w:val="20"/>
                <w:szCs w:val="20"/>
              </w:rPr>
              <w:t>1-4</w:t>
            </w:r>
          </w:p>
          <w:p w14:paraId="3657E5EA" w14:textId="3D5B19FD" w:rsidR="19A19B9A" w:rsidRDefault="19A19B9A" w:rsidP="19A19B9A">
            <w:pPr>
              <w:spacing w:line="257" w:lineRule="auto"/>
            </w:pPr>
            <w:r w:rsidRPr="19A19B9A">
              <w:rPr>
                <w:rFonts w:ascii="Calibri" w:eastAsia="Calibri" w:hAnsi="Calibri" w:cs="Calibri"/>
                <w:sz w:val="20"/>
                <w:szCs w:val="20"/>
              </w:rPr>
              <w:t>SK128</w:t>
            </w:r>
          </w:p>
          <w:p w14:paraId="4035796F" w14:textId="28CF70E8"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FF214D" w14:textId="2FABF677" w:rsidR="19A19B9A" w:rsidRDefault="19A19B9A" w:rsidP="19A19B9A">
            <w:pPr>
              <w:spacing w:line="257" w:lineRule="auto"/>
            </w:pPr>
            <w:r w:rsidRPr="19A19B9A">
              <w:rPr>
                <w:rFonts w:ascii="Calibri" w:eastAsia="Calibri" w:hAnsi="Calibri" w:cs="Calibri"/>
                <w:sz w:val="20"/>
                <w:szCs w:val="20"/>
              </w:rPr>
              <w:t>RM</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F207C" w14:textId="277025E2" w:rsidR="19A19B9A" w:rsidRDefault="19A19B9A" w:rsidP="19A19B9A">
            <w:pPr>
              <w:spacing w:line="257" w:lineRule="auto"/>
            </w:pPr>
            <w:r w:rsidRPr="19A19B9A">
              <w:rPr>
                <w:rFonts w:ascii="Calibri" w:eastAsia="Calibri" w:hAnsi="Calibri" w:cs="Calibri"/>
                <w:sz w:val="20"/>
                <w:szCs w:val="20"/>
              </w:rPr>
              <w:t>PGC7008M</w:t>
            </w:r>
          </w:p>
          <w:p w14:paraId="2A6A6ED0" w14:textId="4BB5884B" w:rsidR="19A19B9A" w:rsidRDefault="19A19B9A">
            <w:r w:rsidRPr="19A19B9A">
              <w:rPr>
                <w:rFonts w:ascii="Calibri" w:eastAsia="Calibri" w:hAnsi="Calibri" w:cs="Calibri"/>
                <w:sz w:val="20"/>
                <w:szCs w:val="20"/>
                <w:lang w:val="en-US"/>
              </w:rPr>
              <w:t>SE1 reflections</w:t>
            </w:r>
          </w:p>
          <w:p w14:paraId="27C94CE4" w14:textId="1B4BF652" w:rsidR="19A19B9A" w:rsidRDefault="19A19B9A">
            <w:r w:rsidRPr="19A19B9A">
              <w:rPr>
                <w:rFonts w:ascii="Calibri" w:eastAsia="Calibri" w:hAnsi="Calibri" w:cs="Calibri"/>
                <w:sz w:val="20"/>
                <w:szCs w:val="20"/>
                <w:lang w:val="en-US"/>
              </w:rPr>
              <w:t xml:space="preserve"> </w:t>
            </w:r>
          </w:p>
          <w:p w14:paraId="1199647F" w14:textId="72ED3187" w:rsidR="19A19B9A" w:rsidRDefault="19A19B9A">
            <w:r w:rsidRPr="19A19B9A">
              <w:rPr>
                <w:rFonts w:ascii="Calibri" w:eastAsia="Calibri" w:hAnsi="Calibri" w:cs="Calibri"/>
                <w:sz w:val="20"/>
                <w:szCs w:val="20"/>
                <w:lang w:val="en-US"/>
              </w:rPr>
              <w:t>SE2 briefing</w:t>
            </w:r>
          </w:p>
          <w:p w14:paraId="0E9565C2" w14:textId="7D4EDDCD" w:rsidR="19A19B9A" w:rsidRDefault="19A19B9A">
            <w:r w:rsidRPr="19A19B9A">
              <w:rPr>
                <w:rFonts w:ascii="Calibri" w:eastAsia="Calibri" w:hAnsi="Calibri" w:cs="Calibri"/>
                <w:sz w:val="20"/>
                <w:szCs w:val="20"/>
                <w:lang w:val="en-US"/>
              </w:rPr>
              <w:t>SBT</w:t>
            </w:r>
          </w:p>
          <w:p w14:paraId="20767AF8" w14:textId="4CABEE10" w:rsidR="19A19B9A" w:rsidRDefault="19A19B9A">
            <w:r w:rsidRPr="19A19B9A">
              <w:rPr>
                <w:rFonts w:ascii="Calibri" w:eastAsia="Calibri" w:hAnsi="Calibri" w:cs="Calibri"/>
                <w:sz w:val="20"/>
                <w:szCs w:val="20"/>
                <w:lang w:val="en-US"/>
              </w:rPr>
              <w:t xml:space="preserve"> </w:t>
            </w:r>
          </w:p>
          <w:p w14:paraId="55404B17" w14:textId="54DBF5BC" w:rsidR="19A19B9A" w:rsidRDefault="19A19B9A">
            <w:r w:rsidRPr="19A19B9A">
              <w:rPr>
                <w:rFonts w:ascii="Calibri" w:eastAsia="Calibri" w:hAnsi="Calibri" w:cs="Calibri"/>
                <w:sz w:val="20"/>
                <w:szCs w:val="20"/>
                <w:lang w:val="en-US"/>
              </w:rPr>
              <w:t>Diversity handbook</w:t>
            </w:r>
          </w:p>
          <w:p w14:paraId="5EB69475" w14:textId="73E93B07" w:rsidR="19A19B9A" w:rsidRDefault="19A19B9A">
            <w:r w:rsidRPr="19A19B9A">
              <w:rPr>
                <w:rFonts w:ascii="Calibri" w:eastAsia="Calibri" w:hAnsi="Calibri" w:cs="Calibri"/>
                <w:sz w:val="20"/>
                <w:szCs w:val="20"/>
                <w:lang w:val="en-US"/>
              </w:rPr>
              <w:t xml:space="preserve">Walk through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560B16" w14:textId="2A7C5274" w:rsidR="19A19B9A" w:rsidRDefault="19A19B9A" w:rsidP="19A19B9A">
            <w:pPr>
              <w:spacing w:line="257" w:lineRule="auto"/>
            </w:pPr>
            <w:r w:rsidRPr="19A19B9A">
              <w:rPr>
                <w:rFonts w:ascii="Calibri" w:eastAsia="Calibri" w:hAnsi="Calibri" w:cs="Calibri"/>
                <w:sz w:val="20"/>
                <w:szCs w:val="20"/>
              </w:rPr>
              <w:t xml:space="preserve">Transition points between placements are an important process of reflection and forward thinking. </w:t>
            </w:r>
          </w:p>
          <w:p w14:paraId="46E3A64B" w14:textId="5ABC43FE" w:rsidR="19A19B9A" w:rsidRDefault="19A19B9A" w:rsidP="19A19B9A">
            <w:pPr>
              <w:spacing w:line="257" w:lineRule="auto"/>
            </w:pPr>
            <w:r w:rsidRPr="19A19B9A">
              <w:rPr>
                <w:rFonts w:ascii="Calibri" w:eastAsia="Calibri" w:hAnsi="Calibri" w:cs="Calibri"/>
                <w:sz w:val="20"/>
                <w:szCs w:val="20"/>
              </w:rPr>
              <w:t xml:space="preserve"> </w:t>
            </w:r>
          </w:p>
          <w:p w14:paraId="5CF12CD3" w14:textId="6C3CB661" w:rsidR="19A19B9A" w:rsidRDefault="19A19B9A" w:rsidP="19A19B9A">
            <w:pPr>
              <w:spacing w:line="257" w:lineRule="auto"/>
            </w:pPr>
            <w:r w:rsidRPr="19A19B9A">
              <w:rPr>
                <w:rFonts w:ascii="Calibri" w:eastAsia="Calibri" w:hAnsi="Calibri" w:cs="Calibri"/>
                <w:sz w:val="20"/>
                <w:szCs w:val="20"/>
              </w:rPr>
              <w:t xml:space="preserve">Effective professional development comes from experiences in different settings.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461224" w14:textId="49471F24" w:rsidR="19A19B9A" w:rsidRDefault="19A19B9A" w:rsidP="19A19B9A">
            <w:pPr>
              <w:spacing w:line="257" w:lineRule="auto"/>
            </w:pPr>
            <w:r w:rsidRPr="19A19B9A">
              <w:rPr>
                <w:rFonts w:ascii="Calibri" w:eastAsia="Calibri" w:hAnsi="Calibri" w:cs="Calibri"/>
                <w:b/>
                <w:bCs/>
                <w:sz w:val="20"/>
                <w:szCs w:val="20"/>
              </w:rPr>
              <w:t>Professional behaviours</w:t>
            </w:r>
          </w:p>
          <w:p w14:paraId="4FF8C953" w14:textId="799B6C6A" w:rsidR="19A19B9A" w:rsidRDefault="19A19B9A" w:rsidP="19A19B9A">
            <w:pPr>
              <w:spacing w:line="257" w:lineRule="auto"/>
            </w:pPr>
            <w:r w:rsidRPr="19A19B9A">
              <w:rPr>
                <w:rFonts w:ascii="Calibri" w:eastAsia="Calibri" w:hAnsi="Calibri" w:cs="Calibri"/>
                <w:b/>
                <w:bCs/>
                <w:sz w:val="20"/>
                <w:szCs w:val="20"/>
              </w:rPr>
              <w:t xml:space="preserve"> </w:t>
            </w:r>
          </w:p>
          <w:p w14:paraId="61435B49" w14:textId="10DCCC8E" w:rsidR="19A19B9A" w:rsidRDefault="19A19B9A" w:rsidP="19A19B9A">
            <w:pPr>
              <w:spacing w:line="257" w:lineRule="auto"/>
            </w:pPr>
            <w:r w:rsidRPr="19A19B9A">
              <w:rPr>
                <w:rFonts w:ascii="Calibri" w:eastAsia="Calibri" w:hAnsi="Calibri" w:cs="Calibri"/>
                <w:sz w:val="20"/>
                <w:szCs w:val="20"/>
              </w:rPr>
              <w:t xml:space="preserve">Critical reflections </w:t>
            </w:r>
          </w:p>
          <w:p w14:paraId="13AE6D6E" w14:textId="1CDC5CEB" w:rsidR="19A19B9A" w:rsidRDefault="19A19B9A" w:rsidP="19A19B9A">
            <w:pPr>
              <w:spacing w:line="257" w:lineRule="auto"/>
            </w:pPr>
            <w:r w:rsidRPr="19A19B9A">
              <w:rPr>
                <w:rFonts w:ascii="Calibri" w:eastAsia="Calibri" w:hAnsi="Calibri" w:cs="Calibri"/>
                <w:b/>
                <w:bCs/>
                <w:sz w:val="20"/>
                <w:szCs w:val="20"/>
              </w:rPr>
              <w:t xml:space="preserve"> </w:t>
            </w:r>
          </w:p>
          <w:p w14:paraId="43BBE4DA" w14:textId="40FABD2C" w:rsidR="19A19B9A" w:rsidRDefault="19A19B9A" w:rsidP="19A19B9A">
            <w:pPr>
              <w:spacing w:line="257" w:lineRule="auto"/>
            </w:pPr>
            <w:r w:rsidRPr="19A19B9A">
              <w:rPr>
                <w:rFonts w:ascii="Calibri" w:eastAsia="Calibri" w:hAnsi="Calibri" w:cs="Calibri"/>
                <w:b/>
                <w:bCs/>
                <w:sz w:val="20"/>
                <w:szCs w:val="20"/>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6C6EE" w14:textId="7C2AEF6A" w:rsidR="19A19B9A" w:rsidRDefault="19A19B9A" w:rsidP="19A19B9A">
            <w:pPr>
              <w:spacing w:line="257" w:lineRule="auto"/>
            </w:pPr>
            <w:r w:rsidRPr="19A19B9A">
              <w:rPr>
                <w:rFonts w:ascii="Calibri" w:eastAsia="Calibri" w:hAnsi="Calibri" w:cs="Calibri"/>
                <w:sz w:val="20"/>
                <w:szCs w:val="20"/>
              </w:rPr>
              <w:t xml:space="preserve">List any questions you have about SE2. </w:t>
            </w:r>
          </w:p>
          <w:p w14:paraId="1D3DAA98" w14:textId="466640A3" w:rsidR="19A19B9A" w:rsidRDefault="19A19B9A" w:rsidP="19A19B9A">
            <w:pPr>
              <w:spacing w:line="257" w:lineRule="auto"/>
            </w:pPr>
            <w:r w:rsidRPr="19A19B9A">
              <w:rPr>
                <w:rFonts w:ascii="Calibri" w:eastAsia="Calibri" w:hAnsi="Calibri" w:cs="Calibri"/>
                <w:color w:val="FF0000"/>
                <w:sz w:val="20"/>
                <w:szCs w:val="20"/>
                <w:lang w:val="en-US"/>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11DEB" w14:textId="3A2F2079" w:rsidR="19A19B9A" w:rsidRDefault="19A19B9A" w:rsidP="19A19B9A">
            <w:pPr>
              <w:spacing w:line="257" w:lineRule="auto"/>
            </w:pPr>
            <w:r w:rsidRPr="19A19B9A">
              <w:rPr>
                <w:rFonts w:ascii="Calibri" w:eastAsia="Calibri" w:hAnsi="Calibri" w:cs="Calibri"/>
                <w:sz w:val="20"/>
                <w:szCs w:val="20"/>
              </w:rPr>
              <w:t xml:space="preserve">Reflect on your recent school experience and review your progress.  </w:t>
            </w:r>
          </w:p>
          <w:p w14:paraId="13DA48E2" w14:textId="56926F72" w:rsidR="19A19B9A" w:rsidRDefault="19A19B9A" w:rsidP="19A19B9A">
            <w:pPr>
              <w:spacing w:line="257" w:lineRule="auto"/>
            </w:pPr>
            <w:r w:rsidRPr="19A19B9A">
              <w:rPr>
                <w:rFonts w:ascii="Calibri" w:eastAsia="Calibri" w:hAnsi="Calibri" w:cs="Calibri"/>
                <w:sz w:val="20"/>
                <w:szCs w:val="20"/>
              </w:rPr>
              <w:t xml:space="preserve"> </w:t>
            </w:r>
          </w:p>
          <w:p w14:paraId="645C6ACE" w14:textId="0CECF8E8" w:rsidR="19A19B9A" w:rsidRDefault="19A19B9A" w:rsidP="19A19B9A">
            <w:pPr>
              <w:spacing w:line="257" w:lineRule="auto"/>
            </w:pPr>
            <w:r w:rsidRPr="19A19B9A">
              <w:rPr>
                <w:rFonts w:ascii="Calibri" w:eastAsia="Calibri" w:hAnsi="Calibri" w:cs="Calibri"/>
                <w:sz w:val="20"/>
                <w:szCs w:val="20"/>
              </w:rPr>
              <w:t>Set individual SMART targets for future development. Consider how to improve professional practice as part of reflective practice and your developing critical voice.</w:t>
            </w:r>
          </w:p>
          <w:p w14:paraId="7DDF45E5" w14:textId="133931B6" w:rsidR="19A19B9A" w:rsidRDefault="19A19B9A" w:rsidP="19A19B9A">
            <w:pPr>
              <w:spacing w:line="257" w:lineRule="auto"/>
            </w:pPr>
            <w:r w:rsidRPr="19A19B9A">
              <w:rPr>
                <w:rFonts w:ascii="Calibri" w:eastAsia="Calibri" w:hAnsi="Calibri" w:cs="Calibri"/>
                <w:sz w:val="20"/>
                <w:szCs w:val="20"/>
              </w:rPr>
              <w:t xml:space="preserve"> </w:t>
            </w:r>
          </w:p>
          <w:p w14:paraId="4BC825B6" w14:textId="7A896D45" w:rsidR="19A19B9A" w:rsidRDefault="19A19B9A" w:rsidP="19A19B9A">
            <w:pPr>
              <w:spacing w:line="257" w:lineRule="auto"/>
            </w:pPr>
            <w:r w:rsidRPr="19A19B9A">
              <w:rPr>
                <w:rFonts w:ascii="Calibri" w:eastAsia="Calibri" w:hAnsi="Calibri" w:cs="Calibri"/>
                <w:sz w:val="20"/>
                <w:szCs w:val="20"/>
              </w:rPr>
              <w:t xml:space="preserve">Work effectively with colleagues on short placement experiences.  </w:t>
            </w:r>
          </w:p>
        </w:tc>
      </w:tr>
      <w:tr w:rsidR="19A19B9A" w14:paraId="29FF8BC8" w14:textId="77777777" w:rsidTr="19A19B9A">
        <w:trPr>
          <w:trHeight w:val="82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92E691" w14:textId="20746F55" w:rsidR="19A19B9A" w:rsidRDefault="19A19B9A" w:rsidP="19A19B9A">
            <w:pPr>
              <w:spacing w:line="257" w:lineRule="auto"/>
            </w:pPr>
            <w:r w:rsidRPr="19A19B9A">
              <w:rPr>
                <w:rFonts w:ascii="Calibri" w:eastAsia="Calibri" w:hAnsi="Calibri" w:cs="Calibri"/>
                <w:color w:val="000000" w:themeColor="text1"/>
                <w:sz w:val="20"/>
                <w:szCs w:val="20"/>
              </w:rPr>
              <w:t>4-5</w:t>
            </w:r>
          </w:p>
          <w:p w14:paraId="66850239" w14:textId="18CF7952" w:rsidR="19A19B9A" w:rsidRDefault="19A19B9A" w:rsidP="19A19B9A">
            <w:pPr>
              <w:spacing w:line="257" w:lineRule="auto"/>
            </w:pPr>
            <w:r w:rsidRPr="19A19B9A">
              <w:rPr>
                <w:rFonts w:ascii="Calibri" w:eastAsia="Calibri" w:hAnsi="Calibri" w:cs="Calibri"/>
                <w:sz w:val="20"/>
                <w:szCs w:val="20"/>
              </w:rPr>
              <w:t>SK128</w:t>
            </w:r>
          </w:p>
          <w:p w14:paraId="4EC37AD4" w14:textId="76DF84A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3C237" w14:textId="2DBBAFE6" w:rsidR="19A19B9A" w:rsidRDefault="19A19B9A" w:rsidP="19A19B9A">
            <w:pPr>
              <w:spacing w:line="257" w:lineRule="auto"/>
            </w:pPr>
            <w:r w:rsidRPr="19A19B9A">
              <w:rPr>
                <w:rFonts w:ascii="Calibri" w:eastAsia="Calibri" w:hAnsi="Calibri" w:cs="Calibri"/>
                <w:sz w:val="20"/>
                <w:szCs w:val="20"/>
              </w:rPr>
              <w:t>BR</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0C060" w14:textId="2DF5145A" w:rsidR="19A19B9A" w:rsidRDefault="19A19B9A">
            <w:r w:rsidRPr="19A19B9A">
              <w:rPr>
                <w:rFonts w:ascii="Calibri" w:eastAsia="Calibri" w:hAnsi="Calibri" w:cs="Calibri"/>
                <w:sz w:val="20"/>
                <w:szCs w:val="20"/>
              </w:rPr>
              <w:t>PGC7007M</w:t>
            </w:r>
          </w:p>
          <w:p w14:paraId="0A32A3E1" w14:textId="411DE078" w:rsidR="19A19B9A" w:rsidRDefault="19A19B9A">
            <w:r w:rsidRPr="19A19B9A">
              <w:rPr>
                <w:rFonts w:ascii="Calibri" w:eastAsia="Calibri" w:hAnsi="Calibri" w:cs="Calibri"/>
                <w:sz w:val="20"/>
                <w:szCs w:val="20"/>
                <w:lang w:val="en-US"/>
              </w:rPr>
              <w:t xml:space="preserve">Local policy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DE697" w14:textId="1C7E070D" w:rsidR="19A19B9A" w:rsidRDefault="19A19B9A" w:rsidP="19A19B9A">
            <w:pPr>
              <w:spacing w:line="257" w:lineRule="auto"/>
            </w:pPr>
            <w:r w:rsidRPr="19A19B9A">
              <w:rPr>
                <w:rFonts w:ascii="Calibri" w:eastAsia="Calibri" w:hAnsi="Calibri" w:cs="Calibri"/>
                <w:sz w:val="20"/>
                <w:szCs w:val="20"/>
              </w:rPr>
              <w:t>Teachers can make valuable contributions to the life of the school by supporting school and local policies.</w:t>
            </w:r>
          </w:p>
          <w:p w14:paraId="2D967902" w14:textId="22A29DCC"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A6B196" w14:textId="0801778D" w:rsidR="19A19B9A" w:rsidRDefault="19A19B9A" w:rsidP="19A19B9A">
            <w:pPr>
              <w:spacing w:line="257" w:lineRule="auto"/>
            </w:pPr>
            <w:r w:rsidRPr="19A19B9A">
              <w:rPr>
                <w:rFonts w:ascii="Calibri" w:eastAsia="Calibri" w:hAnsi="Calibri" w:cs="Calibri"/>
                <w:b/>
                <w:bCs/>
                <w:sz w:val="20"/>
                <w:szCs w:val="20"/>
              </w:rPr>
              <w:t>Professional behaviours</w:t>
            </w:r>
          </w:p>
          <w:p w14:paraId="07BBD9CD" w14:textId="3D9EE7B6" w:rsidR="19A19B9A" w:rsidRDefault="19A19B9A" w:rsidP="19A19B9A">
            <w:pPr>
              <w:spacing w:line="257" w:lineRule="auto"/>
            </w:pPr>
            <w:r w:rsidRPr="19A19B9A">
              <w:rPr>
                <w:rFonts w:ascii="Calibri" w:eastAsia="Calibri" w:hAnsi="Calibri" w:cs="Calibri"/>
                <w:b/>
                <w:bCs/>
                <w:sz w:val="20"/>
                <w:szCs w:val="20"/>
              </w:rPr>
              <w:t xml:space="preserve"> </w:t>
            </w:r>
          </w:p>
          <w:p w14:paraId="25D0AF42" w14:textId="21649310" w:rsidR="19A19B9A" w:rsidRDefault="19A19B9A" w:rsidP="19A19B9A">
            <w:pPr>
              <w:spacing w:line="257" w:lineRule="auto"/>
            </w:pPr>
            <w:r w:rsidRPr="19A19B9A">
              <w:rPr>
                <w:rFonts w:ascii="Calibri" w:eastAsia="Calibri" w:hAnsi="Calibri" w:cs="Calibri"/>
                <w:sz w:val="20"/>
                <w:szCs w:val="20"/>
              </w:rPr>
              <w:t>Being a professional</w:t>
            </w:r>
          </w:p>
          <w:p w14:paraId="41D4A8C0" w14:textId="732F4D67" w:rsidR="19A19B9A" w:rsidRDefault="19A19B9A" w:rsidP="19A19B9A">
            <w:pPr>
              <w:spacing w:line="257" w:lineRule="auto"/>
            </w:pPr>
            <w:r w:rsidRPr="19A19B9A">
              <w:rPr>
                <w:rFonts w:ascii="Calibri" w:eastAsia="Calibri" w:hAnsi="Calibri" w:cs="Calibri"/>
                <w:b/>
                <w:bCs/>
                <w:sz w:val="20"/>
                <w:szCs w:val="20"/>
              </w:rPr>
              <w:lastRenderedPageBreak/>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74F488" w14:textId="2A5CAFE5" w:rsidR="19A19B9A" w:rsidRDefault="19A19B9A" w:rsidP="19A19B9A">
            <w:pPr>
              <w:spacing w:line="257" w:lineRule="auto"/>
            </w:pPr>
            <w:r w:rsidRPr="19A19B9A">
              <w:rPr>
                <w:rFonts w:ascii="Calibri" w:eastAsia="Calibri" w:hAnsi="Calibri" w:cs="Calibri"/>
                <w:sz w:val="20"/>
                <w:szCs w:val="20"/>
                <w:lang w:val="en-US"/>
              </w:rPr>
              <w:lastRenderedPageBreak/>
              <w:t>Find out from your placement school how local policy impacts practice and provision.</w:t>
            </w:r>
          </w:p>
          <w:p w14:paraId="51CB1863" w14:textId="5DB84FC2" w:rsidR="19A19B9A" w:rsidRDefault="19A19B9A" w:rsidP="19A19B9A">
            <w:pPr>
              <w:spacing w:line="257" w:lineRule="auto"/>
            </w:pPr>
            <w:r w:rsidRPr="19A19B9A">
              <w:rPr>
                <w:rFonts w:ascii="Calibri" w:eastAsia="Calibri" w:hAnsi="Calibri" w:cs="Calibri"/>
                <w:sz w:val="20"/>
                <w:szCs w:val="20"/>
                <w:lang w:val="en-US"/>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98964" w14:textId="5C60B97F" w:rsidR="19A19B9A" w:rsidRDefault="19A19B9A" w:rsidP="19A19B9A">
            <w:pPr>
              <w:spacing w:line="257" w:lineRule="auto"/>
            </w:pPr>
            <w:r w:rsidRPr="19A19B9A">
              <w:rPr>
                <w:rFonts w:ascii="Calibri" w:eastAsia="Calibri" w:hAnsi="Calibri" w:cs="Calibri"/>
                <w:sz w:val="20"/>
                <w:szCs w:val="20"/>
              </w:rPr>
              <w:t>Contribute positively to the wider school culture and developing a feeling of shared responsibility for improving the lives of all pupils within the school.</w:t>
            </w:r>
          </w:p>
          <w:p w14:paraId="27FF4197" w14:textId="5D9D4081" w:rsidR="19A19B9A" w:rsidRDefault="19A19B9A" w:rsidP="19A19B9A">
            <w:pPr>
              <w:spacing w:line="257" w:lineRule="auto"/>
            </w:pPr>
            <w:r w:rsidRPr="19A19B9A">
              <w:rPr>
                <w:rFonts w:ascii="Calibri" w:eastAsia="Calibri" w:hAnsi="Calibri" w:cs="Calibri"/>
                <w:sz w:val="20"/>
                <w:szCs w:val="20"/>
              </w:rPr>
              <w:t xml:space="preserve"> </w:t>
            </w:r>
          </w:p>
          <w:p w14:paraId="487520F0" w14:textId="2ED5B5BE" w:rsidR="19A19B9A" w:rsidRDefault="19A19B9A" w:rsidP="19A19B9A">
            <w:pPr>
              <w:spacing w:line="257" w:lineRule="auto"/>
            </w:pPr>
            <w:r w:rsidRPr="19A19B9A">
              <w:rPr>
                <w:rFonts w:ascii="Calibri" w:eastAsia="Calibri" w:hAnsi="Calibri" w:cs="Calibri"/>
                <w:sz w:val="20"/>
                <w:szCs w:val="20"/>
              </w:rPr>
              <w:lastRenderedPageBreak/>
              <w:t>Contribute positively by supporting school policies consistently.</w:t>
            </w:r>
          </w:p>
        </w:tc>
      </w:tr>
      <w:tr w:rsidR="19A19B9A" w14:paraId="35FA79E8"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12E6E0AE" w14:textId="6FE8574F" w:rsidR="19A19B9A" w:rsidRDefault="19A19B9A" w:rsidP="19A19B9A">
            <w:pPr>
              <w:spacing w:line="257" w:lineRule="auto"/>
            </w:pPr>
            <w:r w:rsidRPr="19A19B9A">
              <w:rPr>
                <w:rFonts w:ascii="Calibri" w:eastAsia="Calibri" w:hAnsi="Calibri" w:cs="Calibri"/>
                <w:color w:val="000000" w:themeColor="text1"/>
                <w:sz w:val="20"/>
                <w:szCs w:val="20"/>
              </w:rPr>
              <w:lastRenderedPageBreak/>
              <w:t>Wed 11/1</w:t>
            </w:r>
          </w:p>
          <w:p w14:paraId="3E2304AC" w14:textId="719BDDCF" w:rsidR="19A19B9A" w:rsidRDefault="19A19B9A" w:rsidP="19A19B9A">
            <w:pPr>
              <w:spacing w:line="257" w:lineRule="auto"/>
            </w:pPr>
            <w:r w:rsidRPr="19A19B9A">
              <w:rPr>
                <w:rFonts w:ascii="Calibri" w:eastAsia="Calibri" w:hAnsi="Calibri" w:cs="Calibri"/>
                <w:color w:val="000000" w:themeColor="text1"/>
                <w:sz w:val="20"/>
                <w:szCs w:val="20"/>
              </w:rPr>
              <w:t xml:space="preserve">All day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4F1C5A58" w14:textId="62258664" w:rsidR="19A19B9A" w:rsidRDefault="19A19B9A" w:rsidP="19A19B9A">
            <w:pPr>
              <w:spacing w:line="257" w:lineRule="auto"/>
            </w:pPr>
            <w:r w:rsidRPr="19A19B9A">
              <w:rPr>
                <w:rFonts w:ascii="Calibri" w:eastAsia="Calibri" w:hAnsi="Calibri" w:cs="Calibri"/>
                <w:color w:val="000000" w:themeColor="text1"/>
                <w:sz w:val="20"/>
                <w:szCs w:val="20"/>
              </w:rPr>
              <w:t>Alliance led off campus</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1FDFD90F" w14:textId="60211EF5" w:rsidR="19A19B9A" w:rsidRDefault="19A19B9A" w:rsidP="19A19B9A">
            <w:pPr>
              <w:spacing w:line="257" w:lineRule="auto"/>
            </w:pPr>
            <w:r w:rsidRPr="19A19B9A">
              <w:rPr>
                <w:rFonts w:ascii="Calibri" w:eastAsia="Calibri" w:hAnsi="Calibri" w:cs="Calibri"/>
                <w:color w:val="000000" w:themeColor="text1"/>
                <w:sz w:val="20"/>
                <w:szCs w:val="20"/>
              </w:rPr>
              <w:t>PGC7008M</w:t>
            </w:r>
          </w:p>
          <w:p w14:paraId="2951B281" w14:textId="1E29D264" w:rsidR="19A19B9A" w:rsidRDefault="19A19B9A" w:rsidP="19A19B9A">
            <w:pPr>
              <w:spacing w:line="257" w:lineRule="auto"/>
            </w:pPr>
            <w:r w:rsidRPr="19A19B9A">
              <w:rPr>
                <w:rFonts w:ascii="Calibri" w:eastAsia="Calibri" w:hAnsi="Calibri" w:cs="Calibri"/>
                <w:color w:val="000000" w:themeColor="text1"/>
                <w:sz w:val="20"/>
                <w:szCs w:val="20"/>
              </w:rPr>
              <w:t>Diversity enrichment day</w:t>
            </w:r>
          </w:p>
          <w:p w14:paraId="2EA71C40" w14:textId="7C91211E" w:rsidR="19A19B9A" w:rsidRDefault="19A19B9A" w:rsidP="19A19B9A">
            <w:pPr>
              <w:spacing w:line="257" w:lineRule="auto"/>
            </w:pPr>
            <w:r w:rsidRPr="19A19B9A">
              <w:rPr>
                <w:rFonts w:ascii="Calibri" w:eastAsia="Calibri" w:hAnsi="Calibri" w:cs="Calibri"/>
                <w:sz w:val="20"/>
                <w:szCs w:val="20"/>
                <w:lang w:val="en-US"/>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3BB7F618" w14:textId="1479DC3F" w:rsidR="19A19B9A" w:rsidRDefault="19A19B9A" w:rsidP="19A19B9A">
            <w:pPr>
              <w:spacing w:line="257" w:lineRule="auto"/>
            </w:pPr>
            <w:r w:rsidRPr="19A19B9A">
              <w:rPr>
                <w:rFonts w:ascii="Calibri" w:eastAsia="Calibri" w:hAnsi="Calibri" w:cs="Calibri"/>
                <w:color w:val="000000" w:themeColor="text1"/>
                <w:sz w:val="20"/>
                <w:szCs w:val="20"/>
                <w:lang w:val="en-US"/>
              </w:rPr>
              <w:t>Seeking to understand pupils’ differences, including their different levels of prior knowledge and potential barriers to learning, is an essential part of teaching.</w:t>
            </w:r>
          </w:p>
          <w:p w14:paraId="3DCBABA9" w14:textId="1D9DAB62" w:rsidR="19A19B9A" w:rsidRDefault="19A19B9A" w:rsidP="19A19B9A">
            <w:pPr>
              <w:spacing w:line="257" w:lineRule="auto"/>
            </w:pPr>
            <w:r w:rsidRPr="19A19B9A">
              <w:rPr>
                <w:rFonts w:ascii="Calibri" w:eastAsia="Calibri" w:hAnsi="Calibri" w:cs="Calibri"/>
                <w:sz w:val="20"/>
                <w:szCs w:val="20"/>
                <w:lang w:val="en-US"/>
              </w:rPr>
              <w:t xml:space="preserve"> </w:t>
            </w:r>
          </w:p>
          <w:p w14:paraId="238DD2D9" w14:textId="21E429E0" w:rsidR="19A19B9A" w:rsidRDefault="19A19B9A" w:rsidP="19A19B9A">
            <w:pPr>
              <w:spacing w:line="257" w:lineRule="auto"/>
            </w:pPr>
            <w:r w:rsidRPr="19A19B9A">
              <w:rPr>
                <w:rFonts w:ascii="Calibri" w:eastAsia="Calibri" w:hAnsi="Calibri" w:cs="Calibri"/>
                <w:color w:val="000000" w:themeColor="text1"/>
                <w:sz w:val="20"/>
                <w:szCs w:val="20"/>
                <w:lang w:val="en-US"/>
              </w:rPr>
              <w:t>A culture of mutual trust and respect supports effective relationships.</w:t>
            </w:r>
          </w:p>
          <w:p w14:paraId="7F2F70E4" w14:textId="1BCD8772" w:rsidR="19A19B9A" w:rsidRDefault="19A19B9A" w:rsidP="19A19B9A">
            <w:pPr>
              <w:spacing w:line="257" w:lineRule="auto"/>
            </w:pPr>
            <w:r w:rsidRPr="19A19B9A">
              <w:rPr>
                <w:rFonts w:ascii="Calibri" w:eastAsia="Calibri" w:hAnsi="Calibri" w:cs="Calibri"/>
                <w:sz w:val="20"/>
                <w:szCs w:val="20"/>
                <w:lang w:val="en-US"/>
              </w:rPr>
              <w:t xml:space="preserve"> </w:t>
            </w:r>
          </w:p>
          <w:p w14:paraId="08344A26" w14:textId="32EF96A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High-quality teaching has a long-term positive effect on pupils’ life chances, particularly for children from disadvantaged backgrounds.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0C7771EE" w14:textId="596CE5B8"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6ECCB332" w14:textId="4983E03C" w:rsidR="19A19B9A" w:rsidRDefault="19A19B9A" w:rsidP="19A19B9A">
            <w:pPr>
              <w:spacing w:line="257" w:lineRule="auto"/>
            </w:pPr>
            <w:r w:rsidRPr="19A19B9A">
              <w:rPr>
                <w:rFonts w:ascii="Calibri" w:eastAsia="Calibri" w:hAnsi="Calibri" w:cs="Calibri"/>
                <w:b/>
                <w:bCs/>
                <w:sz w:val="20"/>
                <w:szCs w:val="20"/>
                <w:lang w:val="en-US"/>
              </w:rPr>
              <w:t xml:space="preserve"> </w:t>
            </w:r>
          </w:p>
          <w:p w14:paraId="2740050A" w14:textId="622BC8D7"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Pedagogy </w:t>
            </w:r>
          </w:p>
          <w:p w14:paraId="49410D1D" w14:textId="0CE241CF" w:rsidR="19A19B9A" w:rsidRDefault="19A19B9A" w:rsidP="19A19B9A">
            <w:pPr>
              <w:spacing w:line="257" w:lineRule="auto"/>
            </w:pPr>
            <w:r w:rsidRPr="19A19B9A">
              <w:rPr>
                <w:rFonts w:ascii="Calibri" w:eastAsia="Calibri" w:hAnsi="Calibri" w:cs="Calibri"/>
                <w:b/>
                <w:bCs/>
                <w:sz w:val="20"/>
                <w:szCs w:val="20"/>
                <w:lang w:val="en-US"/>
              </w:rPr>
              <w:t xml:space="preserve"> </w:t>
            </w:r>
          </w:p>
          <w:p w14:paraId="42C19322" w14:textId="1A4C0EE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Personal teaching philosophy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058A79B3" w14:textId="02880AB5" w:rsidR="19A19B9A" w:rsidRDefault="00D237AD" w:rsidP="19A19B9A">
            <w:pPr>
              <w:spacing w:line="257" w:lineRule="auto"/>
            </w:pPr>
            <w:hyperlink r:id="rId108">
              <w:r w:rsidR="19A19B9A" w:rsidRPr="19A19B9A">
                <w:rPr>
                  <w:rStyle w:val="Hyperlink"/>
                  <w:rFonts w:ascii="Calibri" w:eastAsia="Calibri" w:hAnsi="Calibri" w:cs="Calibri"/>
                  <w:sz w:val="20"/>
                  <w:szCs w:val="20"/>
                </w:rPr>
                <w:t>https://naldic.org.uk/the-eal-learner/eal-learners-uk/</w:t>
              </w:r>
            </w:hyperlink>
          </w:p>
          <w:p w14:paraId="41E3D59B" w14:textId="3956F003"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9C1CD91" w14:textId="0F786774" w:rsidR="19A19B9A" w:rsidRDefault="00D237AD" w:rsidP="19A19B9A">
            <w:pPr>
              <w:spacing w:line="257" w:lineRule="auto"/>
            </w:pPr>
            <w:hyperlink r:id="rId109">
              <w:r w:rsidR="19A19B9A" w:rsidRPr="19A19B9A">
                <w:rPr>
                  <w:rStyle w:val="Hyperlink"/>
                  <w:rFonts w:ascii="Calibri" w:eastAsia="Calibri" w:hAnsi="Calibri" w:cs="Calibri"/>
                  <w:sz w:val="20"/>
                  <w:szCs w:val="20"/>
                </w:rPr>
                <w:t>https://ealresources.bell-foundation.org.uk/teachers</w:t>
              </w:r>
            </w:hyperlink>
          </w:p>
          <w:p w14:paraId="4DC8BC52" w14:textId="65C535C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F2B6719" w14:textId="05C94327" w:rsidR="19A19B9A" w:rsidRDefault="00D237AD" w:rsidP="19A19B9A">
            <w:pPr>
              <w:spacing w:line="257" w:lineRule="auto"/>
            </w:pPr>
            <w:hyperlink r:id="rId110">
              <w:r w:rsidR="19A19B9A" w:rsidRPr="19A19B9A">
                <w:rPr>
                  <w:rStyle w:val="Hyperlink"/>
                  <w:rFonts w:ascii="Calibri" w:eastAsia="Calibri" w:hAnsi="Calibri" w:cs="Calibri"/>
                  <w:sz w:val="20"/>
                  <w:szCs w:val="20"/>
                </w:rPr>
                <w:t>Take a look at some of the resources from a local authority</w:t>
              </w:r>
            </w:hyperlink>
          </w:p>
          <w:p w14:paraId="58DBB01E" w14:textId="64563660" w:rsidR="19A19B9A" w:rsidRDefault="19A19B9A" w:rsidP="19A19B9A">
            <w:pPr>
              <w:spacing w:line="257" w:lineRule="auto"/>
            </w:pPr>
            <w:r w:rsidRPr="19A19B9A">
              <w:rPr>
                <w:rFonts w:ascii="Calibri" w:eastAsia="Calibri" w:hAnsi="Calibri" w:cs="Calibri"/>
                <w:sz w:val="20"/>
                <w:szCs w:val="20"/>
              </w:rPr>
              <w:t xml:space="preserve"> </w:t>
            </w:r>
          </w:p>
          <w:p w14:paraId="1122DD2A" w14:textId="1D7AA094" w:rsidR="19A19B9A" w:rsidRDefault="19A19B9A" w:rsidP="19A19B9A">
            <w:pPr>
              <w:spacing w:line="257" w:lineRule="auto"/>
            </w:pPr>
            <w:r w:rsidRPr="19A19B9A">
              <w:rPr>
                <w:rFonts w:ascii="Calibri" w:eastAsia="Calibri" w:hAnsi="Calibri" w:cs="Calibri"/>
                <w:color w:val="000000" w:themeColor="text1"/>
                <w:sz w:val="20"/>
                <w:szCs w:val="20"/>
              </w:rPr>
              <w:t>Read through the diversity handbook on moodle and complete the trackers</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5E0B3" w:themeFill="accent6" w:themeFillTint="66"/>
          </w:tcPr>
          <w:p w14:paraId="6B42BDB2" w14:textId="4C9457CB" w:rsidR="19A19B9A" w:rsidRDefault="19A19B9A" w:rsidP="19A19B9A">
            <w:pPr>
              <w:spacing w:line="257" w:lineRule="auto"/>
            </w:pPr>
            <w:r w:rsidRPr="19A19B9A">
              <w:rPr>
                <w:rFonts w:ascii="Calibri" w:eastAsia="Calibri" w:hAnsi="Calibri" w:cs="Calibri"/>
                <w:color w:val="000000" w:themeColor="text1"/>
                <w:sz w:val="20"/>
                <w:szCs w:val="20"/>
              </w:rPr>
              <w:t>Plan effectively for inclusion, with appropriate provision for all pupils and those at risk of underachievement.</w:t>
            </w:r>
          </w:p>
          <w:p w14:paraId="6F3C8E66" w14:textId="237B9A24"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776F08F3" w14:textId="419A4A36" w:rsidR="19A19B9A" w:rsidRDefault="19A19B9A" w:rsidP="19A19B9A">
            <w:pPr>
              <w:spacing w:line="257" w:lineRule="auto"/>
            </w:pPr>
            <w:r w:rsidRPr="19A19B9A">
              <w:rPr>
                <w:rFonts w:ascii="Calibri" w:eastAsia="Calibri" w:hAnsi="Calibri" w:cs="Calibri"/>
                <w:color w:val="000000" w:themeColor="text1"/>
                <w:sz w:val="20"/>
                <w:szCs w:val="20"/>
              </w:rPr>
              <w:t>Be aware of effective behaviour/classroom management strategies being employed to support learning and progress.</w:t>
            </w:r>
          </w:p>
          <w:p w14:paraId="053BA730" w14:textId="5F716DB4"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330B47C" w14:textId="1F0BFBA1" w:rsidR="19A19B9A" w:rsidRDefault="19A19B9A" w:rsidP="19A19B9A">
            <w:pPr>
              <w:spacing w:line="257" w:lineRule="auto"/>
            </w:pPr>
            <w:r w:rsidRPr="19A19B9A">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7AB51D24" w14:textId="2D3CF69D" w:rsidR="19A19B9A" w:rsidRDefault="19A19B9A" w:rsidP="19A19B9A">
            <w:pPr>
              <w:spacing w:line="257" w:lineRule="auto"/>
            </w:pPr>
            <w:r w:rsidRPr="19A19B9A">
              <w:rPr>
                <w:rFonts w:ascii="Calibri" w:eastAsia="Calibri" w:hAnsi="Calibri" w:cs="Calibri"/>
                <w:sz w:val="20"/>
                <w:szCs w:val="20"/>
              </w:rPr>
              <w:t xml:space="preserve"> </w:t>
            </w:r>
          </w:p>
        </w:tc>
      </w:tr>
      <w:tr w:rsidR="19A19B9A" w14:paraId="0AD0002E"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BCC65A" w14:textId="595392DA" w:rsidR="19A19B9A" w:rsidRDefault="19A19B9A" w:rsidP="19A19B9A">
            <w:pPr>
              <w:spacing w:line="257" w:lineRule="auto"/>
            </w:pPr>
            <w:r w:rsidRPr="19A19B9A">
              <w:rPr>
                <w:rFonts w:ascii="Calibri" w:eastAsia="Calibri" w:hAnsi="Calibri" w:cs="Calibri"/>
                <w:color w:val="000000" w:themeColor="text1"/>
                <w:sz w:val="20"/>
                <w:szCs w:val="20"/>
              </w:rPr>
              <w:t>Thur 12/1</w:t>
            </w:r>
          </w:p>
          <w:p w14:paraId="629F844C" w14:textId="43644ADA"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378E85B" w14:textId="2E4AAF94" w:rsidR="19A19B9A" w:rsidRDefault="19A19B9A" w:rsidP="19A19B9A">
            <w:pPr>
              <w:spacing w:line="257" w:lineRule="auto"/>
            </w:pPr>
            <w:r w:rsidRPr="19A19B9A">
              <w:rPr>
                <w:rFonts w:ascii="Calibri" w:eastAsia="Calibri" w:hAnsi="Calibri" w:cs="Calibri"/>
                <w:sz w:val="20"/>
                <w:szCs w:val="20"/>
              </w:rPr>
              <w:t>9-12</w:t>
            </w:r>
          </w:p>
          <w:p w14:paraId="3B4EEEEC" w14:textId="413E2E9F" w:rsidR="19A19B9A" w:rsidRDefault="19A19B9A" w:rsidP="19A19B9A">
            <w:pPr>
              <w:spacing w:line="257" w:lineRule="auto"/>
            </w:pPr>
            <w:r w:rsidRPr="19A19B9A">
              <w:rPr>
                <w:rFonts w:ascii="Calibri" w:eastAsia="Calibri" w:hAnsi="Calibri" w:cs="Calibri"/>
                <w:sz w:val="20"/>
                <w:szCs w:val="20"/>
              </w:rPr>
              <w:t>SK128</w:t>
            </w:r>
          </w:p>
          <w:p w14:paraId="6BD71D06" w14:textId="1453F778" w:rsidR="19A19B9A" w:rsidRDefault="19A19B9A" w:rsidP="19A19B9A">
            <w:pPr>
              <w:spacing w:line="257" w:lineRule="auto"/>
            </w:pPr>
            <w:r w:rsidRPr="19A19B9A">
              <w:rPr>
                <w:rFonts w:ascii="Calibri" w:eastAsia="Calibri" w:hAnsi="Calibri" w:cs="Calibri"/>
                <w:sz w:val="20"/>
                <w:szCs w:val="20"/>
              </w:rPr>
              <w:t xml:space="preserve"> </w:t>
            </w:r>
          </w:p>
          <w:p w14:paraId="300F6683" w14:textId="45E3215F" w:rsidR="19A19B9A" w:rsidRDefault="19A19B9A" w:rsidP="19A19B9A">
            <w:pPr>
              <w:spacing w:line="257" w:lineRule="auto"/>
            </w:pPr>
            <w:r w:rsidRPr="19A19B9A">
              <w:rPr>
                <w:rFonts w:ascii="Calibri" w:eastAsia="Calibri" w:hAnsi="Calibri" w:cs="Calibri"/>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5B0571" w14:textId="5C4F6C5B" w:rsidR="19A19B9A" w:rsidRDefault="19A19B9A" w:rsidP="19A19B9A">
            <w:pPr>
              <w:spacing w:line="257" w:lineRule="auto"/>
            </w:pPr>
            <w:r w:rsidRPr="19A19B9A">
              <w:rPr>
                <w:rFonts w:ascii="Calibri" w:eastAsia="Calibri" w:hAnsi="Calibri" w:cs="Calibri"/>
                <w:sz w:val="20"/>
                <w:szCs w:val="20"/>
              </w:rPr>
              <w:t>MJ</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174FF" w14:textId="0C5F051D" w:rsidR="19A19B9A" w:rsidRDefault="19A19B9A" w:rsidP="19A19B9A">
            <w:pPr>
              <w:spacing w:line="257" w:lineRule="auto"/>
            </w:pPr>
            <w:r w:rsidRPr="19A19B9A">
              <w:rPr>
                <w:rFonts w:ascii="Calibri" w:eastAsia="Calibri" w:hAnsi="Calibri" w:cs="Calibri"/>
                <w:sz w:val="20"/>
                <w:szCs w:val="20"/>
              </w:rPr>
              <w:t>PGC7008M</w:t>
            </w:r>
          </w:p>
          <w:p w14:paraId="3F450FDA" w14:textId="38D60DD6" w:rsidR="19A19B9A" w:rsidRDefault="19A19B9A" w:rsidP="19A19B9A">
            <w:pPr>
              <w:spacing w:line="257" w:lineRule="auto"/>
            </w:pPr>
            <w:r w:rsidRPr="19A19B9A">
              <w:rPr>
                <w:rFonts w:ascii="Calibri" w:eastAsia="Calibri" w:hAnsi="Calibri" w:cs="Calibri"/>
                <w:sz w:val="20"/>
                <w:szCs w:val="20"/>
              </w:rPr>
              <w:t>Decolonising the curriculum</w:t>
            </w:r>
          </w:p>
          <w:p w14:paraId="70FFD745" w14:textId="19B9032C"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A75067" w14:textId="4174A2F7" w:rsidR="19A19B9A" w:rsidRDefault="19A19B9A" w:rsidP="19A19B9A">
            <w:pPr>
              <w:spacing w:line="257" w:lineRule="auto"/>
            </w:pPr>
            <w:r w:rsidRPr="19A19B9A">
              <w:rPr>
                <w:rFonts w:ascii="Calibri" w:eastAsia="Calibri" w:hAnsi="Calibri" w:cs="Calibri"/>
                <w:sz w:val="20"/>
                <w:szCs w:val="20"/>
              </w:rPr>
              <w:t xml:space="preserve">Education should be inclusive of all, including the most vulnerable learners. </w:t>
            </w:r>
          </w:p>
          <w:p w14:paraId="7FE9FDFD" w14:textId="074060A5" w:rsidR="19A19B9A" w:rsidRDefault="19A19B9A" w:rsidP="19A19B9A">
            <w:pPr>
              <w:spacing w:line="257" w:lineRule="auto"/>
            </w:pPr>
            <w:r w:rsidRPr="19A19B9A">
              <w:rPr>
                <w:rFonts w:ascii="Calibri" w:eastAsia="Calibri" w:hAnsi="Calibri" w:cs="Calibri"/>
                <w:sz w:val="20"/>
                <w:szCs w:val="20"/>
              </w:rPr>
              <w:t xml:space="preserve"> </w:t>
            </w:r>
          </w:p>
          <w:p w14:paraId="7946BCD3" w14:textId="6921927E" w:rsidR="19A19B9A" w:rsidRDefault="19A19B9A" w:rsidP="19A19B9A">
            <w:pPr>
              <w:spacing w:line="257" w:lineRule="auto"/>
            </w:pPr>
            <w:r w:rsidRPr="19A19B9A">
              <w:rPr>
                <w:rFonts w:ascii="Calibri" w:eastAsia="Calibri" w:hAnsi="Calibri" w:cs="Calibri"/>
                <w:sz w:val="20"/>
                <w:szCs w:val="20"/>
              </w:rPr>
              <w:t xml:space="preserve">Developing positive relationships with the whole school community is important for effective teaching. </w:t>
            </w:r>
          </w:p>
          <w:p w14:paraId="1DA3602E" w14:textId="0B21861B" w:rsidR="19A19B9A" w:rsidRDefault="19A19B9A" w:rsidP="19A19B9A">
            <w:pPr>
              <w:spacing w:line="257" w:lineRule="auto"/>
            </w:pPr>
            <w:r w:rsidRPr="19A19B9A">
              <w:rPr>
                <w:rFonts w:ascii="Calibri" w:eastAsia="Calibri" w:hAnsi="Calibri" w:cs="Calibri"/>
                <w:sz w:val="20"/>
                <w:szCs w:val="20"/>
              </w:rPr>
              <w:t xml:space="preserve"> </w:t>
            </w:r>
          </w:p>
          <w:p w14:paraId="702F257A" w14:textId="64F0D840" w:rsidR="19A19B9A" w:rsidRDefault="19A19B9A" w:rsidP="19A19B9A">
            <w:pPr>
              <w:spacing w:line="257" w:lineRule="auto"/>
            </w:pPr>
            <w:r w:rsidRPr="19A19B9A">
              <w:rPr>
                <w:rFonts w:ascii="Calibri" w:eastAsia="Calibri" w:hAnsi="Calibri" w:cs="Calibri"/>
                <w:sz w:val="20"/>
                <w:szCs w:val="20"/>
              </w:rPr>
              <w:t xml:space="preserve">Creative thinking is complex and can take many forms such as problem solving/PBL, </w:t>
            </w:r>
            <w:r w:rsidRPr="19A19B9A">
              <w:rPr>
                <w:rFonts w:ascii="Calibri" w:eastAsia="Calibri" w:hAnsi="Calibri" w:cs="Calibri"/>
                <w:sz w:val="20"/>
                <w:szCs w:val="20"/>
              </w:rPr>
              <w:lastRenderedPageBreak/>
              <w:t xml:space="preserve">critical reflection, dialogic talk, questioning, flipped learning activities and SBL.   </w:t>
            </w:r>
          </w:p>
          <w:p w14:paraId="4008A635" w14:textId="628A74AF"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4FE086" w14:textId="485FAC15" w:rsidR="19A19B9A" w:rsidRDefault="19A19B9A" w:rsidP="19A19B9A">
            <w:pPr>
              <w:spacing w:line="257" w:lineRule="auto"/>
            </w:pPr>
            <w:r w:rsidRPr="19A19B9A">
              <w:rPr>
                <w:rFonts w:ascii="Calibri" w:eastAsia="Calibri" w:hAnsi="Calibri" w:cs="Calibri"/>
                <w:b/>
                <w:bCs/>
                <w:sz w:val="20"/>
                <w:szCs w:val="20"/>
                <w:lang w:val="en-US"/>
              </w:rPr>
              <w:lastRenderedPageBreak/>
              <w:t>Professional behaviours</w:t>
            </w:r>
          </w:p>
          <w:p w14:paraId="7191A63A" w14:textId="3168A07A" w:rsidR="19A19B9A" w:rsidRDefault="19A19B9A" w:rsidP="19A19B9A">
            <w:pPr>
              <w:spacing w:line="257" w:lineRule="auto"/>
            </w:pPr>
            <w:r w:rsidRPr="19A19B9A">
              <w:rPr>
                <w:rFonts w:ascii="Calibri" w:eastAsia="Calibri" w:hAnsi="Calibri" w:cs="Calibri"/>
                <w:b/>
                <w:bCs/>
                <w:sz w:val="20"/>
                <w:szCs w:val="20"/>
                <w:lang w:val="en-US"/>
              </w:rPr>
              <w:t xml:space="preserve"> </w:t>
            </w:r>
          </w:p>
          <w:p w14:paraId="635A1626" w14:textId="52525EAB" w:rsidR="19A19B9A" w:rsidRDefault="19A19B9A" w:rsidP="19A19B9A">
            <w:pPr>
              <w:spacing w:line="257" w:lineRule="auto"/>
            </w:pPr>
            <w:r w:rsidRPr="19A19B9A">
              <w:rPr>
                <w:rFonts w:ascii="Calibri" w:eastAsia="Calibri" w:hAnsi="Calibri" w:cs="Calibri"/>
                <w:b/>
                <w:bCs/>
                <w:sz w:val="20"/>
                <w:szCs w:val="20"/>
                <w:lang w:val="en-US"/>
              </w:rPr>
              <w:t xml:space="preserve">Curriculum </w:t>
            </w:r>
          </w:p>
          <w:p w14:paraId="0D665923" w14:textId="2BB77B3F" w:rsidR="19A19B9A" w:rsidRDefault="19A19B9A" w:rsidP="19A19B9A">
            <w:pPr>
              <w:spacing w:line="257" w:lineRule="auto"/>
            </w:pPr>
            <w:r w:rsidRPr="19A19B9A">
              <w:rPr>
                <w:rFonts w:ascii="Calibri" w:eastAsia="Calibri" w:hAnsi="Calibri" w:cs="Calibri"/>
                <w:b/>
                <w:bCs/>
                <w:sz w:val="20"/>
                <w:szCs w:val="20"/>
                <w:lang w:val="en-US"/>
              </w:rPr>
              <w:t xml:space="preserve"> </w:t>
            </w:r>
          </w:p>
          <w:p w14:paraId="2138CD2D" w14:textId="66ACA541" w:rsidR="19A19B9A" w:rsidRDefault="19A19B9A" w:rsidP="19A19B9A">
            <w:pPr>
              <w:spacing w:line="257" w:lineRule="auto"/>
            </w:pPr>
            <w:r w:rsidRPr="19A19B9A">
              <w:rPr>
                <w:rFonts w:ascii="Calibri" w:eastAsia="Calibri" w:hAnsi="Calibri" w:cs="Calibri"/>
                <w:sz w:val="20"/>
                <w:szCs w:val="20"/>
                <w:lang w:val="en-US"/>
              </w:rPr>
              <w:t>Critical thinking and reflection</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83D318" w14:textId="6FF58111" w:rsidR="19A19B9A" w:rsidRDefault="19A19B9A" w:rsidP="19A19B9A">
            <w:pPr>
              <w:spacing w:line="257" w:lineRule="auto"/>
            </w:pPr>
            <w:r w:rsidRPr="19A19B9A">
              <w:rPr>
                <w:rFonts w:ascii="Calibri" w:eastAsia="Calibri" w:hAnsi="Calibri" w:cs="Calibri"/>
                <w:sz w:val="20"/>
                <w:szCs w:val="20"/>
              </w:rPr>
              <w:t xml:space="preserve">Read through the contributions on the Padlet compiled by YSJ tutors:  </w:t>
            </w:r>
            <w:hyperlink r:id="rId111">
              <w:r w:rsidRPr="19A19B9A">
                <w:rPr>
                  <w:rStyle w:val="Hyperlink"/>
                  <w:rFonts w:ascii="Calibri" w:eastAsia="Calibri" w:hAnsi="Calibri" w:cs="Calibri"/>
                  <w:sz w:val="20"/>
                  <w:szCs w:val="20"/>
                </w:rPr>
                <w:t>https://padlet.com/mjagdev1/mq0v0wrwvjr4v7ai</w:t>
              </w:r>
            </w:hyperlink>
            <w:r w:rsidRPr="19A19B9A">
              <w:rPr>
                <w:rFonts w:ascii="Calibri" w:eastAsia="Calibri" w:hAnsi="Calibri" w:cs="Calibri"/>
                <w:sz w:val="20"/>
                <w:szCs w:val="20"/>
              </w:rPr>
              <w:t xml:space="preserve"> </w:t>
            </w:r>
          </w:p>
          <w:p w14:paraId="4542C15A" w14:textId="21857806" w:rsidR="19A19B9A" w:rsidRDefault="19A19B9A" w:rsidP="19A19B9A">
            <w:pPr>
              <w:spacing w:line="257" w:lineRule="auto"/>
            </w:pPr>
            <w:r w:rsidRPr="19A19B9A">
              <w:rPr>
                <w:rFonts w:ascii="Calibri" w:eastAsia="Calibri" w:hAnsi="Calibri" w:cs="Calibri"/>
                <w:sz w:val="20"/>
                <w:szCs w:val="20"/>
              </w:rPr>
              <w:t xml:space="preserve"> </w:t>
            </w:r>
          </w:p>
          <w:p w14:paraId="3D7D7C15" w14:textId="6C1A56D0" w:rsidR="19A19B9A" w:rsidRDefault="00D237AD" w:rsidP="19A19B9A">
            <w:pPr>
              <w:spacing w:line="257" w:lineRule="auto"/>
            </w:pPr>
            <w:hyperlink r:id="rId112">
              <w:r w:rsidR="19A19B9A" w:rsidRPr="19A19B9A">
                <w:rPr>
                  <w:rStyle w:val="Hyperlink"/>
                  <w:rFonts w:ascii="Calibri" w:eastAsia="Calibri" w:hAnsi="Calibri" w:cs="Calibri"/>
                  <w:sz w:val="20"/>
                  <w:szCs w:val="20"/>
                </w:rPr>
                <w:t>https://www.bbc.co.uk/teach/black-lives-black-history-resources/zy7sm39</w:t>
              </w:r>
            </w:hyperlink>
          </w:p>
          <w:p w14:paraId="4CCA9A1E" w14:textId="3DA45327" w:rsidR="19A19B9A" w:rsidRDefault="19A19B9A" w:rsidP="19A19B9A">
            <w:pPr>
              <w:spacing w:line="257" w:lineRule="auto"/>
            </w:pPr>
            <w:r w:rsidRPr="19A19B9A">
              <w:rPr>
                <w:rFonts w:ascii="Calibri" w:eastAsia="Calibri" w:hAnsi="Calibri" w:cs="Calibri"/>
                <w:sz w:val="20"/>
                <w:szCs w:val="20"/>
              </w:rPr>
              <w:t xml:space="preserve"> </w:t>
            </w:r>
          </w:p>
          <w:p w14:paraId="2D8B1D6E" w14:textId="4CF7FD58" w:rsidR="19A19B9A" w:rsidRDefault="00D237AD" w:rsidP="19A19B9A">
            <w:pPr>
              <w:spacing w:line="257" w:lineRule="auto"/>
            </w:pPr>
            <w:hyperlink r:id="rId113">
              <w:r w:rsidR="19A19B9A" w:rsidRPr="19A19B9A">
                <w:rPr>
                  <w:rStyle w:val="Hyperlink"/>
                  <w:rFonts w:ascii="Calibri" w:eastAsia="Calibri" w:hAnsi="Calibri" w:cs="Calibri"/>
                  <w:sz w:val="20"/>
                  <w:szCs w:val="20"/>
                </w:rPr>
                <w:t xml:space="preserve">The Black Curriculum </w:t>
              </w:r>
            </w:hyperlink>
          </w:p>
          <w:p w14:paraId="0D006686" w14:textId="575AC5D5" w:rsidR="19A19B9A" w:rsidRDefault="19A19B9A" w:rsidP="19A19B9A">
            <w:pPr>
              <w:spacing w:line="257" w:lineRule="auto"/>
            </w:pPr>
            <w:r w:rsidRPr="19A19B9A">
              <w:rPr>
                <w:rFonts w:ascii="Calibri" w:eastAsia="Calibri" w:hAnsi="Calibri" w:cs="Calibri"/>
                <w:sz w:val="20"/>
                <w:szCs w:val="20"/>
                <w:lang w:val="en-US"/>
              </w:rPr>
              <w:t xml:space="preserve"> </w:t>
            </w:r>
          </w:p>
          <w:p w14:paraId="3DFD9476" w14:textId="35061EF3" w:rsidR="19A19B9A" w:rsidRDefault="19A19B9A" w:rsidP="19A19B9A">
            <w:pPr>
              <w:spacing w:line="257" w:lineRule="auto"/>
            </w:pPr>
            <w:r w:rsidRPr="19A19B9A">
              <w:rPr>
                <w:rFonts w:ascii="Calibri" w:eastAsia="Calibri" w:hAnsi="Calibri" w:cs="Calibri"/>
                <w:sz w:val="20"/>
                <w:szCs w:val="20"/>
              </w:rPr>
              <w:t xml:space="preserve">Peggy McIntosh’s paper: Unpacking the Knapsack – See Moodle </w:t>
            </w:r>
          </w:p>
          <w:p w14:paraId="1439B430" w14:textId="24DB92B8" w:rsidR="19A19B9A" w:rsidRDefault="00D237AD" w:rsidP="19A19B9A">
            <w:pPr>
              <w:spacing w:line="257" w:lineRule="auto"/>
            </w:pPr>
            <w:hyperlink r:id="rId114">
              <w:r w:rsidR="19A19B9A" w:rsidRPr="19A19B9A">
                <w:rPr>
                  <w:rStyle w:val="Hyperlink"/>
                  <w:rFonts w:ascii="Calibri" w:eastAsia="Calibri" w:hAnsi="Calibri" w:cs="Calibri"/>
                  <w:sz w:val="20"/>
                  <w:szCs w:val="20"/>
                </w:rPr>
                <w:t>Welsh curriculum and mandatory Black History lessons</w:t>
              </w:r>
            </w:hyperlink>
          </w:p>
          <w:p w14:paraId="74C504E5" w14:textId="430B5C40" w:rsidR="19A19B9A" w:rsidRDefault="19A19B9A" w:rsidP="19A19B9A">
            <w:pPr>
              <w:spacing w:line="257" w:lineRule="auto"/>
            </w:pPr>
            <w:r w:rsidRPr="19A19B9A">
              <w:rPr>
                <w:rFonts w:ascii="Calibri" w:eastAsia="Calibri" w:hAnsi="Calibri" w:cs="Calibri"/>
                <w:sz w:val="20"/>
                <w:szCs w:val="20"/>
                <w:lang w:val="en-US"/>
              </w:rPr>
              <w:t xml:space="preserve"> </w:t>
            </w:r>
          </w:p>
          <w:p w14:paraId="4BE5425E" w14:textId="63900CA1" w:rsidR="19A19B9A" w:rsidRDefault="00D237AD" w:rsidP="19A19B9A">
            <w:pPr>
              <w:spacing w:line="257" w:lineRule="auto"/>
            </w:pPr>
            <w:hyperlink r:id="rId115">
              <w:r w:rsidR="19A19B9A" w:rsidRPr="19A19B9A">
                <w:rPr>
                  <w:rStyle w:val="Hyperlink"/>
                  <w:rFonts w:ascii="Calibri" w:eastAsia="Calibri" w:hAnsi="Calibri" w:cs="Calibri"/>
                  <w:sz w:val="20"/>
                  <w:szCs w:val="20"/>
                </w:rPr>
                <w:t>Stephen Lawrence Day: 22 April 2021</w:t>
              </w:r>
            </w:hyperlink>
            <w:r w:rsidR="19A19B9A"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A25B8" w14:textId="5C5EAB6D" w:rsidR="19A19B9A" w:rsidRDefault="19A19B9A" w:rsidP="19A19B9A">
            <w:pPr>
              <w:spacing w:line="257" w:lineRule="auto"/>
            </w:pPr>
            <w:r w:rsidRPr="19A19B9A">
              <w:rPr>
                <w:rFonts w:ascii="Calibri" w:eastAsia="Calibri" w:hAnsi="Calibri" w:cs="Calibri"/>
                <w:sz w:val="20"/>
                <w:szCs w:val="20"/>
              </w:rPr>
              <w:lastRenderedPageBreak/>
              <w:t xml:space="preserve"> Communicate a belief in the academic potential of all pupils, by receiving clear, consistent and effective mentoring in how to set tasks that stretch pupils, but which are achievable, within a challenging curriculum. </w:t>
            </w:r>
          </w:p>
          <w:p w14:paraId="296A5901" w14:textId="652D6886" w:rsidR="19A19B9A" w:rsidRDefault="19A19B9A" w:rsidP="19A19B9A">
            <w:pPr>
              <w:spacing w:line="257" w:lineRule="auto"/>
            </w:pPr>
            <w:r w:rsidRPr="19A19B9A">
              <w:rPr>
                <w:rFonts w:ascii="Calibri" w:eastAsia="Calibri" w:hAnsi="Calibri" w:cs="Calibri"/>
                <w:sz w:val="20"/>
                <w:szCs w:val="20"/>
              </w:rPr>
              <w:t xml:space="preserve"> </w:t>
            </w:r>
          </w:p>
          <w:p w14:paraId="64B3A62E" w14:textId="062DA21A" w:rsidR="19A19B9A" w:rsidRDefault="19A19B9A" w:rsidP="19A19B9A">
            <w:pPr>
              <w:spacing w:line="257" w:lineRule="auto"/>
            </w:pPr>
            <w:r w:rsidRPr="19A19B9A">
              <w:rPr>
                <w:rFonts w:ascii="Calibri" w:eastAsia="Calibri" w:hAnsi="Calibri" w:cs="Calibri"/>
                <w:sz w:val="20"/>
                <w:szCs w:val="20"/>
              </w:rPr>
              <w:t>Use intentional and consistent language that promotes challenge and aspiration.</w:t>
            </w:r>
          </w:p>
          <w:p w14:paraId="29ED2317" w14:textId="2009140D" w:rsidR="19A19B9A" w:rsidRDefault="19A19B9A" w:rsidP="19A19B9A">
            <w:pPr>
              <w:spacing w:line="257" w:lineRule="auto"/>
            </w:pPr>
            <w:r w:rsidRPr="19A19B9A">
              <w:rPr>
                <w:rFonts w:ascii="Calibri" w:eastAsia="Calibri" w:hAnsi="Calibri" w:cs="Calibri"/>
                <w:sz w:val="20"/>
                <w:szCs w:val="20"/>
              </w:rPr>
              <w:t xml:space="preserve"> </w:t>
            </w:r>
          </w:p>
          <w:p w14:paraId="3F35A088" w14:textId="2F063B62" w:rsidR="19A19B9A" w:rsidRDefault="19A19B9A" w:rsidP="19A19B9A">
            <w:pPr>
              <w:spacing w:line="257" w:lineRule="auto"/>
            </w:pPr>
            <w:r w:rsidRPr="19A19B9A">
              <w:rPr>
                <w:rFonts w:ascii="Calibri" w:eastAsia="Calibri" w:hAnsi="Calibri" w:cs="Calibri"/>
                <w:sz w:val="20"/>
                <w:szCs w:val="20"/>
              </w:rPr>
              <w:t>Become teacher-researchers, evolving your practice through experimentation and evaluation</w:t>
            </w:r>
          </w:p>
        </w:tc>
      </w:tr>
      <w:tr w:rsidR="19A19B9A" w14:paraId="1D973046"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93550" w14:textId="340E6FD3" w:rsidR="19A19B9A" w:rsidRDefault="19A19B9A" w:rsidP="19A19B9A">
            <w:pPr>
              <w:spacing w:line="257" w:lineRule="auto"/>
            </w:pPr>
            <w:r w:rsidRPr="19A19B9A">
              <w:rPr>
                <w:rFonts w:ascii="Calibri" w:eastAsia="Calibri" w:hAnsi="Calibri" w:cs="Calibri"/>
                <w:color w:val="000000" w:themeColor="text1"/>
                <w:sz w:val="20"/>
                <w:szCs w:val="20"/>
              </w:rPr>
              <w:t>1-3</w:t>
            </w:r>
          </w:p>
          <w:p w14:paraId="60550FC3" w14:textId="1CBA662F" w:rsidR="19A19B9A" w:rsidRDefault="19A19B9A" w:rsidP="19A19B9A">
            <w:pPr>
              <w:spacing w:line="257" w:lineRule="auto"/>
            </w:pPr>
            <w:r w:rsidRPr="19A19B9A">
              <w:rPr>
                <w:rFonts w:ascii="Calibri" w:eastAsia="Calibri" w:hAnsi="Calibri" w:cs="Calibri"/>
                <w:sz w:val="20"/>
                <w:szCs w:val="20"/>
              </w:rPr>
              <w:t>SK128</w:t>
            </w:r>
          </w:p>
          <w:p w14:paraId="6C4DDD8E" w14:textId="388672E8"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32D6D1" w14:textId="37C4B457" w:rsidR="19A19B9A" w:rsidRDefault="19A19B9A" w:rsidP="19A19B9A">
            <w:pPr>
              <w:spacing w:line="257" w:lineRule="auto"/>
            </w:pPr>
            <w:r w:rsidRPr="19A19B9A">
              <w:rPr>
                <w:rFonts w:ascii="Calibri" w:eastAsia="Calibri" w:hAnsi="Calibri" w:cs="Calibri"/>
                <w:sz w:val="20"/>
                <w:szCs w:val="20"/>
              </w:rPr>
              <w:t>BR</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DAB35" w14:textId="374B0593" w:rsidR="19A19B9A" w:rsidRDefault="19A19B9A" w:rsidP="19A19B9A">
            <w:pPr>
              <w:spacing w:line="257" w:lineRule="auto"/>
            </w:pPr>
            <w:r w:rsidRPr="19A19B9A">
              <w:rPr>
                <w:rFonts w:ascii="Calibri" w:eastAsia="Calibri" w:hAnsi="Calibri" w:cs="Calibri"/>
                <w:color w:val="000000" w:themeColor="text1"/>
                <w:sz w:val="20"/>
                <w:szCs w:val="20"/>
              </w:rPr>
              <w:t>PGC7008M</w:t>
            </w:r>
          </w:p>
          <w:p w14:paraId="7F36EEEF" w14:textId="21DD8A25" w:rsidR="19A19B9A" w:rsidRDefault="19A19B9A" w:rsidP="19A19B9A">
            <w:pPr>
              <w:spacing w:line="257" w:lineRule="auto"/>
            </w:pPr>
            <w:r w:rsidRPr="19A19B9A">
              <w:rPr>
                <w:rFonts w:ascii="Calibri" w:eastAsia="Calibri" w:hAnsi="Calibri" w:cs="Calibri"/>
                <w:color w:val="000000" w:themeColor="text1"/>
                <w:sz w:val="20"/>
                <w:szCs w:val="20"/>
              </w:rPr>
              <w:t>Research Project – Writing the literature review and methodology - assignment 2</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B357D0" w14:textId="76A8BFFF" w:rsidR="19A19B9A" w:rsidRDefault="19A19B9A" w:rsidP="19A19B9A">
            <w:pPr>
              <w:spacing w:line="257" w:lineRule="auto"/>
            </w:pPr>
            <w:r w:rsidRPr="19A19B9A">
              <w:rPr>
                <w:rFonts w:ascii="Calibri" w:eastAsia="Calibri" w:hAnsi="Calibri" w:cs="Calibri"/>
                <w:color w:val="000000" w:themeColor="text1"/>
                <w:sz w:val="20"/>
                <w:szCs w:val="20"/>
              </w:rPr>
              <w:t>A literature review is a critical evaluation not a report.</w:t>
            </w:r>
          </w:p>
          <w:p w14:paraId="151C1F63" w14:textId="02BED939"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21D30A46" w14:textId="228B8AB5" w:rsidR="19A19B9A" w:rsidRDefault="19A19B9A" w:rsidP="19A19B9A">
            <w:pPr>
              <w:spacing w:line="257" w:lineRule="auto"/>
            </w:pPr>
            <w:r w:rsidRPr="19A19B9A">
              <w:rPr>
                <w:rFonts w:ascii="Calibri" w:eastAsia="Calibri" w:hAnsi="Calibri" w:cs="Calibri"/>
                <w:color w:val="000000" w:themeColor="text1"/>
                <w:sz w:val="20"/>
                <w:szCs w:val="20"/>
              </w:rPr>
              <w:t>Language should be cautious and not absolute.</w:t>
            </w:r>
          </w:p>
          <w:p w14:paraId="0D4ABFCD" w14:textId="4576EC9A"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C80D37F" w14:textId="04EABB53" w:rsidR="19A19B9A" w:rsidRDefault="19A19B9A" w:rsidP="19A19B9A">
            <w:pPr>
              <w:spacing w:line="257" w:lineRule="auto"/>
            </w:pPr>
            <w:r w:rsidRPr="19A19B9A">
              <w:rPr>
                <w:rFonts w:ascii="Calibri" w:eastAsia="Calibri" w:hAnsi="Calibri" w:cs="Calibri"/>
                <w:color w:val="000000" w:themeColor="text1"/>
                <w:sz w:val="20"/>
                <w:szCs w:val="20"/>
              </w:rPr>
              <w:t>The review needs to be grounded in and supported by informed opinion and sources, not only personal opinion and experience.</w:t>
            </w:r>
          </w:p>
          <w:p w14:paraId="4CC5310B" w14:textId="237F2E75"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88E5DC" w14:textId="696F1E86" w:rsidR="19A19B9A" w:rsidRDefault="19A19B9A" w:rsidP="19A19B9A">
            <w:pPr>
              <w:spacing w:line="257" w:lineRule="auto"/>
            </w:pPr>
            <w:r w:rsidRPr="19A19B9A">
              <w:rPr>
                <w:rFonts w:ascii="Calibri" w:eastAsia="Calibri" w:hAnsi="Calibri" w:cs="Calibri"/>
                <w:b/>
                <w:bCs/>
                <w:color w:val="000000" w:themeColor="text1"/>
                <w:sz w:val="20"/>
                <w:szCs w:val="20"/>
              </w:rPr>
              <w:t xml:space="preserve">Pedagogy </w:t>
            </w:r>
          </w:p>
          <w:p w14:paraId="7BC0251F" w14:textId="5B3861AC" w:rsidR="19A19B9A" w:rsidRDefault="19A19B9A" w:rsidP="19A19B9A">
            <w:pPr>
              <w:spacing w:line="257" w:lineRule="auto"/>
            </w:pPr>
            <w:r w:rsidRPr="19A19B9A">
              <w:rPr>
                <w:rFonts w:ascii="Calibri" w:eastAsia="Calibri" w:hAnsi="Calibri" w:cs="Calibri"/>
                <w:b/>
                <w:bCs/>
                <w:color w:val="000000" w:themeColor="text1"/>
                <w:sz w:val="20"/>
                <w:szCs w:val="20"/>
              </w:rPr>
              <w:t xml:space="preserve">Professional behaviours </w:t>
            </w:r>
          </w:p>
          <w:p w14:paraId="72D2B038" w14:textId="11AB9E14"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5D39EE6" w14:textId="75D08A85" w:rsidR="19A19B9A" w:rsidRDefault="19A19B9A" w:rsidP="19A19B9A">
            <w:pPr>
              <w:spacing w:line="257" w:lineRule="auto"/>
            </w:pPr>
            <w:r w:rsidRPr="19A19B9A">
              <w:rPr>
                <w:rFonts w:ascii="Calibri" w:eastAsia="Calibri" w:hAnsi="Calibri" w:cs="Calibri"/>
                <w:color w:val="000000" w:themeColor="text1"/>
                <w:sz w:val="20"/>
                <w:szCs w:val="20"/>
              </w:rPr>
              <w:t xml:space="preserve">Critical thinking and reflection </w:t>
            </w:r>
          </w:p>
          <w:p w14:paraId="7099A76F" w14:textId="3ACC2CA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50B7F04" w14:textId="571B7A26" w:rsidR="19A19B9A" w:rsidRDefault="19A19B9A" w:rsidP="19A19B9A">
            <w:pPr>
              <w:spacing w:line="257" w:lineRule="auto"/>
            </w:pPr>
            <w:r w:rsidRPr="19A19B9A">
              <w:rPr>
                <w:rFonts w:ascii="Calibri" w:eastAsia="Calibri" w:hAnsi="Calibri" w:cs="Calibri"/>
                <w:color w:val="000000" w:themeColor="text1"/>
                <w:sz w:val="20"/>
                <w:szCs w:val="20"/>
              </w:rPr>
              <w:t>Research engaged</w:t>
            </w:r>
          </w:p>
          <w:p w14:paraId="533F76A6" w14:textId="2E0292EE"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CCA06" w14:textId="3D83E864"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Recap your learning from: </w:t>
            </w:r>
          </w:p>
          <w:p w14:paraId="15F39F18" w14:textId="3C1F1495" w:rsidR="19A19B9A" w:rsidRDefault="19A19B9A" w:rsidP="19A19B9A">
            <w:pPr>
              <w:spacing w:line="257" w:lineRule="auto"/>
            </w:pPr>
            <w:r w:rsidRPr="19A19B9A">
              <w:rPr>
                <w:rFonts w:ascii="Calibri" w:eastAsia="Calibri" w:hAnsi="Calibri" w:cs="Calibri"/>
                <w:color w:val="000000" w:themeColor="text1"/>
                <w:sz w:val="20"/>
                <w:szCs w:val="20"/>
                <w:lang w:val="en-US"/>
              </w:rPr>
              <w:t>Read Ch 4</w:t>
            </w:r>
          </w:p>
          <w:p w14:paraId="4BA9163E" w14:textId="49BC0140" w:rsidR="19A19B9A" w:rsidRDefault="00D237AD" w:rsidP="19A19B9A">
            <w:pPr>
              <w:spacing w:line="257" w:lineRule="auto"/>
            </w:pPr>
            <w:hyperlink r:id="rId116">
              <w:r w:rsidR="19A19B9A" w:rsidRPr="19A19B9A">
                <w:rPr>
                  <w:rStyle w:val="Hyperlink"/>
                  <w:rFonts w:ascii="Calibri" w:eastAsia="Calibri" w:hAnsi="Calibri" w:cs="Calibri"/>
                  <w:sz w:val="20"/>
                  <w:szCs w:val="20"/>
                  <w:lang w:val="en-US"/>
                </w:rPr>
                <w:t>Denby, N, Butroyd, R, Swift, H, Price, J, &amp; Glazzard, J (2008) Master's Level Study in Education: a Guide to Success for PGCE Students, McGraw-Hill Education, Berkshire.</w:t>
              </w:r>
            </w:hyperlink>
          </w:p>
          <w:p w14:paraId="6E58EC38" w14:textId="355125D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8786E56" w14:textId="42ED2C33" w:rsidR="19A19B9A" w:rsidRDefault="19A19B9A" w:rsidP="19A19B9A">
            <w:pPr>
              <w:spacing w:line="257" w:lineRule="auto"/>
            </w:pPr>
            <w:r w:rsidRPr="19A19B9A">
              <w:rPr>
                <w:rFonts w:ascii="Calibri" w:eastAsia="Calibri" w:hAnsi="Calibri" w:cs="Calibri"/>
                <w:color w:val="000000" w:themeColor="text1"/>
                <w:sz w:val="20"/>
                <w:szCs w:val="20"/>
                <w:lang w:val="en-US"/>
              </w:rPr>
              <w:t>Read Ch 7</w:t>
            </w:r>
          </w:p>
          <w:p w14:paraId="1B6ECA19" w14:textId="19F9BF73" w:rsidR="19A19B9A" w:rsidRDefault="00D237AD" w:rsidP="19A19B9A">
            <w:pPr>
              <w:spacing w:line="257" w:lineRule="auto"/>
            </w:pPr>
            <w:hyperlink r:id="rId117">
              <w:r w:rsidR="19A19B9A" w:rsidRPr="19A19B9A">
                <w:rPr>
                  <w:rStyle w:val="Hyperlink"/>
                  <w:rFonts w:ascii="Calibri" w:eastAsia="Calibri" w:hAnsi="Calibri" w:cs="Calibri"/>
                  <w:sz w:val="20"/>
                  <w:szCs w:val="20"/>
                  <w:lang w:val="en-US"/>
                </w:rPr>
                <w:t>Bryan, H, Carpenter, C, &amp; Hoult, S 2010, Learning and Teaching at M-Level : A Guide for Student Teachers, SAGE Publications, London.</w:t>
              </w:r>
            </w:hyperlink>
            <w:r w:rsidR="19A19B9A" w:rsidRPr="19A19B9A">
              <w:rPr>
                <w:rFonts w:ascii="Calibri" w:eastAsia="Calibri" w:hAnsi="Calibri" w:cs="Calibri"/>
                <w:sz w:val="20"/>
                <w:szCs w:val="20"/>
                <w:lang w:val="en-US"/>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FE0A9C" w14:textId="05CBEF62" w:rsidR="19A19B9A" w:rsidRDefault="19A19B9A" w:rsidP="19A19B9A">
            <w:pPr>
              <w:spacing w:line="257" w:lineRule="auto"/>
            </w:pPr>
            <w:r w:rsidRPr="19A19B9A">
              <w:rPr>
                <w:rFonts w:ascii="Calibri" w:eastAsia="Calibri" w:hAnsi="Calibri" w:cs="Calibri"/>
                <w:color w:val="000000" w:themeColor="text1"/>
                <w:sz w:val="20"/>
                <w:szCs w:val="20"/>
              </w:rPr>
              <w:t xml:space="preserve">Compose an effective literature review that has critical evaluation at its heart. </w:t>
            </w:r>
          </w:p>
          <w:p w14:paraId="0595EBA7" w14:textId="39F8123D"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65043E25" w14:textId="3E63F449" w:rsidR="19A19B9A" w:rsidRDefault="19A19B9A" w:rsidP="19A19B9A">
            <w:pPr>
              <w:spacing w:line="257" w:lineRule="auto"/>
            </w:pPr>
            <w:r w:rsidRPr="19A19B9A">
              <w:rPr>
                <w:rFonts w:ascii="Calibri" w:eastAsia="Calibri" w:hAnsi="Calibri" w:cs="Calibri"/>
                <w:color w:val="000000" w:themeColor="text1"/>
                <w:sz w:val="20"/>
                <w:szCs w:val="20"/>
              </w:rPr>
              <w:t>Employ tentative language appropriately.</w:t>
            </w:r>
          </w:p>
          <w:p w14:paraId="0BB5C719" w14:textId="1495C6FB" w:rsidR="19A19B9A" w:rsidRDefault="19A19B9A" w:rsidP="19A19B9A">
            <w:pPr>
              <w:spacing w:line="257" w:lineRule="auto"/>
            </w:pPr>
            <w:r w:rsidRPr="19A19B9A">
              <w:rPr>
                <w:rFonts w:ascii="Calibri" w:eastAsia="Calibri" w:hAnsi="Calibri" w:cs="Calibri"/>
                <w:sz w:val="20"/>
                <w:szCs w:val="20"/>
              </w:rPr>
              <w:t xml:space="preserve"> </w:t>
            </w:r>
          </w:p>
        </w:tc>
      </w:tr>
      <w:tr w:rsidR="19A19B9A" w14:paraId="7D67E4D4"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CF0B3" w14:textId="44D4112B" w:rsidR="19A19B9A" w:rsidRDefault="19A19B9A" w:rsidP="19A19B9A">
            <w:pPr>
              <w:spacing w:line="257" w:lineRule="auto"/>
            </w:pPr>
            <w:r w:rsidRPr="19A19B9A">
              <w:rPr>
                <w:rFonts w:ascii="Calibri" w:eastAsia="Calibri" w:hAnsi="Calibri" w:cs="Calibri"/>
                <w:color w:val="000000" w:themeColor="text1"/>
                <w:sz w:val="20"/>
                <w:szCs w:val="20"/>
              </w:rPr>
              <w:t>3-4</w:t>
            </w:r>
          </w:p>
          <w:p w14:paraId="395679D4" w14:textId="43145395" w:rsidR="19A19B9A" w:rsidRDefault="19A19B9A" w:rsidP="19A19B9A">
            <w:pPr>
              <w:spacing w:line="257" w:lineRule="auto"/>
            </w:pPr>
            <w:r w:rsidRPr="19A19B9A">
              <w:rPr>
                <w:rFonts w:ascii="Calibri" w:eastAsia="Calibri" w:hAnsi="Calibri" w:cs="Calibri"/>
                <w:sz w:val="20"/>
                <w:szCs w:val="20"/>
              </w:rPr>
              <w:t>SK128</w:t>
            </w:r>
          </w:p>
          <w:p w14:paraId="0ED3DE0F" w14:textId="6C177F00"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226E15" w14:textId="560E677A" w:rsidR="19A19B9A" w:rsidRDefault="19A19B9A" w:rsidP="19A19B9A">
            <w:pPr>
              <w:spacing w:line="257" w:lineRule="auto"/>
            </w:pPr>
            <w:r w:rsidRPr="19A19B9A">
              <w:rPr>
                <w:rFonts w:ascii="Calibri" w:eastAsia="Calibri" w:hAnsi="Calibri" w:cs="Calibri"/>
                <w:sz w:val="20"/>
                <w:szCs w:val="20"/>
              </w:rPr>
              <w:t>JC</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5B368" w14:textId="11BE41ED" w:rsidR="19A19B9A" w:rsidRDefault="19A19B9A" w:rsidP="19A19B9A">
            <w:pPr>
              <w:spacing w:line="257" w:lineRule="auto"/>
            </w:pPr>
            <w:r w:rsidRPr="19A19B9A">
              <w:rPr>
                <w:rFonts w:ascii="Calibri" w:eastAsia="Calibri" w:hAnsi="Calibri" w:cs="Calibri"/>
                <w:color w:val="000000" w:themeColor="text1"/>
                <w:sz w:val="20"/>
                <w:szCs w:val="20"/>
              </w:rPr>
              <w:t>PGC7008M</w:t>
            </w:r>
          </w:p>
          <w:p w14:paraId="29C8AFBD" w14:textId="4754B6A4" w:rsidR="19A19B9A" w:rsidRDefault="19A19B9A" w:rsidP="19A19B9A">
            <w:pPr>
              <w:spacing w:line="257" w:lineRule="auto"/>
            </w:pPr>
            <w:r w:rsidRPr="19A19B9A">
              <w:rPr>
                <w:rFonts w:ascii="Calibri" w:eastAsia="Calibri" w:hAnsi="Calibri" w:cs="Calibri"/>
                <w:color w:val="000000" w:themeColor="text1"/>
                <w:sz w:val="20"/>
                <w:szCs w:val="20"/>
                <w:lang w:val="en-US"/>
              </w:rPr>
              <w:t>British Values</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1BF7A" w14:textId="0E1BA217" w:rsidR="19A19B9A" w:rsidRDefault="19A19B9A" w:rsidP="19A19B9A">
            <w:pPr>
              <w:spacing w:line="257" w:lineRule="auto"/>
            </w:pPr>
            <w:r w:rsidRPr="19A19B9A">
              <w:rPr>
                <w:rFonts w:ascii="Calibri" w:eastAsia="Calibri" w:hAnsi="Calibri" w:cs="Calibri"/>
                <w:color w:val="000000" w:themeColor="text1"/>
                <w:sz w:val="20"/>
                <w:szCs w:val="20"/>
              </w:rPr>
              <w:t xml:space="preserve">Citizenship comprises British Values. </w:t>
            </w:r>
          </w:p>
          <w:p w14:paraId="19C54538" w14:textId="49F2CB1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501FD7B0" w14:textId="5868A347" w:rsidR="19A19B9A" w:rsidRDefault="19A19B9A" w:rsidP="19A19B9A">
            <w:pPr>
              <w:spacing w:line="257" w:lineRule="auto"/>
            </w:pPr>
            <w:r w:rsidRPr="19A19B9A">
              <w:rPr>
                <w:rFonts w:ascii="Calibri" w:eastAsia="Calibri" w:hAnsi="Calibri" w:cs="Calibri"/>
                <w:color w:val="000000" w:themeColor="text1"/>
                <w:sz w:val="20"/>
                <w:szCs w:val="20"/>
              </w:rPr>
              <w:t>We are all expected to promote the basic British values of democracy, the tule of law, individual liberty, and mutual respect and tolerance for those of different faiths and beliefs.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1B8E91" w14:textId="7EF42422"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527BA702" w14:textId="112B5B9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BD4C21A" w14:textId="35C8DDFB"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057F98A0" w14:textId="3CDA9F57"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0C342" w14:textId="705ACC5C"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British Values guidance </w:t>
            </w:r>
          </w:p>
          <w:p w14:paraId="22D14638" w14:textId="450EB16B" w:rsidR="19A19B9A" w:rsidRDefault="00D237AD" w:rsidP="19A19B9A">
            <w:pPr>
              <w:spacing w:line="257" w:lineRule="auto"/>
            </w:pPr>
            <w:hyperlink r:id="rId118" w:anchor=":~:text=We%20want%20every%20school%20to,of%20different%20faiths%20and%20beliefs">
              <w:r w:rsidR="19A19B9A" w:rsidRPr="19A19B9A">
                <w:rPr>
                  <w:rStyle w:val="Hyperlink"/>
                  <w:rFonts w:ascii="Calibri" w:eastAsia="Calibri" w:hAnsi="Calibri" w:cs="Calibri"/>
                  <w:sz w:val="20"/>
                  <w:szCs w:val="20"/>
                  <w:lang w:val="en-US"/>
                </w:rPr>
                <w:t>https://www.gov.uk/government/news/guidance-on-promoting-british-values-in-schools-published#:~:text=We%20want%20every%20school%20to,of%20different%20faiths%20and%20beliefs</w:t>
              </w:r>
            </w:hyperlink>
            <w:r w:rsidR="19A19B9A" w:rsidRPr="19A19B9A">
              <w:rPr>
                <w:rFonts w:ascii="Calibri" w:eastAsia="Calibri" w:hAnsi="Calibri" w:cs="Calibri"/>
                <w:color w:val="000000" w:themeColor="text1"/>
                <w:sz w:val="20"/>
                <w:szCs w:val="20"/>
                <w:lang w:val="en-US"/>
              </w:rPr>
              <w:t>.</w:t>
            </w:r>
          </w:p>
          <w:p w14:paraId="4A99C910" w14:textId="784C96DF"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093A7" w14:textId="2F23B7B7" w:rsidR="19A19B9A" w:rsidRDefault="19A19B9A" w:rsidP="19A19B9A">
            <w:pPr>
              <w:spacing w:line="257" w:lineRule="auto"/>
            </w:pPr>
            <w:r w:rsidRPr="19A19B9A">
              <w:rPr>
                <w:rFonts w:ascii="Calibri" w:eastAsia="Calibri" w:hAnsi="Calibri" w:cs="Calibri"/>
                <w:color w:val="000000" w:themeColor="text1"/>
                <w:sz w:val="20"/>
                <w:szCs w:val="20"/>
              </w:rPr>
              <w:t>Develop pupils’ understanding of British Values by discussing and analysing with expert colleagues how to consider and to build these into individual lessons and within a Scheme of Learning.</w:t>
            </w:r>
          </w:p>
          <w:p w14:paraId="4EA62F1A" w14:textId="480C573E" w:rsidR="19A19B9A" w:rsidRDefault="19A19B9A" w:rsidP="19A19B9A">
            <w:pPr>
              <w:spacing w:line="257" w:lineRule="auto"/>
            </w:pPr>
            <w:r w:rsidRPr="19A19B9A">
              <w:rPr>
                <w:rFonts w:ascii="Calibri" w:eastAsia="Calibri" w:hAnsi="Calibri" w:cs="Calibri"/>
                <w:sz w:val="20"/>
                <w:szCs w:val="20"/>
              </w:rPr>
              <w:t xml:space="preserve"> </w:t>
            </w:r>
          </w:p>
        </w:tc>
      </w:tr>
      <w:tr w:rsidR="19A19B9A" w14:paraId="13364CE8"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74CB0A" w14:textId="7D8C2642" w:rsidR="19A19B9A" w:rsidRDefault="19A19B9A" w:rsidP="19A19B9A">
            <w:pPr>
              <w:spacing w:line="257" w:lineRule="auto"/>
            </w:pPr>
            <w:r w:rsidRPr="19A19B9A">
              <w:rPr>
                <w:rFonts w:ascii="Calibri" w:eastAsia="Calibri" w:hAnsi="Calibri" w:cs="Calibri"/>
                <w:color w:val="000000" w:themeColor="text1"/>
                <w:sz w:val="20"/>
                <w:szCs w:val="20"/>
              </w:rPr>
              <w:t>4-5</w:t>
            </w:r>
          </w:p>
          <w:p w14:paraId="2F3AE651" w14:textId="43E53279" w:rsidR="19A19B9A" w:rsidRDefault="19A19B9A" w:rsidP="19A19B9A">
            <w:pPr>
              <w:spacing w:line="257" w:lineRule="auto"/>
            </w:pPr>
            <w:r w:rsidRPr="19A19B9A">
              <w:rPr>
                <w:rFonts w:ascii="Calibri" w:eastAsia="Calibri" w:hAnsi="Calibri" w:cs="Calibri"/>
                <w:sz w:val="20"/>
                <w:szCs w:val="20"/>
              </w:rPr>
              <w:t>SK128</w:t>
            </w:r>
          </w:p>
          <w:p w14:paraId="11610C43" w14:textId="2284CFA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EA8F36" w14:textId="46369B74" w:rsidR="19A19B9A" w:rsidRDefault="19A19B9A" w:rsidP="19A19B9A">
            <w:pPr>
              <w:spacing w:line="257" w:lineRule="auto"/>
            </w:pPr>
            <w:r w:rsidRPr="19A19B9A">
              <w:rPr>
                <w:rFonts w:ascii="Calibri" w:eastAsia="Calibri" w:hAnsi="Calibri" w:cs="Calibri"/>
                <w:sz w:val="20"/>
                <w:szCs w:val="20"/>
              </w:rPr>
              <w:t>LS</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73E46" w14:textId="265D59A4" w:rsidR="19A19B9A" w:rsidRDefault="19A19B9A" w:rsidP="19A19B9A">
            <w:pPr>
              <w:spacing w:line="257" w:lineRule="auto"/>
            </w:pPr>
            <w:r w:rsidRPr="19A19B9A">
              <w:rPr>
                <w:rFonts w:ascii="Calibri" w:eastAsia="Calibri" w:hAnsi="Calibri" w:cs="Calibri"/>
                <w:color w:val="000000" w:themeColor="text1"/>
                <w:sz w:val="20"/>
                <w:szCs w:val="20"/>
              </w:rPr>
              <w:t>PGC7008M</w:t>
            </w:r>
          </w:p>
          <w:p w14:paraId="18C70654" w14:textId="4E41D5A0" w:rsidR="19A19B9A" w:rsidRDefault="19A19B9A" w:rsidP="19A19B9A">
            <w:pPr>
              <w:spacing w:line="257" w:lineRule="auto"/>
            </w:pPr>
            <w:r w:rsidRPr="19A19B9A">
              <w:rPr>
                <w:rFonts w:ascii="Calibri" w:eastAsia="Calibri" w:hAnsi="Calibri" w:cs="Calibri"/>
                <w:color w:val="000000" w:themeColor="text1"/>
                <w:sz w:val="20"/>
                <w:szCs w:val="20"/>
              </w:rPr>
              <w:t>Pastoral Leadership</w:t>
            </w:r>
          </w:p>
          <w:p w14:paraId="2F7EE3F9" w14:textId="2CEF9040"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1D09CF" w14:textId="07E772E0" w:rsidR="19A19B9A" w:rsidRDefault="19A19B9A" w:rsidP="19A19B9A">
            <w:pPr>
              <w:spacing w:line="257" w:lineRule="auto"/>
            </w:pPr>
            <w:r w:rsidRPr="19A19B9A">
              <w:rPr>
                <w:rFonts w:ascii="Calibri" w:eastAsia="Calibri" w:hAnsi="Calibri" w:cs="Calibri"/>
                <w:color w:val="000000" w:themeColor="text1"/>
                <w:sz w:val="20"/>
                <w:szCs w:val="20"/>
              </w:rPr>
              <w:t xml:space="preserve">SENCOs, pastoral leaders, careers advisors and other specialist colleagues also have valuable expertise and can ensure that </w:t>
            </w:r>
            <w:r w:rsidRPr="19A19B9A">
              <w:rPr>
                <w:rFonts w:ascii="Calibri" w:eastAsia="Calibri" w:hAnsi="Calibri" w:cs="Calibri"/>
                <w:color w:val="000000" w:themeColor="text1"/>
                <w:sz w:val="20"/>
                <w:szCs w:val="20"/>
              </w:rPr>
              <w:lastRenderedPageBreak/>
              <w:t xml:space="preserve">appropriate support is in place for pupils.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9FD098" w14:textId="40570B11" w:rsidR="19A19B9A" w:rsidRDefault="19A19B9A" w:rsidP="19A19B9A">
            <w:pPr>
              <w:spacing w:line="257" w:lineRule="auto"/>
            </w:pPr>
            <w:r w:rsidRPr="19A19B9A">
              <w:rPr>
                <w:rFonts w:ascii="Calibri" w:eastAsia="Calibri" w:hAnsi="Calibri" w:cs="Calibri"/>
                <w:b/>
                <w:bCs/>
                <w:color w:val="000000" w:themeColor="text1"/>
                <w:sz w:val="20"/>
                <w:szCs w:val="20"/>
                <w:lang w:val="en-US"/>
              </w:rPr>
              <w:lastRenderedPageBreak/>
              <w:t>Professional Behaviours</w:t>
            </w:r>
          </w:p>
          <w:p w14:paraId="296C5D2E" w14:textId="6AB3673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37D5CC3" w14:textId="015B56C1" w:rsidR="19A19B9A" w:rsidRDefault="19A19B9A" w:rsidP="19A19B9A">
            <w:pPr>
              <w:spacing w:line="257" w:lineRule="auto"/>
            </w:pPr>
            <w:r w:rsidRPr="19A19B9A">
              <w:rPr>
                <w:rFonts w:ascii="Calibri" w:eastAsia="Calibri" w:hAnsi="Calibri" w:cs="Calibri"/>
                <w:color w:val="000000" w:themeColor="text1"/>
                <w:sz w:val="20"/>
                <w:szCs w:val="20"/>
                <w:lang w:val="en-US"/>
              </w:rPr>
              <w:t>Being a professional</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45C83" w14:textId="1643A9BE" w:rsidR="19A19B9A" w:rsidRDefault="19A19B9A" w:rsidP="19A19B9A">
            <w:pPr>
              <w:spacing w:line="257" w:lineRule="auto"/>
            </w:pPr>
            <w:r w:rsidRPr="19A19B9A">
              <w:rPr>
                <w:rFonts w:ascii="Calibri" w:eastAsia="Calibri" w:hAnsi="Calibri" w:cs="Calibri"/>
                <w:color w:val="000000" w:themeColor="text1"/>
                <w:sz w:val="20"/>
                <w:szCs w:val="20"/>
              </w:rPr>
              <w:t>Speak to your mentor before this session about the structure of pastoral leadership in your placement school.</w:t>
            </w:r>
          </w:p>
          <w:p w14:paraId="417F59F4" w14:textId="6CD2E3DC"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D4783" w14:textId="3EFE6444" w:rsidR="19A19B9A" w:rsidRDefault="19A19B9A" w:rsidP="19A19B9A">
            <w:pPr>
              <w:spacing w:line="257" w:lineRule="auto"/>
            </w:pPr>
            <w:r w:rsidRPr="19A19B9A">
              <w:rPr>
                <w:rFonts w:ascii="Calibri" w:eastAsia="Calibri" w:hAnsi="Calibri" w:cs="Calibri"/>
                <w:color w:val="000000" w:themeColor="text1"/>
                <w:sz w:val="20"/>
                <w:szCs w:val="20"/>
              </w:rPr>
              <w:t>Consider your career path by gaining insight into various routes of progression in schools.</w:t>
            </w:r>
          </w:p>
          <w:p w14:paraId="1D12144B" w14:textId="748832EE" w:rsidR="19A19B9A" w:rsidRDefault="19A19B9A" w:rsidP="19A19B9A">
            <w:pPr>
              <w:spacing w:line="257" w:lineRule="auto"/>
            </w:pPr>
            <w:r w:rsidRPr="19A19B9A">
              <w:rPr>
                <w:rFonts w:ascii="Calibri" w:eastAsia="Calibri" w:hAnsi="Calibri" w:cs="Calibri"/>
                <w:sz w:val="20"/>
                <w:szCs w:val="20"/>
              </w:rPr>
              <w:t xml:space="preserve"> </w:t>
            </w:r>
          </w:p>
        </w:tc>
      </w:tr>
      <w:tr w:rsidR="19A19B9A" w14:paraId="52EAE679"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9B1AF35" w14:textId="2DBDEC7D" w:rsidR="19A19B9A" w:rsidRDefault="19A19B9A" w:rsidP="19A19B9A">
            <w:pPr>
              <w:spacing w:line="257" w:lineRule="auto"/>
            </w:pPr>
            <w:r w:rsidRPr="19A19B9A">
              <w:rPr>
                <w:rFonts w:ascii="Calibri" w:eastAsia="Calibri" w:hAnsi="Calibri" w:cs="Calibri"/>
                <w:color w:val="000000" w:themeColor="text1"/>
                <w:sz w:val="20"/>
                <w:szCs w:val="20"/>
              </w:rPr>
              <w:t>Fri 13/1</w:t>
            </w:r>
          </w:p>
          <w:p w14:paraId="02DF82AE" w14:textId="4BC9DC1E" w:rsidR="19A19B9A" w:rsidRDefault="19A19B9A" w:rsidP="19A19B9A">
            <w:pPr>
              <w:spacing w:line="257" w:lineRule="auto"/>
            </w:pPr>
            <w:r w:rsidRPr="19A19B9A">
              <w:rPr>
                <w:rFonts w:ascii="Calibri" w:eastAsia="Calibri" w:hAnsi="Calibri" w:cs="Calibri"/>
                <w:color w:val="000000" w:themeColor="text1"/>
                <w:sz w:val="20"/>
                <w:szCs w:val="20"/>
              </w:rPr>
              <w:t>9-10.30</w:t>
            </w:r>
          </w:p>
          <w:p w14:paraId="16996A3E" w14:textId="557D6FB5" w:rsidR="19A19B9A" w:rsidRDefault="19A19B9A" w:rsidP="19A19B9A">
            <w:pPr>
              <w:spacing w:line="257" w:lineRule="auto"/>
            </w:pPr>
            <w:r w:rsidRPr="19A19B9A">
              <w:rPr>
                <w:rFonts w:ascii="Calibri" w:eastAsia="Calibri" w:hAnsi="Calibri" w:cs="Calibri"/>
                <w:color w:val="000000" w:themeColor="text1"/>
                <w:sz w:val="20"/>
                <w:szCs w:val="20"/>
              </w:rPr>
              <w:t>SK128</w:t>
            </w:r>
          </w:p>
          <w:p w14:paraId="530FEBDD" w14:textId="5D871DBB"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416ECEF5" w14:textId="53290A55"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5A9B8A1" w14:textId="75D4596F" w:rsidR="19A19B9A" w:rsidRDefault="19A19B9A" w:rsidP="19A19B9A">
            <w:pPr>
              <w:spacing w:line="257" w:lineRule="auto"/>
            </w:pPr>
            <w:r w:rsidRPr="19A19B9A">
              <w:rPr>
                <w:rFonts w:ascii="Calibri" w:eastAsia="Calibri" w:hAnsi="Calibri" w:cs="Calibri"/>
                <w:sz w:val="20"/>
                <w:szCs w:val="20"/>
                <w:lang w:val="en-US"/>
              </w:rPr>
              <w:t xml:space="preserve"> </w:t>
            </w:r>
          </w:p>
          <w:p w14:paraId="0EE195B6" w14:textId="672A4452" w:rsidR="19A19B9A" w:rsidRDefault="19A19B9A" w:rsidP="19A19B9A">
            <w:pPr>
              <w:tabs>
                <w:tab w:val="left" w:pos="533"/>
              </w:tabs>
              <w:spacing w:line="257" w:lineRule="auto"/>
            </w:pPr>
            <w:r w:rsidRPr="19A19B9A">
              <w:rPr>
                <w:rFonts w:ascii="Calibri" w:eastAsia="Calibri" w:hAnsi="Calibri" w:cs="Calibri"/>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DD32A0A" w14:textId="276CC8AD" w:rsidR="19A19B9A" w:rsidRDefault="19A19B9A" w:rsidP="19A19B9A">
            <w:pPr>
              <w:spacing w:line="257" w:lineRule="auto"/>
            </w:pPr>
            <w:r w:rsidRPr="19A19B9A">
              <w:rPr>
                <w:rFonts w:ascii="Calibri" w:eastAsia="Calibri" w:hAnsi="Calibri" w:cs="Calibri"/>
                <w:color w:val="000000" w:themeColor="text1"/>
                <w:sz w:val="20"/>
                <w:szCs w:val="20"/>
                <w:lang w:val="en-US"/>
              </w:rPr>
              <w:t>HSLT</w:t>
            </w:r>
          </w:p>
          <w:p w14:paraId="3F41FB57" w14:textId="683F6724" w:rsidR="19A19B9A" w:rsidRDefault="19A19B9A" w:rsidP="19A19B9A">
            <w:pPr>
              <w:spacing w:line="257" w:lineRule="auto"/>
            </w:pPr>
            <w:r w:rsidRPr="19A19B9A">
              <w:rPr>
                <w:rFonts w:ascii="Calibri" w:eastAsia="Calibri" w:hAnsi="Calibri" w:cs="Calibri"/>
                <w:sz w:val="20"/>
                <w:szCs w:val="20"/>
                <w:lang w:val="en-US"/>
              </w:rPr>
              <w:t xml:space="preserve"> </w:t>
            </w:r>
          </w:p>
          <w:p w14:paraId="16B6AFD2" w14:textId="0B40F3F3"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51CD41D" w14:textId="508CD0D8" w:rsidR="19A19B9A" w:rsidRDefault="19A19B9A" w:rsidP="19A19B9A">
            <w:pPr>
              <w:spacing w:line="257" w:lineRule="auto"/>
            </w:pPr>
            <w:r w:rsidRPr="19A19B9A">
              <w:rPr>
                <w:rFonts w:ascii="Calibri" w:eastAsia="Calibri" w:hAnsi="Calibri" w:cs="Calibri"/>
                <w:color w:val="000000" w:themeColor="text1"/>
                <w:sz w:val="20"/>
                <w:szCs w:val="20"/>
              </w:rPr>
              <w:t>PGC7008M</w:t>
            </w:r>
          </w:p>
          <w:p w14:paraId="1E21B54A" w14:textId="38271579" w:rsidR="19A19B9A" w:rsidRDefault="19A19B9A" w:rsidP="19A19B9A">
            <w:pPr>
              <w:spacing w:line="257" w:lineRule="auto"/>
            </w:pPr>
            <w:r w:rsidRPr="19A19B9A">
              <w:rPr>
                <w:rFonts w:ascii="Calibri" w:eastAsia="Calibri" w:hAnsi="Calibri" w:cs="Calibri"/>
                <w:color w:val="000000" w:themeColor="text1"/>
                <w:sz w:val="20"/>
                <w:szCs w:val="20"/>
              </w:rPr>
              <w:t>PSHE</w:t>
            </w:r>
          </w:p>
          <w:p w14:paraId="6570B1CE" w14:textId="05C2E523" w:rsidR="19A19B9A" w:rsidRDefault="19A19B9A" w:rsidP="19A19B9A">
            <w:pPr>
              <w:spacing w:line="257" w:lineRule="auto"/>
            </w:pPr>
            <w:r w:rsidRPr="19A19B9A">
              <w:rPr>
                <w:rFonts w:ascii="Calibri" w:eastAsia="Calibri" w:hAnsi="Calibri" w:cs="Calibri"/>
                <w:sz w:val="20"/>
                <w:szCs w:val="20"/>
              </w:rPr>
              <w:t xml:space="preserve"> </w:t>
            </w:r>
          </w:p>
          <w:p w14:paraId="15497CAE" w14:textId="0BEBA8B3" w:rsidR="19A19B9A" w:rsidRDefault="19A19B9A" w:rsidP="19A19B9A">
            <w:pPr>
              <w:spacing w:line="257" w:lineRule="auto"/>
            </w:pPr>
            <w:r w:rsidRPr="19A19B9A">
              <w:rPr>
                <w:rFonts w:ascii="Calibri" w:eastAsia="Calibri" w:hAnsi="Calibri" w:cs="Calibri"/>
                <w:sz w:val="20"/>
                <w:szCs w:val="20"/>
              </w:rPr>
              <w:t xml:space="preserve"> </w:t>
            </w:r>
          </w:p>
          <w:p w14:paraId="063F2D05" w14:textId="05F82039"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1FB9FBA" w14:textId="2B19FE2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The responsibility of the subject specialist extends to other curriculum areas. </w:t>
            </w:r>
          </w:p>
          <w:p w14:paraId="01448704" w14:textId="3311A15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0FC262A1" w14:textId="04E591C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PSHE is a non-statutory subject meaning that units can be tailored to the needs of the pupils in individual schools.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27E8354" w14:textId="4A8BABD7"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441C766B" w14:textId="6A942FF5" w:rsidR="19A19B9A" w:rsidRDefault="19A19B9A" w:rsidP="19A19B9A">
            <w:pPr>
              <w:spacing w:line="257" w:lineRule="auto"/>
            </w:pPr>
            <w:r w:rsidRPr="19A19B9A">
              <w:rPr>
                <w:rFonts w:ascii="Calibri" w:eastAsia="Calibri" w:hAnsi="Calibri" w:cs="Calibri"/>
                <w:b/>
                <w:bCs/>
                <w:sz w:val="20"/>
                <w:szCs w:val="20"/>
                <w:lang w:val="en-US"/>
              </w:rPr>
              <w:t xml:space="preserve"> </w:t>
            </w:r>
          </w:p>
          <w:p w14:paraId="5134CADF" w14:textId="55240C4F" w:rsidR="19A19B9A" w:rsidRDefault="19A19B9A" w:rsidP="19A19B9A">
            <w:pPr>
              <w:spacing w:line="257" w:lineRule="auto"/>
            </w:pPr>
            <w:r w:rsidRPr="19A19B9A">
              <w:rPr>
                <w:rFonts w:ascii="Calibri" w:eastAsia="Calibri" w:hAnsi="Calibri" w:cs="Calibri"/>
                <w:b/>
                <w:bCs/>
                <w:color w:val="000000" w:themeColor="text1"/>
                <w:sz w:val="20"/>
                <w:szCs w:val="20"/>
                <w:lang w:val="en-US"/>
              </w:rPr>
              <w:t>Pedagogy</w:t>
            </w:r>
          </w:p>
          <w:p w14:paraId="7716B8B8" w14:textId="250F41F5" w:rsidR="19A19B9A" w:rsidRDefault="19A19B9A" w:rsidP="19A19B9A">
            <w:pPr>
              <w:spacing w:line="257" w:lineRule="auto"/>
            </w:pPr>
            <w:r w:rsidRPr="19A19B9A">
              <w:rPr>
                <w:rFonts w:ascii="Calibri" w:eastAsia="Calibri" w:hAnsi="Calibri" w:cs="Calibri"/>
                <w:b/>
                <w:bCs/>
                <w:sz w:val="20"/>
                <w:szCs w:val="20"/>
                <w:lang w:val="en-US"/>
              </w:rPr>
              <w:t xml:space="preserve"> </w:t>
            </w:r>
          </w:p>
          <w:p w14:paraId="124B4291" w14:textId="0EEF6296"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30CE8F8E" w14:textId="59538A1E" w:rsidR="19A19B9A" w:rsidRDefault="19A19B9A" w:rsidP="19A19B9A">
            <w:pPr>
              <w:spacing w:line="257" w:lineRule="auto"/>
            </w:pPr>
            <w:r w:rsidRPr="19A19B9A">
              <w:rPr>
                <w:rFonts w:ascii="Calibri" w:eastAsia="Calibri" w:hAnsi="Calibri" w:cs="Calibri"/>
                <w:b/>
                <w:bCs/>
                <w:sz w:val="20"/>
                <w:szCs w:val="20"/>
                <w:lang w:val="en-US"/>
              </w:rPr>
              <w:t xml:space="preserve"> </w:t>
            </w:r>
          </w:p>
          <w:p w14:paraId="27502D7F" w14:textId="2DDDC99D"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Relationships and partnerships </w:t>
            </w:r>
          </w:p>
          <w:p w14:paraId="6DFB2D51" w14:textId="65656691" w:rsidR="19A19B9A" w:rsidRDefault="19A19B9A" w:rsidP="19A19B9A">
            <w:pPr>
              <w:spacing w:line="257" w:lineRule="auto"/>
            </w:pPr>
            <w:r w:rsidRPr="19A19B9A">
              <w:rPr>
                <w:rFonts w:ascii="Calibri" w:eastAsia="Calibri" w:hAnsi="Calibri" w:cs="Calibri"/>
                <w:b/>
                <w:bCs/>
                <w:sz w:val="20"/>
                <w:szCs w:val="20"/>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81AAF30" w14:textId="29E02752" w:rsidR="19A19B9A" w:rsidRDefault="19A19B9A" w:rsidP="19A19B9A">
            <w:pPr>
              <w:spacing w:line="257" w:lineRule="auto"/>
            </w:pPr>
            <w:r w:rsidRPr="19A19B9A">
              <w:rPr>
                <w:rFonts w:ascii="Calibri" w:eastAsia="Calibri" w:hAnsi="Calibri" w:cs="Calibri"/>
                <w:color w:val="000000" w:themeColor="text1"/>
                <w:sz w:val="20"/>
                <w:szCs w:val="20"/>
              </w:rPr>
              <w:t xml:space="preserve">PSHE Framework </w:t>
            </w:r>
          </w:p>
          <w:p w14:paraId="36D985DC" w14:textId="2EC9E2CA" w:rsidR="19A19B9A" w:rsidRDefault="00D237AD" w:rsidP="19A19B9A">
            <w:pPr>
              <w:spacing w:line="257" w:lineRule="auto"/>
            </w:pPr>
            <w:hyperlink r:id="rId119">
              <w:r w:rsidR="19A19B9A" w:rsidRPr="19A19B9A">
                <w:rPr>
                  <w:rStyle w:val="Hyperlink"/>
                  <w:rFonts w:ascii="Calibri" w:eastAsia="Calibri" w:hAnsi="Calibri" w:cs="Calibri"/>
                  <w:sz w:val="20"/>
                  <w:szCs w:val="20"/>
                </w:rPr>
                <w:t>https://www.gov.uk/government/publications/personal-social-health-and-economic-education-pshe/personal-social-health-and-economic-pshe-education</w:t>
              </w:r>
            </w:hyperlink>
          </w:p>
          <w:p w14:paraId="5F86A23C" w14:textId="42338379"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E0BAE0A" w14:textId="7CD3A46C" w:rsidR="19A19B9A" w:rsidRDefault="19A19B9A" w:rsidP="19A19B9A">
            <w:pPr>
              <w:spacing w:line="257" w:lineRule="auto"/>
            </w:pPr>
            <w:r w:rsidRPr="19A19B9A">
              <w:rPr>
                <w:rFonts w:ascii="Calibri" w:eastAsia="Calibri" w:hAnsi="Calibri" w:cs="Calibri"/>
                <w:color w:val="000000" w:themeColor="text1"/>
                <w:sz w:val="20"/>
                <w:szCs w:val="20"/>
              </w:rPr>
              <w:t xml:space="preserve">Work with expert colleagues to develop confidence and competence in delivering lessons outside of your subject specialism. </w:t>
            </w:r>
          </w:p>
        </w:tc>
      </w:tr>
      <w:tr w:rsidR="19A19B9A" w14:paraId="2F5E3EDD"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3AEAE85" w14:textId="087D3C79" w:rsidR="19A19B9A" w:rsidRDefault="19A19B9A" w:rsidP="19A19B9A">
            <w:pPr>
              <w:spacing w:line="257" w:lineRule="auto"/>
            </w:pPr>
            <w:r w:rsidRPr="19A19B9A">
              <w:rPr>
                <w:rFonts w:ascii="Calibri" w:eastAsia="Calibri" w:hAnsi="Calibri" w:cs="Calibri"/>
                <w:color w:val="000000" w:themeColor="text1"/>
                <w:sz w:val="20"/>
                <w:szCs w:val="20"/>
              </w:rPr>
              <w:t>10.30-12</w:t>
            </w:r>
          </w:p>
          <w:p w14:paraId="25B093EF" w14:textId="0350305C" w:rsidR="19A19B9A" w:rsidRDefault="19A19B9A" w:rsidP="19A19B9A">
            <w:pPr>
              <w:spacing w:line="257" w:lineRule="auto"/>
            </w:pPr>
            <w:r w:rsidRPr="19A19B9A">
              <w:rPr>
                <w:rFonts w:ascii="Calibri" w:eastAsia="Calibri" w:hAnsi="Calibri" w:cs="Calibri"/>
                <w:color w:val="000000" w:themeColor="text1"/>
                <w:sz w:val="20"/>
                <w:szCs w:val="20"/>
              </w:rPr>
              <w:t>SK128</w:t>
            </w:r>
          </w:p>
          <w:p w14:paraId="7159AC95" w14:textId="1CC30076"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7582D4F4" w14:textId="3A1EE211"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78A60B3" w14:textId="435C2A63"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HSLT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E30D1A3" w14:textId="7ACEF4ED" w:rsidR="19A19B9A" w:rsidRDefault="19A19B9A" w:rsidP="19A19B9A">
            <w:pPr>
              <w:spacing w:line="257" w:lineRule="auto"/>
            </w:pPr>
            <w:r w:rsidRPr="19A19B9A">
              <w:rPr>
                <w:rFonts w:ascii="Calibri" w:eastAsia="Calibri" w:hAnsi="Calibri" w:cs="Calibri"/>
                <w:color w:val="000000" w:themeColor="text1"/>
                <w:sz w:val="20"/>
                <w:szCs w:val="20"/>
              </w:rPr>
              <w:t>PGC7008M</w:t>
            </w:r>
          </w:p>
          <w:p w14:paraId="4FC2BA14" w14:textId="58456F74" w:rsidR="19A19B9A" w:rsidRDefault="19A19B9A" w:rsidP="19A19B9A">
            <w:pPr>
              <w:spacing w:line="257" w:lineRule="auto"/>
            </w:pPr>
            <w:r w:rsidRPr="19A19B9A">
              <w:rPr>
                <w:rFonts w:ascii="Calibri" w:eastAsia="Calibri" w:hAnsi="Calibri" w:cs="Calibri"/>
                <w:color w:val="000000" w:themeColor="text1"/>
                <w:sz w:val="20"/>
                <w:szCs w:val="20"/>
              </w:rPr>
              <w:t>Citizenship</w:t>
            </w:r>
          </w:p>
          <w:p w14:paraId="3EB76AC4" w14:textId="20F72C6D"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EA61F40" w14:textId="70114CC9" w:rsidR="19A19B9A" w:rsidRDefault="19A19B9A" w:rsidP="19A19B9A">
            <w:pPr>
              <w:spacing w:line="257" w:lineRule="auto"/>
            </w:pPr>
            <w:r w:rsidRPr="19A19B9A">
              <w:rPr>
                <w:rFonts w:ascii="Calibri" w:eastAsia="Calibri" w:hAnsi="Calibri" w:cs="Calibri"/>
                <w:color w:val="000000" w:themeColor="text1"/>
                <w:sz w:val="20"/>
                <w:szCs w:val="20"/>
                <w:lang w:val="en-US"/>
              </w:rPr>
              <w:t>The responsibility of the subject specialist extends to other curriculum areas.</w:t>
            </w:r>
          </w:p>
          <w:p w14:paraId="10F78375" w14:textId="6CFCFC3A" w:rsidR="19A19B9A" w:rsidRDefault="19A19B9A" w:rsidP="19A19B9A">
            <w:pPr>
              <w:spacing w:line="257" w:lineRule="auto"/>
            </w:pPr>
            <w:r w:rsidRPr="19A19B9A">
              <w:rPr>
                <w:rFonts w:ascii="Calibri" w:eastAsia="Calibri" w:hAnsi="Calibri" w:cs="Calibri"/>
                <w:sz w:val="20"/>
                <w:szCs w:val="20"/>
                <w:lang w:val="en-US"/>
              </w:rPr>
              <w:t xml:space="preserve"> </w:t>
            </w:r>
          </w:p>
          <w:p w14:paraId="3D9E611B" w14:textId="4313843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Citizenship education helps to provide pupils with knowledge, skills and understanding to prepare them to play a full and active part in society. </w:t>
            </w:r>
          </w:p>
          <w:p w14:paraId="303BD0FE" w14:textId="5D790D9B" w:rsidR="19A19B9A" w:rsidRDefault="19A19B9A" w:rsidP="19A19B9A">
            <w:pPr>
              <w:spacing w:line="257" w:lineRule="auto"/>
            </w:pPr>
            <w:r w:rsidRPr="19A19B9A">
              <w:rPr>
                <w:rFonts w:ascii="Calibri" w:eastAsia="Calibri" w:hAnsi="Calibri" w:cs="Calibri"/>
                <w:sz w:val="20"/>
                <w:szCs w:val="20"/>
                <w:lang w:val="en-US"/>
              </w:rPr>
              <w:t xml:space="preserve"> </w:t>
            </w:r>
          </w:p>
          <w:p w14:paraId="7E963CB1" w14:textId="197FCD9D"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It should foster pupil awareness of democracy, government and laws.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30E607B" w14:textId="408A1FD3"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70DBCF3C" w14:textId="63813F51" w:rsidR="19A19B9A" w:rsidRDefault="19A19B9A" w:rsidP="19A19B9A">
            <w:pPr>
              <w:spacing w:line="257" w:lineRule="auto"/>
            </w:pPr>
            <w:r w:rsidRPr="19A19B9A">
              <w:rPr>
                <w:rFonts w:ascii="Calibri" w:eastAsia="Calibri" w:hAnsi="Calibri" w:cs="Calibri"/>
                <w:b/>
                <w:bCs/>
                <w:sz w:val="20"/>
                <w:szCs w:val="20"/>
                <w:lang w:val="en-US"/>
              </w:rPr>
              <w:t xml:space="preserve"> </w:t>
            </w:r>
          </w:p>
          <w:p w14:paraId="7F818A72" w14:textId="1E26B38E" w:rsidR="19A19B9A" w:rsidRDefault="19A19B9A" w:rsidP="19A19B9A">
            <w:pPr>
              <w:spacing w:line="257" w:lineRule="auto"/>
            </w:pPr>
            <w:r w:rsidRPr="19A19B9A">
              <w:rPr>
                <w:rFonts w:ascii="Calibri" w:eastAsia="Calibri" w:hAnsi="Calibri" w:cs="Calibri"/>
                <w:b/>
                <w:bCs/>
                <w:color w:val="000000" w:themeColor="text1"/>
                <w:sz w:val="20"/>
                <w:szCs w:val="20"/>
                <w:lang w:val="en-US"/>
              </w:rPr>
              <w:t>Pedagogy</w:t>
            </w:r>
          </w:p>
          <w:p w14:paraId="6AF0C522" w14:textId="32EE6430" w:rsidR="19A19B9A" w:rsidRDefault="19A19B9A" w:rsidP="19A19B9A">
            <w:pPr>
              <w:spacing w:line="257" w:lineRule="auto"/>
            </w:pPr>
            <w:r w:rsidRPr="19A19B9A">
              <w:rPr>
                <w:rFonts w:ascii="Calibri" w:eastAsia="Calibri" w:hAnsi="Calibri" w:cs="Calibri"/>
                <w:b/>
                <w:bCs/>
                <w:sz w:val="20"/>
                <w:szCs w:val="20"/>
                <w:lang w:val="en-US"/>
              </w:rPr>
              <w:t xml:space="preserve"> </w:t>
            </w:r>
          </w:p>
          <w:p w14:paraId="6297EC0A" w14:textId="66C209F5"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42BD776C" w14:textId="7D125F4F" w:rsidR="19A19B9A" w:rsidRDefault="19A19B9A" w:rsidP="19A19B9A">
            <w:pPr>
              <w:spacing w:line="257" w:lineRule="auto"/>
            </w:pPr>
            <w:r w:rsidRPr="19A19B9A">
              <w:rPr>
                <w:rFonts w:ascii="Calibri" w:eastAsia="Calibri" w:hAnsi="Calibri" w:cs="Calibri"/>
                <w:b/>
                <w:bCs/>
                <w:sz w:val="20"/>
                <w:szCs w:val="20"/>
                <w:lang w:val="en-US"/>
              </w:rPr>
              <w:t xml:space="preserve"> </w:t>
            </w:r>
          </w:p>
          <w:p w14:paraId="7DCF5E94" w14:textId="3CD82428" w:rsidR="19A19B9A" w:rsidRDefault="19A19B9A" w:rsidP="19A19B9A">
            <w:pPr>
              <w:spacing w:line="257" w:lineRule="auto"/>
            </w:pPr>
            <w:r w:rsidRPr="19A19B9A">
              <w:rPr>
                <w:rFonts w:ascii="Calibri" w:eastAsia="Calibri" w:hAnsi="Calibri" w:cs="Calibri"/>
                <w:color w:val="000000" w:themeColor="text1"/>
                <w:sz w:val="20"/>
                <w:szCs w:val="20"/>
                <w:lang w:val="en-US"/>
              </w:rPr>
              <w:t>Relationships and partnerships</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46D6C15" w14:textId="71DF48E0" w:rsidR="19A19B9A" w:rsidRDefault="19A19B9A" w:rsidP="19A19B9A">
            <w:pPr>
              <w:spacing w:line="257" w:lineRule="auto"/>
            </w:pPr>
            <w:r w:rsidRPr="19A19B9A">
              <w:rPr>
                <w:rFonts w:ascii="Calibri" w:eastAsia="Calibri" w:hAnsi="Calibri" w:cs="Calibri"/>
                <w:color w:val="000000" w:themeColor="text1"/>
                <w:sz w:val="20"/>
                <w:szCs w:val="20"/>
              </w:rPr>
              <w:t xml:space="preserve">Citizenship Framework </w:t>
            </w:r>
          </w:p>
          <w:p w14:paraId="6B757032" w14:textId="608B1795" w:rsidR="19A19B9A" w:rsidRDefault="00D237AD" w:rsidP="19A19B9A">
            <w:pPr>
              <w:spacing w:line="257" w:lineRule="auto"/>
            </w:pPr>
            <w:hyperlink r:id="rId120">
              <w:r w:rsidR="19A19B9A" w:rsidRPr="19A19B9A">
                <w:rPr>
                  <w:rStyle w:val="Hyperlink"/>
                  <w:rFonts w:ascii="Calibri" w:eastAsia="Calibri" w:hAnsi="Calibri" w:cs="Calibri"/>
                  <w:sz w:val="20"/>
                  <w:szCs w:val="20"/>
                </w:rPr>
                <w:t>https://assets.publishing.service.gov.uk/government/uploads/system/uploads/attachment_data/file/908347/SECONDARY_national_curriculum_-_Citizenship.pdf</w:t>
              </w:r>
            </w:hyperlink>
          </w:p>
          <w:p w14:paraId="5C4BDFDD" w14:textId="3CD83D81"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5FDFD6A" w14:textId="578CDD3E" w:rsidR="19A19B9A" w:rsidRDefault="19A19B9A" w:rsidP="19A19B9A">
            <w:pPr>
              <w:spacing w:line="257" w:lineRule="auto"/>
            </w:pPr>
            <w:r w:rsidRPr="19A19B9A">
              <w:rPr>
                <w:rFonts w:ascii="Calibri" w:eastAsia="Calibri" w:hAnsi="Calibri" w:cs="Calibri"/>
                <w:color w:val="000000" w:themeColor="text1"/>
                <w:sz w:val="20"/>
                <w:szCs w:val="20"/>
              </w:rPr>
              <w:t>Work with expert colleagues to develop confidence and competence in delivering lessons outside of your subject specialism.</w:t>
            </w:r>
          </w:p>
        </w:tc>
      </w:tr>
      <w:tr w:rsidR="19A19B9A" w14:paraId="7FB65104"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DFBAA41" w14:textId="25D434E9" w:rsidR="19A19B9A" w:rsidRDefault="19A19B9A" w:rsidP="19A19B9A">
            <w:pPr>
              <w:spacing w:line="257" w:lineRule="auto"/>
            </w:pPr>
            <w:r w:rsidRPr="19A19B9A">
              <w:rPr>
                <w:rFonts w:ascii="Calibri" w:eastAsia="Calibri" w:hAnsi="Calibri" w:cs="Calibri"/>
                <w:color w:val="000000" w:themeColor="text1"/>
                <w:sz w:val="20"/>
                <w:szCs w:val="20"/>
              </w:rPr>
              <w:t xml:space="preserve">1-3 </w:t>
            </w:r>
          </w:p>
          <w:p w14:paraId="1024FBC7" w14:textId="0AFA7CA4" w:rsidR="19A19B9A" w:rsidRDefault="19A19B9A" w:rsidP="19A19B9A">
            <w:pPr>
              <w:spacing w:line="257" w:lineRule="auto"/>
            </w:pPr>
            <w:r w:rsidRPr="19A19B9A">
              <w:rPr>
                <w:rFonts w:ascii="Calibri" w:eastAsia="Calibri" w:hAnsi="Calibri" w:cs="Calibri"/>
                <w:color w:val="000000" w:themeColor="text1"/>
                <w:sz w:val="20"/>
                <w:szCs w:val="20"/>
              </w:rPr>
              <w:t>SK128</w:t>
            </w:r>
          </w:p>
          <w:p w14:paraId="754748CF" w14:textId="21F7C192"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7767199" w14:textId="7071B526" w:rsidR="19A19B9A" w:rsidRDefault="19A19B9A" w:rsidP="19A19B9A">
            <w:pPr>
              <w:spacing w:line="257" w:lineRule="auto"/>
            </w:pPr>
            <w:r w:rsidRPr="19A19B9A">
              <w:rPr>
                <w:rFonts w:ascii="Calibri" w:eastAsia="Calibri" w:hAnsi="Calibri" w:cs="Calibri"/>
                <w:color w:val="000000" w:themeColor="text1"/>
                <w:sz w:val="20"/>
                <w:szCs w:val="20"/>
              </w:rPr>
              <w:t>BR</w:t>
            </w:r>
          </w:p>
          <w:p w14:paraId="24A57D2B" w14:textId="0C9A6FB3" w:rsidR="19A19B9A" w:rsidRDefault="19A19B9A" w:rsidP="19A19B9A">
            <w:pPr>
              <w:spacing w:line="257" w:lineRule="auto"/>
            </w:pPr>
            <w:r w:rsidRPr="19A19B9A">
              <w:rPr>
                <w:rFonts w:ascii="Calibri" w:eastAsia="Calibri" w:hAnsi="Calibri" w:cs="Calibri"/>
                <w:sz w:val="20"/>
                <w:szCs w:val="20"/>
              </w:rPr>
              <w:t xml:space="preserve"> </w:t>
            </w:r>
          </w:p>
          <w:p w14:paraId="0A723A18" w14:textId="5F0F9EAF" w:rsidR="19A19B9A" w:rsidRDefault="19A19B9A" w:rsidP="19A19B9A">
            <w:pPr>
              <w:spacing w:line="257" w:lineRule="auto"/>
            </w:pPr>
            <w:r w:rsidRPr="19A19B9A">
              <w:rPr>
                <w:rFonts w:ascii="Calibri" w:eastAsia="Calibri" w:hAnsi="Calibri" w:cs="Calibri"/>
                <w:sz w:val="20"/>
                <w:szCs w:val="20"/>
                <w:highlight w:val="cyan"/>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B813532" w14:textId="1FB3B7CA" w:rsidR="19A19B9A" w:rsidRDefault="19A19B9A" w:rsidP="19A19B9A">
            <w:pPr>
              <w:spacing w:line="257" w:lineRule="auto"/>
            </w:pPr>
            <w:r w:rsidRPr="19A19B9A">
              <w:rPr>
                <w:rFonts w:ascii="Calibri" w:eastAsia="Calibri" w:hAnsi="Calibri" w:cs="Calibri"/>
                <w:color w:val="000000" w:themeColor="text1"/>
                <w:sz w:val="20"/>
                <w:szCs w:val="20"/>
              </w:rPr>
              <w:t>PGC7008M</w:t>
            </w:r>
          </w:p>
          <w:p w14:paraId="3FE41AFA" w14:textId="404BB3B2" w:rsidR="19A19B9A" w:rsidRDefault="19A19B9A" w:rsidP="19A19B9A">
            <w:pPr>
              <w:spacing w:line="257" w:lineRule="auto"/>
            </w:pPr>
            <w:r w:rsidRPr="19A19B9A">
              <w:rPr>
                <w:rFonts w:ascii="Calibri" w:eastAsia="Calibri" w:hAnsi="Calibri" w:cs="Calibri"/>
                <w:color w:val="000000" w:themeColor="text1"/>
                <w:sz w:val="20"/>
                <w:szCs w:val="20"/>
              </w:rPr>
              <w:t xml:space="preserve">Reflective seminar – diversity and enrichment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5B19480" w14:textId="1BBCD524" w:rsidR="19A19B9A" w:rsidRDefault="19A19B9A" w:rsidP="19A19B9A">
            <w:pPr>
              <w:spacing w:line="257" w:lineRule="auto"/>
            </w:pPr>
            <w:r w:rsidRPr="19A19B9A">
              <w:rPr>
                <w:rFonts w:ascii="Calibri" w:eastAsia="Calibri" w:hAnsi="Calibri" w:cs="Calibri"/>
                <w:color w:val="000000" w:themeColor="text1"/>
                <w:sz w:val="20"/>
                <w:szCs w:val="20"/>
                <w:lang w:val="en-US"/>
              </w:rPr>
              <w:t>Reflective practice is likely to support improvement.</w:t>
            </w:r>
          </w:p>
          <w:p w14:paraId="60FAF8C7" w14:textId="7444B6AC" w:rsidR="19A19B9A" w:rsidRDefault="19A19B9A" w:rsidP="19A19B9A">
            <w:pPr>
              <w:spacing w:line="257" w:lineRule="auto"/>
            </w:pPr>
            <w:r w:rsidRPr="19A19B9A">
              <w:rPr>
                <w:rFonts w:ascii="Calibri" w:eastAsia="Calibri" w:hAnsi="Calibri" w:cs="Calibri"/>
                <w:sz w:val="20"/>
                <w:szCs w:val="20"/>
                <w:lang w:val="en-US"/>
              </w:rPr>
              <w:t xml:space="preserve"> </w:t>
            </w:r>
          </w:p>
          <w:p w14:paraId="0358473D" w14:textId="5AF049F5" w:rsidR="19A19B9A" w:rsidRDefault="19A19B9A" w:rsidP="19A19B9A">
            <w:pPr>
              <w:spacing w:line="257" w:lineRule="auto"/>
            </w:pPr>
            <w:r w:rsidRPr="19A19B9A">
              <w:rPr>
                <w:rFonts w:ascii="Calibri" w:eastAsia="Calibri" w:hAnsi="Calibri" w:cs="Calibri"/>
                <w:color w:val="000000" w:themeColor="text1"/>
                <w:sz w:val="20"/>
                <w:szCs w:val="20"/>
                <w:lang w:val="en-US"/>
              </w:rPr>
              <w:t>Effective professional development is sustained over time.</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7A95774" w14:textId="36F9ADE1" w:rsidR="19A19B9A" w:rsidRDefault="19A19B9A" w:rsidP="19A19B9A">
            <w:pPr>
              <w:spacing w:line="257" w:lineRule="auto"/>
            </w:pPr>
            <w:r w:rsidRPr="19A19B9A">
              <w:rPr>
                <w:rFonts w:ascii="Calibri" w:eastAsia="Calibri" w:hAnsi="Calibri" w:cs="Calibri"/>
                <w:b/>
                <w:bCs/>
                <w:color w:val="000000" w:themeColor="text1"/>
                <w:sz w:val="20"/>
                <w:szCs w:val="20"/>
              </w:rPr>
              <w:t>Professional Behaviours</w:t>
            </w:r>
          </w:p>
          <w:p w14:paraId="5AF217C2" w14:textId="3E06EEE5" w:rsidR="19A19B9A" w:rsidRDefault="19A19B9A" w:rsidP="19A19B9A">
            <w:pPr>
              <w:spacing w:line="257" w:lineRule="auto"/>
            </w:pPr>
            <w:r w:rsidRPr="19A19B9A">
              <w:rPr>
                <w:rFonts w:ascii="Calibri" w:eastAsia="Calibri" w:hAnsi="Calibri" w:cs="Calibri"/>
                <w:b/>
                <w:bCs/>
                <w:sz w:val="20"/>
                <w:szCs w:val="20"/>
              </w:rPr>
              <w:t xml:space="preserve"> </w:t>
            </w:r>
          </w:p>
          <w:p w14:paraId="730197CA" w14:textId="4922A037" w:rsidR="19A19B9A" w:rsidRDefault="19A19B9A" w:rsidP="19A19B9A">
            <w:pPr>
              <w:spacing w:line="257" w:lineRule="auto"/>
            </w:pPr>
            <w:r w:rsidRPr="19A19B9A">
              <w:rPr>
                <w:rFonts w:ascii="Calibri" w:eastAsia="Calibri" w:hAnsi="Calibri" w:cs="Calibri"/>
                <w:color w:val="000000" w:themeColor="text1"/>
                <w:sz w:val="20"/>
                <w:szCs w:val="20"/>
              </w:rPr>
              <w:t xml:space="preserve">Critical reflection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18A7601" w14:textId="2DEF1807" w:rsidR="19A19B9A" w:rsidRDefault="19A19B9A" w:rsidP="19A19B9A">
            <w:pPr>
              <w:spacing w:line="257" w:lineRule="auto"/>
            </w:pPr>
            <w:r w:rsidRPr="19A19B9A">
              <w:rPr>
                <w:rFonts w:ascii="Calibri" w:eastAsia="Calibri" w:hAnsi="Calibri" w:cs="Calibri"/>
                <w:color w:val="385623" w:themeColor="accent6" w:themeShade="80"/>
                <w:sz w:val="20"/>
                <w:szCs w:val="20"/>
              </w:rPr>
              <w:t xml:space="preserve">Bring your reflective notes to this session.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B62DBC9" w14:textId="687FAF5F" w:rsidR="19A19B9A" w:rsidRDefault="19A19B9A" w:rsidP="19A19B9A">
            <w:pPr>
              <w:spacing w:line="257" w:lineRule="auto"/>
            </w:pPr>
            <w:r w:rsidRPr="19A19B9A">
              <w:rPr>
                <w:rFonts w:ascii="Calibri" w:eastAsia="Calibri" w:hAnsi="Calibri" w:cs="Calibri"/>
                <w:color w:val="000000" w:themeColor="text1"/>
                <w:sz w:val="20"/>
                <w:szCs w:val="20"/>
                <w:lang w:val="en-US"/>
              </w:rPr>
              <w:t>Reflect on and discuss effectively issues raised from enrichment week.</w:t>
            </w:r>
          </w:p>
          <w:p w14:paraId="180636B1" w14:textId="5611312E" w:rsidR="19A19B9A" w:rsidRDefault="19A19B9A" w:rsidP="19A19B9A">
            <w:pPr>
              <w:spacing w:line="257" w:lineRule="auto"/>
            </w:pPr>
            <w:r w:rsidRPr="19A19B9A">
              <w:rPr>
                <w:rFonts w:ascii="Calibri" w:eastAsia="Calibri" w:hAnsi="Calibri" w:cs="Calibri"/>
                <w:sz w:val="20"/>
                <w:szCs w:val="20"/>
                <w:lang w:val="en-US"/>
              </w:rPr>
              <w:t xml:space="preserve"> </w:t>
            </w:r>
          </w:p>
          <w:p w14:paraId="57D75A9B" w14:textId="6C391E5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Extend pedagogical and subject knowledge by participating in wider networks. </w:t>
            </w:r>
          </w:p>
          <w:p w14:paraId="3652301D" w14:textId="5B4E59E2" w:rsidR="19A19B9A" w:rsidRDefault="19A19B9A" w:rsidP="19A19B9A">
            <w:pPr>
              <w:spacing w:line="257" w:lineRule="auto"/>
            </w:pPr>
            <w:r w:rsidRPr="19A19B9A">
              <w:rPr>
                <w:rFonts w:ascii="Calibri" w:eastAsia="Calibri" w:hAnsi="Calibri" w:cs="Calibri"/>
                <w:sz w:val="20"/>
                <w:szCs w:val="20"/>
              </w:rPr>
              <w:t xml:space="preserve"> </w:t>
            </w:r>
          </w:p>
        </w:tc>
      </w:tr>
      <w:tr w:rsidR="19A19B9A" w14:paraId="246FE2E9"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D0095FA" w14:textId="3B66687C"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3-4</w:t>
            </w:r>
          </w:p>
          <w:p w14:paraId="4701FFA0" w14:textId="1C388A62" w:rsidR="19A19B9A" w:rsidRDefault="19A19B9A" w:rsidP="19A19B9A">
            <w:pPr>
              <w:spacing w:line="257" w:lineRule="auto"/>
            </w:pPr>
            <w:r w:rsidRPr="19A19B9A">
              <w:rPr>
                <w:rFonts w:ascii="Calibri" w:eastAsia="Calibri" w:hAnsi="Calibri" w:cs="Calibri"/>
                <w:color w:val="000000" w:themeColor="text1"/>
                <w:sz w:val="20"/>
                <w:szCs w:val="20"/>
              </w:rPr>
              <w:t>SK128</w:t>
            </w:r>
          </w:p>
          <w:p w14:paraId="49808F2E" w14:textId="1017EDA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0F7F4624" w14:textId="4C117264"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8C5DF19" w14:textId="3181B93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959F242" w14:textId="0D4EA0CA" w:rsidR="19A19B9A" w:rsidRDefault="19A19B9A" w:rsidP="19A19B9A">
            <w:pPr>
              <w:spacing w:line="257" w:lineRule="auto"/>
            </w:pPr>
            <w:r w:rsidRPr="19A19B9A">
              <w:rPr>
                <w:rFonts w:ascii="Calibri" w:eastAsia="Calibri" w:hAnsi="Calibri" w:cs="Calibri"/>
                <w:color w:val="000000" w:themeColor="text1"/>
                <w:sz w:val="20"/>
                <w:szCs w:val="20"/>
                <w:lang w:val="en-US"/>
              </w:rPr>
              <w:t>4-5</w:t>
            </w:r>
          </w:p>
          <w:p w14:paraId="70697FBC" w14:textId="175867B5" w:rsidR="19A19B9A" w:rsidRDefault="19A19B9A" w:rsidP="19A19B9A">
            <w:pPr>
              <w:spacing w:line="257" w:lineRule="auto"/>
            </w:pPr>
            <w:r w:rsidRPr="19A19B9A">
              <w:rPr>
                <w:rFonts w:ascii="Calibri" w:eastAsia="Calibri" w:hAnsi="Calibri" w:cs="Calibri"/>
                <w:color w:val="000000" w:themeColor="text1"/>
                <w:sz w:val="20"/>
                <w:szCs w:val="20"/>
              </w:rPr>
              <w:t>SK128</w:t>
            </w:r>
          </w:p>
          <w:p w14:paraId="29C3590B" w14:textId="587C67D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1B31B1B" w14:textId="477942AF" w:rsidR="19A19B9A" w:rsidRDefault="19A19B9A" w:rsidP="19A19B9A">
            <w:pPr>
              <w:spacing w:line="257" w:lineRule="auto"/>
            </w:pPr>
            <w:r w:rsidRPr="19A19B9A">
              <w:rPr>
                <w:rFonts w:ascii="Calibri" w:eastAsia="Calibri" w:hAnsi="Calibri" w:cs="Calibri"/>
                <w:color w:val="000000" w:themeColor="text1"/>
                <w:sz w:val="20"/>
                <w:szCs w:val="20"/>
              </w:rPr>
              <w:t>RM</w:t>
            </w:r>
          </w:p>
          <w:p w14:paraId="30DACE8F" w14:textId="5AAF65FB" w:rsidR="19A19B9A" w:rsidRDefault="19A19B9A" w:rsidP="19A19B9A">
            <w:pPr>
              <w:spacing w:line="257" w:lineRule="auto"/>
            </w:pPr>
            <w:r w:rsidRPr="19A19B9A">
              <w:rPr>
                <w:rFonts w:ascii="Calibri" w:eastAsia="Calibri" w:hAnsi="Calibri" w:cs="Calibri"/>
                <w:sz w:val="20"/>
                <w:szCs w:val="20"/>
              </w:rPr>
              <w:t xml:space="preserve"> </w:t>
            </w:r>
          </w:p>
          <w:p w14:paraId="44C841BC" w14:textId="37628382" w:rsidR="19A19B9A" w:rsidRDefault="19A19B9A" w:rsidP="19A19B9A">
            <w:pPr>
              <w:spacing w:line="257" w:lineRule="auto"/>
            </w:pPr>
            <w:r w:rsidRPr="19A19B9A">
              <w:rPr>
                <w:rFonts w:ascii="Calibri" w:eastAsia="Calibri" w:hAnsi="Calibri" w:cs="Calibri"/>
                <w:sz w:val="20"/>
                <w:szCs w:val="20"/>
              </w:rPr>
              <w:t xml:space="preserve"> </w:t>
            </w:r>
          </w:p>
          <w:p w14:paraId="4C93EE71" w14:textId="2F44D72D" w:rsidR="19A19B9A" w:rsidRDefault="19A19B9A" w:rsidP="19A19B9A">
            <w:pPr>
              <w:spacing w:line="257" w:lineRule="auto"/>
            </w:pPr>
            <w:r w:rsidRPr="19A19B9A">
              <w:rPr>
                <w:rFonts w:ascii="Calibri" w:eastAsia="Calibri" w:hAnsi="Calibri" w:cs="Calibri"/>
                <w:sz w:val="20"/>
                <w:szCs w:val="20"/>
              </w:rPr>
              <w:t xml:space="preserve"> </w:t>
            </w:r>
          </w:p>
          <w:p w14:paraId="1A03563F" w14:textId="0A2EA66C" w:rsidR="19A19B9A" w:rsidRDefault="19A19B9A" w:rsidP="19A19B9A">
            <w:pPr>
              <w:spacing w:line="257" w:lineRule="auto"/>
            </w:pPr>
            <w:r w:rsidRPr="19A19B9A">
              <w:rPr>
                <w:rFonts w:ascii="Calibri" w:eastAsia="Calibri" w:hAnsi="Calibri" w:cs="Calibri"/>
                <w:sz w:val="20"/>
                <w:szCs w:val="20"/>
              </w:rPr>
              <w:t xml:space="preserve"> </w:t>
            </w:r>
          </w:p>
          <w:p w14:paraId="4638F261" w14:textId="01218D87" w:rsidR="19A19B9A" w:rsidRDefault="19A19B9A" w:rsidP="19A19B9A">
            <w:pPr>
              <w:spacing w:line="257" w:lineRule="auto"/>
            </w:pPr>
            <w:r w:rsidRPr="19A19B9A">
              <w:rPr>
                <w:rFonts w:ascii="Calibri" w:eastAsia="Calibri" w:hAnsi="Calibri" w:cs="Calibri"/>
                <w:color w:val="000000" w:themeColor="text1"/>
                <w:sz w:val="20"/>
                <w:szCs w:val="20"/>
              </w:rPr>
              <w:t xml:space="preserve">RM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12CF916" w14:textId="6948070E" w:rsidR="19A19B9A" w:rsidRDefault="19A19B9A" w:rsidP="19A19B9A">
            <w:pPr>
              <w:spacing w:line="257" w:lineRule="auto"/>
            </w:pPr>
            <w:r w:rsidRPr="19A19B9A">
              <w:rPr>
                <w:rFonts w:ascii="Calibri" w:eastAsia="Calibri" w:hAnsi="Calibri" w:cs="Calibri"/>
                <w:color w:val="000000" w:themeColor="text1"/>
                <w:sz w:val="20"/>
                <w:szCs w:val="20"/>
              </w:rPr>
              <w:t>PGC7008M</w:t>
            </w:r>
          </w:p>
          <w:p w14:paraId="3DFA0366" w14:textId="1C7D0C90" w:rsidR="19A19B9A" w:rsidRDefault="19A19B9A" w:rsidP="19A19B9A">
            <w:pPr>
              <w:spacing w:line="257" w:lineRule="auto"/>
            </w:pPr>
            <w:r w:rsidRPr="19A19B9A">
              <w:rPr>
                <w:rFonts w:ascii="Calibri" w:eastAsia="Calibri" w:hAnsi="Calibri" w:cs="Calibri"/>
                <w:color w:val="000000" w:themeColor="text1"/>
                <w:sz w:val="20"/>
                <w:szCs w:val="20"/>
              </w:rPr>
              <w:t>Feedback session - student voice</w:t>
            </w:r>
          </w:p>
          <w:p w14:paraId="12E4EF88" w14:textId="6DDBA66F" w:rsidR="19A19B9A" w:rsidRDefault="19A19B9A" w:rsidP="19A19B9A">
            <w:pPr>
              <w:spacing w:line="257" w:lineRule="auto"/>
            </w:pPr>
            <w:r w:rsidRPr="19A19B9A">
              <w:rPr>
                <w:rFonts w:ascii="Calibri" w:eastAsia="Calibri" w:hAnsi="Calibri" w:cs="Calibri"/>
                <w:sz w:val="20"/>
                <w:szCs w:val="20"/>
              </w:rPr>
              <w:t xml:space="preserve"> </w:t>
            </w:r>
          </w:p>
          <w:p w14:paraId="67759846" w14:textId="0BB8AD0C" w:rsidR="19A19B9A" w:rsidRDefault="19A19B9A" w:rsidP="19A19B9A">
            <w:pPr>
              <w:spacing w:line="257" w:lineRule="auto"/>
            </w:pPr>
            <w:r w:rsidRPr="19A19B9A">
              <w:rPr>
                <w:rFonts w:ascii="Calibri" w:eastAsia="Calibri" w:hAnsi="Calibri" w:cs="Calibri"/>
                <w:color w:val="000000" w:themeColor="text1"/>
                <w:sz w:val="20"/>
                <w:szCs w:val="20"/>
              </w:rPr>
              <w:t>SE2 drop in and SKA updated</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5E20275" w14:textId="5E36D2E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Effective feedback can lead to change. </w:t>
            </w:r>
          </w:p>
          <w:p w14:paraId="24813691" w14:textId="6A1E7B2A" w:rsidR="19A19B9A" w:rsidRDefault="19A19B9A" w:rsidP="19A19B9A">
            <w:pPr>
              <w:spacing w:line="257" w:lineRule="auto"/>
            </w:pPr>
            <w:r w:rsidRPr="19A19B9A">
              <w:rPr>
                <w:rFonts w:ascii="Calibri" w:eastAsia="Calibri" w:hAnsi="Calibri" w:cs="Calibri"/>
                <w:sz w:val="20"/>
                <w:szCs w:val="20"/>
                <w:lang w:val="en-US"/>
              </w:rPr>
              <w:t xml:space="preserve"> </w:t>
            </w:r>
          </w:p>
          <w:p w14:paraId="5004DE8A" w14:textId="08C417D3"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Teaching is a generous profession with feedback about our experiences refining provision for others.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0AE24D0" w14:textId="148E8A59"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3945374E" w14:textId="0AE56961" w:rsidR="19A19B9A" w:rsidRDefault="19A19B9A" w:rsidP="19A19B9A">
            <w:pPr>
              <w:spacing w:line="257" w:lineRule="auto"/>
            </w:pPr>
            <w:r w:rsidRPr="19A19B9A">
              <w:rPr>
                <w:rFonts w:ascii="Calibri" w:eastAsia="Calibri" w:hAnsi="Calibri" w:cs="Calibri"/>
                <w:b/>
                <w:bCs/>
                <w:sz w:val="20"/>
                <w:szCs w:val="20"/>
                <w:lang w:val="en-US"/>
              </w:rPr>
              <w:t xml:space="preserve"> </w:t>
            </w:r>
          </w:p>
          <w:p w14:paraId="0C4DA62E" w14:textId="4B54CA69"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Being a professional </w:t>
            </w:r>
          </w:p>
          <w:p w14:paraId="12BCDB33" w14:textId="1212F0B2" w:rsidR="19A19B9A" w:rsidRDefault="19A19B9A" w:rsidP="19A19B9A">
            <w:pPr>
              <w:spacing w:line="257" w:lineRule="auto"/>
            </w:pPr>
            <w:r w:rsidRPr="19A19B9A">
              <w:rPr>
                <w:rFonts w:ascii="Calibri" w:eastAsia="Calibri" w:hAnsi="Calibri" w:cs="Calibri"/>
                <w:sz w:val="20"/>
                <w:szCs w:val="20"/>
                <w:lang w:val="en-US"/>
              </w:rPr>
              <w:t xml:space="preserve"> </w:t>
            </w:r>
          </w:p>
          <w:p w14:paraId="040DD65F" w14:textId="20158D2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Critical reflection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2907D01" w14:textId="2AC7C85E" w:rsidR="19A19B9A" w:rsidRDefault="19A19B9A" w:rsidP="19A19B9A">
            <w:pPr>
              <w:spacing w:line="257" w:lineRule="auto"/>
            </w:pPr>
            <w:r w:rsidRPr="19A19B9A">
              <w:rPr>
                <w:rFonts w:ascii="Calibri" w:eastAsia="Calibri" w:hAnsi="Calibri" w:cs="Calibri"/>
                <w:color w:val="000000" w:themeColor="text1"/>
                <w:sz w:val="20"/>
                <w:szCs w:val="20"/>
              </w:rPr>
              <w:t xml:space="preserve">You will have been asked to contribute to student feedback prior to this session.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B638278" w14:textId="1ACBF2D1" w:rsidR="19A19B9A" w:rsidRDefault="19A19B9A" w:rsidP="19A19B9A">
            <w:pPr>
              <w:spacing w:line="257" w:lineRule="auto"/>
            </w:pPr>
            <w:r w:rsidRPr="19A19B9A">
              <w:rPr>
                <w:rFonts w:ascii="Calibri" w:eastAsia="Calibri" w:hAnsi="Calibri" w:cs="Calibri"/>
                <w:color w:val="000000" w:themeColor="text1"/>
                <w:sz w:val="20"/>
                <w:szCs w:val="20"/>
              </w:rPr>
              <w:t xml:space="preserve">Contribute effectively to the continuous improvement of education communities. </w:t>
            </w:r>
          </w:p>
        </w:tc>
      </w:tr>
      <w:tr w:rsidR="19A19B9A" w14:paraId="7FF4B248"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97326BB" w14:textId="465B2C3A" w:rsidR="19A19B9A" w:rsidRDefault="19A19B9A" w:rsidP="19A19B9A">
            <w:pPr>
              <w:spacing w:line="257" w:lineRule="auto"/>
            </w:pPr>
            <w:r w:rsidRPr="19A19B9A">
              <w:rPr>
                <w:rFonts w:ascii="Calibri" w:eastAsia="Calibri" w:hAnsi="Calibri" w:cs="Calibri"/>
                <w:color w:val="000000" w:themeColor="text1"/>
                <w:sz w:val="20"/>
                <w:szCs w:val="20"/>
              </w:rPr>
              <w:t>Wed 18/1</w:t>
            </w:r>
          </w:p>
          <w:p w14:paraId="1CF9A856" w14:textId="56381462"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580440E" w14:textId="1D822208" w:rsidR="19A19B9A" w:rsidRDefault="19A19B9A" w:rsidP="19A19B9A">
            <w:pPr>
              <w:spacing w:line="257" w:lineRule="auto"/>
            </w:pPr>
            <w:r w:rsidRPr="19A19B9A">
              <w:rPr>
                <w:rFonts w:ascii="Calibri" w:eastAsia="Calibri" w:hAnsi="Calibri" w:cs="Calibri"/>
                <w:color w:val="000000" w:themeColor="text1"/>
                <w:sz w:val="20"/>
                <w:szCs w:val="20"/>
              </w:rPr>
              <w:t>9-4</w:t>
            </w:r>
          </w:p>
          <w:p w14:paraId="615D8404" w14:textId="61D8AF33" w:rsidR="19A19B9A" w:rsidRDefault="19A19B9A" w:rsidP="19A19B9A">
            <w:pPr>
              <w:spacing w:line="257" w:lineRule="auto"/>
            </w:pPr>
            <w:r w:rsidRPr="19A19B9A">
              <w:rPr>
                <w:rFonts w:ascii="Calibri" w:eastAsia="Calibri" w:hAnsi="Calibri" w:cs="Calibri"/>
                <w:color w:val="000000" w:themeColor="text1"/>
                <w:sz w:val="20"/>
                <w:szCs w:val="20"/>
              </w:rPr>
              <w:t xml:space="preserve">See room info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D0455F7" w14:textId="443E1698" w:rsidR="19A19B9A" w:rsidRDefault="19A19B9A" w:rsidP="19A19B9A">
            <w:pPr>
              <w:spacing w:line="257" w:lineRule="auto"/>
            </w:pPr>
            <w:r w:rsidRPr="19A19B9A">
              <w:rPr>
                <w:rFonts w:ascii="Calibri" w:eastAsia="Calibri" w:hAnsi="Calibri" w:cs="Calibri"/>
                <w:color w:val="000000" w:themeColor="text1"/>
                <w:sz w:val="20"/>
                <w:szCs w:val="20"/>
              </w:rPr>
              <w:t>Subject staff</w:t>
            </w:r>
          </w:p>
          <w:p w14:paraId="653DC97C" w14:textId="75DBF5AA" w:rsidR="19A19B9A" w:rsidRDefault="19A19B9A" w:rsidP="19A19B9A">
            <w:pPr>
              <w:spacing w:line="257" w:lineRule="auto"/>
            </w:pPr>
            <w:r w:rsidRPr="19A19B9A">
              <w:rPr>
                <w:rFonts w:ascii="Calibri" w:eastAsia="Calibri" w:hAnsi="Calibri" w:cs="Calibri"/>
                <w:sz w:val="20"/>
                <w:szCs w:val="20"/>
              </w:rPr>
              <w:t xml:space="preserve"> </w:t>
            </w:r>
          </w:p>
          <w:p w14:paraId="235357AD" w14:textId="52C8EC77" w:rsidR="19A19B9A" w:rsidRDefault="19A19B9A" w:rsidP="19A19B9A">
            <w:pPr>
              <w:spacing w:line="257" w:lineRule="auto"/>
            </w:pPr>
            <w:r w:rsidRPr="19A19B9A">
              <w:rPr>
                <w:rFonts w:ascii="Calibri" w:eastAsia="Calibri" w:hAnsi="Calibri" w:cs="Calibri"/>
                <w:sz w:val="20"/>
                <w:szCs w:val="20"/>
              </w:rPr>
              <w:t xml:space="preserve"> </w:t>
            </w:r>
          </w:p>
          <w:p w14:paraId="229CF4F3" w14:textId="02194E45"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93A07E1" w14:textId="4F3EF5C1" w:rsidR="19A19B9A" w:rsidRDefault="19A19B9A" w:rsidP="19A19B9A">
            <w:pPr>
              <w:spacing w:line="257" w:lineRule="auto"/>
            </w:pPr>
            <w:r w:rsidRPr="19A19B9A">
              <w:rPr>
                <w:rFonts w:ascii="Calibri" w:eastAsia="Calibri" w:hAnsi="Calibri" w:cs="Calibri"/>
                <w:color w:val="000000" w:themeColor="text1"/>
                <w:sz w:val="20"/>
                <w:szCs w:val="20"/>
              </w:rPr>
              <w:t>PGC7007M</w:t>
            </w:r>
          </w:p>
          <w:p w14:paraId="215AF09E" w14:textId="3A5CB5DA" w:rsidR="19A19B9A" w:rsidRDefault="19A19B9A" w:rsidP="19A19B9A">
            <w:pPr>
              <w:spacing w:line="257" w:lineRule="auto"/>
            </w:pPr>
            <w:r w:rsidRPr="19A19B9A">
              <w:rPr>
                <w:rFonts w:ascii="Calibri" w:eastAsia="Calibri" w:hAnsi="Calibri" w:cs="Calibri"/>
                <w:color w:val="000000" w:themeColor="text1"/>
                <w:sz w:val="20"/>
                <w:szCs w:val="20"/>
              </w:rPr>
              <w:t>Sessions 13-16</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57C5155" w14:textId="01B2F85D" w:rsidR="19A19B9A" w:rsidRDefault="19A19B9A" w:rsidP="19A19B9A">
            <w:pPr>
              <w:spacing w:line="257" w:lineRule="auto"/>
            </w:pPr>
            <w:r w:rsidRPr="19A19B9A">
              <w:rPr>
                <w:rFonts w:ascii="Calibri" w:eastAsia="Calibri" w:hAnsi="Calibri" w:cs="Calibri"/>
                <w:sz w:val="20"/>
                <w:szCs w:val="20"/>
              </w:rPr>
              <w:t xml:space="preserve"> </w:t>
            </w:r>
          </w:p>
          <w:p w14:paraId="2C90C394" w14:textId="5833FBAA" w:rsidR="19A19B9A" w:rsidRDefault="19A19B9A" w:rsidP="19A19B9A">
            <w:pPr>
              <w:spacing w:line="257" w:lineRule="auto"/>
            </w:pPr>
            <w:r w:rsidRPr="19A19B9A">
              <w:rPr>
                <w:rFonts w:ascii="Calibri" w:eastAsia="Calibri" w:hAnsi="Calibri" w:cs="Calibri"/>
                <w:sz w:val="20"/>
                <w:szCs w:val="20"/>
              </w:rPr>
              <w:t xml:space="preserve"> </w:t>
            </w:r>
          </w:p>
          <w:p w14:paraId="2EB7F696" w14:textId="2C28A966" w:rsidR="19A19B9A" w:rsidRDefault="19A19B9A" w:rsidP="19A19B9A">
            <w:pPr>
              <w:spacing w:line="257" w:lineRule="auto"/>
            </w:pPr>
            <w:r w:rsidRPr="19A19B9A">
              <w:rPr>
                <w:rFonts w:ascii="Calibri" w:eastAsia="Calibri" w:hAnsi="Calibri" w:cs="Calibri"/>
                <w:sz w:val="20"/>
                <w:szCs w:val="20"/>
              </w:rPr>
              <w:t xml:space="preserve"> </w:t>
            </w:r>
          </w:p>
          <w:p w14:paraId="12048F91" w14:textId="68EB7E5B"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E3C0F66" w14:textId="47F21045" w:rsidR="19A19B9A" w:rsidRDefault="19A19B9A" w:rsidP="19A19B9A">
            <w:pPr>
              <w:spacing w:line="257" w:lineRule="auto"/>
            </w:pPr>
            <w:r w:rsidRPr="19A19B9A">
              <w:rPr>
                <w:rFonts w:ascii="Calibri" w:eastAsia="Calibri" w:hAnsi="Calibri" w:cs="Calibri"/>
                <w:sz w:val="20"/>
                <w:szCs w:val="20"/>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DF8219E" w14:textId="71A4527E"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62BE0EE" w14:textId="7E953815" w:rsidR="19A19B9A" w:rsidRDefault="19A19B9A">
            <w:r w:rsidRPr="19A19B9A">
              <w:rPr>
                <w:rFonts w:ascii="Calibri" w:eastAsia="Calibri" w:hAnsi="Calibri" w:cs="Calibri"/>
                <w:sz w:val="20"/>
                <w:szCs w:val="20"/>
              </w:rPr>
              <w:t xml:space="preserve"> </w:t>
            </w:r>
          </w:p>
        </w:tc>
      </w:tr>
      <w:tr w:rsidR="19A19B9A" w14:paraId="29E7BEE5"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7A321F5" w14:textId="5650BE87" w:rsidR="19A19B9A" w:rsidRDefault="19A19B9A" w:rsidP="19A19B9A">
            <w:pPr>
              <w:spacing w:line="257" w:lineRule="auto"/>
            </w:pPr>
            <w:r w:rsidRPr="19A19B9A">
              <w:rPr>
                <w:rFonts w:ascii="Calibri" w:eastAsia="Calibri" w:hAnsi="Calibri" w:cs="Calibri"/>
                <w:color w:val="000000" w:themeColor="text1"/>
                <w:sz w:val="20"/>
                <w:szCs w:val="20"/>
              </w:rPr>
              <w:t xml:space="preserve">4-5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4BE55F7" w14:textId="30DAB287"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5CD5B53" w14:textId="26CD3125" w:rsidR="19A19B9A" w:rsidRDefault="19A19B9A" w:rsidP="19A19B9A">
            <w:pPr>
              <w:spacing w:line="257" w:lineRule="auto"/>
            </w:pPr>
            <w:r w:rsidRPr="19A19B9A">
              <w:rPr>
                <w:rFonts w:ascii="Calibri" w:eastAsia="Calibri" w:hAnsi="Calibri" w:cs="Calibri"/>
                <w:color w:val="000000" w:themeColor="text1"/>
                <w:sz w:val="20"/>
                <w:szCs w:val="20"/>
              </w:rPr>
              <w:t xml:space="preserve">Independent study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75441B18" w14:textId="76ECB306"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43F2B6EA" w14:textId="6A4B2352" w:rsidR="19A19B9A" w:rsidRDefault="19A19B9A" w:rsidP="19A19B9A">
            <w:pPr>
              <w:spacing w:line="257" w:lineRule="auto"/>
            </w:pPr>
            <w:r w:rsidRPr="19A19B9A">
              <w:rPr>
                <w:rFonts w:ascii="Calibri" w:eastAsia="Calibri" w:hAnsi="Calibri" w:cs="Calibri"/>
                <w:sz w:val="20"/>
                <w:szCs w:val="20"/>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36E040A4" w14:textId="2B177864"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9BBBB2A" w14:textId="0D676715" w:rsidR="19A19B9A" w:rsidRDefault="19A19B9A" w:rsidP="19A19B9A">
            <w:pPr>
              <w:spacing w:line="257" w:lineRule="auto"/>
            </w:pPr>
            <w:r w:rsidRPr="19A19B9A">
              <w:rPr>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67B6857D" w14:textId="4AC7E738" w:rsidR="19A19B9A" w:rsidRDefault="19A19B9A">
            <w:r w:rsidRPr="19A19B9A">
              <w:rPr>
                <w:rFonts w:ascii="Calibri" w:eastAsia="Calibri" w:hAnsi="Calibri" w:cs="Calibri"/>
                <w:sz w:val="20"/>
                <w:szCs w:val="20"/>
              </w:rPr>
              <w:t xml:space="preserve"> </w:t>
            </w:r>
          </w:p>
        </w:tc>
      </w:tr>
      <w:tr w:rsidR="19A19B9A" w14:paraId="6D717476"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964AA" w14:textId="1012A3F2" w:rsidR="19A19B9A" w:rsidRDefault="19A19B9A" w:rsidP="19A19B9A">
            <w:pPr>
              <w:spacing w:line="257" w:lineRule="auto"/>
            </w:pPr>
            <w:r w:rsidRPr="19A19B9A">
              <w:rPr>
                <w:rFonts w:ascii="Calibri" w:eastAsia="Calibri" w:hAnsi="Calibri" w:cs="Calibri"/>
                <w:color w:val="000000" w:themeColor="text1"/>
                <w:sz w:val="20"/>
                <w:szCs w:val="20"/>
              </w:rPr>
              <w:t>Wed 25/1</w:t>
            </w:r>
          </w:p>
          <w:p w14:paraId="7ADE3523" w14:textId="5D1FE499" w:rsidR="19A19B9A" w:rsidRDefault="19A19B9A" w:rsidP="19A19B9A">
            <w:pPr>
              <w:spacing w:line="257" w:lineRule="auto"/>
            </w:pPr>
            <w:r w:rsidRPr="19A19B9A">
              <w:rPr>
                <w:rFonts w:ascii="Calibri" w:eastAsia="Calibri" w:hAnsi="Calibri" w:cs="Calibri"/>
                <w:color w:val="000000" w:themeColor="text1"/>
                <w:sz w:val="20"/>
                <w:szCs w:val="20"/>
              </w:rPr>
              <w:t xml:space="preserve"> 1-3</w:t>
            </w:r>
          </w:p>
          <w:p w14:paraId="67E13BBD" w14:textId="79005DEC" w:rsidR="19A19B9A" w:rsidRDefault="19A19B9A" w:rsidP="19A19B9A">
            <w:pPr>
              <w:spacing w:line="257" w:lineRule="auto"/>
            </w:pPr>
            <w:r w:rsidRPr="19A19B9A">
              <w:rPr>
                <w:rFonts w:ascii="Calibri" w:eastAsia="Calibri" w:hAnsi="Calibri" w:cs="Calibri"/>
                <w:sz w:val="20"/>
                <w:szCs w:val="20"/>
              </w:rPr>
              <w:t>SK128</w:t>
            </w:r>
          </w:p>
          <w:p w14:paraId="1D79E0FF" w14:textId="504DE33E"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F6E3CFD" w14:textId="229884E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049EAA" w14:textId="2F11B733" w:rsidR="19A19B9A" w:rsidRDefault="19A19B9A" w:rsidP="19A19B9A">
            <w:pPr>
              <w:spacing w:line="257" w:lineRule="auto"/>
            </w:pPr>
            <w:r w:rsidRPr="19A19B9A">
              <w:rPr>
                <w:rFonts w:ascii="Calibri" w:eastAsia="Calibri" w:hAnsi="Calibri" w:cs="Calibri"/>
                <w:sz w:val="20"/>
                <w:szCs w:val="20"/>
              </w:rPr>
              <w:t>Jenn Cassarly</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E295C" w14:textId="4DBC81E3" w:rsidR="19A19B9A" w:rsidRDefault="19A19B9A" w:rsidP="19A19B9A">
            <w:pPr>
              <w:spacing w:line="257" w:lineRule="auto"/>
            </w:pPr>
            <w:r w:rsidRPr="19A19B9A">
              <w:rPr>
                <w:rFonts w:ascii="Calibri" w:eastAsia="Calibri" w:hAnsi="Calibri" w:cs="Calibri"/>
                <w:sz w:val="20"/>
                <w:szCs w:val="20"/>
              </w:rPr>
              <w:t>PGC7007/8</w:t>
            </w:r>
          </w:p>
          <w:p w14:paraId="7FF1F209" w14:textId="5747D560" w:rsidR="19A19B9A" w:rsidRDefault="19A19B9A" w:rsidP="19A19B9A">
            <w:pPr>
              <w:spacing w:line="257" w:lineRule="auto"/>
            </w:pPr>
            <w:r w:rsidRPr="19A19B9A">
              <w:rPr>
                <w:rFonts w:ascii="Calibri" w:eastAsia="Calibri" w:hAnsi="Calibri" w:cs="Calibri"/>
                <w:sz w:val="20"/>
                <w:szCs w:val="20"/>
              </w:rPr>
              <w:t xml:space="preserve">RSHE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2478A2" w14:textId="22CB9384" w:rsidR="19A19B9A" w:rsidRDefault="19A19B9A" w:rsidP="19A19B9A">
            <w:pPr>
              <w:spacing w:line="257" w:lineRule="auto"/>
            </w:pPr>
            <w:r w:rsidRPr="19A19B9A">
              <w:rPr>
                <w:rFonts w:ascii="Calibri" w:eastAsia="Calibri" w:hAnsi="Calibri" w:cs="Calibri"/>
                <w:sz w:val="20"/>
                <w:szCs w:val="20"/>
                <w:lang w:val="en-US"/>
              </w:rPr>
              <w:t>The responsibility of the subject specialist extends to other curriculum areas.</w:t>
            </w:r>
          </w:p>
          <w:p w14:paraId="6987210D" w14:textId="0E5B160A" w:rsidR="19A19B9A" w:rsidRDefault="19A19B9A" w:rsidP="19A19B9A">
            <w:pPr>
              <w:spacing w:line="257" w:lineRule="auto"/>
            </w:pPr>
            <w:r w:rsidRPr="19A19B9A">
              <w:rPr>
                <w:rFonts w:ascii="Calibri" w:eastAsia="Calibri" w:hAnsi="Calibri" w:cs="Calibri"/>
                <w:sz w:val="20"/>
                <w:szCs w:val="20"/>
              </w:rPr>
              <w:t xml:space="preserve"> </w:t>
            </w:r>
          </w:p>
          <w:p w14:paraId="6B7420FB" w14:textId="0DDEE42F" w:rsidR="19A19B9A" w:rsidRDefault="19A19B9A" w:rsidP="19A19B9A">
            <w:pPr>
              <w:spacing w:line="257" w:lineRule="auto"/>
            </w:pPr>
            <w:r w:rsidRPr="19A19B9A">
              <w:rPr>
                <w:rFonts w:ascii="Calibri" w:eastAsia="Calibri" w:hAnsi="Calibri" w:cs="Calibri"/>
                <w:sz w:val="20"/>
                <w:szCs w:val="20"/>
              </w:rPr>
              <w:t xml:space="preserve">RSE is compulsory in every secondary school. </w:t>
            </w:r>
          </w:p>
          <w:p w14:paraId="45FDA883" w14:textId="7155EA46" w:rsidR="19A19B9A" w:rsidRDefault="19A19B9A" w:rsidP="19A19B9A">
            <w:pPr>
              <w:spacing w:line="257" w:lineRule="auto"/>
            </w:pPr>
            <w:r w:rsidRPr="19A19B9A">
              <w:rPr>
                <w:rFonts w:ascii="Calibri" w:eastAsia="Calibri" w:hAnsi="Calibri" w:cs="Calibri"/>
                <w:sz w:val="20"/>
                <w:szCs w:val="20"/>
              </w:rPr>
              <w:t xml:space="preserve"> </w:t>
            </w:r>
          </w:p>
          <w:p w14:paraId="62E64AE3" w14:textId="4D75BBC7" w:rsidR="19A19B9A" w:rsidRDefault="19A19B9A" w:rsidP="19A19B9A">
            <w:pPr>
              <w:spacing w:line="257" w:lineRule="auto"/>
            </w:pPr>
            <w:r w:rsidRPr="19A19B9A">
              <w:rPr>
                <w:rFonts w:ascii="Calibri" w:eastAsia="Calibri" w:hAnsi="Calibri" w:cs="Calibri"/>
                <w:sz w:val="20"/>
                <w:szCs w:val="20"/>
              </w:rPr>
              <w:t xml:space="preserve">RSHE is compulsory in every state funded secondary school.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0920E6" w14:textId="59A4622B" w:rsidR="19A19B9A" w:rsidRDefault="19A19B9A" w:rsidP="19A19B9A">
            <w:pPr>
              <w:spacing w:line="257" w:lineRule="auto"/>
            </w:pPr>
            <w:r w:rsidRPr="19A19B9A">
              <w:rPr>
                <w:rFonts w:ascii="Calibri" w:eastAsia="Calibri" w:hAnsi="Calibri" w:cs="Calibri"/>
                <w:b/>
                <w:bCs/>
                <w:sz w:val="20"/>
                <w:szCs w:val="20"/>
              </w:rPr>
              <w:t xml:space="preserve">Professional Behaviours </w:t>
            </w:r>
          </w:p>
          <w:p w14:paraId="0E64E1BE" w14:textId="05973E7A" w:rsidR="19A19B9A" w:rsidRDefault="19A19B9A" w:rsidP="19A19B9A">
            <w:pPr>
              <w:spacing w:line="257" w:lineRule="auto"/>
            </w:pPr>
            <w:r w:rsidRPr="19A19B9A">
              <w:rPr>
                <w:rFonts w:ascii="Calibri" w:eastAsia="Calibri" w:hAnsi="Calibri" w:cs="Calibri"/>
                <w:b/>
                <w:bCs/>
                <w:sz w:val="20"/>
                <w:szCs w:val="20"/>
              </w:rPr>
              <w:t xml:space="preserve"> </w:t>
            </w:r>
          </w:p>
          <w:p w14:paraId="53884631" w14:textId="311DD6F4" w:rsidR="19A19B9A" w:rsidRDefault="19A19B9A" w:rsidP="19A19B9A">
            <w:pPr>
              <w:spacing w:line="257" w:lineRule="auto"/>
            </w:pPr>
            <w:r w:rsidRPr="19A19B9A">
              <w:rPr>
                <w:rFonts w:ascii="Calibri" w:eastAsia="Calibri" w:hAnsi="Calibri" w:cs="Calibri"/>
                <w:b/>
                <w:bCs/>
                <w:sz w:val="20"/>
                <w:szCs w:val="20"/>
              </w:rPr>
              <w:t xml:space="preserve">Curriculum </w:t>
            </w:r>
          </w:p>
          <w:p w14:paraId="4A3A61E0" w14:textId="1528A267" w:rsidR="19A19B9A" w:rsidRDefault="19A19B9A" w:rsidP="19A19B9A">
            <w:pPr>
              <w:spacing w:line="257" w:lineRule="auto"/>
            </w:pPr>
            <w:r w:rsidRPr="19A19B9A">
              <w:rPr>
                <w:rFonts w:ascii="Calibri" w:eastAsia="Calibri" w:hAnsi="Calibri" w:cs="Calibri"/>
                <w:b/>
                <w:bCs/>
                <w:sz w:val="20"/>
                <w:szCs w:val="20"/>
              </w:rPr>
              <w:t xml:space="preserve"> </w:t>
            </w:r>
          </w:p>
          <w:p w14:paraId="3FC22E45" w14:textId="7896D218" w:rsidR="19A19B9A" w:rsidRDefault="19A19B9A" w:rsidP="19A19B9A">
            <w:pPr>
              <w:spacing w:line="257" w:lineRule="auto"/>
            </w:pPr>
            <w:r w:rsidRPr="19A19B9A">
              <w:rPr>
                <w:rFonts w:ascii="Calibri" w:eastAsia="Calibri" w:hAnsi="Calibri" w:cs="Calibri"/>
                <w:sz w:val="20"/>
                <w:szCs w:val="20"/>
              </w:rPr>
              <w:t xml:space="preserve">Being a professional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700718" w14:textId="003D3690" w:rsidR="19A19B9A" w:rsidRDefault="00D237AD" w:rsidP="19A19B9A">
            <w:pPr>
              <w:spacing w:line="257" w:lineRule="auto"/>
            </w:pPr>
            <w:hyperlink r:id="rId121">
              <w:r w:rsidR="19A19B9A" w:rsidRPr="19A19B9A">
                <w:rPr>
                  <w:rStyle w:val="Hyperlink"/>
                  <w:rFonts w:ascii="Calibri" w:eastAsia="Calibri" w:hAnsi="Calibri" w:cs="Calibri"/>
                  <w:sz w:val="20"/>
                  <w:szCs w:val="20"/>
                </w:rPr>
                <w:t>https://www.gov.uk/government/publications/relationships-education-relationships-and-sex-education-rse-and-health-education/relationships-and-sex-education-rse-secondary</w:t>
              </w:r>
            </w:hyperlink>
          </w:p>
          <w:p w14:paraId="287BDAEF" w14:textId="25B6D61D" w:rsidR="19A19B9A" w:rsidRDefault="19A19B9A" w:rsidP="19A19B9A">
            <w:pPr>
              <w:spacing w:line="257" w:lineRule="auto"/>
            </w:pPr>
            <w:r w:rsidRPr="19A19B9A">
              <w:rPr>
                <w:rFonts w:ascii="Calibri" w:eastAsia="Calibri" w:hAnsi="Calibri" w:cs="Calibri"/>
                <w:sz w:val="20"/>
                <w:szCs w:val="20"/>
              </w:rPr>
              <w:t xml:space="preserve"> </w:t>
            </w:r>
          </w:p>
          <w:p w14:paraId="2075C3AE" w14:textId="76A80D66" w:rsidR="19A19B9A" w:rsidRDefault="00D237AD" w:rsidP="19A19B9A">
            <w:pPr>
              <w:spacing w:line="257" w:lineRule="auto"/>
            </w:pPr>
            <w:hyperlink r:id="rId122">
              <w:r w:rsidR="19A19B9A" w:rsidRPr="19A19B9A">
                <w:rPr>
                  <w:rStyle w:val="Hyperlink"/>
                  <w:rFonts w:ascii="Calibri" w:eastAsia="Calibri" w:hAnsi="Calibri" w:cs="Calibri"/>
                  <w:sz w:val="20"/>
                  <w:szCs w:val="20"/>
                </w:rPr>
                <w:t>https://pshe-association.org.uk/</w:t>
              </w:r>
            </w:hyperlink>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065CCC" w14:textId="099274E5" w:rsidR="19A19B9A" w:rsidRDefault="19A19B9A">
            <w:r w:rsidRPr="19A19B9A">
              <w:rPr>
                <w:rFonts w:ascii="Calibri" w:eastAsia="Calibri" w:hAnsi="Calibri" w:cs="Calibri"/>
                <w:sz w:val="20"/>
                <w:szCs w:val="20"/>
              </w:rPr>
              <w:t>Seek to break down complex material into smaller steps (e.g. using partially completed examples to focus pupils on the specific steps).</w:t>
            </w:r>
          </w:p>
          <w:p w14:paraId="06002717" w14:textId="08B7F141" w:rsidR="19A19B9A" w:rsidRDefault="19A19B9A">
            <w:r w:rsidRPr="19A19B9A">
              <w:rPr>
                <w:rFonts w:ascii="Calibri" w:eastAsia="Calibri" w:hAnsi="Calibri" w:cs="Calibri"/>
                <w:sz w:val="20"/>
                <w:szCs w:val="20"/>
              </w:rPr>
              <w:t xml:space="preserve"> </w:t>
            </w:r>
          </w:p>
          <w:p w14:paraId="25A07095" w14:textId="47E233F9" w:rsidR="19A19B9A" w:rsidRDefault="19A19B9A">
            <w:r w:rsidRPr="19A19B9A">
              <w:rPr>
                <w:rFonts w:ascii="Calibri" w:eastAsia="Calibri" w:hAnsi="Calibri" w:cs="Calibri"/>
                <w:sz w:val="20"/>
                <w:szCs w:val="20"/>
              </w:rPr>
              <w:t xml:space="preserve">Discuss and analyse with expert colleagues how to sequence lessons so that pupils secure foundational knowledge before encountering more complex content. </w:t>
            </w:r>
          </w:p>
          <w:p w14:paraId="07DE40FB" w14:textId="57883927" w:rsidR="19A19B9A" w:rsidRDefault="19A19B9A">
            <w:r w:rsidRPr="19A19B9A">
              <w:rPr>
                <w:rFonts w:ascii="Calibri" w:eastAsia="Calibri" w:hAnsi="Calibri" w:cs="Calibri"/>
                <w:sz w:val="20"/>
                <w:szCs w:val="20"/>
              </w:rPr>
              <w:t xml:space="preserve"> </w:t>
            </w:r>
          </w:p>
          <w:p w14:paraId="7AF3200A" w14:textId="5E3D1311" w:rsidR="19A19B9A" w:rsidRDefault="19A19B9A">
            <w:r w:rsidRPr="19A19B9A">
              <w:rPr>
                <w:rFonts w:ascii="Calibri" w:eastAsia="Calibri" w:hAnsi="Calibri" w:cs="Calibri"/>
                <w:sz w:val="20"/>
                <w:szCs w:val="20"/>
              </w:rPr>
              <w:t>Discuss and analyse with expert colleagues how to identify possible misconceptions and plan how to prevent these forming</w:t>
            </w:r>
          </w:p>
        </w:tc>
      </w:tr>
      <w:tr w:rsidR="19A19B9A" w14:paraId="07628688"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30A7A4" w14:textId="3D74BCE1" w:rsidR="19A19B9A" w:rsidRDefault="19A19B9A" w:rsidP="19A19B9A">
            <w:pPr>
              <w:spacing w:line="257" w:lineRule="auto"/>
            </w:pPr>
            <w:r w:rsidRPr="19A19B9A">
              <w:rPr>
                <w:rFonts w:ascii="Calibri" w:eastAsia="Calibri" w:hAnsi="Calibri" w:cs="Calibri"/>
                <w:color w:val="000000" w:themeColor="text1"/>
                <w:sz w:val="20"/>
                <w:szCs w:val="20"/>
              </w:rPr>
              <w:t>3-4</w:t>
            </w:r>
          </w:p>
          <w:p w14:paraId="54F8BB9E" w14:textId="7D66394E" w:rsidR="19A19B9A" w:rsidRDefault="19A19B9A" w:rsidP="19A19B9A">
            <w:pPr>
              <w:spacing w:line="257" w:lineRule="auto"/>
            </w:pPr>
            <w:r w:rsidRPr="19A19B9A">
              <w:rPr>
                <w:rFonts w:ascii="Calibri" w:eastAsia="Calibri" w:hAnsi="Calibri" w:cs="Calibri"/>
                <w:sz w:val="20"/>
                <w:szCs w:val="20"/>
              </w:rPr>
              <w:t>SK128</w:t>
            </w:r>
          </w:p>
          <w:p w14:paraId="78821216" w14:textId="06AF04EC"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85B55D" w14:textId="3388219D" w:rsidR="19A19B9A" w:rsidRDefault="19A19B9A" w:rsidP="19A19B9A">
            <w:pPr>
              <w:spacing w:line="257" w:lineRule="auto"/>
            </w:pPr>
            <w:r w:rsidRPr="19A19B9A">
              <w:rPr>
                <w:rFonts w:ascii="Calibri" w:eastAsia="Calibri" w:hAnsi="Calibri" w:cs="Calibri"/>
                <w:sz w:val="20"/>
                <w:szCs w:val="20"/>
              </w:rPr>
              <w:t>HSLT</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8C545C" w14:textId="7D86FC7A" w:rsidR="19A19B9A" w:rsidRDefault="19A19B9A" w:rsidP="19A19B9A">
            <w:pPr>
              <w:spacing w:line="257" w:lineRule="auto"/>
            </w:pPr>
            <w:r w:rsidRPr="19A19B9A">
              <w:rPr>
                <w:rFonts w:ascii="Calibri" w:eastAsia="Calibri" w:hAnsi="Calibri" w:cs="Calibri"/>
                <w:sz w:val="20"/>
                <w:szCs w:val="20"/>
              </w:rPr>
              <w:t>PGC7007/8M</w:t>
            </w:r>
          </w:p>
          <w:p w14:paraId="620FFB6D" w14:textId="33BEFD10" w:rsidR="19A19B9A" w:rsidRDefault="19A19B9A" w:rsidP="19A19B9A">
            <w:pPr>
              <w:spacing w:line="257" w:lineRule="auto"/>
            </w:pPr>
            <w:r w:rsidRPr="19A19B9A">
              <w:rPr>
                <w:rFonts w:ascii="Calibri" w:eastAsia="Calibri" w:hAnsi="Calibri" w:cs="Calibri"/>
                <w:sz w:val="20"/>
                <w:szCs w:val="20"/>
              </w:rPr>
              <w:t>Mathematics across the curriculum</w:t>
            </w:r>
          </w:p>
          <w:p w14:paraId="1F897CE6" w14:textId="29D15F1D"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A12BE" w14:textId="4F10987B" w:rsidR="19A19B9A" w:rsidRDefault="19A19B9A" w:rsidP="19A19B9A">
            <w:pPr>
              <w:spacing w:line="257" w:lineRule="auto"/>
            </w:pPr>
            <w:r w:rsidRPr="19A19B9A">
              <w:rPr>
                <w:rFonts w:ascii="Calibri" w:eastAsia="Calibri" w:hAnsi="Calibri" w:cs="Calibri"/>
                <w:sz w:val="20"/>
                <w:szCs w:val="20"/>
              </w:rPr>
              <w:t xml:space="preserve">Every teacher can improve pupils’ numeracy skills by explicitly teaching skills </w:t>
            </w:r>
            <w:r w:rsidRPr="19A19B9A">
              <w:rPr>
                <w:rFonts w:ascii="Calibri" w:eastAsia="Calibri" w:hAnsi="Calibri" w:cs="Calibri"/>
                <w:sz w:val="20"/>
                <w:szCs w:val="20"/>
              </w:rPr>
              <w:lastRenderedPageBreak/>
              <w:t xml:space="preserve">relevant to subject disciplines.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702846" w14:textId="139F80D4" w:rsidR="19A19B9A" w:rsidRDefault="19A19B9A" w:rsidP="19A19B9A">
            <w:pPr>
              <w:spacing w:line="257" w:lineRule="auto"/>
            </w:pPr>
            <w:r w:rsidRPr="19A19B9A">
              <w:rPr>
                <w:rFonts w:ascii="Calibri" w:eastAsia="Calibri" w:hAnsi="Calibri" w:cs="Calibri"/>
                <w:b/>
                <w:bCs/>
                <w:sz w:val="20"/>
                <w:szCs w:val="20"/>
                <w:lang w:val="en-US"/>
              </w:rPr>
              <w:lastRenderedPageBreak/>
              <w:t>Professional Behaviours</w:t>
            </w:r>
          </w:p>
          <w:p w14:paraId="0E3FBAC7" w14:textId="7AD22204" w:rsidR="19A19B9A" w:rsidRDefault="19A19B9A" w:rsidP="19A19B9A">
            <w:pPr>
              <w:spacing w:line="257" w:lineRule="auto"/>
            </w:pPr>
            <w:r w:rsidRPr="19A19B9A">
              <w:rPr>
                <w:rFonts w:ascii="Calibri" w:eastAsia="Calibri" w:hAnsi="Calibri" w:cs="Calibri"/>
                <w:b/>
                <w:bCs/>
                <w:sz w:val="20"/>
                <w:szCs w:val="20"/>
                <w:lang w:val="en-US"/>
              </w:rPr>
              <w:t xml:space="preserve"> </w:t>
            </w:r>
          </w:p>
          <w:p w14:paraId="65997F15" w14:textId="74FB66F3" w:rsidR="19A19B9A" w:rsidRDefault="19A19B9A" w:rsidP="19A19B9A">
            <w:pPr>
              <w:spacing w:line="257" w:lineRule="auto"/>
            </w:pPr>
            <w:r w:rsidRPr="19A19B9A">
              <w:rPr>
                <w:rFonts w:ascii="Calibri" w:eastAsia="Calibri" w:hAnsi="Calibri" w:cs="Calibri"/>
                <w:b/>
                <w:bCs/>
                <w:sz w:val="20"/>
                <w:szCs w:val="20"/>
                <w:lang w:val="en-US"/>
              </w:rPr>
              <w:t>Curriculum</w:t>
            </w:r>
          </w:p>
          <w:p w14:paraId="514C7D59" w14:textId="1C126E14" w:rsidR="19A19B9A" w:rsidRDefault="19A19B9A" w:rsidP="19A19B9A">
            <w:pPr>
              <w:spacing w:line="257" w:lineRule="auto"/>
            </w:pPr>
            <w:r w:rsidRPr="19A19B9A">
              <w:rPr>
                <w:rFonts w:ascii="Calibri" w:eastAsia="Calibri" w:hAnsi="Calibri" w:cs="Calibri"/>
                <w:b/>
                <w:bCs/>
                <w:sz w:val="20"/>
                <w:szCs w:val="20"/>
                <w:lang w:val="en-US"/>
              </w:rPr>
              <w:t xml:space="preserve"> </w:t>
            </w:r>
          </w:p>
          <w:p w14:paraId="1AAF3C91" w14:textId="69373B56" w:rsidR="19A19B9A" w:rsidRDefault="19A19B9A" w:rsidP="19A19B9A">
            <w:pPr>
              <w:spacing w:line="257" w:lineRule="auto"/>
            </w:pPr>
            <w:r w:rsidRPr="19A19B9A">
              <w:rPr>
                <w:rFonts w:ascii="Calibri" w:eastAsia="Calibri" w:hAnsi="Calibri" w:cs="Calibri"/>
                <w:b/>
                <w:bCs/>
                <w:sz w:val="20"/>
                <w:szCs w:val="20"/>
                <w:lang w:val="en-US"/>
              </w:rPr>
              <w:lastRenderedPageBreak/>
              <w:t xml:space="preserve">Pedagogy </w:t>
            </w:r>
          </w:p>
          <w:p w14:paraId="2E84DB09" w14:textId="0FA4C99B" w:rsidR="19A19B9A" w:rsidRDefault="19A19B9A" w:rsidP="19A19B9A">
            <w:pPr>
              <w:spacing w:line="257" w:lineRule="auto"/>
            </w:pPr>
            <w:r w:rsidRPr="19A19B9A">
              <w:rPr>
                <w:rFonts w:ascii="Calibri" w:eastAsia="Calibri" w:hAnsi="Calibri" w:cs="Calibri"/>
                <w:b/>
                <w:bCs/>
                <w:sz w:val="20"/>
                <w:szCs w:val="20"/>
                <w:lang w:val="en-US"/>
              </w:rPr>
              <w:t xml:space="preserve"> </w:t>
            </w:r>
          </w:p>
          <w:p w14:paraId="08367B97" w14:textId="3D58ABC6" w:rsidR="19A19B9A" w:rsidRDefault="19A19B9A" w:rsidP="19A19B9A">
            <w:pPr>
              <w:spacing w:line="257" w:lineRule="auto"/>
            </w:pPr>
            <w:r w:rsidRPr="19A19B9A">
              <w:rPr>
                <w:rFonts w:ascii="Calibri" w:eastAsia="Calibri" w:hAnsi="Calibri" w:cs="Calibri"/>
                <w:sz w:val="20"/>
                <w:szCs w:val="20"/>
                <w:lang w:val="en-US"/>
              </w:rPr>
              <w:t xml:space="preserve">Being a professional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FDF94E" w14:textId="2850CCEC" w:rsidR="19A19B9A" w:rsidRDefault="19A19B9A" w:rsidP="19A19B9A">
            <w:pPr>
              <w:spacing w:line="257" w:lineRule="auto"/>
            </w:pPr>
            <w:r w:rsidRPr="19A19B9A">
              <w:rPr>
                <w:rFonts w:ascii="Calibri" w:eastAsia="Calibri" w:hAnsi="Calibri" w:cs="Calibri"/>
                <w:sz w:val="20"/>
                <w:szCs w:val="20"/>
              </w:rPr>
              <w:lastRenderedPageBreak/>
              <w:t>Hodgen, J., Foster, C., Marks, R. &amp; Brown, M. (2018) Improving Mathematics in Key Stages Two and Three: Evidence Review. [Online] Accessible from</w:t>
            </w:r>
          </w:p>
          <w:p w14:paraId="36C074FE" w14:textId="474623A0" w:rsidR="19A19B9A" w:rsidRDefault="00D237AD" w:rsidP="19A19B9A">
            <w:pPr>
              <w:spacing w:line="257" w:lineRule="auto"/>
            </w:pPr>
            <w:hyperlink r:id="rId123">
              <w:r w:rsidR="19A19B9A" w:rsidRPr="19A19B9A">
                <w:rPr>
                  <w:rStyle w:val="Hyperlink"/>
                  <w:rFonts w:ascii="Calibri" w:eastAsia="Calibri" w:hAnsi="Calibri" w:cs="Calibri"/>
                  <w:sz w:val="20"/>
                  <w:szCs w:val="20"/>
                </w:rPr>
                <w:t>https://educationendowmentfoundation.org.uk/education-evidence/guidance-reports/maths-ks-2-3</w:t>
              </w:r>
            </w:hyperlink>
            <w:r w:rsidR="19A19B9A"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4E1C1" w14:textId="033EB11A" w:rsidR="19A19B9A" w:rsidRDefault="19A19B9A">
            <w:r w:rsidRPr="19A19B9A">
              <w:rPr>
                <w:rFonts w:ascii="Calibri" w:eastAsia="Calibri" w:hAnsi="Calibri" w:cs="Calibri"/>
                <w:sz w:val="20"/>
                <w:szCs w:val="20"/>
              </w:rPr>
              <w:lastRenderedPageBreak/>
              <w:t xml:space="preserve">Take opportunities in subjects to make links to numeracy. </w:t>
            </w:r>
          </w:p>
          <w:p w14:paraId="361601D5" w14:textId="65242109" w:rsidR="19A19B9A" w:rsidRDefault="19A19B9A">
            <w:r w:rsidRPr="19A19B9A">
              <w:rPr>
                <w:rFonts w:ascii="Calibri" w:eastAsia="Calibri" w:hAnsi="Calibri" w:cs="Calibri"/>
                <w:sz w:val="20"/>
                <w:szCs w:val="20"/>
              </w:rPr>
              <w:t xml:space="preserve"> </w:t>
            </w:r>
          </w:p>
          <w:p w14:paraId="6CE276A5" w14:textId="031A981E" w:rsidR="19A19B9A" w:rsidRDefault="19A19B9A">
            <w:r w:rsidRPr="19A19B9A">
              <w:rPr>
                <w:rFonts w:ascii="Calibri" w:eastAsia="Calibri" w:hAnsi="Calibri" w:cs="Calibri"/>
                <w:sz w:val="20"/>
                <w:szCs w:val="20"/>
              </w:rPr>
              <w:lastRenderedPageBreak/>
              <w:t xml:space="preserve">Support pupils’ skills in numeracy by observing how expert colleagues integrated numeracy in lessons. </w:t>
            </w:r>
          </w:p>
        </w:tc>
      </w:tr>
      <w:tr w:rsidR="19A19B9A" w14:paraId="123A54F1"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05817F" w14:textId="1C9AC388" w:rsidR="19A19B9A" w:rsidRDefault="19A19B9A" w:rsidP="19A19B9A">
            <w:pPr>
              <w:spacing w:line="257" w:lineRule="auto"/>
            </w:pPr>
            <w:r w:rsidRPr="19A19B9A">
              <w:rPr>
                <w:rFonts w:ascii="Calibri" w:eastAsia="Calibri" w:hAnsi="Calibri" w:cs="Calibri"/>
                <w:color w:val="000000" w:themeColor="text1"/>
                <w:sz w:val="20"/>
                <w:szCs w:val="20"/>
              </w:rPr>
              <w:lastRenderedPageBreak/>
              <w:t>4-5</w:t>
            </w:r>
          </w:p>
          <w:p w14:paraId="5434B793" w14:textId="4E618B35" w:rsidR="19A19B9A" w:rsidRDefault="19A19B9A" w:rsidP="19A19B9A">
            <w:pPr>
              <w:spacing w:line="257" w:lineRule="auto"/>
            </w:pPr>
            <w:r w:rsidRPr="19A19B9A">
              <w:rPr>
                <w:rFonts w:ascii="Calibri" w:eastAsia="Calibri" w:hAnsi="Calibri" w:cs="Calibri"/>
                <w:sz w:val="20"/>
                <w:szCs w:val="20"/>
              </w:rPr>
              <w:t>SK128</w:t>
            </w:r>
          </w:p>
          <w:p w14:paraId="45CB90DA" w14:textId="31DB8BD6"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1B27F52C" w14:textId="56FB2B5E" w:rsidR="19A19B9A" w:rsidRDefault="19A19B9A" w:rsidP="19A19B9A">
            <w:pPr>
              <w:spacing w:line="257" w:lineRule="auto"/>
            </w:pPr>
            <w:r w:rsidRPr="19A19B9A">
              <w:rPr>
                <w:rFonts w:ascii="Calibri" w:eastAsia="Calibri" w:hAnsi="Calibri" w:cs="Calibri"/>
                <w:color w:val="000000" w:themeColor="text1"/>
                <w:sz w:val="20"/>
                <w:szCs w:val="20"/>
                <w:highlight w:val="magenta"/>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72B5B2" w14:textId="420156E1" w:rsidR="19A19B9A" w:rsidRDefault="19A19B9A" w:rsidP="19A19B9A">
            <w:pPr>
              <w:spacing w:line="257" w:lineRule="auto"/>
            </w:pPr>
            <w:r w:rsidRPr="19A19B9A">
              <w:rPr>
                <w:rFonts w:ascii="Calibri" w:eastAsia="Calibri" w:hAnsi="Calibri" w:cs="Calibri"/>
                <w:sz w:val="20"/>
                <w:szCs w:val="20"/>
              </w:rPr>
              <w:t>BR/</w:t>
            </w:r>
          </w:p>
          <w:p w14:paraId="13903F7F" w14:textId="509F26A3" w:rsidR="19A19B9A" w:rsidRDefault="19A19B9A" w:rsidP="19A19B9A">
            <w:pPr>
              <w:spacing w:line="257" w:lineRule="auto"/>
            </w:pPr>
            <w:r w:rsidRPr="19A19B9A">
              <w:rPr>
                <w:rFonts w:ascii="Calibri" w:eastAsia="Calibri" w:hAnsi="Calibri" w:cs="Calibri"/>
                <w:sz w:val="20"/>
                <w:szCs w:val="20"/>
              </w:rPr>
              <w:t>Careers</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8C1ABD" w14:textId="3CAC14E9" w:rsidR="19A19B9A" w:rsidRDefault="19A19B9A" w:rsidP="19A19B9A">
            <w:pPr>
              <w:spacing w:line="257" w:lineRule="auto"/>
            </w:pPr>
            <w:r w:rsidRPr="19A19B9A">
              <w:rPr>
                <w:rFonts w:ascii="Calibri" w:eastAsia="Calibri" w:hAnsi="Calibri" w:cs="Calibri"/>
                <w:sz w:val="20"/>
                <w:szCs w:val="20"/>
              </w:rPr>
              <w:t>Job application support</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F574F" w14:textId="1ACA321D" w:rsidR="19A19B9A" w:rsidRDefault="19A19B9A" w:rsidP="19A19B9A">
            <w:pPr>
              <w:spacing w:line="257" w:lineRule="auto"/>
            </w:pPr>
            <w:r w:rsidRPr="19A19B9A">
              <w:rPr>
                <w:rFonts w:ascii="Calibri" w:eastAsia="Calibri" w:hAnsi="Calibri" w:cs="Calibri"/>
                <w:sz w:val="20"/>
                <w:szCs w:val="20"/>
              </w:rPr>
              <w:t>Understand the process of writing job applications and interview process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31AE07" w14:textId="2496A29D" w:rsidR="19A19B9A" w:rsidRDefault="19A19B9A" w:rsidP="19A19B9A">
            <w:pPr>
              <w:spacing w:line="257" w:lineRule="auto"/>
            </w:pPr>
            <w:r w:rsidRPr="19A19B9A">
              <w:rPr>
                <w:rFonts w:ascii="Calibri" w:eastAsia="Calibri" w:hAnsi="Calibri" w:cs="Calibri"/>
                <w:b/>
                <w:bCs/>
                <w:sz w:val="20"/>
                <w:szCs w:val="20"/>
                <w:lang w:val="en-US"/>
              </w:rPr>
              <w:t>Professional Behaviours</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DC7AE" w14:textId="565591B0" w:rsidR="19A19B9A" w:rsidRDefault="19A19B9A" w:rsidP="19A19B9A">
            <w:pPr>
              <w:spacing w:line="257" w:lineRule="auto"/>
              <w:ind w:left="547" w:hanging="547"/>
            </w:pPr>
            <w:r w:rsidRPr="19A19B9A">
              <w:rPr>
                <w:rFonts w:ascii="Calibri" w:eastAsia="Calibri" w:hAnsi="Calibri" w:cs="Calibri"/>
                <w:color w:val="000000" w:themeColor="text1"/>
                <w:sz w:val="20"/>
                <w:szCs w:val="20"/>
                <w:lang w:val="en-US"/>
              </w:rPr>
              <w:t xml:space="preserve">Sign up for </w:t>
            </w:r>
            <w:hyperlink r:id="rId124">
              <w:r w:rsidRPr="19A19B9A">
                <w:rPr>
                  <w:rStyle w:val="Hyperlink"/>
                  <w:rFonts w:ascii="Calibri" w:eastAsia="Calibri" w:hAnsi="Calibri" w:cs="Calibri"/>
                  <w:sz w:val="20"/>
                  <w:szCs w:val="20"/>
                  <w:lang w:val="en-US"/>
                </w:rPr>
                <w:t xml:space="preserve">Launchpad online </w:t>
              </w:r>
            </w:hyperlink>
            <w:r w:rsidRPr="19A19B9A">
              <w:rPr>
                <w:rFonts w:ascii="Calibri" w:eastAsia="Calibri" w:hAnsi="Calibri" w:cs="Calibri"/>
                <w:color w:val="000000" w:themeColor="text1"/>
                <w:sz w:val="20"/>
                <w:szCs w:val="20"/>
                <w:lang w:val="en-US"/>
              </w:rPr>
              <w:t xml:space="preserve">                          </w:t>
            </w:r>
          </w:p>
          <w:p w14:paraId="79AAD42B" w14:textId="2F6D181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For help with job applications, email </w:t>
            </w:r>
            <w:hyperlink r:id="rId125">
              <w:r w:rsidRPr="19A19B9A">
                <w:rPr>
                  <w:rStyle w:val="Hyperlink"/>
                  <w:rFonts w:ascii="Calibri" w:eastAsia="Calibri" w:hAnsi="Calibri" w:cs="Calibri"/>
                  <w:sz w:val="20"/>
                  <w:szCs w:val="20"/>
                  <w:lang w:val="en-US"/>
                </w:rPr>
                <w:t>careers@yorksj.ac.uk</w:t>
              </w:r>
            </w:hyperlink>
            <w:r w:rsidRPr="19A19B9A">
              <w:rPr>
                <w:rFonts w:ascii="Calibri" w:eastAsia="Calibri" w:hAnsi="Calibri" w:cs="Calibri"/>
                <w:color w:val="000000" w:themeColor="text1"/>
                <w:sz w:val="20"/>
                <w:szCs w:val="20"/>
                <w:lang w:val="en-US"/>
              </w:rPr>
              <w:t xml:space="preserve"> </w:t>
            </w:r>
          </w:p>
          <w:p w14:paraId="6F2B8739" w14:textId="3974887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See </w:t>
            </w:r>
            <w:r w:rsidRPr="19A19B9A">
              <w:rPr>
                <w:rFonts w:ascii="Calibri" w:eastAsia="Calibri" w:hAnsi="Calibri" w:cs="Calibri"/>
                <w:color w:val="353535"/>
                <w:sz w:val="20"/>
                <w:szCs w:val="20"/>
                <w:lang w:val="en-US"/>
              </w:rPr>
              <w:t>´</w:t>
            </w:r>
            <w:hyperlink r:id="rId126">
              <w:r w:rsidRPr="19A19B9A">
                <w:rPr>
                  <w:rStyle w:val="Hyperlink"/>
                  <w:rFonts w:ascii="Calibri" w:eastAsia="Calibri" w:hAnsi="Calibri" w:cs="Calibri"/>
                  <w:sz w:val="20"/>
                  <w:szCs w:val="20"/>
                  <w:lang w:val="en-US"/>
                </w:rPr>
                <w:t>YSJ Launchpad YouTube Channel</w:t>
              </w:r>
            </w:hyperlink>
            <w:r w:rsidRPr="19A19B9A">
              <w:rPr>
                <w:rFonts w:ascii="Calibri" w:eastAsia="Calibri" w:hAnsi="Calibri" w:cs="Calibri"/>
                <w:color w:val="000000" w:themeColor="text1"/>
                <w:sz w:val="20"/>
                <w:szCs w:val="20"/>
                <w:lang w:val="en-US"/>
              </w:rPr>
              <w:t xml:space="preserve"> for videos and helpful support</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98E929" w14:textId="608B870F" w:rsidR="19A19B9A" w:rsidRDefault="19A19B9A" w:rsidP="19A19B9A">
            <w:pPr>
              <w:spacing w:line="257" w:lineRule="auto"/>
            </w:pPr>
            <w:r w:rsidRPr="19A19B9A">
              <w:rPr>
                <w:rFonts w:ascii="Calibri" w:eastAsia="Calibri" w:hAnsi="Calibri" w:cs="Calibri"/>
                <w:sz w:val="20"/>
                <w:szCs w:val="20"/>
              </w:rPr>
              <w:t>Sign up to job alerts in your area</w:t>
            </w:r>
          </w:p>
          <w:p w14:paraId="21245A99" w14:textId="55FD9227" w:rsidR="19A19B9A" w:rsidRDefault="19A19B9A" w:rsidP="19A19B9A">
            <w:pPr>
              <w:spacing w:line="257" w:lineRule="auto"/>
            </w:pPr>
            <w:r w:rsidRPr="19A19B9A">
              <w:rPr>
                <w:rFonts w:ascii="Calibri" w:eastAsia="Calibri" w:hAnsi="Calibri" w:cs="Calibri"/>
                <w:sz w:val="20"/>
                <w:szCs w:val="20"/>
              </w:rPr>
              <w:t xml:space="preserve">Begin to draft your covering letter </w:t>
            </w:r>
          </w:p>
        </w:tc>
      </w:tr>
      <w:tr w:rsidR="19A19B9A" w14:paraId="788D98DB"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7755B4C" w14:textId="300FB747" w:rsidR="19A19B9A" w:rsidRDefault="19A19B9A" w:rsidP="19A19B9A">
            <w:pPr>
              <w:spacing w:line="257" w:lineRule="auto"/>
            </w:pPr>
            <w:r w:rsidRPr="19A19B9A">
              <w:rPr>
                <w:rFonts w:ascii="Calibri" w:eastAsia="Calibri" w:hAnsi="Calibri" w:cs="Calibri"/>
                <w:color w:val="000000" w:themeColor="text1"/>
                <w:sz w:val="20"/>
                <w:szCs w:val="20"/>
              </w:rPr>
              <w:t>Wed</w:t>
            </w:r>
          </w:p>
          <w:p w14:paraId="0146E630" w14:textId="61872887" w:rsidR="19A19B9A" w:rsidRDefault="19A19B9A" w:rsidP="19A19B9A">
            <w:pPr>
              <w:spacing w:line="257" w:lineRule="auto"/>
            </w:pPr>
            <w:r w:rsidRPr="19A19B9A">
              <w:rPr>
                <w:rFonts w:ascii="Calibri" w:eastAsia="Calibri" w:hAnsi="Calibri" w:cs="Calibri"/>
                <w:color w:val="000000" w:themeColor="text1"/>
                <w:sz w:val="20"/>
                <w:szCs w:val="20"/>
              </w:rPr>
              <w:t>1/2</w:t>
            </w:r>
          </w:p>
          <w:p w14:paraId="0720CFFF" w14:textId="74820606" w:rsidR="19A19B9A" w:rsidRDefault="19A19B9A" w:rsidP="19A19B9A">
            <w:pPr>
              <w:spacing w:line="257" w:lineRule="auto"/>
            </w:pPr>
            <w:r w:rsidRPr="19A19B9A">
              <w:rPr>
                <w:rFonts w:ascii="Calibri" w:eastAsia="Calibri" w:hAnsi="Calibri" w:cs="Calibri"/>
                <w:color w:val="000000" w:themeColor="text1"/>
                <w:sz w:val="20"/>
                <w:szCs w:val="20"/>
              </w:rPr>
              <w:t>1-4</w:t>
            </w:r>
          </w:p>
          <w:p w14:paraId="716D72D3" w14:textId="0DF2EDB4" w:rsidR="19A19B9A" w:rsidRDefault="19A19B9A" w:rsidP="19A19B9A">
            <w:pPr>
              <w:spacing w:line="257" w:lineRule="auto"/>
            </w:pPr>
            <w:r w:rsidRPr="19A19B9A">
              <w:rPr>
                <w:rFonts w:ascii="Calibri" w:eastAsia="Calibri" w:hAnsi="Calibri" w:cs="Calibri"/>
                <w:color w:val="000000" w:themeColor="text1"/>
                <w:sz w:val="20"/>
                <w:szCs w:val="20"/>
              </w:rPr>
              <w:t>FT112</w:t>
            </w:r>
          </w:p>
          <w:p w14:paraId="42248978" w14:textId="2070C0BC" w:rsidR="19A19B9A" w:rsidRDefault="19A19B9A" w:rsidP="19A19B9A">
            <w:pPr>
              <w:spacing w:line="257" w:lineRule="auto"/>
            </w:pPr>
            <w:r w:rsidRPr="19A19B9A">
              <w:rPr>
                <w:rFonts w:ascii="Calibri" w:eastAsia="Calibri" w:hAnsi="Calibri" w:cs="Calibri"/>
                <w:color w:val="000000" w:themeColor="text1"/>
                <w:sz w:val="20"/>
                <w:szCs w:val="20"/>
              </w:rPr>
              <w:t>FT113</w:t>
            </w:r>
          </w:p>
          <w:p w14:paraId="3ACA0C6C" w14:textId="2DD34ED0"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D23816E" w14:textId="71DBF3A4" w:rsidR="19A19B9A" w:rsidRDefault="19A19B9A" w:rsidP="19A19B9A">
            <w:pPr>
              <w:spacing w:line="257" w:lineRule="auto"/>
            </w:pPr>
            <w:r w:rsidRPr="19A19B9A">
              <w:rPr>
                <w:rFonts w:ascii="Calibri" w:eastAsia="Calibri" w:hAnsi="Calibri" w:cs="Calibri"/>
                <w:color w:val="000000" w:themeColor="text1"/>
                <w:sz w:val="20"/>
                <w:szCs w:val="20"/>
              </w:rPr>
              <w:t>RM/JC</w:t>
            </w:r>
          </w:p>
          <w:p w14:paraId="2D18A810" w14:textId="01CF2AC9" w:rsidR="19A19B9A" w:rsidRDefault="19A19B9A" w:rsidP="19A19B9A">
            <w:pPr>
              <w:spacing w:line="257" w:lineRule="auto"/>
            </w:pPr>
            <w:r w:rsidRPr="19A19B9A">
              <w:rPr>
                <w:rFonts w:ascii="Calibri" w:eastAsia="Calibri" w:hAnsi="Calibri" w:cs="Calibri"/>
                <w:color w:val="000000" w:themeColor="text1"/>
                <w:sz w:val="20"/>
                <w:szCs w:val="20"/>
              </w:rPr>
              <w:t>IT rooms</w:t>
            </w:r>
          </w:p>
          <w:p w14:paraId="5DB51466" w14:textId="22366F88"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D604BC6" w14:textId="335FC4E5" w:rsidR="19A19B9A" w:rsidRDefault="19A19B9A" w:rsidP="19A19B9A">
            <w:pPr>
              <w:spacing w:line="257" w:lineRule="auto"/>
            </w:pPr>
            <w:r w:rsidRPr="19A19B9A">
              <w:rPr>
                <w:rFonts w:ascii="Calibri" w:eastAsia="Calibri" w:hAnsi="Calibri" w:cs="Calibri"/>
                <w:color w:val="000000" w:themeColor="text1"/>
                <w:sz w:val="20"/>
                <w:szCs w:val="20"/>
              </w:rPr>
              <w:t>PGC7007/8</w:t>
            </w:r>
          </w:p>
          <w:p w14:paraId="3A290909" w14:textId="700BD8D6" w:rsidR="19A19B9A" w:rsidRDefault="19A19B9A" w:rsidP="19A19B9A">
            <w:pPr>
              <w:spacing w:line="257" w:lineRule="auto"/>
            </w:pPr>
            <w:r w:rsidRPr="19A19B9A">
              <w:rPr>
                <w:rFonts w:ascii="Calibri" w:eastAsia="Calibri" w:hAnsi="Calibri" w:cs="Calibri"/>
                <w:color w:val="000000" w:themeColor="text1"/>
                <w:sz w:val="20"/>
                <w:szCs w:val="20"/>
              </w:rPr>
              <w:t>Cross curricular workshop and micro teaching afternoon</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020721D" w14:textId="063CCAB9" w:rsidR="19A19B9A" w:rsidRDefault="19A19B9A" w:rsidP="19A19B9A">
            <w:pPr>
              <w:spacing w:line="257" w:lineRule="auto"/>
            </w:pPr>
            <w:r w:rsidRPr="19A19B9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601DA8A7" w14:textId="371C4646" w:rsidR="19A19B9A" w:rsidRDefault="19A19B9A" w:rsidP="19A19B9A">
            <w:pPr>
              <w:spacing w:line="257" w:lineRule="auto"/>
            </w:pPr>
            <w:r w:rsidRPr="19A19B9A">
              <w:rPr>
                <w:rFonts w:ascii="Calibri" w:eastAsia="Calibri" w:hAnsi="Calibri" w:cs="Calibri"/>
                <w:sz w:val="20"/>
                <w:szCs w:val="20"/>
              </w:rPr>
              <w:t xml:space="preserve"> </w:t>
            </w:r>
          </w:p>
          <w:p w14:paraId="29D88356" w14:textId="50BB6F6A" w:rsidR="19A19B9A" w:rsidRDefault="19A19B9A" w:rsidP="19A19B9A">
            <w:pPr>
              <w:spacing w:line="257" w:lineRule="auto"/>
            </w:pPr>
            <w:r w:rsidRPr="19A19B9A">
              <w:rPr>
                <w:rFonts w:ascii="Calibri" w:eastAsia="Calibri" w:hAnsi="Calibri" w:cs="Calibri"/>
                <w:color w:val="000000" w:themeColor="text1"/>
                <w:sz w:val="20"/>
                <w:szCs w:val="20"/>
              </w:rPr>
              <w:t xml:space="preserve">Engaging in high-quality professional development can help teachers improve.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D5F3D40" w14:textId="14E829D8"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3B480782" w14:textId="1E3DFF1D" w:rsidR="19A19B9A" w:rsidRDefault="19A19B9A" w:rsidP="19A19B9A">
            <w:pPr>
              <w:spacing w:line="257" w:lineRule="auto"/>
            </w:pPr>
            <w:r w:rsidRPr="19A19B9A">
              <w:rPr>
                <w:rFonts w:ascii="Calibri" w:eastAsia="Calibri" w:hAnsi="Calibri" w:cs="Calibri"/>
                <w:b/>
                <w:bCs/>
                <w:sz w:val="20"/>
                <w:szCs w:val="20"/>
                <w:lang w:val="en-US"/>
              </w:rPr>
              <w:t xml:space="preserve"> </w:t>
            </w:r>
          </w:p>
          <w:p w14:paraId="6ABD802A" w14:textId="283C730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Being a professional </w:t>
            </w:r>
          </w:p>
          <w:p w14:paraId="27BF82A4" w14:textId="144E1DF5" w:rsidR="19A19B9A" w:rsidRDefault="19A19B9A" w:rsidP="19A19B9A">
            <w:pPr>
              <w:spacing w:line="257" w:lineRule="auto"/>
            </w:pPr>
            <w:r w:rsidRPr="19A19B9A">
              <w:rPr>
                <w:rFonts w:ascii="Calibri" w:eastAsia="Calibri" w:hAnsi="Calibri" w:cs="Calibri"/>
                <w:sz w:val="20"/>
                <w:szCs w:val="20"/>
                <w:lang w:val="en-US"/>
              </w:rPr>
              <w:t xml:space="preserve"> </w:t>
            </w:r>
          </w:p>
          <w:p w14:paraId="3594ADC1" w14:textId="507D9D23" w:rsidR="19A19B9A" w:rsidRDefault="19A19B9A" w:rsidP="19A19B9A">
            <w:pPr>
              <w:spacing w:line="257" w:lineRule="auto"/>
            </w:pPr>
            <w:r w:rsidRPr="19A19B9A">
              <w:rPr>
                <w:rFonts w:ascii="Calibri" w:eastAsia="Calibri" w:hAnsi="Calibri" w:cs="Calibri"/>
                <w:color w:val="000000" w:themeColor="text1"/>
                <w:sz w:val="20"/>
                <w:szCs w:val="20"/>
                <w:lang w:val="en-US"/>
              </w:rPr>
              <w:t>Critical reflection</w:t>
            </w:r>
          </w:p>
          <w:p w14:paraId="5E7BDFC5" w14:textId="00529657" w:rsidR="19A19B9A" w:rsidRDefault="19A19B9A" w:rsidP="19A19B9A">
            <w:pPr>
              <w:spacing w:line="257" w:lineRule="auto"/>
            </w:pPr>
            <w:r w:rsidRPr="19A19B9A">
              <w:rPr>
                <w:rFonts w:ascii="Calibri" w:eastAsia="Calibri" w:hAnsi="Calibri" w:cs="Calibri"/>
                <w:sz w:val="20"/>
                <w:szCs w:val="20"/>
                <w:lang w:val="en-US"/>
              </w:rPr>
              <w:t xml:space="preserve"> </w:t>
            </w:r>
          </w:p>
          <w:p w14:paraId="57879010" w14:textId="0AAF005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engaged </w:t>
            </w:r>
          </w:p>
          <w:p w14:paraId="4FC3261A" w14:textId="790B996F" w:rsidR="19A19B9A" w:rsidRDefault="19A19B9A" w:rsidP="19A19B9A">
            <w:pPr>
              <w:spacing w:line="257" w:lineRule="auto"/>
            </w:pPr>
            <w:r w:rsidRPr="19A19B9A">
              <w:rPr>
                <w:rFonts w:ascii="Calibri" w:eastAsia="Calibri" w:hAnsi="Calibri" w:cs="Calibri"/>
                <w:b/>
                <w:bCs/>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C010D28" w14:textId="14234A5C" w:rsidR="19A19B9A" w:rsidRDefault="19A19B9A" w:rsidP="19A19B9A">
            <w:pPr>
              <w:spacing w:line="257" w:lineRule="auto"/>
            </w:pPr>
            <w:r w:rsidRPr="19A19B9A">
              <w:rPr>
                <w:rFonts w:ascii="Calibri" w:eastAsia="Calibri" w:hAnsi="Calibri" w:cs="Calibri"/>
                <w:color w:val="000000" w:themeColor="text1"/>
                <w:sz w:val="20"/>
                <w:szCs w:val="20"/>
              </w:rPr>
              <w:t>Read: Oxford education Blog</w:t>
            </w:r>
          </w:p>
          <w:p w14:paraId="5976708E" w14:textId="0270F912" w:rsidR="19A19B9A" w:rsidRDefault="00D237AD" w:rsidP="19A19B9A">
            <w:pPr>
              <w:spacing w:line="257" w:lineRule="auto"/>
            </w:pPr>
            <w:hyperlink r:id="rId127">
              <w:r w:rsidR="19A19B9A" w:rsidRPr="19A19B9A">
                <w:rPr>
                  <w:rStyle w:val="Hyperlink"/>
                  <w:rFonts w:ascii="Calibri" w:eastAsia="Calibri" w:hAnsi="Calibri" w:cs="Calibri"/>
                  <w:sz w:val="20"/>
                  <w:szCs w:val="20"/>
                </w:rPr>
                <w:t>https://educationblog.oup.com/secondary/mfl/the-value-of-teachmeets</w:t>
              </w:r>
            </w:hyperlink>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C23C802" w14:textId="3C960030" w:rsidR="19A19B9A" w:rsidRDefault="19A19B9A">
            <w:r w:rsidRPr="19A19B9A">
              <w:rPr>
                <w:rFonts w:ascii="Calibri" w:eastAsia="Calibri" w:hAnsi="Calibri" w:cs="Calibri"/>
                <w:color w:val="000000" w:themeColor="text1"/>
                <w:sz w:val="20"/>
                <w:szCs w:val="20"/>
              </w:rPr>
              <w:t>Work together to produce effective CPD and to inspire others when sharing practice.</w:t>
            </w:r>
          </w:p>
          <w:p w14:paraId="5698F5BC" w14:textId="0A7B8629" w:rsidR="19A19B9A" w:rsidRDefault="19A19B9A" w:rsidP="19A19B9A">
            <w:pPr>
              <w:spacing w:line="257" w:lineRule="auto"/>
            </w:pPr>
            <w:r w:rsidRPr="19A19B9A">
              <w:rPr>
                <w:rFonts w:ascii="Calibri" w:eastAsia="Calibri" w:hAnsi="Calibri" w:cs="Calibri"/>
                <w:sz w:val="20"/>
                <w:szCs w:val="20"/>
              </w:rPr>
              <w:t xml:space="preserve"> </w:t>
            </w:r>
          </w:p>
          <w:p w14:paraId="0C6C2FD2" w14:textId="58CA011A" w:rsidR="19A19B9A" w:rsidRDefault="19A19B9A" w:rsidP="19A19B9A">
            <w:pPr>
              <w:spacing w:line="257" w:lineRule="auto"/>
            </w:pPr>
            <w:r w:rsidRPr="19A19B9A">
              <w:rPr>
                <w:rFonts w:ascii="Calibri" w:eastAsia="Calibri" w:hAnsi="Calibri" w:cs="Calibri"/>
                <w:color w:val="000000" w:themeColor="text1"/>
                <w:sz w:val="20"/>
                <w:szCs w:val="20"/>
              </w:rPr>
              <w:t>Network with colleagues.</w:t>
            </w:r>
          </w:p>
        </w:tc>
      </w:tr>
      <w:tr w:rsidR="19A19B9A" w14:paraId="120B42F2"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D6525E2" w14:textId="634C9E27" w:rsidR="19A19B9A" w:rsidRDefault="19A19B9A" w:rsidP="19A19B9A">
            <w:pPr>
              <w:spacing w:line="257" w:lineRule="auto"/>
            </w:pPr>
            <w:r w:rsidRPr="19A19B9A">
              <w:rPr>
                <w:rFonts w:ascii="Calibri" w:eastAsia="Calibri" w:hAnsi="Calibri" w:cs="Calibri"/>
                <w:color w:val="000000" w:themeColor="text1"/>
                <w:sz w:val="20"/>
                <w:szCs w:val="20"/>
              </w:rPr>
              <w:t>4-5</w:t>
            </w:r>
          </w:p>
          <w:p w14:paraId="25C683A7" w14:textId="39127D5B" w:rsidR="19A19B9A" w:rsidRDefault="19A19B9A" w:rsidP="19A19B9A">
            <w:pPr>
              <w:spacing w:line="257" w:lineRule="auto"/>
            </w:pPr>
            <w:r w:rsidRPr="19A19B9A">
              <w:rPr>
                <w:rFonts w:ascii="Calibri" w:eastAsia="Calibri" w:hAnsi="Calibri" w:cs="Calibri"/>
                <w:color w:val="000000" w:themeColor="text1"/>
                <w:sz w:val="20"/>
                <w:szCs w:val="20"/>
              </w:rPr>
              <w:t>SK128</w:t>
            </w:r>
          </w:p>
          <w:p w14:paraId="6C62D712" w14:textId="0A55B3BC"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33BFCE6" w14:textId="2D077774" w:rsidR="19A19B9A" w:rsidRDefault="19A19B9A" w:rsidP="19A19B9A">
            <w:pPr>
              <w:spacing w:line="257" w:lineRule="auto"/>
            </w:pPr>
            <w:r w:rsidRPr="19A19B9A">
              <w:rPr>
                <w:rFonts w:ascii="Calibri" w:eastAsia="Calibri" w:hAnsi="Calibri" w:cs="Calibri"/>
                <w:color w:val="000000" w:themeColor="text1"/>
                <w:sz w:val="20"/>
                <w:szCs w:val="20"/>
              </w:rPr>
              <w:t>White Rose</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BE6BF23" w14:textId="22695C3B" w:rsidR="19A19B9A" w:rsidRDefault="19A19B9A" w:rsidP="19A19B9A">
            <w:pPr>
              <w:spacing w:line="257" w:lineRule="auto"/>
            </w:pPr>
            <w:r w:rsidRPr="19A19B9A">
              <w:rPr>
                <w:rFonts w:ascii="Calibri" w:eastAsia="Calibri" w:hAnsi="Calibri" w:cs="Calibri"/>
                <w:color w:val="000000" w:themeColor="text1"/>
                <w:sz w:val="20"/>
                <w:szCs w:val="20"/>
              </w:rPr>
              <w:t>PGC7007/8M</w:t>
            </w:r>
          </w:p>
          <w:p w14:paraId="4A4CEE24" w14:textId="0F7A8396" w:rsidR="19A19B9A" w:rsidRDefault="19A19B9A" w:rsidP="19A19B9A">
            <w:pPr>
              <w:spacing w:line="257" w:lineRule="auto"/>
            </w:pPr>
            <w:r w:rsidRPr="19A19B9A">
              <w:rPr>
                <w:rFonts w:ascii="Calibri" w:eastAsia="Calibri" w:hAnsi="Calibri" w:cs="Calibri"/>
                <w:color w:val="000000" w:themeColor="text1"/>
                <w:sz w:val="20"/>
                <w:szCs w:val="20"/>
              </w:rPr>
              <w:t>Literacy across the curriculum</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1B65F69" w14:textId="7A529B22" w:rsidR="19A19B9A" w:rsidRDefault="19A19B9A" w:rsidP="19A19B9A">
            <w:pPr>
              <w:spacing w:line="257" w:lineRule="auto"/>
            </w:pPr>
            <w:r w:rsidRPr="19A19B9A">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DE9DC7D" w14:textId="2ED842A8"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49DAFCF4" w14:textId="4F26DA0C" w:rsidR="19A19B9A" w:rsidRDefault="19A19B9A" w:rsidP="19A19B9A">
            <w:pPr>
              <w:spacing w:line="257" w:lineRule="auto"/>
            </w:pPr>
            <w:r w:rsidRPr="19A19B9A">
              <w:rPr>
                <w:rFonts w:ascii="Calibri" w:eastAsia="Calibri" w:hAnsi="Calibri" w:cs="Calibri"/>
                <w:b/>
                <w:bCs/>
                <w:sz w:val="20"/>
                <w:szCs w:val="20"/>
                <w:lang w:val="en-US"/>
              </w:rPr>
              <w:t xml:space="preserve"> </w:t>
            </w:r>
          </w:p>
          <w:p w14:paraId="276F25C9" w14:textId="752251D3" w:rsidR="19A19B9A" w:rsidRDefault="19A19B9A" w:rsidP="19A19B9A">
            <w:pPr>
              <w:spacing w:line="257" w:lineRule="auto"/>
            </w:pPr>
            <w:r w:rsidRPr="19A19B9A">
              <w:rPr>
                <w:rFonts w:ascii="Calibri" w:eastAsia="Calibri" w:hAnsi="Calibri" w:cs="Calibri"/>
                <w:b/>
                <w:bCs/>
                <w:color w:val="000000" w:themeColor="text1"/>
                <w:sz w:val="20"/>
                <w:szCs w:val="20"/>
                <w:lang w:val="en-US"/>
              </w:rPr>
              <w:t>Pedagogy</w:t>
            </w:r>
            <w:r w:rsidRPr="19A19B9A">
              <w:rPr>
                <w:rFonts w:ascii="Calibri" w:eastAsia="Calibri" w:hAnsi="Calibri" w:cs="Calibri"/>
                <w:color w:val="000000" w:themeColor="text1"/>
                <w:sz w:val="20"/>
                <w:szCs w:val="20"/>
                <w:lang w:val="en-US"/>
              </w:rPr>
              <w:t xml:space="preserve"> </w:t>
            </w:r>
          </w:p>
          <w:p w14:paraId="7E401F91" w14:textId="598691F0" w:rsidR="19A19B9A" w:rsidRDefault="19A19B9A" w:rsidP="19A19B9A">
            <w:pPr>
              <w:spacing w:line="257" w:lineRule="auto"/>
            </w:pPr>
            <w:r w:rsidRPr="19A19B9A">
              <w:rPr>
                <w:rFonts w:ascii="Calibri" w:eastAsia="Calibri" w:hAnsi="Calibri" w:cs="Calibri"/>
                <w:sz w:val="20"/>
                <w:szCs w:val="20"/>
                <w:lang w:val="en-US"/>
              </w:rPr>
              <w:t xml:space="preserve"> </w:t>
            </w:r>
          </w:p>
          <w:p w14:paraId="1C7A9CC8" w14:textId="0AF5A1EF"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0849D65F" w14:textId="7BE4B3A2" w:rsidR="19A19B9A" w:rsidRDefault="19A19B9A" w:rsidP="19A19B9A">
            <w:pPr>
              <w:spacing w:line="257" w:lineRule="auto"/>
            </w:pPr>
            <w:r w:rsidRPr="19A19B9A">
              <w:rPr>
                <w:rFonts w:ascii="Calibri" w:eastAsia="Calibri" w:hAnsi="Calibri" w:cs="Calibri"/>
                <w:b/>
                <w:bCs/>
                <w:sz w:val="20"/>
                <w:szCs w:val="20"/>
                <w:lang w:val="en-US"/>
              </w:rPr>
              <w:t xml:space="preserve"> </w:t>
            </w:r>
          </w:p>
          <w:p w14:paraId="6BDDA2F9" w14:textId="692E6477" w:rsidR="19A19B9A" w:rsidRDefault="19A19B9A" w:rsidP="19A19B9A">
            <w:pPr>
              <w:spacing w:line="257" w:lineRule="auto"/>
            </w:pPr>
            <w:r w:rsidRPr="19A19B9A">
              <w:rPr>
                <w:rFonts w:ascii="Calibri" w:eastAsia="Calibri" w:hAnsi="Calibri" w:cs="Calibri"/>
                <w:b/>
                <w:bCs/>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AFE4410" w14:textId="3EA37C64" w:rsidR="19A19B9A" w:rsidRDefault="00D237AD" w:rsidP="19A19B9A">
            <w:pPr>
              <w:spacing w:line="257" w:lineRule="auto"/>
            </w:pPr>
            <w:hyperlink r:id="rId128">
              <w:r w:rsidR="19A19B9A" w:rsidRPr="19A19B9A">
                <w:rPr>
                  <w:rStyle w:val="Hyperlink"/>
                  <w:rFonts w:ascii="Calibri" w:eastAsia="Calibri" w:hAnsi="Calibri" w:cs="Calibri"/>
                  <w:sz w:val="20"/>
                  <w:szCs w:val="20"/>
                </w:rPr>
                <w:t>Education Endowment Foundation (2019) Improving Literacy in Secondary Schools: Guidance report</w:t>
              </w:r>
            </w:hyperlink>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E375BF7" w14:textId="0C282535" w:rsidR="19A19B9A" w:rsidRDefault="19A19B9A" w:rsidP="19A19B9A">
            <w:pPr>
              <w:spacing w:line="257" w:lineRule="auto"/>
            </w:pPr>
            <w:r w:rsidRPr="19A19B9A">
              <w:rPr>
                <w:rFonts w:ascii="Calibri" w:eastAsia="Calibri" w:hAnsi="Calibri" w:cs="Calibri"/>
                <w:color w:val="000000" w:themeColor="text1"/>
                <w:sz w:val="20"/>
                <w:szCs w:val="20"/>
              </w:rPr>
              <w:t>Model reading comprehension by asking questions, making predictions, and summarising when reading.</w:t>
            </w:r>
          </w:p>
          <w:p w14:paraId="2871270B" w14:textId="683C5C55" w:rsidR="19A19B9A" w:rsidRDefault="19A19B9A" w:rsidP="19A19B9A">
            <w:pPr>
              <w:spacing w:line="257" w:lineRule="auto"/>
            </w:pPr>
            <w:r w:rsidRPr="19A19B9A">
              <w:rPr>
                <w:rFonts w:ascii="Calibri" w:eastAsia="Calibri" w:hAnsi="Calibri" w:cs="Calibri"/>
                <w:sz w:val="20"/>
                <w:szCs w:val="20"/>
              </w:rPr>
              <w:t xml:space="preserve"> </w:t>
            </w:r>
          </w:p>
          <w:p w14:paraId="0CB6D0ED" w14:textId="299B51F3" w:rsidR="19A19B9A" w:rsidRDefault="19A19B9A" w:rsidP="19A19B9A">
            <w:pPr>
              <w:spacing w:line="257" w:lineRule="auto"/>
            </w:pPr>
            <w:r w:rsidRPr="19A19B9A">
              <w:rPr>
                <w:rFonts w:ascii="Calibri" w:eastAsia="Calibri" w:hAnsi="Calibri" w:cs="Calibri"/>
                <w:color w:val="000000" w:themeColor="text1"/>
                <w:sz w:val="20"/>
                <w:szCs w:val="20"/>
              </w:rPr>
              <w:t xml:space="preserve">Promote reading for pleasure (e.g. by using a range of whole class reading approaches and regularly reading high-quality texts to children). </w:t>
            </w:r>
          </w:p>
          <w:p w14:paraId="678A0BD5" w14:textId="199AFF6F" w:rsidR="19A19B9A" w:rsidRDefault="19A19B9A" w:rsidP="19A19B9A">
            <w:pPr>
              <w:spacing w:line="257" w:lineRule="auto"/>
            </w:pPr>
            <w:r w:rsidRPr="19A19B9A">
              <w:rPr>
                <w:rFonts w:ascii="Calibri" w:eastAsia="Calibri" w:hAnsi="Calibri" w:cs="Calibri"/>
                <w:sz w:val="20"/>
                <w:szCs w:val="20"/>
              </w:rPr>
              <w:t xml:space="preserve"> </w:t>
            </w:r>
          </w:p>
          <w:p w14:paraId="3EDB206C" w14:textId="74A22D45" w:rsidR="19A19B9A" w:rsidRDefault="19A19B9A" w:rsidP="19A19B9A">
            <w:pPr>
              <w:spacing w:line="257" w:lineRule="auto"/>
            </w:pPr>
            <w:r w:rsidRPr="19A19B9A">
              <w:rPr>
                <w:rFonts w:ascii="Calibri" w:eastAsia="Calibri" w:hAnsi="Calibri" w:cs="Calibri"/>
                <w:color w:val="000000" w:themeColor="text1"/>
                <w:sz w:val="20"/>
                <w:szCs w:val="20"/>
              </w:rPr>
              <w:t>Teach different forms of writing by modelling planning, drafting and editing.</w:t>
            </w:r>
          </w:p>
        </w:tc>
      </w:tr>
      <w:tr w:rsidR="19A19B9A" w14:paraId="1A0647E1"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CDAEE" w14:textId="0FC0D3E3" w:rsidR="19A19B9A" w:rsidRDefault="19A19B9A" w:rsidP="19A19B9A">
            <w:pPr>
              <w:spacing w:line="257" w:lineRule="auto"/>
            </w:pPr>
            <w:r w:rsidRPr="19A19B9A">
              <w:rPr>
                <w:rFonts w:ascii="Calibri" w:eastAsia="Calibri" w:hAnsi="Calibri" w:cs="Calibri"/>
                <w:color w:val="000000" w:themeColor="text1"/>
                <w:sz w:val="20"/>
                <w:szCs w:val="20"/>
              </w:rPr>
              <w:t>Wed 8/2</w:t>
            </w:r>
          </w:p>
          <w:p w14:paraId="49C4437E" w14:textId="303D5FD2" w:rsidR="19A19B9A" w:rsidRDefault="19A19B9A" w:rsidP="19A19B9A">
            <w:pPr>
              <w:spacing w:line="257" w:lineRule="auto"/>
            </w:pPr>
            <w:r w:rsidRPr="19A19B9A">
              <w:rPr>
                <w:rFonts w:ascii="Calibri" w:eastAsia="Calibri" w:hAnsi="Calibri" w:cs="Calibri"/>
                <w:color w:val="000000" w:themeColor="text1"/>
                <w:sz w:val="20"/>
                <w:szCs w:val="20"/>
              </w:rPr>
              <w:t>1-3</w:t>
            </w:r>
          </w:p>
          <w:p w14:paraId="11864AA9" w14:textId="3B8CA899" w:rsidR="19A19B9A" w:rsidRDefault="19A19B9A" w:rsidP="19A19B9A">
            <w:pPr>
              <w:spacing w:line="257" w:lineRule="auto"/>
            </w:pPr>
            <w:r w:rsidRPr="19A19B9A">
              <w:rPr>
                <w:rFonts w:ascii="Calibri" w:eastAsia="Calibri" w:hAnsi="Calibri" w:cs="Calibri"/>
                <w:sz w:val="20"/>
                <w:szCs w:val="20"/>
              </w:rPr>
              <w:t>SK128</w:t>
            </w:r>
          </w:p>
          <w:p w14:paraId="65D3592F" w14:textId="40F363A4"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B5B075" w14:textId="4B975D07" w:rsidR="19A19B9A" w:rsidRDefault="19A19B9A" w:rsidP="19A19B9A">
            <w:pPr>
              <w:spacing w:line="257" w:lineRule="auto"/>
            </w:pPr>
            <w:r w:rsidRPr="19A19B9A">
              <w:rPr>
                <w:rFonts w:ascii="Calibri" w:eastAsia="Calibri" w:hAnsi="Calibri" w:cs="Calibri"/>
                <w:sz w:val="20"/>
                <w:szCs w:val="20"/>
              </w:rPr>
              <w:lastRenderedPageBreak/>
              <w:t>KB</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FD03E" w14:textId="5A37279D" w:rsidR="19A19B9A" w:rsidRDefault="19A19B9A" w:rsidP="19A19B9A">
            <w:pPr>
              <w:spacing w:line="257" w:lineRule="auto"/>
            </w:pPr>
            <w:r w:rsidRPr="19A19B9A">
              <w:rPr>
                <w:rFonts w:ascii="Calibri" w:eastAsia="Calibri" w:hAnsi="Calibri" w:cs="Calibri"/>
                <w:sz w:val="20"/>
                <w:szCs w:val="20"/>
              </w:rPr>
              <w:t>PGC7008M</w:t>
            </w:r>
          </w:p>
          <w:p w14:paraId="1FE123EC" w14:textId="6B8B856F" w:rsidR="19A19B9A" w:rsidRDefault="19A19B9A" w:rsidP="19A19B9A">
            <w:pPr>
              <w:spacing w:line="257" w:lineRule="auto"/>
            </w:pPr>
            <w:r w:rsidRPr="19A19B9A">
              <w:rPr>
                <w:rFonts w:ascii="Calibri" w:eastAsia="Calibri" w:hAnsi="Calibri" w:cs="Calibri"/>
                <w:sz w:val="20"/>
                <w:szCs w:val="20"/>
                <w:lang w:val="en-US"/>
              </w:rPr>
              <w:t xml:space="preserve">Revisiting motivation and regulation </w:t>
            </w:r>
          </w:p>
          <w:p w14:paraId="2876276A" w14:textId="44E16C7E" w:rsidR="19A19B9A" w:rsidRDefault="19A19B9A" w:rsidP="19A19B9A">
            <w:pPr>
              <w:spacing w:line="257" w:lineRule="auto"/>
            </w:pPr>
            <w:r w:rsidRPr="19A19B9A">
              <w:rPr>
                <w:rFonts w:ascii="Calibri" w:eastAsia="Calibri" w:hAnsi="Calibri" w:cs="Calibri"/>
                <w:sz w:val="20"/>
                <w:szCs w:val="20"/>
              </w:rPr>
              <w:lastRenderedPageBreak/>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0C1BB0" w14:textId="38CEAE3B" w:rsidR="19A19B9A" w:rsidRDefault="19A19B9A" w:rsidP="19A19B9A">
            <w:pPr>
              <w:spacing w:line="257" w:lineRule="auto"/>
            </w:pPr>
            <w:r w:rsidRPr="19A19B9A">
              <w:rPr>
                <w:rFonts w:ascii="Calibri" w:eastAsia="Calibri" w:hAnsi="Calibri" w:cs="Calibri"/>
                <w:color w:val="000000" w:themeColor="text1"/>
                <w:sz w:val="20"/>
                <w:szCs w:val="20"/>
              </w:rPr>
              <w:lastRenderedPageBreak/>
              <w:t>Teachers can affect and improve the wellbeing, motivation and behaviour of their pupils.</w:t>
            </w:r>
          </w:p>
          <w:p w14:paraId="13E67C0A" w14:textId="16B9140F"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 </w:t>
            </w:r>
          </w:p>
          <w:p w14:paraId="6E818116" w14:textId="2E2A2DE0" w:rsidR="19A19B9A" w:rsidRDefault="19A19B9A" w:rsidP="19A19B9A">
            <w:pPr>
              <w:spacing w:line="257" w:lineRule="auto"/>
            </w:pPr>
            <w:r w:rsidRPr="19A19B9A">
              <w:rPr>
                <w:rFonts w:ascii="Calibri" w:eastAsia="Calibri" w:hAnsi="Calibri" w:cs="Calibri"/>
                <w:color w:val="000000" w:themeColor="text1"/>
                <w:sz w:val="20"/>
                <w:szCs w:val="20"/>
              </w:rPr>
              <w:t>Pupils are motivated by intrinsic factors (related to their identity and values) and extrinsic factors (related to reward).</w:t>
            </w:r>
          </w:p>
          <w:p w14:paraId="64A6339A" w14:textId="15E1729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C086875" w14:textId="3AA0B645" w:rsidR="19A19B9A" w:rsidRDefault="19A19B9A" w:rsidP="19A19B9A">
            <w:pPr>
              <w:spacing w:line="257" w:lineRule="auto"/>
            </w:pPr>
            <w:r w:rsidRPr="19A19B9A">
              <w:rPr>
                <w:rFonts w:ascii="Calibri" w:eastAsia="Calibri" w:hAnsi="Calibri" w:cs="Calibri"/>
                <w:color w:val="000000" w:themeColor="text1"/>
                <w:sz w:val="20"/>
                <w:szCs w:val="20"/>
              </w:rPr>
              <w:t xml:space="preserve">Pupils’ investment in learning is also driven by their prior experiences and perceptions of success and failure.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965CC" w14:textId="3609E0B8" w:rsidR="19A19B9A" w:rsidRDefault="19A19B9A" w:rsidP="19A19B9A">
            <w:pPr>
              <w:spacing w:line="257" w:lineRule="auto"/>
            </w:pPr>
            <w:r w:rsidRPr="19A19B9A">
              <w:rPr>
                <w:rFonts w:ascii="Calibri" w:eastAsia="Calibri" w:hAnsi="Calibri" w:cs="Calibri"/>
                <w:b/>
                <w:bCs/>
                <w:color w:val="000000" w:themeColor="text1"/>
                <w:sz w:val="20"/>
                <w:szCs w:val="20"/>
              </w:rPr>
              <w:lastRenderedPageBreak/>
              <w:t>Behaviour and expectations</w:t>
            </w:r>
          </w:p>
          <w:p w14:paraId="76869F31" w14:textId="6911F74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B8F6D58" w14:textId="074BA5BE" w:rsidR="19A19B9A" w:rsidRDefault="19A19B9A" w:rsidP="19A19B9A">
            <w:pPr>
              <w:spacing w:line="257" w:lineRule="auto"/>
            </w:pPr>
            <w:r w:rsidRPr="19A19B9A">
              <w:rPr>
                <w:rFonts w:ascii="Calibri" w:eastAsia="Calibri" w:hAnsi="Calibri" w:cs="Calibri"/>
                <w:color w:val="000000" w:themeColor="text1"/>
                <w:sz w:val="20"/>
                <w:szCs w:val="20"/>
              </w:rPr>
              <w:lastRenderedPageBreak/>
              <w:t>Relationships and partnerships</w:t>
            </w:r>
          </w:p>
          <w:p w14:paraId="7440CB94" w14:textId="3064876E"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64B922" w14:textId="686E64B1" w:rsidR="19A19B9A" w:rsidRDefault="19A19B9A" w:rsidP="19A19B9A">
            <w:pPr>
              <w:spacing w:line="257" w:lineRule="auto"/>
            </w:pPr>
            <w:r w:rsidRPr="19A19B9A">
              <w:rPr>
                <w:rFonts w:ascii="Calibri" w:eastAsia="Calibri" w:hAnsi="Calibri" w:cs="Calibri"/>
                <w:sz w:val="20"/>
                <w:szCs w:val="20"/>
              </w:rPr>
              <w:lastRenderedPageBreak/>
              <w:t xml:space="preserve">Zimmerman, B. J. (2002) Becoming a Self-Regulated Learner: An Overview, Theory Into Practice. Theory Into </w:t>
            </w:r>
            <w:r w:rsidRPr="19A19B9A">
              <w:rPr>
                <w:rFonts w:ascii="Calibri" w:eastAsia="Calibri" w:hAnsi="Calibri" w:cs="Calibri"/>
                <w:sz w:val="20"/>
                <w:szCs w:val="20"/>
              </w:rPr>
              <w:lastRenderedPageBreak/>
              <w:t xml:space="preserve">Practice, 41(2), 64–70. </w:t>
            </w:r>
            <w:hyperlink r:id="rId129" w:anchor="page_scan_tab_contents">
              <w:r w:rsidRPr="19A19B9A">
                <w:rPr>
                  <w:rStyle w:val="Hyperlink"/>
                  <w:rFonts w:ascii="Calibri" w:eastAsia="Calibri" w:hAnsi="Calibri" w:cs="Calibri"/>
                  <w:sz w:val="20"/>
                  <w:szCs w:val="20"/>
                </w:rPr>
                <w:t>https://www.jstor.org/stable/1477457?seq=1#page_scan_tab_contents</w:t>
              </w:r>
            </w:hyperlink>
            <w:r w:rsidRPr="19A19B9A">
              <w:rPr>
                <w:rFonts w:ascii="Calibri" w:eastAsia="Calibri" w:hAnsi="Calibri" w:cs="Calibri"/>
                <w:sz w:val="20"/>
                <w:szCs w:val="20"/>
              </w:rPr>
              <w:t>.</w:t>
            </w:r>
          </w:p>
          <w:p w14:paraId="0F9E3964" w14:textId="6B813EB6"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BADEA" w14:textId="4B6A22B6"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Support pupils to master challenging content, which builds towards long-term goals and deconstructing this approach. </w:t>
            </w:r>
          </w:p>
          <w:p w14:paraId="7292D97E" w14:textId="3C55EAE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34DF5C03" w14:textId="70EFBA6C"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Provide opportunities for pupils to articulate their longterm goals and help them to see how these are related to their success in school.</w:t>
            </w:r>
          </w:p>
          <w:p w14:paraId="6B589329" w14:textId="02A97A8D" w:rsidR="19A19B9A" w:rsidRDefault="19A19B9A" w:rsidP="19A19B9A">
            <w:pPr>
              <w:spacing w:line="257" w:lineRule="auto"/>
            </w:pPr>
            <w:r w:rsidRPr="19A19B9A">
              <w:rPr>
                <w:rFonts w:ascii="Calibri" w:eastAsia="Calibri" w:hAnsi="Calibri" w:cs="Calibri"/>
                <w:sz w:val="20"/>
                <w:szCs w:val="20"/>
              </w:rPr>
              <w:t xml:space="preserve"> </w:t>
            </w:r>
          </w:p>
        </w:tc>
      </w:tr>
      <w:tr w:rsidR="19A19B9A" w14:paraId="78BA1EE1"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84082" w14:textId="6CB030F1" w:rsidR="19A19B9A" w:rsidRDefault="19A19B9A" w:rsidP="19A19B9A">
            <w:pPr>
              <w:spacing w:line="257" w:lineRule="auto"/>
            </w:pPr>
            <w:r w:rsidRPr="19A19B9A">
              <w:rPr>
                <w:rFonts w:ascii="Calibri" w:eastAsia="Calibri" w:hAnsi="Calibri" w:cs="Calibri"/>
                <w:color w:val="000000" w:themeColor="text1"/>
                <w:sz w:val="20"/>
                <w:szCs w:val="20"/>
              </w:rPr>
              <w:lastRenderedPageBreak/>
              <w:t>3-4</w:t>
            </w:r>
          </w:p>
          <w:p w14:paraId="3C6099BF" w14:textId="348E6B63" w:rsidR="19A19B9A" w:rsidRDefault="19A19B9A" w:rsidP="19A19B9A">
            <w:pPr>
              <w:spacing w:line="257" w:lineRule="auto"/>
            </w:pPr>
            <w:r w:rsidRPr="19A19B9A">
              <w:rPr>
                <w:rFonts w:ascii="Calibri" w:eastAsia="Calibri" w:hAnsi="Calibri" w:cs="Calibri"/>
                <w:sz w:val="20"/>
                <w:szCs w:val="20"/>
              </w:rPr>
              <w:t>SK128</w:t>
            </w:r>
          </w:p>
          <w:p w14:paraId="34936A1B" w14:textId="53ACB8F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2DD6C6" w14:textId="6379B6B4" w:rsidR="19A19B9A" w:rsidRDefault="19A19B9A" w:rsidP="19A19B9A">
            <w:pPr>
              <w:spacing w:line="257" w:lineRule="auto"/>
            </w:pPr>
            <w:r w:rsidRPr="19A19B9A">
              <w:rPr>
                <w:rFonts w:ascii="Calibri" w:eastAsia="Calibri" w:hAnsi="Calibri" w:cs="Calibri"/>
                <w:sz w:val="20"/>
                <w:szCs w:val="20"/>
              </w:rPr>
              <w:t xml:space="preserve"> Campus Stockton</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A7C1A" w14:textId="76A26D2D" w:rsidR="19A19B9A" w:rsidRDefault="19A19B9A" w:rsidP="19A19B9A">
            <w:pPr>
              <w:spacing w:line="257" w:lineRule="auto"/>
            </w:pPr>
            <w:r w:rsidRPr="19A19B9A">
              <w:rPr>
                <w:rFonts w:ascii="Calibri" w:eastAsia="Calibri" w:hAnsi="Calibri" w:cs="Calibri"/>
                <w:sz w:val="20"/>
                <w:szCs w:val="20"/>
              </w:rPr>
              <w:t>PGC7008M</w:t>
            </w:r>
          </w:p>
          <w:p w14:paraId="6D60A99C" w14:textId="33AEB67F" w:rsidR="19A19B9A" w:rsidRDefault="19A19B9A" w:rsidP="19A19B9A">
            <w:pPr>
              <w:spacing w:line="257" w:lineRule="auto"/>
            </w:pPr>
            <w:r w:rsidRPr="19A19B9A">
              <w:rPr>
                <w:rFonts w:ascii="Calibri" w:eastAsia="Calibri" w:hAnsi="Calibri" w:cs="Calibri"/>
                <w:sz w:val="20"/>
                <w:szCs w:val="20"/>
                <w:lang w:val="en-US"/>
              </w:rPr>
              <w:t>Revisiting parental engagement – difficult conversations</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7ED38C" w14:textId="01D32A85" w:rsidR="19A19B9A" w:rsidRDefault="19A19B9A" w:rsidP="19A19B9A">
            <w:pPr>
              <w:spacing w:line="257" w:lineRule="auto"/>
            </w:pPr>
            <w:r w:rsidRPr="19A19B9A">
              <w:rPr>
                <w:rFonts w:ascii="Calibri" w:eastAsia="Calibri" w:hAnsi="Calibri" w:cs="Calibri"/>
                <w:sz w:val="20"/>
                <w:szCs w:val="20"/>
              </w:rPr>
              <w:t>Building effective relationships with parents, carers and families can improve pupils’ motivation, behaviour and academic success.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37CB73" w14:textId="22B5DB59" w:rsidR="19A19B9A" w:rsidRDefault="19A19B9A" w:rsidP="19A19B9A">
            <w:pPr>
              <w:spacing w:line="257" w:lineRule="auto"/>
            </w:pPr>
            <w:r w:rsidRPr="19A19B9A">
              <w:rPr>
                <w:rFonts w:ascii="Calibri" w:eastAsia="Calibri" w:hAnsi="Calibri" w:cs="Calibri"/>
                <w:b/>
                <w:bCs/>
                <w:color w:val="000000" w:themeColor="text1"/>
                <w:sz w:val="20"/>
                <w:szCs w:val="20"/>
              </w:rPr>
              <w:t>Behaviour and expectations</w:t>
            </w:r>
          </w:p>
          <w:p w14:paraId="23439C95" w14:textId="5098981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F67831F" w14:textId="57EE6DFB" w:rsidR="19A19B9A" w:rsidRDefault="19A19B9A" w:rsidP="19A19B9A">
            <w:pPr>
              <w:spacing w:line="257" w:lineRule="auto"/>
            </w:pPr>
            <w:r w:rsidRPr="19A19B9A">
              <w:rPr>
                <w:rFonts w:ascii="Calibri" w:eastAsia="Calibri" w:hAnsi="Calibri" w:cs="Calibri"/>
                <w:color w:val="000000" w:themeColor="text1"/>
                <w:sz w:val="20"/>
                <w:szCs w:val="20"/>
              </w:rPr>
              <w:t>Relationships and partnerships</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781C2" w14:textId="2ED4BBD4" w:rsidR="19A19B9A" w:rsidRDefault="19A19B9A" w:rsidP="19A19B9A">
            <w:pPr>
              <w:spacing w:line="257" w:lineRule="auto"/>
            </w:pPr>
            <w:r w:rsidRPr="19A19B9A">
              <w:rPr>
                <w:rFonts w:ascii="Calibri" w:eastAsia="Calibri" w:hAnsi="Calibri" w:cs="Calibri"/>
                <w:sz w:val="20"/>
                <w:szCs w:val="20"/>
              </w:rPr>
              <w:t>How to involve hard-to-reach parents: encouraging meaningful parental involvement with schools</w:t>
            </w:r>
          </w:p>
          <w:p w14:paraId="57E191C3" w14:textId="748DECD7" w:rsidR="19A19B9A" w:rsidRDefault="00D237AD" w:rsidP="19A19B9A">
            <w:pPr>
              <w:spacing w:line="257" w:lineRule="auto"/>
            </w:pPr>
            <w:hyperlink r:id="rId130">
              <w:r w:rsidR="19A19B9A" w:rsidRPr="19A19B9A">
                <w:rPr>
                  <w:rStyle w:val="Hyperlink"/>
                  <w:rFonts w:ascii="Calibri" w:eastAsia="Calibri" w:hAnsi="Calibri" w:cs="Calibri"/>
                  <w:sz w:val="20"/>
                  <w:szCs w:val="20"/>
                </w:rPr>
                <w:t>https://assets.publishing.service.gov.uk/government/uploads/system/uploads/attachment_data/file/340369/how-to-involve-hard-to-reach-parents-full-report.pdf</w:t>
              </w:r>
            </w:hyperlink>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8F742F" w14:textId="6E03F556" w:rsidR="19A19B9A" w:rsidRDefault="19A19B9A" w:rsidP="19A19B9A">
            <w:pPr>
              <w:spacing w:line="257" w:lineRule="auto"/>
            </w:pPr>
            <w:r w:rsidRPr="19A19B9A">
              <w:rPr>
                <w:rFonts w:ascii="Calibri" w:eastAsia="Calibri" w:hAnsi="Calibri" w:cs="Calibri"/>
                <w:sz w:val="20"/>
                <w:szCs w:val="20"/>
              </w:rPr>
              <w:t xml:space="preserve">Communicate with parents and carers proactively and make effective use of technology, data, reporting and feedback methods to engage parents and carers in their children’s schooling. </w:t>
            </w:r>
          </w:p>
        </w:tc>
      </w:tr>
      <w:tr w:rsidR="19A19B9A" w14:paraId="1CB12CFC"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0665C" w14:textId="4BFB16E7" w:rsidR="19A19B9A" w:rsidRDefault="19A19B9A" w:rsidP="19A19B9A">
            <w:pPr>
              <w:spacing w:line="257" w:lineRule="auto"/>
            </w:pPr>
            <w:r w:rsidRPr="19A19B9A">
              <w:rPr>
                <w:rFonts w:ascii="Calibri" w:eastAsia="Calibri" w:hAnsi="Calibri" w:cs="Calibri"/>
                <w:color w:val="000000" w:themeColor="text1"/>
                <w:sz w:val="20"/>
                <w:szCs w:val="20"/>
              </w:rPr>
              <w:t>4-5</w:t>
            </w:r>
          </w:p>
          <w:p w14:paraId="62C97684" w14:textId="5936E3A0" w:rsidR="19A19B9A" w:rsidRDefault="19A19B9A" w:rsidP="19A19B9A">
            <w:pPr>
              <w:spacing w:line="257" w:lineRule="auto"/>
            </w:pPr>
            <w:r w:rsidRPr="19A19B9A">
              <w:rPr>
                <w:rFonts w:ascii="Calibri" w:eastAsia="Calibri" w:hAnsi="Calibri" w:cs="Calibri"/>
                <w:sz w:val="20"/>
                <w:szCs w:val="20"/>
              </w:rPr>
              <w:t>SK128</w:t>
            </w:r>
          </w:p>
          <w:p w14:paraId="110E2F39" w14:textId="08F76753"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3E803F" w14:textId="1A899C03" w:rsidR="19A19B9A" w:rsidRDefault="19A19B9A" w:rsidP="19A19B9A">
            <w:pPr>
              <w:spacing w:line="257" w:lineRule="auto"/>
            </w:pPr>
            <w:r w:rsidRPr="19A19B9A">
              <w:rPr>
                <w:rFonts w:ascii="Calibri" w:eastAsia="Calibri" w:hAnsi="Calibri" w:cs="Calibri"/>
                <w:sz w:val="20"/>
                <w:szCs w:val="20"/>
              </w:rPr>
              <w:t>JC</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52BB2B" w14:textId="0DC6862E" w:rsidR="19A19B9A" w:rsidRDefault="19A19B9A" w:rsidP="19A19B9A">
            <w:pPr>
              <w:spacing w:line="257" w:lineRule="auto"/>
            </w:pPr>
            <w:r w:rsidRPr="19A19B9A">
              <w:rPr>
                <w:rFonts w:ascii="Calibri" w:eastAsia="Calibri" w:hAnsi="Calibri" w:cs="Calibri"/>
                <w:sz w:val="20"/>
                <w:szCs w:val="20"/>
              </w:rPr>
              <w:t>PGC7007/8M</w:t>
            </w:r>
          </w:p>
          <w:p w14:paraId="4C6C65C0" w14:textId="5508C8E7" w:rsidR="19A19B9A" w:rsidRDefault="19A19B9A" w:rsidP="19A19B9A">
            <w:pPr>
              <w:spacing w:line="257" w:lineRule="auto"/>
            </w:pPr>
            <w:r w:rsidRPr="19A19B9A">
              <w:rPr>
                <w:rFonts w:ascii="Calibri" w:eastAsia="Calibri" w:hAnsi="Calibri" w:cs="Calibri"/>
                <w:sz w:val="20"/>
                <w:szCs w:val="20"/>
                <w:lang w:val="en-US"/>
              </w:rPr>
              <w:t>Vocabulary instruction</w:t>
            </w:r>
          </w:p>
          <w:p w14:paraId="24FE9FF1" w14:textId="6A9E3FFF"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FA7A60" w14:textId="43463B2E" w:rsidR="19A19B9A" w:rsidRDefault="19A19B9A" w:rsidP="19A19B9A">
            <w:pPr>
              <w:spacing w:line="257" w:lineRule="auto"/>
            </w:pPr>
            <w:r w:rsidRPr="19A19B9A">
              <w:rPr>
                <w:rFonts w:ascii="Calibri" w:eastAsia="Calibri" w:hAnsi="Calibri" w:cs="Calibri"/>
                <w:sz w:val="20"/>
                <w:szCs w:val="20"/>
              </w:rPr>
              <w:t>Every teacher can improve pupils’ literacy, including by explicitly teaching reading, writing and oral language skills specific to individual disciplines.</w:t>
            </w:r>
          </w:p>
          <w:p w14:paraId="09D02647" w14:textId="351B8D74" w:rsidR="19A19B9A" w:rsidRDefault="19A19B9A" w:rsidP="19A19B9A">
            <w:pPr>
              <w:spacing w:line="257" w:lineRule="auto"/>
            </w:pPr>
            <w:r w:rsidRPr="19A19B9A">
              <w:rPr>
                <w:rFonts w:ascii="Calibri" w:eastAsia="Calibri" w:hAnsi="Calibri" w:cs="Calibri"/>
                <w:sz w:val="20"/>
                <w:szCs w:val="20"/>
              </w:rPr>
              <w:t xml:space="preserve"> </w:t>
            </w:r>
          </w:p>
          <w:p w14:paraId="6E66363D" w14:textId="2E03545D" w:rsidR="19A19B9A" w:rsidRDefault="19A19B9A" w:rsidP="19A19B9A">
            <w:pPr>
              <w:spacing w:line="257" w:lineRule="auto"/>
            </w:pPr>
            <w:r w:rsidRPr="19A19B9A">
              <w:rPr>
                <w:rFonts w:ascii="Calibri" w:eastAsia="Calibri" w:hAnsi="Calibri" w:cs="Calibri"/>
                <w:sz w:val="20"/>
                <w:szCs w:val="20"/>
              </w:rPr>
              <w:t>Vocabulary instruction can improve literacy and learning in all subjects.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57C1C4" w14:textId="3438261E" w:rsidR="19A19B9A" w:rsidRDefault="19A19B9A" w:rsidP="19A19B9A">
            <w:pPr>
              <w:spacing w:line="257" w:lineRule="auto"/>
            </w:pPr>
            <w:r w:rsidRPr="19A19B9A">
              <w:rPr>
                <w:rFonts w:ascii="Calibri" w:eastAsia="Calibri" w:hAnsi="Calibri" w:cs="Calibri"/>
                <w:b/>
                <w:bCs/>
                <w:sz w:val="20"/>
                <w:szCs w:val="20"/>
                <w:lang w:val="en-US"/>
              </w:rPr>
              <w:t>Professional Behaviours</w:t>
            </w:r>
          </w:p>
          <w:p w14:paraId="32F2FF95" w14:textId="43E2B84C" w:rsidR="19A19B9A" w:rsidRDefault="19A19B9A" w:rsidP="19A19B9A">
            <w:pPr>
              <w:spacing w:line="257" w:lineRule="auto"/>
            </w:pPr>
            <w:r w:rsidRPr="19A19B9A">
              <w:rPr>
                <w:rFonts w:ascii="Calibri" w:eastAsia="Calibri" w:hAnsi="Calibri" w:cs="Calibri"/>
                <w:b/>
                <w:bCs/>
                <w:sz w:val="20"/>
                <w:szCs w:val="20"/>
                <w:lang w:val="en-US"/>
              </w:rPr>
              <w:t xml:space="preserve"> </w:t>
            </w:r>
          </w:p>
          <w:p w14:paraId="52FB1E12" w14:textId="58339852" w:rsidR="19A19B9A" w:rsidRDefault="19A19B9A" w:rsidP="19A19B9A">
            <w:pPr>
              <w:spacing w:line="257" w:lineRule="auto"/>
            </w:pPr>
            <w:r w:rsidRPr="19A19B9A">
              <w:rPr>
                <w:rFonts w:ascii="Calibri" w:eastAsia="Calibri" w:hAnsi="Calibri" w:cs="Calibri"/>
                <w:b/>
                <w:bCs/>
                <w:sz w:val="20"/>
                <w:szCs w:val="20"/>
                <w:lang w:val="en-US"/>
              </w:rPr>
              <w:t xml:space="preserve">Pedagogy </w:t>
            </w:r>
          </w:p>
          <w:p w14:paraId="12A96136" w14:textId="56AFA91A" w:rsidR="19A19B9A" w:rsidRDefault="19A19B9A" w:rsidP="19A19B9A">
            <w:pPr>
              <w:spacing w:line="257" w:lineRule="auto"/>
            </w:pPr>
            <w:r w:rsidRPr="19A19B9A">
              <w:rPr>
                <w:rFonts w:ascii="Calibri" w:eastAsia="Calibri" w:hAnsi="Calibri" w:cs="Calibri"/>
                <w:b/>
                <w:bCs/>
                <w:sz w:val="20"/>
                <w:szCs w:val="20"/>
                <w:lang w:val="en-US"/>
              </w:rPr>
              <w:t xml:space="preserve"> </w:t>
            </w:r>
          </w:p>
          <w:p w14:paraId="77A5BA03" w14:textId="2C8809B2" w:rsidR="19A19B9A" w:rsidRDefault="19A19B9A" w:rsidP="19A19B9A">
            <w:pPr>
              <w:spacing w:line="257" w:lineRule="auto"/>
            </w:pPr>
            <w:r w:rsidRPr="19A19B9A">
              <w:rPr>
                <w:rFonts w:ascii="Calibri" w:eastAsia="Calibri" w:hAnsi="Calibri" w:cs="Calibri"/>
                <w:sz w:val="20"/>
                <w:szCs w:val="20"/>
                <w:lang w:val="en-US"/>
              </w:rPr>
              <w:t>Research engaged</w:t>
            </w:r>
          </w:p>
          <w:p w14:paraId="64E2383A" w14:textId="5427A7B7" w:rsidR="19A19B9A" w:rsidRDefault="19A19B9A" w:rsidP="19A19B9A">
            <w:pPr>
              <w:spacing w:line="257" w:lineRule="auto"/>
            </w:pPr>
            <w:r w:rsidRPr="19A19B9A">
              <w:rPr>
                <w:rFonts w:ascii="Calibri" w:eastAsia="Calibri" w:hAnsi="Calibri" w:cs="Calibri"/>
                <w:b/>
                <w:bCs/>
                <w:sz w:val="20"/>
                <w:szCs w:val="20"/>
                <w:lang w:val="en-US"/>
              </w:rPr>
              <w:t xml:space="preserve"> </w:t>
            </w:r>
          </w:p>
          <w:p w14:paraId="006B1A9C" w14:textId="4FAB8CB6"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9DBE94" w14:textId="1F91444D" w:rsidR="19A19B9A" w:rsidRDefault="19A19B9A" w:rsidP="19A19B9A">
            <w:pPr>
              <w:spacing w:line="257" w:lineRule="auto"/>
            </w:pPr>
            <w:r w:rsidRPr="19A19B9A">
              <w:rPr>
                <w:rFonts w:ascii="Calibri" w:eastAsia="Calibri" w:hAnsi="Calibri" w:cs="Calibri"/>
                <w:sz w:val="20"/>
                <w:szCs w:val="20"/>
                <w:lang w:val="en-US"/>
              </w:rPr>
              <w:t xml:space="preserve">Read Chapter 1 </w:t>
            </w:r>
          </w:p>
          <w:p w14:paraId="67ACA6AE" w14:textId="5CB94E2D" w:rsidR="19A19B9A" w:rsidRDefault="00D237AD" w:rsidP="19A19B9A">
            <w:pPr>
              <w:spacing w:line="257" w:lineRule="auto"/>
            </w:pPr>
            <w:hyperlink r:id="rId131">
              <w:r w:rsidR="19A19B9A" w:rsidRPr="19A19B9A">
                <w:rPr>
                  <w:rStyle w:val="Hyperlink"/>
                  <w:rFonts w:ascii="Calibri" w:eastAsia="Calibri" w:hAnsi="Calibri" w:cs="Calibri"/>
                  <w:sz w:val="20"/>
                  <w:szCs w:val="20"/>
                  <w:lang w:val="en-US"/>
                </w:rPr>
                <w:t>https://ebookcentral-proquest-com.yorksj.idm.oclc.org/lib/yorksj/reader.action?docID=5323091</w:t>
              </w:r>
            </w:hyperlink>
          </w:p>
          <w:p w14:paraId="45C3D2F8" w14:textId="205F01E0"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0D4CDE" w14:textId="464BF6F7" w:rsidR="19A19B9A" w:rsidRDefault="19A19B9A" w:rsidP="19A19B9A">
            <w:pPr>
              <w:spacing w:line="257" w:lineRule="auto"/>
            </w:pPr>
            <w:r w:rsidRPr="19A19B9A">
              <w:rPr>
                <w:rFonts w:ascii="Calibri" w:eastAsia="Calibri" w:hAnsi="Calibri" w:cs="Calibri"/>
                <w:sz w:val="20"/>
                <w:szCs w:val="20"/>
              </w:rPr>
              <w:t xml:space="preserve">Teach unfamiliar vocabulary explicitly and plan for pupils to be repeatedly exposed to high-utility and high-frequency vocabulary in what is taught. </w:t>
            </w:r>
          </w:p>
          <w:p w14:paraId="3495179C" w14:textId="242233D4" w:rsidR="19A19B9A" w:rsidRDefault="19A19B9A" w:rsidP="19A19B9A">
            <w:pPr>
              <w:spacing w:line="257" w:lineRule="auto"/>
            </w:pPr>
            <w:r w:rsidRPr="19A19B9A">
              <w:rPr>
                <w:rFonts w:ascii="Calibri" w:eastAsia="Calibri" w:hAnsi="Calibri" w:cs="Calibri"/>
                <w:sz w:val="20"/>
                <w:szCs w:val="20"/>
              </w:rPr>
              <w:t xml:space="preserve"> </w:t>
            </w:r>
          </w:p>
          <w:p w14:paraId="3B187607" w14:textId="3B965540" w:rsidR="19A19B9A" w:rsidRDefault="19A19B9A" w:rsidP="19A19B9A">
            <w:pPr>
              <w:spacing w:line="257" w:lineRule="auto"/>
            </w:pPr>
            <w:r w:rsidRPr="19A19B9A">
              <w:rPr>
                <w:rFonts w:ascii="Calibri" w:eastAsia="Calibri" w:hAnsi="Calibri" w:cs="Calibri"/>
                <w:sz w:val="20"/>
                <w:szCs w:val="20"/>
              </w:rPr>
              <w:t xml:space="preserve"> Model and require high-quality oral language, recognising that spoken language underpins the development of reading and writing (e.g. requiring pupils to respond to questions in full sentences, making use of relevant technical vocabulary).</w:t>
            </w:r>
          </w:p>
          <w:p w14:paraId="72E79334" w14:textId="740977DE" w:rsidR="19A19B9A" w:rsidRDefault="19A19B9A" w:rsidP="19A19B9A">
            <w:pPr>
              <w:spacing w:line="257" w:lineRule="auto"/>
            </w:pPr>
            <w:r w:rsidRPr="19A19B9A">
              <w:rPr>
                <w:rFonts w:ascii="Calibri" w:eastAsia="Calibri" w:hAnsi="Calibri" w:cs="Calibri"/>
                <w:sz w:val="20"/>
                <w:szCs w:val="20"/>
              </w:rPr>
              <w:t xml:space="preserve"> </w:t>
            </w:r>
          </w:p>
        </w:tc>
      </w:tr>
      <w:tr w:rsidR="19A19B9A" w14:paraId="7984B93B" w14:textId="77777777" w:rsidTr="19A19B9A">
        <w:trPr>
          <w:trHeight w:val="15"/>
        </w:trPr>
        <w:tc>
          <w:tcPr>
            <w:tcW w:w="1456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0FC016" w14:textId="314A7DB5" w:rsidR="19A19B9A" w:rsidRDefault="19A19B9A" w:rsidP="19A19B9A">
            <w:pPr>
              <w:spacing w:line="257" w:lineRule="auto"/>
              <w:jc w:val="center"/>
            </w:pPr>
            <w:r w:rsidRPr="19A19B9A">
              <w:rPr>
                <w:rFonts w:ascii="Calibri" w:eastAsia="Calibri" w:hAnsi="Calibri" w:cs="Calibri"/>
                <w:b/>
                <w:bCs/>
                <w:color w:val="000000" w:themeColor="text1"/>
                <w:sz w:val="20"/>
                <w:szCs w:val="20"/>
              </w:rPr>
              <w:t>Half term 13</w:t>
            </w:r>
            <w:r w:rsidRPr="19A19B9A">
              <w:rPr>
                <w:rFonts w:ascii="Calibri" w:eastAsia="Calibri" w:hAnsi="Calibri" w:cs="Calibri"/>
                <w:b/>
                <w:bCs/>
                <w:color w:val="000000" w:themeColor="text1"/>
                <w:sz w:val="20"/>
                <w:szCs w:val="20"/>
                <w:vertAlign w:val="superscript"/>
              </w:rPr>
              <w:t>th</w:t>
            </w:r>
            <w:r w:rsidRPr="19A19B9A">
              <w:rPr>
                <w:rFonts w:ascii="Calibri" w:eastAsia="Calibri" w:hAnsi="Calibri" w:cs="Calibri"/>
                <w:b/>
                <w:bCs/>
                <w:color w:val="000000" w:themeColor="text1"/>
                <w:sz w:val="20"/>
                <w:szCs w:val="20"/>
              </w:rPr>
              <w:t>-17</w:t>
            </w:r>
            <w:r w:rsidRPr="19A19B9A">
              <w:rPr>
                <w:rFonts w:ascii="Calibri" w:eastAsia="Calibri" w:hAnsi="Calibri" w:cs="Calibri"/>
                <w:b/>
                <w:bCs/>
                <w:color w:val="000000" w:themeColor="text1"/>
                <w:sz w:val="20"/>
                <w:szCs w:val="20"/>
                <w:vertAlign w:val="superscript"/>
              </w:rPr>
              <w:t>th</w:t>
            </w:r>
            <w:r w:rsidRPr="19A19B9A">
              <w:rPr>
                <w:rFonts w:ascii="Calibri" w:eastAsia="Calibri" w:hAnsi="Calibri" w:cs="Calibri"/>
                <w:b/>
                <w:bCs/>
                <w:color w:val="000000" w:themeColor="text1"/>
                <w:sz w:val="20"/>
                <w:szCs w:val="20"/>
              </w:rPr>
              <w:t xml:space="preserve"> February</w:t>
            </w:r>
          </w:p>
          <w:p w14:paraId="0B39E44D" w14:textId="429EEB3E" w:rsidR="19A19B9A" w:rsidRDefault="19A19B9A" w:rsidP="19A19B9A">
            <w:pPr>
              <w:spacing w:line="257" w:lineRule="auto"/>
              <w:jc w:val="center"/>
            </w:pPr>
            <w:r w:rsidRPr="19A19B9A">
              <w:rPr>
                <w:rFonts w:ascii="Calibri" w:eastAsia="Calibri" w:hAnsi="Calibri" w:cs="Calibri"/>
                <w:color w:val="000000" w:themeColor="text1"/>
                <w:sz w:val="20"/>
                <w:szCs w:val="20"/>
              </w:rPr>
              <w:t xml:space="preserve"> </w:t>
            </w:r>
          </w:p>
        </w:tc>
      </w:tr>
      <w:tr w:rsidR="19A19B9A" w14:paraId="6DE51D11"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5961CB5" w14:textId="3DBB27B1" w:rsidR="19A19B9A" w:rsidRDefault="19A19B9A" w:rsidP="19A19B9A">
            <w:pPr>
              <w:spacing w:line="257" w:lineRule="auto"/>
            </w:pPr>
            <w:r w:rsidRPr="19A19B9A">
              <w:rPr>
                <w:rFonts w:ascii="Calibri" w:eastAsia="Calibri" w:hAnsi="Calibri" w:cs="Calibri"/>
                <w:color w:val="000000" w:themeColor="text1"/>
                <w:sz w:val="20"/>
                <w:szCs w:val="20"/>
                <w:lang w:val="en-US"/>
              </w:rPr>
              <w:t>Wed 22/2</w:t>
            </w:r>
          </w:p>
          <w:p w14:paraId="3E1A6A4C" w14:textId="034D8D98"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1-3</w:t>
            </w:r>
          </w:p>
          <w:p w14:paraId="3A621BF6" w14:textId="57DF8B0C" w:rsidR="19A19B9A" w:rsidRDefault="19A19B9A" w:rsidP="19A19B9A">
            <w:pPr>
              <w:spacing w:line="257" w:lineRule="auto"/>
            </w:pPr>
            <w:r w:rsidRPr="19A19B9A">
              <w:rPr>
                <w:rFonts w:ascii="Calibri" w:eastAsia="Calibri" w:hAnsi="Calibri" w:cs="Calibri"/>
                <w:color w:val="000000" w:themeColor="text1"/>
                <w:sz w:val="20"/>
                <w:szCs w:val="20"/>
              </w:rPr>
              <w:t>SK128</w:t>
            </w:r>
          </w:p>
          <w:p w14:paraId="31B786AC" w14:textId="7156DC3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60E8F34" w14:textId="6E3A9329" w:rsidR="19A19B9A" w:rsidRDefault="19A19B9A" w:rsidP="19A19B9A">
            <w:pPr>
              <w:spacing w:line="257" w:lineRule="auto"/>
            </w:pPr>
            <w:r w:rsidRPr="19A19B9A">
              <w:rPr>
                <w:rFonts w:ascii="Calibri" w:eastAsia="Calibri" w:hAnsi="Calibri" w:cs="Calibri"/>
                <w:color w:val="000000" w:themeColor="text1"/>
                <w:sz w:val="20"/>
                <w:szCs w:val="20"/>
              </w:rPr>
              <w:lastRenderedPageBreak/>
              <w:t>BR</w:t>
            </w:r>
          </w:p>
        </w:tc>
        <w:tc>
          <w:tcPr>
            <w:tcW w:w="1545"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1B44618" w14:textId="049466DD" w:rsidR="19A19B9A" w:rsidRDefault="19A19B9A" w:rsidP="19A19B9A">
            <w:pPr>
              <w:spacing w:line="257" w:lineRule="auto"/>
            </w:pPr>
            <w:r w:rsidRPr="19A19B9A">
              <w:rPr>
                <w:rFonts w:ascii="Calibri" w:eastAsia="Calibri" w:hAnsi="Calibri" w:cs="Calibri"/>
                <w:color w:val="000000" w:themeColor="text1"/>
                <w:sz w:val="20"/>
                <w:szCs w:val="20"/>
              </w:rPr>
              <w:t>PGC7008M</w:t>
            </w:r>
          </w:p>
          <w:p w14:paraId="544404FD" w14:textId="5FB9A994" w:rsidR="19A19B9A" w:rsidRDefault="19A19B9A" w:rsidP="19A19B9A">
            <w:pPr>
              <w:spacing w:line="257" w:lineRule="auto"/>
            </w:pPr>
            <w:r w:rsidRPr="19A19B9A">
              <w:rPr>
                <w:rFonts w:ascii="Calibri" w:eastAsia="Calibri" w:hAnsi="Calibri" w:cs="Calibri"/>
                <w:color w:val="000000" w:themeColor="text1"/>
                <w:sz w:val="20"/>
                <w:szCs w:val="20"/>
              </w:rPr>
              <w:lastRenderedPageBreak/>
              <w:t>Research Project – Presenting and analysing data – assignment 2</w:t>
            </w:r>
          </w:p>
          <w:p w14:paraId="7ED6652E" w14:textId="31714716"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CAC1F4B" w14:textId="2309254E"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How you present your data impacts on the </w:t>
            </w:r>
            <w:r w:rsidRPr="19A19B9A">
              <w:rPr>
                <w:rFonts w:ascii="Calibri" w:eastAsia="Calibri" w:hAnsi="Calibri" w:cs="Calibri"/>
                <w:color w:val="000000" w:themeColor="text1"/>
                <w:sz w:val="20"/>
                <w:szCs w:val="20"/>
              </w:rPr>
              <w:lastRenderedPageBreak/>
              <w:t xml:space="preserve">accessibility and efficacy of your research. </w:t>
            </w:r>
          </w:p>
          <w:p w14:paraId="248B4B7E" w14:textId="52BAD1E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E56950F" w14:textId="2A4ED113" w:rsidR="19A19B9A" w:rsidRDefault="19A19B9A" w:rsidP="19A19B9A">
            <w:pPr>
              <w:spacing w:line="257" w:lineRule="auto"/>
            </w:pPr>
            <w:r w:rsidRPr="19A19B9A">
              <w:rPr>
                <w:rFonts w:ascii="Calibri" w:eastAsia="Calibri" w:hAnsi="Calibri" w:cs="Calibri"/>
                <w:color w:val="000000" w:themeColor="text1"/>
                <w:sz w:val="20"/>
                <w:szCs w:val="20"/>
              </w:rPr>
              <w:t>There are different ways of presenting data which are influenced by your methodology and findings.</w:t>
            </w:r>
          </w:p>
        </w:tc>
        <w:tc>
          <w:tcPr>
            <w:tcW w:w="1515"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5A09CF4" w14:textId="08D242F5" w:rsidR="19A19B9A" w:rsidRDefault="19A19B9A" w:rsidP="19A19B9A">
            <w:pPr>
              <w:spacing w:line="257" w:lineRule="auto"/>
            </w:pPr>
            <w:r w:rsidRPr="19A19B9A">
              <w:rPr>
                <w:rFonts w:ascii="Calibri" w:eastAsia="Calibri" w:hAnsi="Calibri" w:cs="Calibri"/>
                <w:b/>
                <w:bCs/>
                <w:color w:val="000000" w:themeColor="text1"/>
                <w:sz w:val="20"/>
                <w:szCs w:val="20"/>
                <w:lang w:val="en-US"/>
              </w:rPr>
              <w:lastRenderedPageBreak/>
              <w:t>Professional Behaviours</w:t>
            </w:r>
          </w:p>
          <w:p w14:paraId="279FE450" w14:textId="714D89B5"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 </w:t>
            </w:r>
          </w:p>
          <w:p w14:paraId="02D76062" w14:textId="59C1CABA" w:rsidR="19A19B9A" w:rsidRDefault="19A19B9A" w:rsidP="19A19B9A">
            <w:pPr>
              <w:spacing w:line="257" w:lineRule="auto"/>
            </w:pPr>
            <w:r w:rsidRPr="19A19B9A">
              <w:rPr>
                <w:rFonts w:ascii="Calibri" w:eastAsia="Calibri" w:hAnsi="Calibri" w:cs="Calibri"/>
                <w:color w:val="000000" w:themeColor="text1"/>
                <w:sz w:val="20"/>
                <w:szCs w:val="20"/>
                <w:lang w:val="en-US"/>
              </w:rPr>
              <w:t>Research engaged</w:t>
            </w:r>
          </w:p>
        </w:tc>
        <w:tc>
          <w:tcPr>
            <w:tcW w:w="2985"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A89EB27" w14:textId="233B1EA6" w:rsidR="19A19B9A" w:rsidRDefault="19A19B9A" w:rsidP="19A19B9A">
            <w:pPr>
              <w:spacing w:line="257" w:lineRule="auto"/>
            </w:pPr>
            <w:r w:rsidRPr="19A19B9A">
              <w:rPr>
                <w:rFonts w:ascii="Calibri" w:eastAsia="Calibri" w:hAnsi="Calibri" w:cs="Calibri"/>
                <w:color w:val="000000" w:themeColor="text1"/>
                <w:sz w:val="19"/>
                <w:szCs w:val="19"/>
              </w:rPr>
              <w:lastRenderedPageBreak/>
              <w:t xml:space="preserve">Consider how data is presented to you in daily life and how it impacts </w:t>
            </w:r>
            <w:r w:rsidRPr="19A19B9A">
              <w:rPr>
                <w:rFonts w:ascii="Calibri" w:eastAsia="Calibri" w:hAnsi="Calibri" w:cs="Calibri"/>
                <w:color w:val="000000" w:themeColor="text1"/>
                <w:sz w:val="19"/>
                <w:szCs w:val="19"/>
              </w:rPr>
              <w:lastRenderedPageBreak/>
              <w:t>on the way you receive the findings. Arrive with specific examples and ideas to share.</w:t>
            </w:r>
          </w:p>
        </w:tc>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16E55DD" w14:textId="138791E9" w:rsidR="19A19B9A" w:rsidRDefault="19A19B9A" w:rsidP="19A19B9A">
            <w:pPr>
              <w:spacing w:line="257" w:lineRule="auto"/>
            </w:pPr>
            <w:r w:rsidRPr="19A19B9A">
              <w:rPr>
                <w:rFonts w:ascii="Calibri" w:eastAsia="Calibri" w:hAnsi="Calibri" w:cs="Calibri"/>
                <w:color w:val="000000" w:themeColor="text1"/>
                <w:sz w:val="20"/>
                <w:szCs w:val="20"/>
              </w:rPr>
              <w:lastRenderedPageBreak/>
              <w:t>Present data effectively.</w:t>
            </w:r>
          </w:p>
          <w:p w14:paraId="57F0C442" w14:textId="46D267F9" w:rsidR="19A19B9A" w:rsidRDefault="19A19B9A" w:rsidP="19A19B9A">
            <w:pPr>
              <w:spacing w:line="257" w:lineRule="auto"/>
            </w:pPr>
            <w:r w:rsidRPr="19A19B9A">
              <w:rPr>
                <w:rFonts w:ascii="Calibri" w:eastAsia="Calibri" w:hAnsi="Calibri" w:cs="Calibri"/>
                <w:sz w:val="20"/>
                <w:szCs w:val="20"/>
              </w:rPr>
              <w:t xml:space="preserve"> </w:t>
            </w:r>
          </w:p>
        </w:tc>
      </w:tr>
      <w:tr w:rsidR="19A19B9A" w14:paraId="5C936E92"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F8B2C94" w14:textId="68B3032D" w:rsidR="19A19B9A" w:rsidRDefault="19A19B9A" w:rsidP="19A19B9A">
            <w:pPr>
              <w:spacing w:line="257" w:lineRule="auto"/>
            </w:pPr>
            <w:r w:rsidRPr="19A19B9A">
              <w:rPr>
                <w:rFonts w:ascii="Calibri" w:eastAsia="Calibri" w:hAnsi="Calibri" w:cs="Calibri"/>
                <w:color w:val="000000" w:themeColor="text1"/>
                <w:sz w:val="20"/>
                <w:szCs w:val="20"/>
                <w:lang w:val="en-US"/>
              </w:rPr>
              <w:t>3-4</w:t>
            </w:r>
          </w:p>
          <w:p w14:paraId="6D0C3738" w14:textId="1A056C70" w:rsidR="19A19B9A" w:rsidRDefault="19A19B9A" w:rsidP="19A19B9A">
            <w:pPr>
              <w:spacing w:line="257" w:lineRule="auto"/>
            </w:pPr>
            <w:r w:rsidRPr="19A19B9A">
              <w:rPr>
                <w:rFonts w:ascii="Calibri" w:eastAsia="Calibri" w:hAnsi="Calibri" w:cs="Calibri"/>
                <w:color w:val="000000" w:themeColor="text1"/>
                <w:sz w:val="20"/>
                <w:szCs w:val="20"/>
              </w:rPr>
              <w:t>SK128</w:t>
            </w:r>
          </w:p>
          <w:p w14:paraId="749794BB" w14:textId="23F28F0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011D953" w14:textId="177B5892" w:rsidR="19A19B9A" w:rsidRDefault="19A19B9A" w:rsidP="19A19B9A">
            <w:pPr>
              <w:spacing w:line="257" w:lineRule="auto"/>
            </w:pPr>
            <w:r w:rsidRPr="19A19B9A">
              <w:rPr>
                <w:rFonts w:ascii="Calibri" w:eastAsia="Calibri" w:hAnsi="Calibri" w:cs="Calibri"/>
                <w:color w:val="000000" w:themeColor="text1"/>
                <w:sz w:val="20"/>
                <w:szCs w:val="20"/>
              </w:rPr>
              <w:t>HSLT</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AD92B07" w14:textId="6FA0E079" w:rsidR="19A19B9A" w:rsidRDefault="19A19B9A" w:rsidP="19A19B9A">
            <w:pPr>
              <w:spacing w:line="257" w:lineRule="auto"/>
            </w:pPr>
            <w:r w:rsidRPr="19A19B9A">
              <w:rPr>
                <w:rFonts w:ascii="Calibri" w:eastAsia="Calibri" w:hAnsi="Calibri" w:cs="Calibri"/>
                <w:color w:val="000000" w:themeColor="text1"/>
                <w:sz w:val="20"/>
                <w:szCs w:val="20"/>
              </w:rPr>
              <w:t>PGC7008M</w:t>
            </w:r>
          </w:p>
          <w:p w14:paraId="107D28F6" w14:textId="7EB6F4EE" w:rsidR="19A19B9A" w:rsidRDefault="19A19B9A" w:rsidP="19A19B9A">
            <w:pPr>
              <w:spacing w:line="257" w:lineRule="auto"/>
            </w:pPr>
            <w:r w:rsidRPr="19A19B9A">
              <w:rPr>
                <w:rFonts w:ascii="Calibri" w:eastAsia="Calibri" w:hAnsi="Calibri" w:cs="Calibri"/>
                <w:color w:val="000000" w:themeColor="text1"/>
                <w:sz w:val="20"/>
                <w:szCs w:val="20"/>
                <w:lang w:val="en-US"/>
              </w:rPr>
              <w:t>RSHE policy</w:t>
            </w:r>
          </w:p>
          <w:p w14:paraId="5EDEE5FB" w14:textId="640753E5"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14CD1D3" w14:textId="7A710C8E" w:rsidR="19A19B9A" w:rsidRDefault="19A19B9A" w:rsidP="19A19B9A">
            <w:pPr>
              <w:spacing w:line="257" w:lineRule="auto"/>
            </w:pPr>
            <w:r w:rsidRPr="19A19B9A">
              <w:rPr>
                <w:rFonts w:ascii="Calibri" w:eastAsia="Calibri" w:hAnsi="Calibri" w:cs="Calibri"/>
                <w:color w:val="000000" w:themeColor="text1"/>
                <w:sz w:val="20"/>
                <w:szCs w:val="20"/>
                <w:lang w:val="en-US"/>
              </w:rPr>
              <w:t>The responsibility of the subject specialist extends to other curriculum areas.</w:t>
            </w:r>
          </w:p>
          <w:p w14:paraId="5DD0B137" w14:textId="3036EF93" w:rsidR="19A19B9A" w:rsidRDefault="19A19B9A" w:rsidP="19A19B9A">
            <w:pPr>
              <w:spacing w:line="257" w:lineRule="auto"/>
            </w:pPr>
            <w:r w:rsidRPr="19A19B9A">
              <w:rPr>
                <w:rFonts w:ascii="Calibri" w:eastAsia="Calibri" w:hAnsi="Calibri" w:cs="Calibri"/>
                <w:sz w:val="20"/>
                <w:szCs w:val="20"/>
              </w:rPr>
              <w:t xml:space="preserve"> </w:t>
            </w:r>
          </w:p>
          <w:p w14:paraId="4E4B5839" w14:textId="5DBF1ACB" w:rsidR="19A19B9A" w:rsidRDefault="19A19B9A" w:rsidP="19A19B9A">
            <w:pPr>
              <w:spacing w:line="257" w:lineRule="auto"/>
            </w:pPr>
            <w:r w:rsidRPr="19A19B9A">
              <w:rPr>
                <w:rFonts w:ascii="Calibri" w:eastAsia="Calibri" w:hAnsi="Calibri" w:cs="Calibri"/>
                <w:color w:val="000000" w:themeColor="text1"/>
                <w:sz w:val="20"/>
                <w:szCs w:val="20"/>
              </w:rPr>
              <w:t xml:space="preserve">RSE is compulsory in every secondary school. </w:t>
            </w:r>
          </w:p>
          <w:p w14:paraId="6A4E1A5C" w14:textId="4182B22F" w:rsidR="19A19B9A" w:rsidRDefault="19A19B9A" w:rsidP="19A19B9A">
            <w:pPr>
              <w:spacing w:line="257" w:lineRule="auto"/>
            </w:pPr>
            <w:r w:rsidRPr="19A19B9A">
              <w:rPr>
                <w:rFonts w:ascii="Calibri" w:eastAsia="Calibri" w:hAnsi="Calibri" w:cs="Calibri"/>
                <w:sz w:val="20"/>
                <w:szCs w:val="20"/>
              </w:rPr>
              <w:t xml:space="preserve"> </w:t>
            </w:r>
          </w:p>
          <w:p w14:paraId="543B125B" w14:textId="762DC00E" w:rsidR="19A19B9A" w:rsidRDefault="19A19B9A" w:rsidP="19A19B9A">
            <w:pPr>
              <w:spacing w:line="257" w:lineRule="auto"/>
            </w:pPr>
            <w:r w:rsidRPr="19A19B9A">
              <w:rPr>
                <w:rFonts w:ascii="Calibri" w:eastAsia="Calibri" w:hAnsi="Calibri" w:cs="Calibri"/>
                <w:color w:val="000000" w:themeColor="text1"/>
                <w:sz w:val="20"/>
                <w:szCs w:val="20"/>
              </w:rPr>
              <w:t xml:space="preserve">RSHE is compulsory in every state funded secondary school.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A4C805A" w14:textId="6395146D"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Professional behaviours </w:t>
            </w:r>
          </w:p>
          <w:p w14:paraId="31950D1F" w14:textId="4EC9DF5D" w:rsidR="19A19B9A" w:rsidRDefault="19A19B9A" w:rsidP="19A19B9A">
            <w:pPr>
              <w:spacing w:line="257" w:lineRule="auto"/>
            </w:pPr>
            <w:r w:rsidRPr="19A19B9A">
              <w:rPr>
                <w:rFonts w:ascii="Calibri" w:eastAsia="Calibri" w:hAnsi="Calibri" w:cs="Calibri"/>
                <w:b/>
                <w:bCs/>
                <w:sz w:val="20"/>
                <w:szCs w:val="20"/>
                <w:lang w:val="en-US"/>
              </w:rPr>
              <w:t xml:space="preserve"> </w:t>
            </w:r>
          </w:p>
          <w:p w14:paraId="01607B02" w14:textId="47E67425"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Curriculum </w:t>
            </w:r>
          </w:p>
          <w:p w14:paraId="27DE9A15" w14:textId="1D2FBE55" w:rsidR="19A19B9A" w:rsidRDefault="19A19B9A" w:rsidP="19A19B9A">
            <w:pPr>
              <w:spacing w:line="257" w:lineRule="auto"/>
            </w:pPr>
            <w:r w:rsidRPr="19A19B9A">
              <w:rPr>
                <w:rFonts w:ascii="Calibri" w:eastAsia="Calibri" w:hAnsi="Calibri" w:cs="Calibri"/>
                <w:b/>
                <w:bCs/>
                <w:sz w:val="20"/>
                <w:szCs w:val="20"/>
                <w:lang w:val="en-US"/>
              </w:rPr>
              <w:t xml:space="preserve"> </w:t>
            </w:r>
          </w:p>
          <w:p w14:paraId="469204FC" w14:textId="0C688EC5"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Relationships and partnerships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90E708D" w14:textId="759E3512" w:rsidR="19A19B9A" w:rsidRDefault="19A19B9A" w:rsidP="19A19B9A">
            <w:pPr>
              <w:spacing w:line="257" w:lineRule="auto"/>
            </w:pPr>
            <w:r w:rsidRPr="19A19B9A">
              <w:rPr>
                <w:rFonts w:ascii="Calibri" w:eastAsia="Calibri" w:hAnsi="Calibri" w:cs="Calibri"/>
                <w:color w:val="000000" w:themeColor="text1"/>
                <w:sz w:val="20"/>
                <w:szCs w:val="20"/>
                <w:lang w:val="en-US"/>
              </w:rPr>
              <w:t>RSHE framework</w:t>
            </w:r>
          </w:p>
          <w:p w14:paraId="508875DF" w14:textId="3C5608D0" w:rsidR="19A19B9A" w:rsidRDefault="00D237AD" w:rsidP="19A19B9A">
            <w:pPr>
              <w:spacing w:line="257" w:lineRule="auto"/>
            </w:pPr>
            <w:hyperlink r:id="rId132">
              <w:r w:rsidR="19A19B9A" w:rsidRPr="19A19B9A">
                <w:rPr>
                  <w:rStyle w:val="Hyperlink"/>
                  <w:rFonts w:ascii="Calibri" w:eastAsia="Calibri" w:hAnsi="Calibri" w:cs="Calibri"/>
                  <w:sz w:val="20"/>
                  <w:szCs w:val="20"/>
                  <w:lang w:val="en-US"/>
                </w:rPr>
                <w:t>https://assets.publishing.service.gov.uk/government/uploads/system/uploads/attachment_data/file/908013/Relationships_Education__Relationships_and_Sex_Education__RSE__and_Health_Education.pdf</w:t>
              </w:r>
            </w:hyperlink>
          </w:p>
          <w:p w14:paraId="7C214174" w14:textId="608347C5" w:rsidR="19A19B9A" w:rsidRDefault="19A19B9A" w:rsidP="19A19B9A">
            <w:pPr>
              <w:spacing w:line="257" w:lineRule="auto"/>
            </w:pPr>
            <w:r w:rsidRPr="19A19B9A">
              <w:rPr>
                <w:rFonts w:ascii="Calibri" w:eastAsia="Calibri" w:hAnsi="Calibri" w:cs="Calibri"/>
                <w:sz w:val="20"/>
                <w:szCs w:val="20"/>
                <w:lang w:val="en-US"/>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8FB8E1D" w14:textId="21B8F00C" w:rsidR="19A19B9A" w:rsidRDefault="19A19B9A" w:rsidP="19A19B9A">
            <w:pPr>
              <w:spacing w:line="257" w:lineRule="auto"/>
            </w:pPr>
            <w:r w:rsidRPr="19A19B9A">
              <w:rPr>
                <w:rFonts w:ascii="Calibri" w:eastAsia="Calibri" w:hAnsi="Calibri" w:cs="Calibri"/>
                <w:color w:val="000000" w:themeColor="text1"/>
                <w:sz w:val="20"/>
                <w:szCs w:val="20"/>
              </w:rPr>
              <w:t xml:space="preserve">Develop pupils’ understanding of relationships, sex and health by observing and discussing with expert colleagues how to integrate this purposefully into subjects and curriculum. </w:t>
            </w:r>
          </w:p>
        </w:tc>
      </w:tr>
      <w:tr w:rsidR="19A19B9A" w14:paraId="2584172A" w14:textId="77777777" w:rsidTr="19A19B9A">
        <w:trPr>
          <w:trHeight w:val="810"/>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0B8A186" w14:textId="2BCACC09" w:rsidR="19A19B9A" w:rsidRDefault="19A19B9A" w:rsidP="19A19B9A">
            <w:pPr>
              <w:spacing w:line="257" w:lineRule="auto"/>
            </w:pPr>
            <w:r w:rsidRPr="19A19B9A">
              <w:rPr>
                <w:rFonts w:ascii="Calibri" w:eastAsia="Calibri" w:hAnsi="Calibri" w:cs="Calibri"/>
                <w:color w:val="000000" w:themeColor="text1"/>
                <w:sz w:val="20"/>
                <w:szCs w:val="20"/>
                <w:lang w:val="en-US"/>
              </w:rPr>
              <w:t>4-5</w:t>
            </w:r>
          </w:p>
          <w:p w14:paraId="6998196B" w14:textId="2EE5D340" w:rsidR="19A19B9A" w:rsidRDefault="19A19B9A" w:rsidP="19A19B9A">
            <w:pPr>
              <w:spacing w:line="257" w:lineRule="auto"/>
            </w:pPr>
            <w:r w:rsidRPr="19A19B9A">
              <w:rPr>
                <w:rFonts w:ascii="Calibri" w:eastAsia="Calibri" w:hAnsi="Calibri" w:cs="Calibri"/>
                <w:color w:val="000000" w:themeColor="text1"/>
                <w:sz w:val="20"/>
                <w:szCs w:val="20"/>
              </w:rPr>
              <w:t>SK128</w:t>
            </w:r>
          </w:p>
          <w:p w14:paraId="0914F135" w14:textId="049C86B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247EEDE" w14:textId="2D5485C4"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E01F733" w14:textId="1D39245C" w:rsidR="19A19B9A" w:rsidRDefault="19A19B9A" w:rsidP="19A19B9A">
            <w:pPr>
              <w:spacing w:line="257" w:lineRule="auto"/>
            </w:pPr>
            <w:r w:rsidRPr="19A19B9A">
              <w:rPr>
                <w:rFonts w:ascii="Calibri" w:eastAsia="Calibri" w:hAnsi="Calibri" w:cs="Calibri"/>
                <w:color w:val="000000" w:themeColor="text1"/>
                <w:sz w:val="20"/>
                <w:szCs w:val="20"/>
                <w:lang w:val="en-US"/>
              </w:rPr>
              <w:t>Independent study</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E96538F" w14:textId="22123EB0" w:rsidR="19A19B9A" w:rsidRDefault="19A19B9A" w:rsidP="19A19B9A">
            <w:pPr>
              <w:spacing w:line="257" w:lineRule="auto"/>
            </w:pPr>
            <w:r w:rsidRPr="19A19B9A">
              <w:rPr>
                <w:rFonts w:ascii="Calibri" w:eastAsia="Calibri" w:hAnsi="Calibri" w:cs="Calibri"/>
                <w:color w:val="000000" w:themeColor="text1"/>
                <w:sz w:val="20"/>
                <w:szCs w:val="20"/>
              </w:rPr>
              <w:t>Assignment 2 independent work</w:t>
            </w:r>
          </w:p>
          <w:p w14:paraId="7903D5E9" w14:textId="01CDB6BE"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5F54CB4" w14:textId="73AA05AD"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C7224D0" w14:textId="56E450E1" w:rsidR="19A19B9A" w:rsidRDefault="19A19B9A" w:rsidP="19A19B9A">
            <w:pPr>
              <w:spacing w:line="257" w:lineRule="auto"/>
            </w:pPr>
            <w:r w:rsidRPr="19A19B9A">
              <w:rPr>
                <w:rFonts w:ascii="Calibri" w:eastAsia="Calibri" w:hAnsi="Calibri" w:cs="Calibri"/>
                <w:sz w:val="20"/>
                <w:szCs w:val="20"/>
                <w:lang w:val="en-US"/>
              </w:rPr>
              <w:t xml:space="preserve"> </w:t>
            </w:r>
          </w:p>
          <w:p w14:paraId="7AD5C6EA" w14:textId="67C30C8C"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56C4D44" w14:textId="3769D44B" w:rsidR="19A19B9A" w:rsidRDefault="19A19B9A" w:rsidP="19A19B9A">
            <w:pPr>
              <w:spacing w:line="257" w:lineRule="auto"/>
            </w:pPr>
            <w:r w:rsidRPr="19A19B9A">
              <w:rPr>
                <w:rFonts w:ascii="Calibri" w:eastAsia="Calibri" w:hAnsi="Calibri" w:cs="Calibri"/>
                <w:sz w:val="20"/>
                <w:szCs w:val="20"/>
              </w:rPr>
              <w:t xml:space="preserve"> </w:t>
            </w:r>
          </w:p>
        </w:tc>
      </w:tr>
      <w:tr w:rsidR="19A19B9A" w14:paraId="041615FA" w14:textId="77777777" w:rsidTr="19A19B9A">
        <w:trPr>
          <w:trHeight w:val="12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549C7E" w14:textId="7CCF5FEA" w:rsidR="19A19B9A" w:rsidRDefault="19A19B9A" w:rsidP="19A19B9A">
            <w:pPr>
              <w:spacing w:line="257" w:lineRule="auto"/>
            </w:pPr>
            <w:r w:rsidRPr="19A19B9A">
              <w:rPr>
                <w:rFonts w:ascii="Calibri" w:eastAsia="Calibri" w:hAnsi="Calibri" w:cs="Calibri"/>
                <w:color w:val="000000" w:themeColor="text1"/>
                <w:sz w:val="20"/>
                <w:szCs w:val="20"/>
              </w:rPr>
              <w:t>Wed 01/03</w:t>
            </w:r>
          </w:p>
          <w:p w14:paraId="2C56C60D" w14:textId="6A58DDBE" w:rsidR="19A19B9A" w:rsidRDefault="19A19B9A" w:rsidP="19A19B9A">
            <w:pPr>
              <w:spacing w:line="257" w:lineRule="auto"/>
            </w:pPr>
            <w:r w:rsidRPr="19A19B9A">
              <w:rPr>
                <w:rFonts w:ascii="Calibri" w:eastAsia="Calibri" w:hAnsi="Calibri" w:cs="Calibri"/>
                <w:color w:val="000000" w:themeColor="text1"/>
                <w:sz w:val="20"/>
                <w:szCs w:val="20"/>
              </w:rPr>
              <w:t>1-2</w:t>
            </w:r>
          </w:p>
          <w:p w14:paraId="19C20DDE" w14:textId="585E08DA" w:rsidR="19A19B9A" w:rsidRDefault="19A19B9A" w:rsidP="19A19B9A">
            <w:pPr>
              <w:spacing w:line="257" w:lineRule="auto"/>
            </w:pPr>
            <w:r w:rsidRPr="19A19B9A">
              <w:rPr>
                <w:rFonts w:ascii="Calibri" w:eastAsia="Calibri" w:hAnsi="Calibri" w:cs="Calibri"/>
                <w:sz w:val="20"/>
                <w:szCs w:val="20"/>
              </w:rPr>
              <w:t>SK128</w:t>
            </w:r>
          </w:p>
          <w:p w14:paraId="3F1C706D" w14:textId="3FEC5C08"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54796622" w14:textId="2F8AA64A"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2FD027" w14:textId="755C1057" w:rsidR="19A19B9A" w:rsidRDefault="19A19B9A" w:rsidP="19A19B9A">
            <w:pPr>
              <w:spacing w:line="257" w:lineRule="auto"/>
            </w:pPr>
            <w:r w:rsidRPr="19A19B9A">
              <w:rPr>
                <w:rFonts w:ascii="Calibri" w:eastAsia="Calibri" w:hAnsi="Calibri" w:cs="Calibri"/>
                <w:sz w:val="20"/>
                <w:szCs w:val="20"/>
              </w:rPr>
              <w:t>BR</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AFEC4" w14:textId="770ACBFB" w:rsidR="19A19B9A" w:rsidRDefault="19A19B9A" w:rsidP="19A19B9A">
            <w:pPr>
              <w:spacing w:line="257" w:lineRule="auto"/>
            </w:pPr>
            <w:r w:rsidRPr="19A19B9A">
              <w:rPr>
                <w:rFonts w:ascii="Calibri" w:eastAsia="Calibri" w:hAnsi="Calibri" w:cs="Calibri"/>
                <w:sz w:val="20"/>
                <w:szCs w:val="20"/>
              </w:rPr>
              <w:t>PGC7008</w:t>
            </w:r>
          </w:p>
          <w:p w14:paraId="69864B3C" w14:textId="34573B28" w:rsidR="19A19B9A" w:rsidRDefault="19A19B9A" w:rsidP="19A19B9A">
            <w:pPr>
              <w:spacing w:line="257" w:lineRule="auto"/>
            </w:pPr>
            <w:r w:rsidRPr="19A19B9A">
              <w:rPr>
                <w:rFonts w:ascii="Calibri" w:eastAsia="Calibri" w:hAnsi="Calibri" w:cs="Calibri"/>
                <w:sz w:val="20"/>
                <w:szCs w:val="20"/>
              </w:rPr>
              <w:t xml:space="preserve">Research Project - Presentation preparation, Q&amp;A </w:t>
            </w:r>
          </w:p>
          <w:p w14:paraId="72D0B8D1" w14:textId="16B464C6" w:rsidR="19A19B9A" w:rsidRDefault="19A19B9A" w:rsidP="19A19B9A">
            <w:pPr>
              <w:spacing w:line="257" w:lineRule="auto"/>
            </w:pPr>
            <w:r w:rsidRPr="19A19B9A">
              <w:rPr>
                <w:rFonts w:ascii="Calibri" w:eastAsia="Calibri" w:hAnsi="Calibri" w:cs="Calibri"/>
                <w:sz w:val="20"/>
                <w:szCs w:val="20"/>
                <w:lang w:val="en-US"/>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31252B" w14:textId="4CCD0848" w:rsidR="19A19B9A" w:rsidRDefault="19A19B9A" w:rsidP="19A19B9A">
            <w:pPr>
              <w:spacing w:line="257" w:lineRule="auto"/>
            </w:pPr>
            <w:r w:rsidRPr="19A19B9A">
              <w:rPr>
                <w:rFonts w:ascii="Calibri" w:eastAsia="Calibri" w:hAnsi="Calibri" w:cs="Calibri"/>
                <w:sz w:val="20"/>
                <w:szCs w:val="20"/>
              </w:rPr>
              <w:t xml:space="preserve">Presentation skills are an important aspect of continued professional development. </w:t>
            </w:r>
          </w:p>
          <w:p w14:paraId="5644BF17" w14:textId="6381DB32" w:rsidR="19A19B9A" w:rsidRDefault="19A19B9A" w:rsidP="19A19B9A">
            <w:pPr>
              <w:spacing w:line="257" w:lineRule="auto"/>
            </w:pPr>
            <w:r w:rsidRPr="19A19B9A">
              <w:rPr>
                <w:rFonts w:ascii="Calibri" w:eastAsia="Calibri" w:hAnsi="Calibri" w:cs="Calibri"/>
                <w:sz w:val="20"/>
                <w:szCs w:val="20"/>
              </w:rPr>
              <w:t xml:space="preserve"> </w:t>
            </w:r>
          </w:p>
          <w:p w14:paraId="1F003353" w14:textId="46ADF723" w:rsidR="19A19B9A" w:rsidRDefault="19A19B9A" w:rsidP="19A19B9A">
            <w:pPr>
              <w:spacing w:line="257" w:lineRule="auto"/>
            </w:pPr>
            <w:r w:rsidRPr="19A19B9A">
              <w:rPr>
                <w:rFonts w:ascii="Calibri" w:eastAsia="Calibri" w:hAnsi="Calibri" w:cs="Calibri"/>
                <w:sz w:val="20"/>
                <w:szCs w:val="20"/>
              </w:rPr>
              <w:t>A successful research project culminates in the presentation of findings.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BBD172" w14:textId="6F27795A" w:rsidR="19A19B9A" w:rsidRDefault="19A19B9A" w:rsidP="19A19B9A">
            <w:pPr>
              <w:spacing w:line="257" w:lineRule="auto"/>
            </w:pPr>
            <w:r w:rsidRPr="19A19B9A">
              <w:rPr>
                <w:rFonts w:ascii="Calibri" w:eastAsia="Calibri" w:hAnsi="Calibri" w:cs="Calibri"/>
                <w:b/>
                <w:bCs/>
                <w:sz w:val="20"/>
                <w:szCs w:val="20"/>
                <w:lang w:val="en-US"/>
              </w:rPr>
              <w:t>Professional Behaviours</w:t>
            </w:r>
          </w:p>
          <w:p w14:paraId="6DD317BE" w14:textId="71E68A48" w:rsidR="19A19B9A" w:rsidRDefault="19A19B9A" w:rsidP="19A19B9A">
            <w:pPr>
              <w:spacing w:line="257" w:lineRule="auto"/>
            </w:pPr>
            <w:r w:rsidRPr="19A19B9A">
              <w:rPr>
                <w:rFonts w:ascii="Calibri" w:eastAsia="Calibri" w:hAnsi="Calibri" w:cs="Calibri"/>
                <w:b/>
                <w:bCs/>
                <w:sz w:val="20"/>
                <w:szCs w:val="20"/>
                <w:lang w:val="en-US"/>
              </w:rPr>
              <w:t xml:space="preserve"> </w:t>
            </w:r>
          </w:p>
          <w:p w14:paraId="2A10F51A" w14:textId="11EA7E77" w:rsidR="19A19B9A" w:rsidRDefault="19A19B9A" w:rsidP="19A19B9A">
            <w:pPr>
              <w:spacing w:line="257" w:lineRule="auto"/>
            </w:pPr>
            <w:r w:rsidRPr="19A19B9A">
              <w:rPr>
                <w:rFonts w:ascii="Calibri" w:eastAsia="Calibri" w:hAnsi="Calibri" w:cs="Calibri"/>
                <w:sz w:val="20"/>
                <w:szCs w:val="20"/>
                <w:lang w:val="en-US"/>
              </w:rPr>
              <w:t>Critical thinking</w:t>
            </w:r>
          </w:p>
          <w:p w14:paraId="72B102A6" w14:textId="66139224" w:rsidR="19A19B9A" w:rsidRDefault="19A19B9A" w:rsidP="19A19B9A">
            <w:pPr>
              <w:spacing w:line="257" w:lineRule="auto"/>
            </w:pPr>
            <w:r w:rsidRPr="19A19B9A">
              <w:rPr>
                <w:rFonts w:ascii="Calibri" w:eastAsia="Calibri" w:hAnsi="Calibri" w:cs="Calibri"/>
                <w:sz w:val="20"/>
                <w:szCs w:val="20"/>
                <w:lang w:val="en-US"/>
              </w:rPr>
              <w:t xml:space="preserve"> </w:t>
            </w:r>
          </w:p>
          <w:p w14:paraId="71F248F8" w14:textId="5699CEFF" w:rsidR="19A19B9A" w:rsidRDefault="19A19B9A" w:rsidP="19A19B9A">
            <w:pPr>
              <w:spacing w:line="257" w:lineRule="auto"/>
            </w:pPr>
            <w:r w:rsidRPr="19A19B9A">
              <w:rPr>
                <w:rFonts w:ascii="Calibri" w:eastAsia="Calibri" w:hAnsi="Calibri" w:cs="Calibri"/>
                <w:sz w:val="20"/>
                <w:szCs w:val="20"/>
                <w:lang w:val="en-US"/>
              </w:rPr>
              <w:t xml:space="preserve">Research engaged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489CA" w14:textId="0BC88D52" w:rsidR="19A19B9A" w:rsidRDefault="19A19B9A" w:rsidP="19A19B9A">
            <w:pPr>
              <w:spacing w:line="257" w:lineRule="auto"/>
            </w:pPr>
            <w:r w:rsidRPr="19A19B9A">
              <w:rPr>
                <w:rFonts w:ascii="Calibri" w:eastAsia="Calibri" w:hAnsi="Calibri" w:cs="Calibri"/>
                <w:sz w:val="20"/>
                <w:szCs w:val="20"/>
                <w:lang w:val="en-US"/>
              </w:rPr>
              <w:t xml:space="preserve">Come to the session ready with questions you need answering.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E8C5C" w14:textId="51142B2B" w:rsidR="19A19B9A" w:rsidRDefault="19A19B9A" w:rsidP="19A19B9A">
            <w:pPr>
              <w:spacing w:line="257" w:lineRule="auto"/>
            </w:pPr>
            <w:r w:rsidRPr="19A19B9A">
              <w:rPr>
                <w:rFonts w:ascii="Calibri" w:eastAsia="Calibri" w:hAnsi="Calibri" w:cs="Calibri"/>
                <w:sz w:val="20"/>
                <w:szCs w:val="20"/>
              </w:rPr>
              <w:t xml:space="preserve">Integrate research and findings into concise and effective presentations. </w:t>
            </w:r>
          </w:p>
          <w:p w14:paraId="309A6E05" w14:textId="4C9481CA" w:rsidR="19A19B9A" w:rsidRDefault="19A19B9A" w:rsidP="19A19B9A">
            <w:pPr>
              <w:spacing w:line="257" w:lineRule="auto"/>
            </w:pPr>
            <w:r w:rsidRPr="19A19B9A">
              <w:rPr>
                <w:rFonts w:ascii="Calibri" w:eastAsia="Calibri" w:hAnsi="Calibri" w:cs="Calibri"/>
                <w:sz w:val="20"/>
                <w:szCs w:val="20"/>
              </w:rPr>
              <w:t xml:space="preserve"> </w:t>
            </w:r>
          </w:p>
          <w:p w14:paraId="7AD0732B" w14:textId="27FDADD5" w:rsidR="19A19B9A" w:rsidRDefault="19A19B9A" w:rsidP="19A19B9A">
            <w:pPr>
              <w:spacing w:line="257" w:lineRule="auto"/>
            </w:pPr>
            <w:r w:rsidRPr="19A19B9A">
              <w:rPr>
                <w:rFonts w:ascii="Calibri" w:eastAsia="Calibri" w:hAnsi="Calibri" w:cs="Calibri"/>
                <w:sz w:val="20"/>
                <w:szCs w:val="20"/>
              </w:rPr>
              <w:t xml:space="preserve">Present to peers and research engaged experts. </w:t>
            </w:r>
          </w:p>
        </w:tc>
      </w:tr>
      <w:tr w:rsidR="19A19B9A" w14:paraId="6C25FA9B" w14:textId="77777777" w:rsidTr="19A19B9A">
        <w:trPr>
          <w:trHeight w:val="2490"/>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33BFFE" w14:textId="618EB5F6" w:rsidR="19A19B9A" w:rsidRDefault="19A19B9A" w:rsidP="19A19B9A">
            <w:pPr>
              <w:spacing w:line="257" w:lineRule="auto"/>
            </w:pPr>
            <w:r w:rsidRPr="19A19B9A">
              <w:rPr>
                <w:rFonts w:ascii="Calibri" w:eastAsia="Calibri" w:hAnsi="Calibri" w:cs="Calibri"/>
                <w:color w:val="000000" w:themeColor="text1"/>
                <w:sz w:val="20"/>
                <w:szCs w:val="20"/>
              </w:rPr>
              <w:lastRenderedPageBreak/>
              <w:t>2-3</w:t>
            </w:r>
          </w:p>
          <w:p w14:paraId="14C0EE63" w14:textId="2170BD00" w:rsidR="19A19B9A" w:rsidRDefault="19A19B9A" w:rsidP="19A19B9A">
            <w:pPr>
              <w:spacing w:line="257" w:lineRule="auto"/>
            </w:pPr>
            <w:r w:rsidRPr="19A19B9A">
              <w:rPr>
                <w:rFonts w:ascii="Calibri" w:eastAsia="Calibri" w:hAnsi="Calibri" w:cs="Calibri"/>
                <w:sz w:val="20"/>
                <w:szCs w:val="20"/>
              </w:rPr>
              <w:t>SK128</w:t>
            </w:r>
          </w:p>
          <w:p w14:paraId="6ADBA48C" w14:textId="7CC98B9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11D8AA" w14:textId="49FA85B5" w:rsidR="19A19B9A" w:rsidRDefault="19A19B9A" w:rsidP="19A19B9A">
            <w:pPr>
              <w:spacing w:line="257" w:lineRule="auto"/>
            </w:pPr>
            <w:r w:rsidRPr="19A19B9A">
              <w:rPr>
                <w:rFonts w:ascii="Calibri" w:eastAsia="Calibri" w:hAnsi="Calibri" w:cs="Calibri"/>
                <w:sz w:val="20"/>
                <w:szCs w:val="20"/>
              </w:rPr>
              <w:t>BR</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FEDDF" w14:textId="3B8B7B2F" w:rsidR="19A19B9A" w:rsidRDefault="19A19B9A" w:rsidP="19A19B9A">
            <w:pPr>
              <w:spacing w:line="257" w:lineRule="auto"/>
            </w:pPr>
            <w:r w:rsidRPr="19A19B9A">
              <w:rPr>
                <w:rFonts w:ascii="Calibri" w:eastAsia="Calibri" w:hAnsi="Calibri" w:cs="Calibri"/>
                <w:sz w:val="20"/>
                <w:szCs w:val="20"/>
              </w:rPr>
              <w:t>PGC7008M</w:t>
            </w:r>
          </w:p>
          <w:p w14:paraId="48A079B4" w14:textId="1D0127EC" w:rsidR="19A19B9A" w:rsidRDefault="19A19B9A" w:rsidP="19A19B9A">
            <w:pPr>
              <w:spacing w:line="257" w:lineRule="auto"/>
            </w:pPr>
            <w:r w:rsidRPr="19A19B9A">
              <w:rPr>
                <w:rFonts w:ascii="Calibri" w:eastAsia="Calibri" w:hAnsi="Calibri" w:cs="Calibri"/>
                <w:sz w:val="20"/>
                <w:szCs w:val="20"/>
              </w:rPr>
              <w:t>Revisiting pastoral roles in school</w:t>
            </w:r>
          </w:p>
          <w:p w14:paraId="32A34CF8" w14:textId="6D23569E" w:rsidR="19A19B9A" w:rsidRDefault="19A19B9A" w:rsidP="19A19B9A">
            <w:pPr>
              <w:spacing w:line="257" w:lineRule="auto"/>
            </w:pPr>
            <w:r w:rsidRPr="19A19B9A">
              <w:rPr>
                <w:rFonts w:ascii="Calibri" w:eastAsia="Calibri" w:hAnsi="Calibri" w:cs="Calibri"/>
                <w:sz w:val="20"/>
                <w:szCs w:val="20"/>
                <w:lang w:val="en-US"/>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83F2EF" w14:textId="31D32DC2" w:rsidR="19A19B9A" w:rsidRDefault="19A19B9A" w:rsidP="19A19B9A">
            <w:pPr>
              <w:spacing w:line="257" w:lineRule="auto"/>
            </w:pPr>
            <w:r w:rsidRPr="19A19B9A">
              <w:rPr>
                <w:rFonts w:ascii="Calibri" w:eastAsia="Calibri" w:hAnsi="Calibri" w:cs="Calibri"/>
                <w:sz w:val="20"/>
                <w:szCs w:val="20"/>
              </w:rPr>
              <w:t xml:space="preserve">SENCOs, pastoral leaders, careers advisors and other specialist colleagues also have valuable expertise and can ensure that appropriate support is in place for pupils.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01FE8E" w14:textId="0BF6AE8B" w:rsidR="19A19B9A" w:rsidRDefault="19A19B9A" w:rsidP="19A19B9A">
            <w:pPr>
              <w:spacing w:line="257" w:lineRule="auto"/>
            </w:pPr>
            <w:r w:rsidRPr="19A19B9A">
              <w:rPr>
                <w:rFonts w:ascii="Calibri" w:eastAsia="Calibri" w:hAnsi="Calibri" w:cs="Calibri"/>
                <w:b/>
                <w:bCs/>
                <w:sz w:val="20"/>
                <w:szCs w:val="20"/>
                <w:lang w:val="en-US"/>
              </w:rPr>
              <w:t>Professional Behaviours</w:t>
            </w:r>
          </w:p>
          <w:p w14:paraId="3E5EA57D" w14:textId="0E7CA896" w:rsidR="19A19B9A" w:rsidRDefault="19A19B9A" w:rsidP="19A19B9A">
            <w:pPr>
              <w:spacing w:line="257" w:lineRule="auto"/>
            </w:pPr>
            <w:r w:rsidRPr="19A19B9A">
              <w:rPr>
                <w:rFonts w:ascii="Calibri" w:eastAsia="Calibri" w:hAnsi="Calibri" w:cs="Calibri"/>
                <w:b/>
                <w:bCs/>
                <w:sz w:val="20"/>
                <w:szCs w:val="20"/>
                <w:lang w:val="en-US"/>
              </w:rPr>
              <w:t xml:space="preserve"> </w:t>
            </w:r>
          </w:p>
          <w:p w14:paraId="63C3CACE" w14:textId="3D17A1CB" w:rsidR="19A19B9A" w:rsidRDefault="19A19B9A" w:rsidP="19A19B9A">
            <w:pPr>
              <w:spacing w:line="257" w:lineRule="auto"/>
            </w:pPr>
            <w:r w:rsidRPr="19A19B9A">
              <w:rPr>
                <w:rFonts w:ascii="Calibri" w:eastAsia="Calibri" w:hAnsi="Calibri" w:cs="Calibri"/>
                <w:sz w:val="20"/>
                <w:szCs w:val="20"/>
                <w:lang w:val="en-US"/>
              </w:rPr>
              <w:t xml:space="preserve">Being a professional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F3F1D0" w14:textId="79054D81" w:rsidR="19A19B9A" w:rsidRDefault="19A19B9A" w:rsidP="19A19B9A">
            <w:pPr>
              <w:spacing w:line="257" w:lineRule="auto"/>
            </w:pPr>
            <w:r w:rsidRPr="19A19B9A">
              <w:rPr>
                <w:rFonts w:ascii="Calibri" w:eastAsia="Calibri" w:hAnsi="Calibri" w:cs="Calibri"/>
                <w:sz w:val="20"/>
                <w:szCs w:val="20"/>
                <w:lang w:val="en-US"/>
              </w:rPr>
              <w:t>An example of a pastoral leader job description:</w:t>
            </w:r>
          </w:p>
          <w:p w14:paraId="2D72E343" w14:textId="03D52750" w:rsidR="19A19B9A" w:rsidRDefault="00D237AD" w:rsidP="19A19B9A">
            <w:pPr>
              <w:spacing w:line="257" w:lineRule="auto"/>
            </w:pPr>
            <w:hyperlink r:id="rId133">
              <w:r w:rsidR="19A19B9A" w:rsidRPr="19A19B9A">
                <w:rPr>
                  <w:rStyle w:val="Hyperlink"/>
                  <w:rFonts w:ascii="Calibri" w:eastAsia="Calibri" w:hAnsi="Calibri" w:cs="Calibri"/>
                  <w:sz w:val="20"/>
                  <w:szCs w:val="20"/>
                  <w:lang w:val="en-US"/>
                </w:rPr>
                <w:t>https://www.google.com/url?sa=t&amp;rct=j&amp;q=&amp;esrc=s&amp;source=web&amp;cd=&amp;ved=2ahUKEwjUzqKLwJfyAhXEg_0HHVc1DmkQFnoECAcQAw&amp;url=https%3A%2F%2Fmy.redbridge.gov.uk%2FJobs%2FShowFile%2F10179&amp;usg=AOvVaw2K51UYk6nYXUlVgFNR79vB</w:t>
              </w:r>
            </w:hyperlink>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7B799" w14:textId="21AED215" w:rsidR="19A19B9A" w:rsidRDefault="19A19B9A" w:rsidP="19A19B9A">
            <w:pPr>
              <w:spacing w:line="257" w:lineRule="auto"/>
            </w:pPr>
            <w:r w:rsidRPr="19A19B9A">
              <w:rPr>
                <w:rFonts w:ascii="Calibri" w:eastAsia="Calibri" w:hAnsi="Calibri" w:cs="Calibri"/>
                <w:sz w:val="20"/>
                <w:szCs w:val="20"/>
              </w:rPr>
              <w:t xml:space="preserve">Contribute positively to the wider school culture and develop a feeling of shared responsibility for improving the lives of all pupils within the school (e.g. by supporting expert colleagues with their pastoral responsibilities).   </w:t>
            </w:r>
          </w:p>
        </w:tc>
      </w:tr>
      <w:tr w:rsidR="19A19B9A" w14:paraId="2154A493" w14:textId="77777777" w:rsidTr="19A19B9A">
        <w:trPr>
          <w:trHeight w:val="2760"/>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33583E" w14:textId="4FD9A251" w:rsidR="19A19B9A" w:rsidRDefault="19A19B9A" w:rsidP="19A19B9A">
            <w:pPr>
              <w:spacing w:line="257" w:lineRule="auto"/>
            </w:pPr>
            <w:r w:rsidRPr="19A19B9A">
              <w:rPr>
                <w:rFonts w:ascii="Calibri" w:eastAsia="Calibri" w:hAnsi="Calibri" w:cs="Calibri"/>
                <w:color w:val="000000" w:themeColor="text1"/>
                <w:sz w:val="20"/>
                <w:szCs w:val="20"/>
                <w:lang w:val="en-US"/>
              </w:rPr>
              <w:t>3-5</w:t>
            </w:r>
          </w:p>
          <w:p w14:paraId="44DD2D8D" w14:textId="3BFB10CF" w:rsidR="19A19B9A" w:rsidRDefault="19A19B9A" w:rsidP="19A19B9A">
            <w:pPr>
              <w:spacing w:line="257" w:lineRule="auto"/>
            </w:pPr>
            <w:r w:rsidRPr="19A19B9A">
              <w:rPr>
                <w:rFonts w:ascii="Calibri" w:eastAsia="Calibri" w:hAnsi="Calibri" w:cs="Calibri"/>
                <w:sz w:val="20"/>
                <w:szCs w:val="20"/>
              </w:rPr>
              <w:t>SK128</w:t>
            </w:r>
          </w:p>
          <w:p w14:paraId="17618631" w14:textId="76505B83"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0D395" w14:textId="0E8F3EDE" w:rsidR="19A19B9A" w:rsidRDefault="19A19B9A" w:rsidP="19A19B9A">
            <w:pPr>
              <w:spacing w:line="257" w:lineRule="auto"/>
            </w:pPr>
            <w:r w:rsidRPr="19A19B9A">
              <w:rPr>
                <w:rFonts w:ascii="Calibri" w:eastAsia="Calibri" w:hAnsi="Calibri" w:cs="Calibri"/>
                <w:sz w:val="20"/>
                <w:szCs w:val="20"/>
              </w:rPr>
              <w:t xml:space="preserve">RM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6E5359" w14:textId="2EA3BE77" w:rsidR="19A19B9A" w:rsidRDefault="19A19B9A" w:rsidP="19A19B9A">
            <w:pPr>
              <w:spacing w:line="257" w:lineRule="auto"/>
            </w:pPr>
            <w:r w:rsidRPr="19A19B9A">
              <w:rPr>
                <w:rFonts w:ascii="Calibri" w:eastAsia="Calibri" w:hAnsi="Calibri" w:cs="Calibri"/>
                <w:sz w:val="20"/>
                <w:szCs w:val="20"/>
              </w:rPr>
              <w:t>PGC7007/8M</w:t>
            </w:r>
          </w:p>
          <w:p w14:paraId="008D73CA" w14:textId="5DDDA50D" w:rsidR="19A19B9A" w:rsidRDefault="19A19B9A" w:rsidP="19A19B9A">
            <w:pPr>
              <w:spacing w:line="257" w:lineRule="auto"/>
            </w:pPr>
            <w:r w:rsidRPr="19A19B9A">
              <w:rPr>
                <w:rFonts w:ascii="Calibri" w:eastAsia="Calibri" w:hAnsi="Calibri" w:cs="Calibri"/>
                <w:sz w:val="20"/>
                <w:szCs w:val="20"/>
              </w:rPr>
              <w:t xml:space="preserve">SE3 briefing &amp;SBT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44923" w14:textId="58878926" w:rsidR="19A19B9A" w:rsidRDefault="19A19B9A" w:rsidP="19A19B9A">
            <w:pPr>
              <w:spacing w:line="257" w:lineRule="auto"/>
            </w:pPr>
            <w:r w:rsidRPr="19A19B9A">
              <w:rPr>
                <w:rFonts w:ascii="Calibri" w:eastAsia="Calibri" w:hAnsi="Calibri" w:cs="Calibri"/>
                <w:sz w:val="20"/>
                <w:szCs w:val="20"/>
              </w:rPr>
              <w:t>School-based tasks and subject specific school-based tasks can be tailored to your needs in SE3.</w:t>
            </w:r>
          </w:p>
          <w:p w14:paraId="45A103BF" w14:textId="2AE2E623" w:rsidR="19A19B9A" w:rsidRDefault="19A19B9A" w:rsidP="19A19B9A">
            <w:pPr>
              <w:spacing w:line="257" w:lineRule="auto"/>
            </w:pPr>
            <w:r w:rsidRPr="19A19B9A">
              <w:rPr>
                <w:rFonts w:ascii="Calibri" w:eastAsia="Calibri" w:hAnsi="Calibri" w:cs="Calibri"/>
                <w:sz w:val="20"/>
                <w:szCs w:val="20"/>
              </w:rPr>
              <w:t xml:space="preserve"> </w:t>
            </w:r>
          </w:p>
          <w:p w14:paraId="0889AB56" w14:textId="2CA33CB8" w:rsidR="19A19B9A" w:rsidRDefault="19A19B9A" w:rsidP="19A19B9A">
            <w:pPr>
              <w:spacing w:line="257" w:lineRule="auto"/>
            </w:pPr>
            <w:r w:rsidRPr="19A19B9A">
              <w:rPr>
                <w:rFonts w:ascii="Calibri" w:eastAsia="Calibri" w:hAnsi="Calibri" w:cs="Calibri"/>
                <w:sz w:val="20"/>
                <w:szCs w:val="20"/>
              </w:rPr>
              <w:t xml:space="preserve">Professional development is a continuous cycle of reflection and planning.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C33CA" w14:textId="178B1559" w:rsidR="19A19B9A" w:rsidRDefault="19A19B9A" w:rsidP="19A19B9A">
            <w:pPr>
              <w:spacing w:line="257" w:lineRule="auto"/>
            </w:pPr>
            <w:r w:rsidRPr="19A19B9A">
              <w:rPr>
                <w:rFonts w:ascii="Calibri" w:eastAsia="Calibri" w:hAnsi="Calibri" w:cs="Calibri"/>
                <w:b/>
                <w:bCs/>
                <w:sz w:val="20"/>
                <w:szCs w:val="20"/>
                <w:lang w:val="en-US"/>
              </w:rPr>
              <w:t>Professional Behaviours</w:t>
            </w:r>
          </w:p>
          <w:p w14:paraId="4F48D969" w14:textId="264D32D5" w:rsidR="19A19B9A" w:rsidRDefault="19A19B9A" w:rsidP="19A19B9A">
            <w:pPr>
              <w:spacing w:line="257" w:lineRule="auto"/>
            </w:pPr>
            <w:r w:rsidRPr="19A19B9A">
              <w:rPr>
                <w:rFonts w:ascii="Calibri" w:eastAsia="Calibri" w:hAnsi="Calibri" w:cs="Calibri"/>
                <w:b/>
                <w:bCs/>
                <w:sz w:val="20"/>
                <w:szCs w:val="20"/>
                <w:lang w:val="en-US"/>
              </w:rPr>
              <w:t xml:space="preserve"> </w:t>
            </w:r>
          </w:p>
          <w:p w14:paraId="3103F0E4" w14:textId="4F668085" w:rsidR="19A19B9A" w:rsidRDefault="19A19B9A" w:rsidP="19A19B9A">
            <w:pPr>
              <w:spacing w:line="257" w:lineRule="auto"/>
            </w:pPr>
            <w:r w:rsidRPr="19A19B9A">
              <w:rPr>
                <w:rFonts w:ascii="Calibri" w:eastAsia="Calibri" w:hAnsi="Calibri" w:cs="Calibri"/>
                <w:sz w:val="20"/>
                <w:szCs w:val="20"/>
                <w:lang w:val="en-US"/>
              </w:rPr>
              <w:t xml:space="preserve">Critical reflection and thinking </w:t>
            </w:r>
          </w:p>
          <w:p w14:paraId="682DD383" w14:textId="5C6FF8E5" w:rsidR="19A19B9A" w:rsidRDefault="19A19B9A" w:rsidP="19A19B9A">
            <w:pPr>
              <w:spacing w:line="257" w:lineRule="auto"/>
            </w:pPr>
            <w:r w:rsidRPr="19A19B9A">
              <w:rPr>
                <w:rFonts w:ascii="Calibri" w:eastAsia="Calibri" w:hAnsi="Calibri" w:cs="Calibri"/>
                <w:sz w:val="20"/>
                <w:szCs w:val="20"/>
                <w:lang w:val="en-US"/>
              </w:rPr>
              <w:t xml:space="preserve"> </w:t>
            </w:r>
          </w:p>
          <w:p w14:paraId="6C366284" w14:textId="2AF96218" w:rsidR="19A19B9A" w:rsidRDefault="19A19B9A" w:rsidP="19A19B9A">
            <w:pPr>
              <w:spacing w:line="257" w:lineRule="auto"/>
            </w:pPr>
            <w:r w:rsidRPr="19A19B9A">
              <w:rPr>
                <w:rFonts w:ascii="Calibri" w:eastAsia="Calibri" w:hAnsi="Calibri" w:cs="Calibri"/>
                <w:sz w:val="20"/>
                <w:szCs w:val="20"/>
                <w:lang w:val="en-US"/>
              </w:rPr>
              <w:t xml:space="preserve">Being a professional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1DED5" w14:textId="6612C389" w:rsidR="19A19B9A" w:rsidRDefault="19A19B9A" w:rsidP="19A19B9A">
            <w:pPr>
              <w:spacing w:line="257" w:lineRule="auto"/>
            </w:pPr>
            <w:r w:rsidRPr="19A19B9A">
              <w:rPr>
                <w:rFonts w:ascii="Calibri" w:eastAsia="Calibri" w:hAnsi="Calibri" w:cs="Calibri"/>
                <w:sz w:val="20"/>
                <w:szCs w:val="20"/>
                <w:lang w:val="en-US"/>
              </w:rPr>
              <w:t xml:space="preserve">List any questions you have about SE3 and bring them to this session. </w:t>
            </w:r>
          </w:p>
          <w:p w14:paraId="5C8D546B" w14:textId="67E080FF"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3B0B48" w14:textId="24DB14F9" w:rsidR="19A19B9A" w:rsidRDefault="19A19B9A" w:rsidP="19A19B9A">
            <w:pPr>
              <w:spacing w:line="257" w:lineRule="auto"/>
            </w:pPr>
            <w:r w:rsidRPr="19A19B9A">
              <w:rPr>
                <w:rFonts w:ascii="Calibri" w:eastAsia="Calibri" w:hAnsi="Calibri" w:cs="Calibri"/>
                <w:sz w:val="20"/>
                <w:szCs w:val="20"/>
              </w:rPr>
              <w:t>Reflect on progress made, recognising strengths and weaknesses and identifying next steps for further improvement.</w:t>
            </w:r>
          </w:p>
        </w:tc>
      </w:tr>
      <w:tr w:rsidR="19A19B9A" w14:paraId="4913F509" w14:textId="77777777" w:rsidTr="19A19B9A">
        <w:trPr>
          <w:trHeight w:val="139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06DEE995" w14:textId="1AF16EE5" w:rsidR="19A19B9A" w:rsidRDefault="19A19B9A" w:rsidP="19A19B9A">
            <w:pPr>
              <w:spacing w:line="257" w:lineRule="auto"/>
            </w:pPr>
            <w:r w:rsidRPr="19A19B9A">
              <w:rPr>
                <w:rFonts w:ascii="Calibri" w:eastAsia="Calibri" w:hAnsi="Calibri" w:cs="Calibri"/>
                <w:color w:val="000000" w:themeColor="text1"/>
                <w:sz w:val="20"/>
                <w:szCs w:val="20"/>
              </w:rPr>
              <w:t>Wed 8/3</w:t>
            </w:r>
          </w:p>
          <w:p w14:paraId="37574398" w14:textId="3CAD8F54" w:rsidR="19A19B9A" w:rsidRDefault="19A19B9A" w:rsidP="19A19B9A">
            <w:pPr>
              <w:spacing w:line="257" w:lineRule="auto"/>
            </w:pPr>
            <w:r w:rsidRPr="19A19B9A">
              <w:rPr>
                <w:rFonts w:ascii="Calibri" w:eastAsia="Calibri" w:hAnsi="Calibri" w:cs="Calibri"/>
                <w:color w:val="000000" w:themeColor="text1"/>
                <w:sz w:val="20"/>
                <w:szCs w:val="20"/>
              </w:rPr>
              <w:t xml:space="preserve">9-4 </w:t>
            </w:r>
          </w:p>
          <w:p w14:paraId="62D03DAD" w14:textId="430A3C05" w:rsidR="19A19B9A" w:rsidRDefault="19A19B9A" w:rsidP="19A19B9A">
            <w:pPr>
              <w:spacing w:line="257" w:lineRule="auto"/>
            </w:pPr>
            <w:r w:rsidRPr="19A19B9A">
              <w:rPr>
                <w:rFonts w:ascii="Calibri" w:eastAsia="Calibri" w:hAnsi="Calibri" w:cs="Calibri"/>
                <w:color w:val="000000" w:themeColor="text1"/>
                <w:sz w:val="20"/>
                <w:szCs w:val="20"/>
              </w:rPr>
              <w:t>See room info</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5F4171B" w14:textId="35FFB534" w:rsidR="19A19B9A" w:rsidRDefault="19A19B9A" w:rsidP="19A19B9A">
            <w:pPr>
              <w:spacing w:line="257" w:lineRule="auto"/>
            </w:pPr>
            <w:r w:rsidRPr="19A19B9A">
              <w:rPr>
                <w:rFonts w:ascii="Calibri" w:eastAsia="Calibri" w:hAnsi="Calibri" w:cs="Calibri"/>
                <w:color w:val="000000" w:themeColor="text1"/>
                <w:sz w:val="20"/>
                <w:szCs w:val="20"/>
              </w:rPr>
              <w:t>Subject staff</w:t>
            </w:r>
          </w:p>
          <w:p w14:paraId="664DE0EF" w14:textId="2F77B2C4" w:rsidR="19A19B9A" w:rsidRDefault="19A19B9A" w:rsidP="19A19B9A">
            <w:pPr>
              <w:spacing w:line="257" w:lineRule="auto"/>
            </w:pPr>
            <w:r w:rsidRPr="19A19B9A">
              <w:rPr>
                <w:rFonts w:ascii="Calibri" w:eastAsia="Calibri" w:hAnsi="Calibri" w:cs="Calibri"/>
                <w:sz w:val="20"/>
                <w:szCs w:val="20"/>
              </w:rPr>
              <w:t xml:space="preserve"> </w:t>
            </w:r>
          </w:p>
          <w:p w14:paraId="2AE495F5" w14:textId="1FCBE2E0" w:rsidR="19A19B9A" w:rsidRDefault="19A19B9A" w:rsidP="19A19B9A">
            <w:pPr>
              <w:spacing w:line="257" w:lineRule="auto"/>
            </w:pPr>
            <w:r w:rsidRPr="19A19B9A">
              <w:rPr>
                <w:rFonts w:ascii="Calibri" w:eastAsia="Calibri" w:hAnsi="Calibri" w:cs="Calibri"/>
                <w:sz w:val="20"/>
                <w:szCs w:val="20"/>
              </w:rPr>
              <w:t xml:space="preserve"> </w:t>
            </w:r>
          </w:p>
          <w:p w14:paraId="37D11FD7" w14:textId="40C6F72D"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auto"/>
              <w:right w:val="single" w:sz="8" w:space="0" w:color="auto"/>
            </w:tcBorders>
            <w:shd w:val="clear" w:color="auto" w:fill="FFE599" w:themeFill="accent4" w:themeFillTint="66"/>
          </w:tcPr>
          <w:p w14:paraId="73E72EE8" w14:textId="289E0781" w:rsidR="19A19B9A" w:rsidRDefault="19A19B9A" w:rsidP="19A19B9A">
            <w:pPr>
              <w:jc w:val="center"/>
            </w:pPr>
            <w:r w:rsidRPr="19A19B9A">
              <w:rPr>
                <w:rFonts w:ascii="Calibri" w:eastAsia="Calibri" w:hAnsi="Calibri" w:cs="Calibri"/>
                <w:color w:val="000000" w:themeColor="text1"/>
                <w:sz w:val="20"/>
                <w:szCs w:val="20"/>
              </w:rPr>
              <w:t>PGC7007M</w:t>
            </w:r>
          </w:p>
          <w:p w14:paraId="703B179E" w14:textId="12A274C2" w:rsidR="19A19B9A" w:rsidRDefault="19A19B9A">
            <w:r w:rsidRPr="19A19B9A">
              <w:rPr>
                <w:rFonts w:ascii="Calibri" w:eastAsia="Calibri" w:hAnsi="Calibri" w:cs="Calibri"/>
                <w:sz w:val="20"/>
                <w:szCs w:val="20"/>
              </w:rPr>
              <w:t xml:space="preserve"> </w:t>
            </w:r>
          </w:p>
          <w:p w14:paraId="006EED2D" w14:textId="45A87E43" w:rsidR="19A19B9A" w:rsidRDefault="19A19B9A">
            <w:r w:rsidRPr="19A19B9A">
              <w:rPr>
                <w:rFonts w:ascii="Calibri" w:eastAsia="Calibri" w:hAnsi="Calibri" w:cs="Calibri"/>
                <w:color w:val="000000" w:themeColor="text1"/>
                <w:sz w:val="20"/>
                <w:szCs w:val="20"/>
                <w:lang w:val="en-US"/>
              </w:rPr>
              <w:t>Sessions 17-20</w:t>
            </w:r>
          </w:p>
        </w:tc>
        <w:tc>
          <w:tcPr>
            <w:tcW w:w="2310" w:type="dxa"/>
            <w:tcBorders>
              <w:top w:val="single" w:sz="8" w:space="0" w:color="000000" w:themeColor="text1"/>
              <w:left w:val="single" w:sz="8" w:space="0" w:color="auto"/>
              <w:bottom w:val="single" w:sz="8" w:space="0" w:color="auto"/>
              <w:right w:val="single" w:sz="8" w:space="0" w:color="auto"/>
            </w:tcBorders>
            <w:shd w:val="clear" w:color="auto" w:fill="FFE599" w:themeFill="accent4" w:themeFillTint="66"/>
          </w:tcPr>
          <w:p w14:paraId="56E45062" w14:textId="442384C1" w:rsidR="19A19B9A" w:rsidRDefault="19A19B9A">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auto"/>
              <w:bottom w:val="single" w:sz="8" w:space="0" w:color="auto"/>
              <w:right w:val="single" w:sz="8" w:space="0" w:color="auto"/>
            </w:tcBorders>
            <w:shd w:val="clear" w:color="auto" w:fill="FFE599" w:themeFill="accent4" w:themeFillTint="66"/>
          </w:tcPr>
          <w:p w14:paraId="0F37C4FA" w14:textId="48B7F718" w:rsidR="19A19B9A" w:rsidRDefault="19A19B9A" w:rsidP="19A19B9A">
            <w:pPr>
              <w:spacing w:line="257" w:lineRule="auto"/>
            </w:pPr>
            <w:r w:rsidRPr="19A19B9A">
              <w:rPr>
                <w:rFonts w:ascii="Calibri" w:eastAsia="Calibri" w:hAnsi="Calibri" w:cs="Calibri"/>
                <w:sz w:val="20"/>
                <w:szCs w:val="20"/>
              </w:rPr>
              <w:t xml:space="preserve"> </w:t>
            </w:r>
          </w:p>
        </w:tc>
        <w:tc>
          <w:tcPr>
            <w:tcW w:w="2985" w:type="dxa"/>
            <w:tcBorders>
              <w:top w:val="single" w:sz="8" w:space="0" w:color="000000" w:themeColor="text1"/>
              <w:left w:val="single" w:sz="8" w:space="0" w:color="auto"/>
              <w:bottom w:val="single" w:sz="8" w:space="0" w:color="auto"/>
              <w:right w:val="single" w:sz="8" w:space="0" w:color="auto"/>
            </w:tcBorders>
            <w:shd w:val="clear" w:color="auto" w:fill="FFE599" w:themeFill="accent4" w:themeFillTint="66"/>
          </w:tcPr>
          <w:p w14:paraId="57908F10" w14:textId="4D275EC0" w:rsidR="19A19B9A" w:rsidRDefault="19A19B9A">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auto"/>
              <w:bottom w:val="single" w:sz="8" w:space="0" w:color="auto"/>
              <w:right w:val="single" w:sz="8" w:space="0" w:color="auto"/>
            </w:tcBorders>
            <w:shd w:val="clear" w:color="auto" w:fill="FFE599" w:themeFill="accent4" w:themeFillTint="66"/>
          </w:tcPr>
          <w:p w14:paraId="6569FF6B" w14:textId="6018C229" w:rsidR="19A19B9A" w:rsidRDefault="19A19B9A">
            <w:r w:rsidRPr="19A19B9A">
              <w:rPr>
                <w:rFonts w:ascii="Calibri" w:eastAsia="Calibri" w:hAnsi="Calibri" w:cs="Calibri"/>
                <w:sz w:val="20"/>
                <w:szCs w:val="20"/>
              </w:rPr>
              <w:t xml:space="preserve"> </w:t>
            </w:r>
          </w:p>
        </w:tc>
      </w:tr>
      <w:tr w:rsidR="19A19B9A" w14:paraId="32E943B5" w14:textId="77777777" w:rsidTr="19A19B9A">
        <w:trPr>
          <w:trHeight w:val="79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24830BCF" w14:textId="6D270D17" w:rsidR="19A19B9A" w:rsidRDefault="19A19B9A" w:rsidP="19A19B9A">
            <w:pPr>
              <w:spacing w:line="257" w:lineRule="auto"/>
            </w:pPr>
            <w:r w:rsidRPr="19A19B9A">
              <w:rPr>
                <w:rFonts w:ascii="Calibri" w:eastAsia="Calibri" w:hAnsi="Calibri" w:cs="Calibri"/>
                <w:color w:val="000000" w:themeColor="text1"/>
                <w:sz w:val="20"/>
                <w:szCs w:val="20"/>
              </w:rPr>
              <w:t xml:space="preserve">4-5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E599" w:themeFill="accent4" w:themeFillTint="66"/>
          </w:tcPr>
          <w:p w14:paraId="5E2961A0" w14:textId="746EB9AB"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auto"/>
              <w:left w:val="single" w:sz="8" w:space="0" w:color="000000" w:themeColor="text1"/>
              <w:bottom w:val="single" w:sz="8" w:space="0" w:color="auto"/>
              <w:right w:val="single" w:sz="8" w:space="0" w:color="auto"/>
            </w:tcBorders>
            <w:shd w:val="clear" w:color="auto" w:fill="FFE599" w:themeFill="accent4" w:themeFillTint="66"/>
          </w:tcPr>
          <w:p w14:paraId="6B61A482" w14:textId="327E479F" w:rsidR="19A19B9A" w:rsidRDefault="19A19B9A" w:rsidP="19A19B9A">
            <w:pPr>
              <w:spacing w:line="257" w:lineRule="auto"/>
            </w:pPr>
            <w:r w:rsidRPr="19A19B9A">
              <w:rPr>
                <w:rFonts w:ascii="Calibri" w:eastAsia="Calibri" w:hAnsi="Calibri" w:cs="Calibri"/>
                <w:color w:val="000000" w:themeColor="text1"/>
                <w:sz w:val="20"/>
                <w:szCs w:val="20"/>
              </w:rPr>
              <w:t xml:space="preserve">Independent study </w:t>
            </w:r>
          </w:p>
        </w:tc>
        <w:tc>
          <w:tcPr>
            <w:tcW w:w="231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56B440E" w14:textId="415EAD00" w:rsidR="19A19B9A" w:rsidRDefault="19A19B9A">
            <w:r w:rsidRPr="19A19B9A">
              <w:rPr>
                <w:rFonts w:ascii="Calibri" w:eastAsia="Calibri" w:hAnsi="Calibri" w:cs="Calibri"/>
                <w:sz w:val="20"/>
                <w:szCs w:val="20"/>
              </w:rPr>
              <w:t xml:space="preserve"> </w:t>
            </w:r>
          </w:p>
        </w:tc>
        <w:tc>
          <w:tcPr>
            <w:tcW w:w="1515"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2DE46685" w14:textId="07538278" w:rsidR="19A19B9A" w:rsidRDefault="19A19B9A" w:rsidP="19A19B9A">
            <w:pPr>
              <w:spacing w:line="257" w:lineRule="auto"/>
            </w:pPr>
            <w:r w:rsidRPr="19A19B9A">
              <w:rPr>
                <w:rFonts w:ascii="Calibri" w:eastAsia="Calibri" w:hAnsi="Calibri" w:cs="Calibri"/>
                <w:sz w:val="20"/>
                <w:szCs w:val="20"/>
              </w:rPr>
              <w:t xml:space="preserve"> </w:t>
            </w:r>
          </w:p>
        </w:tc>
        <w:tc>
          <w:tcPr>
            <w:tcW w:w="2985"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55BFFCBC" w14:textId="6639F0D7"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auto"/>
              <w:left w:val="single" w:sz="8" w:space="0" w:color="auto"/>
              <w:bottom w:val="single" w:sz="8" w:space="0" w:color="auto"/>
              <w:right w:val="single" w:sz="8" w:space="0" w:color="auto"/>
            </w:tcBorders>
            <w:shd w:val="clear" w:color="auto" w:fill="FFE599" w:themeFill="accent4" w:themeFillTint="66"/>
          </w:tcPr>
          <w:p w14:paraId="6490252B" w14:textId="2B7A3891" w:rsidR="19A19B9A" w:rsidRDefault="19A19B9A" w:rsidP="19A19B9A">
            <w:pPr>
              <w:spacing w:line="257" w:lineRule="auto"/>
            </w:pPr>
            <w:r w:rsidRPr="19A19B9A">
              <w:rPr>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41682983" w14:textId="23185D62" w:rsidR="19A19B9A" w:rsidRDefault="19A19B9A">
            <w:r w:rsidRPr="19A19B9A">
              <w:rPr>
                <w:rFonts w:ascii="Calibri" w:eastAsia="Calibri" w:hAnsi="Calibri" w:cs="Calibri"/>
                <w:sz w:val="20"/>
                <w:szCs w:val="20"/>
              </w:rPr>
              <w:t xml:space="preserve"> </w:t>
            </w:r>
          </w:p>
        </w:tc>
      </w:tr>
      <w:tr w:rsidR="19A19B9A" w14:paraId="3DDE5B8C"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90D5AA" w14:textId="57DAA27D" w:rsidR="19A19B9A" w:rsidRDefault="19A19B9A" w:rsidP="19A19B9A">
            <w:pPr>
              <w:spacing w:line="257" w:lineRule="auto"/>
            </w:pPr>
            <w:r w:rsidRPr="19A19B9A">
              <w:rPr>
                <w:rFonts w:ascii="Calibri" w:eastAsia="Calibri" w:hAnsi="Calibri" w:cs="Calibri"/>
                <w:color w:val="000000" w:themeColor="text1"/>
                <w:sz w:val="20"/>
                <w:szCs w:val="20"/>
              </w:rPr>
              <w:t>Wed 15/3</w:t>
            </w:r>
          </w:p>
          <w:p w14:paraId="07C55CB4" w14:textId="7FAF9E31" w:rsidR="19A19B9A" w:rsidRDefault="19A19B9A" w:rsidP="19A19B9A">
            <w:pPr>
              <w:spacing w:line="257" w:lineRule="auto"/>
            </w:pPr>
            <w:r w:rsidRPr="19A19B9A">
              <w:rPr>
                <w:rFonts w:ascii="Calibri" w:eastAsia="Calibri" w:hAnsi="Calibri" w:cs="Calibri"/>
                <w:color w:val="000000" w:themeColor="text1"/>
                <w:sz w:val="20"/>
                <w:szCs w:val="20"/>
              </w:rPr>
              <w:t>1-4</w:t>
            </w:r>
          </w:p>
          <w:p w14:paraId="7B25CBF2" w14:textId="1707651B" w:rsidR="19A19B9A" w:rsidRDefault="19A19B9A" w:rsidP="19A19B9A">
            <w:pPr>
              <w:spacing w:line="257" w:lineRule="auto"/>
            </w:pPr>
            <w:r w:rsidRPr="19A19B9A">
              <w:rPr>
                <w:rFonts w:ascii="Calibri" w:eastAsia="Calibri" w:hAnsi="Calibri" w:cs="Calibri"/>
                <w:sz w:val="20"/>
                <w:szCs w:val="20"/>
              </w:rPr>
              <w:t>SK128</w:t>
            </w:r>
          </w:p>
          <w:p w14:paraId="6E1F6DF3" w14:textId="3B175864"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928C7" w14:textId="13B0DAA6" w:rsidR="19A19B9A" w:rsidRDefault="19A19B9A" w:rsidP="19A19B9A">
            <w:pPr>
              <w:spacing w:line="257" w:lineRule="auto"/>
            </w:pPr>
            <w:r w:rsidRPr="19A19B9A">
              <w:rPr>
                <w:rFonts w:ascii="Calibri" w:eastAsia="Calibri" w:hAnsi="Calibri" w:cs="Calibri"/>
                <w:sz w:val="20"/>
                <w:szCs w:val="20"/>
              </w:rPr>
              <w:t>LS</w:t>
            </w:r>
          </w:p>
        </w:tc>
        <w:tc>
          <w:tcPr>
            <w:tcW w:w="1545" w:type="dxa"/>
            <w:tcBorders>
              <w:top w:val="single" w:sz="8" w:space="0" w:color="auto"/>
              <w:left w:val="single" w:sz="8" w:space="0" w:color="000000" w:themeColor="text1"/>
              <w:bottom w:val="single" w:sz="8" w:space="0" w:color="000000" w:themeColor="text1"/>
              <w:right w:val="single" w:sz="8" w:space="0" w:color="000000" w:themeColor="text1"/>
            </w:tcBorders>
          </w:tcPr>
          <w:p w14:paraId="3DC688E2" w14:textId="3D6E41EE" w:rsidR="19A19B9A" w:rsidRDefault="19A19B9A" w:rsidP="19A19B9A">
            <w:pPr>
              <w:spacing w:line="257" w:lineRule="auto"/>
            </w:pPr>
            <w:r w:rsidRPr="19A19B9A">
              <w:rPr>
                <w:rFonts w:ascii="Calibri" w:eastAsia="Calibri" w:hAnsi="Calibri" w:cs="Calibri"/>
                <w:sz w:val="20"/>
                <w:szCs w:val="20"/>
              </w:rPr>
              <w:t>PGC7008M</w:t>
            </w:r>
          </w:p>
          <w:p w14:paraId="42C4B4FA" w14:textId="106B6B0D" w:rsidR="19A19B9A" w:rsidRDefault="19A19B9A" w:rsidP="19A19B9A">
            <w:pPr>
              <w:spacing w:line="257" w:lineRule="auto"/>
            </w:pPr>
            <w:r w:rsidRPr="19A19B9A">
              <w:rPr>
                <w:rFonts w:ascii="Calibri" w:eastAsia="Calibri" w:hAnsi="Calibri" w:cs="Calibri"/>
                <w:sz w:val="20"/>
                <w:szCs w:val="20"/>
              </w:rPr>
              <w:t>Revisiting SEND adaptive and inclusive practice</w:t>
            </w:r>
          </w:p>
        </w:tc>
        <w:tc>
          <w:tcPr>
            <w:tcW w:w="2310" w:type="dxa"/>
            <w:tcBorders>
              <w:top w:val="single" w:sz="8" w:space="0" w:color="auto"/>
              <w:left w:val="single" w:sz="8" w:space="0" w:color="000000" w:themeColor="text1"/>
              <w:bottom w:val="single" w:sz="8" w:space="0" w:color="000000" w:themeColor="text1"/>
              <w:right w:val="single" w:sz="8" w:space="0" w:color="000000" w:themeColor="text1"/>
            </w:tcBorders>
          </w:tcPr>
          <w:p w14:paraId="20E8BE67" w14:textId="3BE5CF1B" w:rsidR="19A19B9A" w:rsidRDefault="19A19B9A" w:rsidP="19A19B9A">
            <w:pPr>
              <w:spacing w:line="257" w:lineRule="auto"/>
            </w:pPr>
            <w:r w:rsidRPr="19A19B9A">
              <w:rPr>
                <w:rFonts w:ascii="Calibri" w:eastAsia="Calibri" w:hAnsi="Calibri" w:cs="Calibri"/>
                <w:sz w:val="20"/>
                <w:szCs w:val="20"/>
              </w:rPr>
              <w:t xml:space="preserve">Flexibly grouping pupils within a class to provide more tailored support can be effective, but care should be taken to </w:t>
            </w:r>
            <w:r w:rsidRPr="19A19B9A">
              <w:rPr>
                <w:rFonts w:ascii="Calibri" w:eastAsia="Calibri" w:hAnsi="Calibri" w:cs="Calibri"/>
                <w:sz w:val="20"/>
                <w:szCs w:val="20"/>
              </w:rPr>
              <w:lastRenderedPageBreak/>
              <w:t xml:space="preserve">monitor its impact on engagement and motivation, particularly for pupils with low starting points. </w:t>
            </w:r>
          </w:p>
          <w:p w14:paraId="4F55CD8C" w14:textId="53093358" w:rsidR="19A19B9A" w:rsidRDefault="19A19B9A" w:rsidP="19A19B9A">
            <w:pPr>
              <w:spacing w:line="257" w:lineRule="auto"/>
            </w:pPr>
            <w:r w:rsidRPr="19A19B9A">
              <w:rPr>
                <w:rFonts w:ascii="Calibri" w:eastAsia="Calibri" w:hAnsi="Calibri" w:cs="Calibri"/>
                <w:sz w:val="20"/>
                <w:szCs w:val="20"/>
              </w:rPr>
              <w:t xml:space="preserve"> </w:t>
            </w:r>
          </w:p>
          <w:p w14:paraId="7F164366" w14:textId="6FA9196D" w:rsidR="19A19B9A" w:rsidRDefault="19A19B9A" w:rsidP="19A19B9A">
            <w:pPr>
              <w:spacing w:line="257" w:lineRule="auto"/>
            </w:pPr>
            <w:r w:rsidRPr="19A19B9A">
              <w:rPr>
                <w:rFonts w:ascii="Calibri" w:eastAsia="Calibri" w:hAnsi="Calibri" w:cs="Calibri"/>
                <w:sz w:val="20"/>
                <w:szCs w:val="20"/>
              </w:rPr>
              <w:t>There is a common misconception that pupils have distinct and identifiable learning styles. This is not supported by evidence and attempting to tailor lessons to learning styles is unlikely to be beneficial.</w:t>
            </w:r>
          </w:p>
          <w:p w14:paraId="336DF55F" w14:textId="13C2A6A0" w:rsidR="19A19B9A" w:rsidRDefault="19A19B9A" w:rsidP="19A19B9A">
            <w:pPr>
              <w:spacing w:line="257" w:lineRule="auto"/>
            </w:pPr>
            <w:r w:rsidRPr="19A19B9A">
              <w:rPr>
                <w:rFonts w:ascii="Calibri" w:eastAsia="Calibri" w:hAnsi="Calibri" w:cs="Calibri"/>
                <w:sz w:val="20"/>
                <w:szCs w:val="20"/>
              </w:rPr>
              <w:t xml:space="preserve"> </w:t>
            </w:r>
          </w:p>
          <w:p w14:paraId="76C9AEA4" w14:textId="0F8822EB" w:rsidR="19A19B9A" w:rsidRDefault="19A19B9A" w:rsidP="19A19B9A">
            <w:pPr>
              <w:spacing w:line="257" w:lineRule="auto"/>
            </w:pPr>
            <w:r w:rsidRPr="19A19B9A">
              <w:rPr>
                <w:rFonts w:ascii="Calibri" w:eastAsia="Calibri" w:hAnsi="Calibri" w:cs="Calibri"/>
                <w:sz w:val="20"/>
                <w:szCs w:val="20"/>
              </w:rPr>
              <w:t>Pupils with special educational needs or disabilities are likely to require additional or adapted support; working closely with colleagues, families and pupils to understand barriers and identify effective strategies is essential.</w:t>
            </w:r>
          </w:p>
        </w:tc>
        <w:tc>
          <w:tcPr>
            <w:tcW w:w="1515" w:type="dxa"/>
            <w:tcBorders>
              <w:top w:val="single" w:sz="8" w:space="0" w:color="auto"/>
              <w:left w:val="single" w:sz="8" w:space="0" w:color="000000" w:themeColor="text1"/>
              <w:bottom w:val="single" w:sz="8" w:space="0" w:color="000000" w:themeColor="text1"/>
              <w:right w:val="single" w:sz="8" w:space="0" w:color="000000" w:themeColor="text1"/>
            </w:tcBorders>
          </w:tcPr>
          <w:p w14:paraId="77CF5FF4" w14:textId="7B8E85E1" w:rsidR="19A19B9A" w:rsidRDefault="19A19B9A" w:rsidP="19A19B9A">
            <w:pPr>
              <w:spacing w:line="257" w:lineRule="auto"/>
            </w:pPr>
            <w:r w:rsidRPr="19A19B9A">
              <w:rPr>
                <w:rFonts w:ascii="Calibri" w:eastAsia="Calibri" w:hAnsi="Calibri" w:cs="Calibri"/>
                <w:sz w:val="20"/>
                <w:szCs w:val="20"/>
              </w:rPr>
              <w:lastRenderedPageBreak/>
              <w:t xml:space="preserve"> </w:t>
            </w:r>
            <w:r w:rsidRPr="19A19B9A">
              <w:rPr>
                <w:rFonts w:ascii="Calibri" w:eastAsia="Calibri" w:hAnsi="Calibri" w:cs="Calibri"/>
                <w:b/>
                <w:bCs/>
                <w:sz w:val="20"/>
                <w:szCs w:val="20"/>
              </w:rPr>
              <w:t xml:space="preserve">Behaviour and Expectations </w:t>
            </w:r>
          </w:p>
          <w:p w14:paraId="79DEAF44" w14:textId="4DCF7808" w:rsidR="19A19B9A" w:rsidRDefault="19A19B9A" w:rsidP="19A19B9A">
            <w:pPr>
              <w:spacing w:line="257" w:lineRule="auto"/>
            </w:pPr>
            <w:r w:rsidRPr="19A19B9A">
              <w:rPr>
                <w:rFonts w:ascii="Calibri" w:eastAsia="Calibri" w:hAnsi="Calibri" w:cs="Calibri"/>
                <w:b/>
                <w:bCs/>
                <w:sz w:val="20"/>
                <w:szCs w:val="20"/>
              </w:rPr>
              <w:t xml:space="preserve"> </w:t>
            </w:r>
          </w:p>
          <w:p w14:paraId="2AFE7AD4" w14:textId="5F50A5A3" w:rsidR="19A19B9A" w:rsidRDefault="19A19B9A" w:rsidP="19A19B9A">
            <w:pPr>
              <w:spacing w:line="257" w:lineRule="auto"/>
            </w:pPr>
            <w:r w:rsidRPr="19A19B9A">
              <w:rPr>
                <w:rFonts w:ascii="Calibri" w:eastAsia="Calibri" w:hAnsi="Calibri" w:cs="Calibri"/>
                <w:b/>
                <w:bCs/>
                <w:sz w:val="20"/>
                <w:szCs w:val="20"/>
              </w:rPr>
              <w:t xml:space="preserve">Pedagogy </w:t>
            </w:r>
          </w:p>
          <w:p w14:paraId="13D85401" w14:textId="26276C4C" w:rsidR="19A19B9A" w:rsidRDefault="19A19B9A" w:rsidP="19A19B9A">
            <w:pPr>
              <w:spacing w:line="257" w:lineRule="auto"/>
            </w:pPr>
            <w:r w:rsidRPr="19A19B9A">
              <w:rPr>
                <w:rFonts w:ascii="Calibri" w:eastAsia="Calibri" w:hAnsi="Calibri" w:cs="Calibri"/>
                <w:b/>
                <w:bCs/>
                <w:sz w:val="20"/>
                <w:szCs w:val="20"/>
              </w:rPr>
              <w:t xml:space="preserve"> </w:t>
            </w:r>
          </w:p>
          <w:p w14:paraId="05CB4C97" w14:textId="1194F2E8" w:rsidR="19A19B9A" w:rsidRDefault="19A19B9A" w:rsidP="19A19B9A">
            <w:pPr>
              <w:spacing w:line="257" w:lineRule="auto"/>
            </w:pPr>
            <w:r w:rsidRPr="19A19B9A">
              <w:rPr>
                <w:rFonts w:ascii="Calibri" w:eastAsia="Calibri" w:hAnsi="Calibri" w:cs="Calibri"/>
                <w:sz w:val="20"/>
                <w:szCs w:val="20"/>
              </w:rPr>
              <w:lastRenderedPageBreak/>
              <w:t xml:space="preserve">Being a professional </w:t>
            </w:r>
          </w:p>
          <w:p w14:paraId="421C477B" w14:textId="6456F004" w:rsidR="19A19B9A" w:rsidRDefault="19A19B9A" w:rsidP="19A19B9A">
            <w:pPr>
              <w:spacing w:line="257" w:lineRule="auto"/>
            </w:pPr>
            <w:r w:rsidRPr="19A19B9A">
              <w:rPr>
                <w:rFonts w:ascii="Calibri" w:eastAsia="Calibri" w:hAnsi="Calibri" w:cs="Calibri"/>
                <w:sz w:val="20"/>
                <w:szCs w:val="20"/>
              </w:rPr>
              <w:t xml:space="preserve"> </w:t>
            </w:r>
          </w:p>
          <w:p w14:paraId="4F027D57" w14:textId="7EE72505" w:rsidR="19A19B9A" w:rsidRDefault="19A19B9A" w:rsidP="19A19B9A">
            <w:pPr>
              <w:spacing w:line="257" w:lineRule="auto"/>
            </w:pPr>
            <w:r w:rsidRPr="19A19B9A">
              <w:rPr>
                <w:rFonts w:ascii="Calibri" w:eastAsia="Calibri" w:hAnsi="Calibri" w:cs="Calibri"/>
                <w:sz w:val="20"/>
                <w:szCs w:val="20"/>
              </w:rPr>
              <w:t xml:space="preserve">Research engaged </w:t>
            </w:r>
          </w:p>
        </w:tc>
        <w:tc>
          <w:tcPr>
            <w:tcW w:w="2985" w:type="dxa"/>
            <w:tcBorders>
              <w:top w:val="single" w:sz="8" w:space="0" w:color="auto"/>
              <w:left w:val="single" w:sz="8" w:space="0" w:color="000000" w:themeColor="text1"/>
              <w:bottom w:val="single" w:sz="8" w:space="0" w:color="000000" w:themeColor="text1"/>
              <w:right w:val="single" w:sz="8" w:space="0" w:color="000000" w:themeColor="text1"/>
            </w:tcBorders>
          </w:tcPr>
          <w:p w14:paraId="6E6DF423" w14:textId="42896F1C" w:rsidR="19A19B9A" w:rsidRDefault="19A19B9A" w:rsidP="19A19B9A">
            <w:pPr>
              <w:spacing w:line="257" w:lineRule="auto"/>
            </w:pPr>
            <w:r w:rsidRPr="19A19B9A">
              <w:rPr>
                <w:rFonts w:ascii="Calibri" w:eastAsia="Calibri" w:hAnsi="Calibri" w:cs="Calibri"/>
                <w:sz w:val="20"/>
                <w:szCs w:val="20"/>
              </w:rPr>
              <w:lastRenderedPageBreak/>
              <w:t>Read and recap:</w:t>
            </w:r>
          </w:p>
          <w:p w14:paraId="299E84FB" w14:textId="6F0DFB33" w:rsidR="19A19B9A" w:rsidRDefault="00D237AD" w:rsidP="19A19B9A">
            <w:pPr>
              <w:spacing w:line="257" w:lineRule="auto"/>
            </w:pPr>
            <w:hyperlink r:id="rId134">
              <w:r w:rsidR="19A19B9A" w:rsidRPr="19A19B9A">
                <w:rPr>
                  <w:rStyle w:val="Hyperlink"/>
                  <w:rFonts w:ascii="Calibri" w:eastAsia="Calibri" w:hAnsi="Calibri" w:cs="Calibri"/>
                  <w:sz w:val="20"/>
                  <w:szCs w:val="20"/>
                  <w:lang w:val="en-US"/>
                </w:rPr>
                <w:t>https://www.gov.uk/government/publications/send-and-ap-green-paper-responding-to-the-consultation/summary-of-the-</w:t>
              </w:r>
              <w:r w:rsidR="19A19B9A" w:rsidRPr="19A19B9A">
                <w:rPr>
                  <w:rStyle w:val="Hyperlink"/>
                  <w:rFonts w:ascii="Calibri" w:eastAsia="Calibri" w:hAnsi="Calibri" w:cs="Calibri"/>
                  <w:sz w:val="20"/>
                  <w:szCs w:val="20"/>
                  <w:lang w:val="en-US"/>
                </w:rPr>
                <w:lastRenderedPageBreak/>
                <w:t>send-review-right-support-right-place-right-time</w:t>
              </w:r>
            </w:hyperlink>
          </w:p>
          <w:p w14:paraId="1EEF8DB3" w14:textId="562E9733" w:rsidR="19A19B9A" w:rsidRDefault="19A19B9A" w:rsidP="19A19B9A">
            <w:pPr>
              <w:spacing w:line="257" w:lineRule="auto"/>
            </w:pPr>
            <w:r w:rsidRPr="19A19B9A">
              <w:rPr>
                <w:rFonts w:ascii="Calibri" w:eastAsia="Calibri" w:hAnsi="Calibri" w:cs="Calibri"/>
                <w:sz w:val="20"/>
                <w:szCs w:val="20"/>
                <w:lang w:val="en-US"/>
              </w:rPr>
              <w:t xml:space="preserve"> </w:t>
            </w:r>
          </w:p>
        </w:tc>
        <w:tc>
          <w:tcPr>
            <w:tcW w:w="4350" w:type="dxa"/>
            <w:tcBorders>
              <w:top w:val="single" w:sz="8" w:space="0" w:color="auto"/>
              <w:left w:val="single" w:sz="8" w:space="0" w:color="000000" w:themeColor="text1"/>
              <w:bottom w:val="single" w:sz="8" w:space="0" w:color="000000" w:themeColor="text1"/>
              <w:right w:val="single" w:sz="8" w:space="0" w:color="000000" w:themeColor="text1"/>
            </w:tcBorders>
          </w:tcPr>
          <w:p w14:paraId="7AF14F7B" w14:textId="703278A0" w:rsidR="19A19B9A" w:rsidRDefault="19A19B9A" w:rsidP="19A19B9A">
            <w:pPr>
              <w:spacing w:line="257" w:lineRule="auto"/>
            </w:pPr>
            <w:r w:rsidRPr="19A19B9A">
              <w:rPr>
                <w:rFonts w:ascii="Calibri" w:eastAsia="Calibri" w:hAnsi="Calibri" w:cs="Calibri"/>
                <w:sz w:val="20"/>
                <w:szCs w:val="20"/>
              </w:rPr>
              <w:lastRenderedPageBreak/>
              <w:t xml:space="preserve">Group pupils effectively, by discussing and analysing with expert colleagues how the placement school changes groups regularly, avoiding the perception that groups are fixed. </w:t>
            </w:r>
          </w:p>
          <w:p w14:paraId="650937E9" w14:textId="031BABD4" w:rsidR="19A19B9A" w:rsidRDefault="19A19B9A" w:rsidP="19A19B9A">
            <w:pPr>
              <w:spacing w:line="257" w:lineRule="auto"/>
            </w:pPr>
            <w:r w:rsidRPr="19A19B9A">
              <w:rPr>
                <w:rFonts w:ascii="Calibri" w:eastAsia="Calibri" w:hAnsi="Calibri" w:cs="Calibri"/>
                <w:sz w:val="20"/>
                <w:szCs w:val="20"/>
              </w:rPr>
              <w:t xml:space="preserve"> </w:t>
            </w:r>
          </w:p>
          <w:p w14:paraId="5AC75EEF" w14:textId="6319D563" w:rsidR="19A19B9A" w:rsidRDefault="19A19B9A" w:rsidP="19A19B9A">
            <w:pPr>
              <w:spacing w:line="257" w:lineRule="auto"/>
            </w:pPr>
            <w:r w:rsidRPr="19A19B9A">
              <w:rPr>
                <w:rFonts w:ascii="Calibri" w:eastAsia="Calibri" w:hAnsi="Calibri" w:cs="Calibri"/>
                <w:sz w:val="20"/>
                <w:szCs w:val="20"/>
              </w:rPr>
              <w:lastRenderedPageBreak/>
              <w:t>Apply high expectations to all groups, and ensure all pupils have access to a rich curriculum.</w:t>
            </w:r>
          </w:p>
        </w:tc>
      </w:tr>
      <w:tr w:rsidR="19A19B9A" w14:paraId="33F7A97A"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64B50C" w14:textId="28C4D3B1" w:rsidR="19A19B9A" w:rsidRDefault="19A19B9A" w:rsidP="19A19B9A">
            <w:pPr>
              <w:spacing w:line="257" w:lineRule="auto"/>
            </w:pPr>
            <w:r w:rsidRPr="19A19B9A">
              <w:rPr>
                <w:rFonts w:ascii="Calibri" w:eastAsia="Calibri" w:hAnsi="Calibri" w:cs="Calibri"/>
                <w:color w:val="000000" w:themeColor="text1"/>
                <w:sz w:val="20"/>
                <w:szCs w:val="20"/>
              </w:rPr>
              <w:lastRenderedPageBreak/>
              <w:t>4-5</w:t>
            </w:r>
          </w:p>
          <w:p w14:paraId="32F5AE72" w14:textId="16B68807" w:rsidR="19A19B9A" w:rsidRDefault="19A19B9A" w:rsidP="19A19B9A">
            <w:pPr>
              <w:spacing w:line="257" w:lineRule="auto"/>
            </w:pPr>
            <w:r w:rsidRPr="19A19B9A">
              <w:rPr>
                <w:rFonts w:ascii="Calibri" w:eastAsia="Calibri" w:hAnsi="Calibri" w:cs="Calibri"/>
                <w:sz w:val="20"/>
                <w:szCs w:val="20"/>
              </w:rPr>
              <w:t>SK128</w:t>
            </w:r>
          </w:p>
          <w:p w14:paraId="605BE7BA" w14:textId="0CBC9F3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17FB7" w14:textId="1E4A398B" w:rsidR="19A19B9A" w:rsidRDefault="19A19B9A" w:rsidP="19A19B9A">
            <w:pPr>
              <w:spacing w:line="257" w:lineRule="auto"/>
            </w:pPr>
            <w:r w:rsidRPr="19A19B9A">
              <w:rPr>
                <w:rFonts w:ascii="Calibri" w:eastAsia="Calibri" w:hAnsi="Calibri" w:cs="Calibri"/>
                <w:sz w:val="20"/>
                <w:szCs w:val="20"/>
              </w:rPr>
              <w:t>BR</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54C41" w14:textId="1195D46F" w:rsidR="19A19B9A" w:rsidRDefault="19A19B9A" w:rsidP="19A19B9A">
            <w:pPr>
              <w:spacing w:line="257" w:lineRule="auto"/>
            </w:pPr>
            <w:r w:rsidRPr="19A19B9A">
              <w:rPr>
                <w:rFonts w:ascii="Calibri" w:eastAsia="Calibri" w:hAnsi="Calibri" w:cs="Calibri"/>
                <w:sz w:val="20"/>
                <w:szCs w:val="20"/>
              </w:rPr>
              <w:t>Research Project - Presentation drop-in</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B02538" w14:textId="6DF909E0" w:rsidR="19A19B9A" w:rsidRDefault="19A19B9A" w:rsidP="19A19B9A">
            <w:pPr>
              <w:spacing w:line="257" w:lineRule="auto"/>
            </w:pPr>
            <w:r w:rsidRPr="19A19B9A">
              <w:rPr>
                <w:rFonts w:ascii="Calibri" w:eastAsia="Calibri" w:hAnsi="Calibri" w:cs="Calibri"/>
                <w:sz w:val="20"/>
                <w:szCs w:val="20"/>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5599A" w14:textId="7D4B9D64" w:rsidR="19A19B9A" w:rsidRDefault="19A19B9A" w:rsidP="19A19B9A">
            <w:pPr>
              <w:spacing w:line="257" w:lineRule="auto"/>
            </w:pPr>
            <w:r w:rsidRPr="19A19B9A">
              <w:rPr>
                <w:rFonts w:ascii="Calibri" w:eastAsia="Calibri" w:hAnsi="Calibri" w:cs="Calibri"/>
                <w:sz w:val="20"/>
                <w:szCs w:val="20"/>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EAA8B4" w14:textId="4CE5C481"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56D2B" w14:textId="42557B19" w:rsidR="19A19B9A" w:rsidRDefault="19A19B9A" w:rsidP="19A19B9A">
            <w:pPr>
              <w:spacing w:line="257" w:lineRule="auto"/>
            </w:pPr>
            <w:r w:rsidRPr="19A19B9A">
              <w:rPr>
                <w:rFonts w:ascii="Calibri" w:eastAsia="Calibri" w:hAnsi="Calibri" w:cs="Calibri"/>
                <w:sz w:val="20"/>
                <w:szCs w:val="20"/>
              </w:rPr>
              <w:t xml:space="preserve"> </w:t>
            </w:r>
          </w:p>
        </w:tc>
      </w:tr>
      <w:tr w:rsidR="19A19B9A" w14:paraId="5C8DFDA5"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6652C8C6" w14:textId="3BF8A8CF" w:rsidR="19A19B9A" w:rsidRDefault="19A19B9A" w:rsidP="19A19B9A">
            <w:pPr>
              <w:spacing w:line="257" w:lineRule="auto"/>
            </w:pPr>
            <w:r w:rsidRPr="19A19B9A">
              <w:rPr>
                <w:rFonts w:ascii="Calibri" w:eastAsia="Calibri" w:hAnsi="Calibri" w:cs="Calibri"/>
                <w:color w:val="000000" w:themeColor="text1"/>
                <w:sz w:val="20"/>
                <w:szCs w:val="20"/>
              </w:rPr>
              <w:t>Wed 22/3</w:t>
            </w:r>
          </w:p>
          <w:p w14:paraId="2352ECDC" w14:textId="6774D86C" w:rsidR="19A19B9A" w:rsidRDefault="19A19B9A" w:rsidP="19A19B9A">
            <w:pPr>
              <w:spacing w:line="257" w:lineRule="auto"/>
            </w:pPr>
            <w:r w:rsidRPr="19A19B9A">
              <w:rPr>
                <w:rFonts w:ascii="Calibri" w:eastAsia="Calibri" w:hAnsi="Calibri" w:cs="Calibri"/>
                <w:color w:val="000000" w:themeColor="text1"/>
                <w:sz w:val="20"/>
                <w:szCs w:val="20"/>
              </w:rPr>
              <w:t>1-3</w:t>
            </w:r>
          </w:p>
          <w:p w14:paraId="07738E7B" w14:textId="02D88C24" w:rsidR="19A19B9A" w:rsidRDefault="19A19B9A" w:rsidP="19A19B9A">
            <w:pPr>
              <w:spacing w:line="257" w:lineRule="auto"/>
            </w:pPr>
            <w:r w:rsidRPr="19A19B9A">
              <w:rPr>
                <w:rFonts w:ascii="Calibri" w:eastAsia="Calibri" w:hAnsi="Calibri" w:cs="Calibri"/>
                <w:color w:val="000000" w:themeColor="text1"/>
                <w:sz w:val="20"/>
                <w:szCs w:val="20"/>
              </w:rPr>
              <w:t>SK128</w:t>
            </w:r>
          </w:p>
          <w:p w14:paraId="4427FB72" w14:textId="03BB934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02BB5D6" w14:textId="3ECE55AE" w:rsidR="19A19B9A" w:rsidRDefault="19A19B9A" w:rsidP="19A19B9A">
            <w:pPr>
              <w:spacing w:line="257" w:lineRule="auto"/>
            </w:pPr>
            <w:r w:rsidRPr="19A19B9A">
              <w:rPr>
                <w:rFonts w:ascii="Calibri" w:eastAsia="Calibri" w:hAnsi="Calibri" w:cs="Calibri"/>
                <w:color w:val="000000" w:themeColor="text1"/>
                <w:sz w:val="20"/>
                <w:szCs w:val="20"/>
              </w:rPr>
              <w:t>RM</w:t>
            </w:r>
          </w:p>
          <w:p w14:paraId="3F9ADB30" w14:textId="7DF40ECC" w:rsidR="19A19B9A" w:rsidRDefault="19A19B9A" w:rsidP="19A19B9A">
            <w:pPr>
              <w:spacing w:line="257" w:lineRule="auto"/>
            </w:pPr>
            <w:r w:rsidRPr="19A19B9A">
              <w:rPr>
                <w:rFonts w:ascii="Calibri" w:eastAsia="Calibri" w:hAnsi="Calibri" w:cs="Calibri"/>
                <w:sz w:val="20"/>
                <w:szCs w:val="20"/>
              </w:rPr>
              <w:t xml:space="preserve"> </w:t>
            </w:r>
          </w:p>
          <w:p w14:paraId="10DF5E51" w14:textId="2B2BDFA6"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034082D" w14:textId="0F627394" w:rsidR="19A19B9A" w:rsidRDefault="19A19B9A" w:rsidP="19A19B9A">
            <w:pPr>
              <w:spacing w:line="257" w:lineRule="auto"/>
            </w:pPr>
            <w:r w:rsidRPr="19A19B9A">
              <w:rPr>
                <w:rFonts w:ascii="Calibri" w:eastAsia="Calibri" w:hAnsi="Calibri" w:cs="Calibri"/>
                <w:color w:val="000000" w:themeColor="text1"/>
                <w:sz w:val="20"/>
                <w:szCs w:val="20"/>
              </w:rPr>
              <w:t>PGC7007/8M</w:t>
            </w:r>
          </w:p>
          <w:p w14:paraId="58E8457D" w14:textId="3B4BBEE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Preparing for the consolidation </w:t>
            </w:r>
            <w:r w:rsidRPr="19A19B9A">
              <w:rPr>
                <w:rFonts w:ascii="Calibri" w:eastAsia="Calibri" w:hAnsi="Calibri" w:cs="Calibri"/>
                <w:color w:val="000000" w:themeColor="text1"/>
                <w:sz w:val="20"/>
                <w:szCs w:val="20"/>
                <w:lang w:val="en-US"/>
              </w:rPr>
              <w:lastRenderedPageBreak/>
              <w:t>phase for after Easter</w:t>
            </w:r>
          </w:p>
          <w:p w14:paraId="3CAB4942" w14:textId="0F1B5D7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Continuum/ progress review meeting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8A8FD13" w14:textId="3CD8EA95"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Reflective practice, supported by feedback from and observation of experienced colleagues, professional debate, and </w:t>
            </w:r>
            <w:r w:rsidRPr="19A19B9A">
              <w:rPr>
                <w:rFonts w:ascii="Calibri" w:eastAsia="Calibri" w:hAnsi="Calibri" w:cs="Calibri"/>
                <w:color w:val="000000" w:themeColor="text1"/>
                <w:sz w:val="20"/>
                <w:szCs w:val="20"/>
              </w:rPr>
              <w:lastRenderedPageBreak/>
              <w:t>learning from educational research, is also likely to support improvement.</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00A09E7" w14:textId="2AADF24C" w:rsidR="19A19B9A" w:rsidRDefault="19A19B9A" w:rsidP="19A19B9A">
            <w:pPr>
              <w:spacing w:line="257" w:lineRule="auto"/>
            </w:pPr>
            <w:r w:rsidRPr="19A19B9A">
              <w:rPr>
                <w:rFonts w:ascii="Calibri" w:eastAsia="Calibri" w:hAnsi="Calibri" w:cs="Calibri"/>
                <w:b/>
                <w:bCs/>
                <w:color w:val="000000" w:themeColor="text1"/>
                <w:sz w:val="20"/>
                <w:szCs w:val="20"/>
                <w:lang w:val="en-US"/>
              </w:rPr>
              <w:lastRenderedPageBreak/>
              <w:t>Professional Behaviours</w:t>
            </w:r>
          </w:p>
          <w:p w14:paraId="15304D06" w14:textId="0FF5D40C" w:rsidR="19A19B9A" w:rsidRDefault="19A19B9A" w:rsidP="19A19B9A">
            <w:pPr>
              <w:spacing w:line="257" w:lineRule="auto"/>
            </w:pPr>
            <w:r w:rsidRPr="19A19B9A">
              <w:rPr>
                <w:rFonts w:ascii="Calibri" w:eastAsia="Calibri" w:hAnsi="Calibri" w:cs="Calibri"/>
                <w:b/>
                <w:bCs/>
                <w:sz w:val="20"/>
                <w:szCs w:val="20"/>
                <w:lang w:val="en-US"/>
              </w:rPr>
              <w:t xml:space="preserve"> </w:t>
            </w:r>
          </w:p>
          <w:p w14:paraId="00E79068" w14:textId="50BB703E" w:rsidR="19A19B9A" w:rsidRDefault="19A19B9A" w:rsidP="19A19B9A">
            <w:pPr>
              <w:spacing w:line="257" w:lineRule="auto"/>
            </w:pPr>
            <w:r w:rsidRPr="19A19B9A">
              <w:rPr>
                <w:rFonts w:ascii="Calibri" w:eastAsia="Calibri" w:hAnsi="Calibri" w:cs="Calibri"/>
                <w:color w:val="000000" w:themeColor="text1"/>
                <w:sz w:val="20"/>
                <w:szCs w:val="20"/>
                <w:lang w:val="en-US"/>
              </w:rPr>
              <w:t>Critical reflection</w:t>
            </w:r>
          </w:p>
          <w:p w14:paraId="4E30F8E0" w14:textId="4A9D5C77" w:rsidR="19A19B9A" w:rsidRDefault="19A19B9A" w:rsidP="19A19B9A">
            <w:pPr>
              <w:spacing w:line="257" w:lineRule="auto"/>
            </w:pPr>
            <w:r w:rsidRPr="19A19B9A">
              <w:rPr>
                <w:rFonts w:ascii="Calibri" w:eastAsia="Calibri" w:hAnsi="Calibri" w:cs="Calibri"/>
                <w:sz w:val="20"/>
                <w:szCs w:val="20"/>
                <w:lang w:val="en-US"/>
              </w:rPr>
              <w:lastRenderedPageBreak/>
              <w:t xml:space="preserve"> </w:t>
            </w:r>
          </w:p>
          <w:p w14:paraId="0FD0D9A6" w14:textId="3D599C7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Being a professional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4EC901E" w14:textId="675ED4A2"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Arrive at the session with any questions you may have ready.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BEDF557" w14:textId="5712B2C5" w:rsidR="19A19B9A" w:rsidRDefault="19A19B9A" w:rsidP="19A19B9A">
            <w:pPr>
              <w:spacing w:line="257" w:lineRule="auto"/>
            </w:pPr>
            <w:r w:rsidRPr="19A19B9A">
              <w:rPr>
                <w:rFonts w:ascii="Calibri" w:eastAsia="Calibri" w:hAnsi="Calibri" w:cs="Calibri"/>
                <w:color w:val="000000" w:themeColor="text1"/>
                <w:sz w:val="20"/>
                <w:szCs w:val="20"/>
              </w:rPr>
              <w:t>Reflect on progress made, recognising strengths and weaknesses and identifying next steps for further improvement.</w:t>
            </w:r>
          </w:p>
          <w:p w14:paraId="38D3EC25" w14:textId="72E5BDF2" w:rsidR="19A19B9A" w:rsidRDefault="19A19B9A" w:rsidP="19A19B9A">
            <w:pPr>
              <w:spacing w:line="257" w:lineRule="auto"/>
            </w:pPr>
            <w:r w:rsidRPr="19A19B9A">
              <w:rPr>
                <w:rFonts w:ascii="Calibri" w:eastAsia="Calibri" w:hAnsi="Calibri" w:cs="Calibri"/>
                <w:sz w:val="20"/>
                <w:szCs w:val="20"/>
              </w:rPr>
              <w:t xml:space="preserve"> </w:t>
            </w:r>
          </w:p>
        </w:tc>
      </w:tr>
      <w:tr w:rsidR="19A19B9A" w14:paraId="1B419FE9"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C216E7A" w14:textId="10E9194A" w:rsidR="19A19B9A" w:rsidRDefault="19A19B9A" w:rsidP="19A19B9A">
            <w:pPr>
              <w:spacing w:line="257" w:lineRule="auto"/>
            </w:pPr>
            <w:r w:rsidRPr="19A19B9A">
              <w:rPr>
                <w:rFonts w:ascii="Calibri" w:eastAsia="Calibri" w:hAnsi="Calibri" w:cs="Calibri"/>
                <w:color w:val="000000" w:themeColor="text1"/>
                <w:sz w:val="20"/>
                <w:szCs w:val="20"/>
                <w:lang w:val="en-US"/>
              </w:rPr>
              <w:t>3-5</w:t>
            </w:r>
          </w:p>
          <w:p w14:paraId="74A2D47C" w14:textId="150A639B" w:rsidR="19A19B9A" w:rsidRDefault="19A19B9A" w:rsidP="19A19B9A">
            <w:pPr>
              <w:spacing w:line="257" w:lineRule="auto"/>
            </w:pPr>
            <w:r w:rsidRPr="19A19B9A">
              <w:rPr>
                <w:rFonts w:ascii="Calibri" w:eastAsia="Calibri" w:hAnsi="Calibri" w:cs="Calibri"/>
                <w:color w:val="000000" w:themeColor="text1"/>
                <w:sz w:val="20"/>
                <w:szCs w:val="20"/>
              </w:rPr>
              <w:t>SK128</w:t>
            </w:r>
          </w:p>
          <w:p w14:paraId="6A57B15B" w14:textId="0CE8115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FA6B2A4" w14:textId="6A4A62E4" w:rsidR="19A19B9A" w:rsidRDefault="19A19B9A" w:rsidP="19A19B9A">
            <w:pPr>
              <w:spacing w:line="257" w:lineRule="auto"/>
            </w:pPr>
            <w:r w:rsidRPr="19A19B9A">
              <w:rPr>
                <w:rFonts w:ascii="Calibri" w:eastAsia="Calibri" w:hAnsi="Calibri" w:cs="Calibri"/>
                <w:color w:val="000000" w:themeColor="text1"/>
                <w:sz w:val="20"/>
                <w:szCs w:val="20"/>
              </w:rPr>
              <w:t xml:space="preserve">DS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B7273BD" w14:textId="516A26BC" w:rsidR="19A19B9A" w:rsidRDefault="19A19B9A" w:rsidP="19A19B9A">
            <w:pPr>
              <w:spacing w:line="257" w:lineRule="auto"/>
            </w:pPr>
            <w:r w:rsidRPr="19A19B9A">
              <w:rPr>
                <w:rFonts w:ascii="Calibri" w:eastAsia="Calibri" w:hAnsi="Calibri" w:cs="Calibri"/>
                <w:color w:val="000000" w:themeColor="text1"/>
                <w:sz w:val="20"/>
                <w:szCs w:val="20"/>
              </w:rPr>
              <w:t>PGC7007/8M</w:t>
            </w:r>
          </w:p>
          <w:p w14:paraId="521881C7" w14:textId="5B677CC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Reading across the curriculum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1C07C52" w14:textId="30354FDC" w:rsidR="19A19B9A" w:rsidRDefault="19A19B9A" w:rsidP="19A19B9A">
            <w:pPr>
              <w:spacing w:line="257" w:lineRule="auto"/>
            </w:pPr>
            <w:r w:rsidRPr="19A19B9A">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012EFA47" w14:textId="6EB01958" w:rsidR="19A19B9A" w:rsidRDefault="19A19B9A" w:rsidP="19A19B9A">
            <w:pPr>
              <w:spacing w:line="257" w:lineRule="auto"/>
            </w:pPr>
            <w:r w:rsidRPr="19A19B9A">
              <w:rPr>
                <w:rFonts w:ascii="Calibri" w:eastAsia="Calibri" w:hAnsi="Calibri" w:cs="Calibri"/>
                <w:sz w:val="20"/>
                <w:szCs w:val="20"/>
              </w:rPr>
              <w:t xml:space="preserve"> </w:t>
            </w:r>
          </w:p>
          <w:p w14:paraId="2B55759F" w14:textId="4788E154" w:rsidR="19A19B9A" w:rsidRDefault="19A19B9A" w:rsidP="19A19B9A">
            <w:pPr>
              <w:spacing w:line="257" w:lineRule="auto"/>
            </w:pPr>
            <w:r w:rsidRPr="19A19B9A">
              <w:rPr>
                <w:rFonts w:ascii="Calibri" w:eastAsia="Calibri" w:hAnsi="Calibri" w:cs="Calibri"/>
                <w:color w:val="000000" w:themeColor="text1"/>
                <w:sz w:val="20"/>
                <w:szCs w:val="20"/>
              </w:rPr>
              <w:t xml:space="preserve">Every teacher can improve pupils’ literacy, including by explicitly teaching reading, writing and oral language skills specific to individual disciplines.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FADF35E" w14:textId="6FDEDBF8"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27E035D1" w14:textId="2721993F" w:rsidR="19A19B9A" w:rsidRDefault="19A19B9A" w:rsidP="19A19B9A">
            <w:pPr>
              <w:spacing w:line="257" w:lineRule="auto"/>
            </w:pPr>
            <w:r w:rsidRPr="19A19B9A">
              <w:rPr>
                <w:rFonts w:ascii="Calibri" w:eastAsia="Calibri" w:hAnsi="Calibri" w:cs="Calibri"/>
                <w:b/>
                <w:bCs/>
                <w:sz w:val="20"/>
                <w:szCs w:val="20"/>
                <w:lang w:val="en-US"/>
              </w:rPr>
              <w:t xml:space="preserve"> </w:t>
            </w:r>
          </w:p>
          <w:p w14:paraId="4EAB565C" w14:textId="3E8C4A7D"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6FF4E053" w14:textId="4720A359" w:rsidR="19A19B9A" w:rsidRDefault="19A19B9A" w:rsidP="19A19B9A">
            <w:pPr>
              <w:spacing w:line="257" w:lineRule="auto"/>
            </w:pPr>
            <w:r w:rsidRPr="19A19B9A">
              <w:rPr>
                <w:rFonts w:ascii="Calibri" w:eastAsia="Calibri" w:hAnsi="Calibri" w:cs="Calibri"/>
                <w:b/>
                <w:bCs/>
                <w:sz w:val="20"/>
                <w:szCs w:val="20"/>
                <w:lang w:val="en-US"/>
              </w:rPr>
              <w:t xml:space="preserve"> </w:t>
            </w:r>
          </w:p>
          <w:p w14:paraId="46BFAAC6" w14:textId="3A3EAAB3"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Pedagogy </w:t>
            </w:r>
          </w:p>
          <w:p w14:paraId="46AE681E" w14:textId="2196A54F" w:rsidR="19A19B9A" w:rsidRDefault="19A19B9A" w:rsidP="19A19B9A">
            <w:pPr>
              <w:spacing w:line="257" w:lineRule="auto"/>
            </w:pPr>
            <w:r w:rsidRPr="19A19B9A">
              <w:rPr>
                <w:rFonts w:ascii="Calibri" w:eastAsia="Calibri" w:hAnsi="Calibri" w:cs="Calibri"/>
                <w:b/>
                <w:bCs/>
                <w:sz w:val="20"/>
                <w:szCs w:val="20"/>
                <w:lang w:val="en-US"/>
              </w:rPr>
              <w:t xml:space="preserve"> </w:t>
            </w:r>
          </w:p>
          <w:p w14:paraId="53BA2FF4" w14:textId="4D3801D9"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Being a professional </w:t>
            </w:r>
          </w:p>
          <w:p w14:paraId="3325EDBD" w14:textId="0FB30DE1" w:rsidR="19A19B9A" w:rsidRDefault="19A19B9A" w:rsidP="19A19B9A">
            <w:pPr>
              <w:spacing w:line="257" w:lineRule="auto"/>
            </w:pPr>
            <w:r w:rsidRPr="19A19B9A">
              <w:rPr>
                <w:rFonts w:ascii="Calibri" w:eastAsia="Calibri" w:hAnsi="Calibri" w:cs="Calibri"/>
                <w:sz w:val="20"/>
                <w:szCs w:val="20"/>
                <w:lang w:val="en-US"/>
              </w:rPr>
              <w:t xml:space="preserve"> </w:t>
            </w:r>
          </w:p>
          <w:p w14:paraId="3ED10577" w14:textId="6331950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engaged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FE989CB" w14:textId="79899D77" w:rsidR="19A19B9A" w:rsidRDefault="19A19B9A" w:rsidP="19A19B9A">
            <w:pPr>
              <w:spacing w:line="257" w:lineRule="auto"/>
            </w:pPr>
            <w:r w:rsidRPr="19A19B9A">
              <w:rPr>
                <w:rFonts w:ascii="Calibri" w:eastAsia="Calibri" w:hAnsi="Calibri" w:cs="Calibri"/>
                <w:color w:val="000000" w:themeColor="text1"/>
                <w:sz w:val="20"/>
                <w:szCs w:val="20"/>
              </w:rPr>
              <w:t xml:space="preserve">EEF Improving literacy in Key Stage 2 (2021) available from </w:t>
            </w:r>
            <w:hyperlink r:id="rId135">
              <w:r w:rsidRPr="19A19B9A">
                <w:rPr>
                  <w:rStyle w:val="Hyperlink"/>
                  <w:rFonts w:ascii="Calibri" w:eastAsia="Calibri" w:hAnsi="Calibri" w:cs="Calibri"/>
                  <w:sz w:val="20"/>
                  <w:szCs w:val="20"/>
                </w:rPr>
                <w:t>https://educationendowmentfoundation.org.uk/education-evidence/guidance-reports/literacy-ks2</w:t>
              </w:r>
            </w:hyperlink>
            <w:r w:rsidRPr="19A19B9A">
              <w:rPr>
                <w:rFonts w:ascii="Calibri" w:eastAsia="Calibri" w:hAnsi="Calibri" w:cs="Calibri"/>
                <w:color w:val="000000" w:themeColor="text1"/>
                <w:sz w:val="20"/>
                <w:szCs w:val="20"/>
              </w:rPr>
              <w:t xml:space="preserve"> </w:t>
            </w:r>
          </w:p>
          <w:p w14:paraId="50E429E0" w14:textId="16AB5410" w:rsidR="19A19B9A" w:rsidRDefault="19A19B9A" w:rsidP="19A19B9A">
            <w:pPr>
              <w:spacing w:line="257" w:lineRule="auto"/>
            </w:pPr>
            <w:r w:rsidRPr="19A19B9A">
              <w:rPr>
                <w:rFonts w:ascii="Calibri" w:eastAsia="Calibri" w:hAnsi="Calibri" w:cs="Calibri"/>
                <w:color w:val="000000" w:themeColor="text1"/>
                <w:sz w:val="20"/>
                <w:szCs w:val="20"/>
              </w:rPr>
              <w:t xml:space="preserve">Krashen, s. (2004) The Power of Reading available from </w:t>
            </w:r>
            <w:hyperlink r:id="rId136">
              <w:r w:rsidRPr="19A19B9A">
                <w:rPr>
                  <w:rStyle w:val="Hyperlink"/>
                  <w:rFonts w:ascii="Calibri" w:eastAsia="Calibri" w:hAnsi="Calibri" w:cs="Calibri"/>
                  <w:sz w:val="20"/>
                  <w:szCs w:val="20"/>
                </w:rPr>
                <w:t>https://www.researchgate.net/publication/247950880_The_Power_of_Reading_Insights_from_the_Research</w:t>
              </w:r>
            </w:hyperlink>
          </w:p>
          <w:p w14:paraId="2FA2C61D" w14:textId="1CABDD39" w:rsidR="19A19B9A" w:rsidRDefault="19A19B9A" w:rsidP="19A19B9A">
            <w:pPr>
              <w:spacing w:line="257" w:lineRule="auto"/>
            </w:pPr>
            <w:r w:rsidRPr="19A19B9A">
              <w:rPr>
                <w:rFonts w:ascii="Calibri" w:eastAsia="Calibri" w:hAnsi="Calibri" w:cs="Calibri"/>
                <w:sz w:val="20"/>
                <w:szCs w:val="20"/>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0170C9F" w14:textId="69F6E63D" w:rsidR="19A19B9A" w:rsidRDefault="19A19B9A" w:rsidP="19A19B9A">
            <w:pPr>
              <w:spacing w:line="257" w:lineRule="auto"/>
            </w:pPr>
            <w:r w:rsidRPr="19A19B9A">
              <w:rPr>
                <w:rFonts w:ascii="Calibri" w:eastAsia="Calibri" w:hAnsi="Calibri" w:cs="Calibri"/>
                <w:color w:val="000000" w:themeColor="text1"/>
                <w:sz w:val="20"/>
                <w:szCs w:val="20"/>
              </w:rPr>
              <w:t>Support pupils to become fluent readers.</w:t>
            </w:r>
          </w:p>
          <w:p w14:paraId="4705977F" w14:textId="16AD2178" w:rsidR="19A19B9A" w:rsidRDefault="19A19B9A" w:rsidP="19A19B9A">
            <w:pPr>
              <w:spacing w:line="257" w:lineRule="auto"/>
            </w:pPr>
            <w:r w:rsidRPr="19A19B9A">
              <w:rPr>
                <w:rFonts w:ascii="Calibri" w:eastAsia="Calibri" w:hAnsi="Calibri" w:cs="Calibri"/>
                <w:sz w:val="20"/>
                <w:szCs w:val="20"/>
              </w:rPr>
              <w:t xml:space="preserve"> </w:t>
            </w:r>
          </w:p>
          <w:p w14:paraId="3E230ADF" w14:textId="560258DF" w:rsidR="19A19B9A" w:rsidRDefault="19A19B9A" w:rsidP="19A19B9A">
            <w:pPr>
              <w:spacing w:line="257" w:lineRule="auto"/>
            </w:pPr>
            <w:r w:rsidRPr="19A19B9A">
              <w:rPr>
                <w:rFonts w:ascii="Calibri" w:eastAsia="Calibri" w:hAnsi="Calibri" w:cs="Calibri"/>
                <w:color w:val="000000" w:themeColor="text1"/>
                <w:sz w:val="20"/>
                <w:szCs w:val="20"/>
              </w:rPr>
              <w:t xml:space="preserve">Mode reading comprehension by asking questions, making predictions, and summarising when reading. </w:t>
            </w:r>
          </w:p>
          <w:p w14:paraId="3099EF44" w14:textId="5475EDDD" w:rsidR="19A19B9A" w:rsidRDefault="19A19B9A" w:rsidP="19A19B9A">
            <w:pPr>
              <w:spacing w:line="257" w:lineRule="auto"/>
            </w:pPr>
            <w:r w:rsidRPr="19A19B9A">
              <w:rPr>
                <w:rFonts w:ascii="Calibri" w:eastAsia="Calibri" w:hAnsi="Calibri" w:cs="Calibri"/>
                <w:sz w:val="20"/>
                <w:szCs w:val="20"/>
              </w:rPr>
              <w:t xml:space="preserve"> </w:t>
            </w:r>
          </w:p>
          <w:p w14:paraId="5826274D" w14:textId="4A7553B9" w:rsidR="19A19B9A" w:rsidRDefault="19A19B9A" w:rsidP="19A19B9A">
            <w:pPr>
              <w:spacing w:line="257" w:lineRule="auto"/>
            </w:pPr>
            <w:r w:rsidRPr="19A19B9A">
              <w:rPr>
                <w:rFonts w:ascii="Calibri" w:eastAsia="Calibri" w:hAnsi="Calibri" w:cs="Calibri"/>
                <w:color w:val="000000" w:themeColor="text1"/>
                <w:sz w:val="20"/>
                <w:szCs w:val="20"/>
              </w:rPr>
              <w:t>Promote reading for pleasure (e.g. by using a range of whole class reading approaches and regularly reading high-quality texts to children).</w:t>
            </w:r>
          </w:p>
        </w:tc>
      </w:tr>
      <w:tr w:rsidR="19A19B9A" w14:paraId="3D524DF5"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6C8A99" w14:textId="10D3F45B" w:rsidR="19A19B9A" w:rsidRDefault="19A19B9A" w:rsidP="19A19B9A">
            <w:pPr>
              <w:spacing w:line="257" w:lineRule="auto"/>
            </w:pPr>
            <w:r w:rsidRPr="19A19B9A">
              <w:rPr>
                <w:rFonts w:ascii="Calibri" w:eastAsia="Calibri" w:hAnsi="Calibri" w:cs="Calibri"/>
                <w:color w:val="000000" w:themeColor="text1"/>
                <w:sz w:val="20"/>
                <w:szCs w:val="20"/>
              </w:rPr>
              <w:t>Wed 29/3</w:t>
            </w:r>
          </w:p>
          <w:p w14:paraId="3C0420DF" w14:textId="7D7FA0A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75286B0C" w14:textId="36CA7FF3" w:rsidR="19A19B9A" w:rsidRDefault="19A19B9A" w:rsidP="19A19B9A">
            <w:pPr>
              <w:spacing w:line="257" w:lineRule="auto"/>
            </w:pPr>
            <w:r w:rsidRPr="19A19B9A">
              <w:rPr>
                <w:rFonts w:ascii="Calibri" w:eastAsia="Calibri" w:hAnsi="Calibri" w:cs="Calibri"/>
                <w:color w:val="000000" w:themeColor="text1"/>
                <w:sz w:val="20"/>
                <w:szCs w:val="20"/>
              </w:rPr>
              <w:t>9-4</w:t>
            </w:r>
          </w:p>
          <w:p w14:paraId="2069E9D7" w14:textId="558833C0" w:rsidR="19A19B9A" w:rsidRDefault="19A19B9A" w:rsidP="19A19B9A">
            <w:pPr>
              <w:spacing w:line="257" w:lineRule="auto"/>
            </w:pPr>
            <w:r w:rsidRPr="19A19B9A">
              <w:rPr>
                <w:rFonts w:ascii="Calibri" w:eastAsia="Calibri" w:hAnsi="Calibri" w:cs="Calibri"/>
                <w:sz w:val="20"/>
                <w:szCs w:val="20"/>
              </w:rPr>
              <w:t>SK128</w:t>
            </w:r>
          </w:p>
          <w:p w14:paraId="0A43E92B" w14:textId="13EA7DD3"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1FCBFBBB" w14:textId="47A975D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68E1378A" w14:textId="40947D9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6FA98F" w14:textId="507BB533" w:rsidR="19A19B9A" w:rsidRDefault="19A19B9A" w:rsidP="19A19B9A">
            <w:pPr>
              <w:spacing w:line="257" w:lineRule="auto"/>
            </w:pPr>
            <w:r w:rsidRPr="19A19B9A">
              <w:rPr>
                <w:rFonts w:ascii="Calibri" w:eastAsia="Calibri" w:hAnsi="Calibri" w:cs="Calibri"/>
                <w:sz w:val="20"/>
                <w:szCs w:val="20"/>
                <w:lang w:val="en-US"/>
              </w:rPr>
              <w:t>All staff</w:t>
            </w:r>
          </w:p>
          <w:p w14:paraId="3B15E790" w14:textId="2B6CC45E"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A438F2" w14:textId="08A3A888" w:rsidR="19A19B9A" w:rsidRDefault="19A19B9A" w:rsidP="19A19B9A">
            <w:pPr>
              <w:spacing w:line="257" w:lineRule="auto"/>
            </w:pPr>
            <w:r w:rsidRPr="19A19B9A">
              <w:rPr>
                <w:rFonts w:ascii="Calibri" w:eastAsia="Calibri" w:hAnsi="Calibri" w:cs="Calibri"/>
                <w:sz w:val="20"/>
                <w:szCs w:val="20"/>
              </w:rPr>
              <w:t>PGC7008M</w:t>
            </w:r>
          </w:p>
          <w:p w14:paraId="4D74624C" w14:textId="3072F86A" w:rsidR="19A19B9A" w:rsidRDefault="19A19B9A" w:rsidP="19A19B9A">
            <w:pPr>
              <w:spacing w:line="257" w:lineRule="auto"/>
            </w:pPr>
            <w:r w:rsidRPr="19A19B9A">
              <w:rPr>
                <w:rFonts w:ascii="Calibri" w:eastAsia="Calibri" w:hAnsi="Calibri" w:cs="Calibri"/>
                <w:sz w:val="20"/>
                <w:szCs w:val="20"/>
                <w:lang w:val="en-US"/>
              </w:rPr>
              <w:t>Research presentations</w:t>
            </w:r>
          </w:p>
          <w:p w14:paraId="2CE34FB6" w14:textId="1C41C835" w:rsidR="19A19B9A" w:rsidRDefault="19A19B9A" w:rsidP="19A19B9A">
            <w:pPr>
              <w:spacing w:line="257" w:lineRule="auto"/>
            </w:pPr>
            <w:r w:rsidRPr="19A19B9A">
              <w:rPr>
                <w:rFonts w:ascii="Calibri" w:eastAsia="Calibri" w:hAnsi="Calibri" w:cs="Calibri"/>
                <w:sz w:val="20"/>
                <w:szCs w:val="20"/>
                <w:highlight w:val="yellow"/>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159E66" w14:textId="23C71A66" w:rsidR="19A19B9A" w:rsidRDefault="19A19B9A" w:rsidP="19A19B9A">
            <w:pPr>
              <w:spacing w:line="257" w:lineRule="auto"/>
            </w:pPr>
            <w:r w:rsidRPr="19A19B9A">
              <w:rPr>
                <w:rFonts w:ascii="Calibri" w:eastAsia="Calibri" w:hAnsi="Calibri" w:cs="Calibri"/>
                <w:color w:val="000000" w:themeColor="text1"/>
                <w:sz w:val="20"/>
                <w:szCs w:val="20"/>
              </w:rPr>
              <w:t xml:space="preserve">Evaluation of appropriate research processes and methodologies of educational enquiry are integral to the development of the profession. </w:t>
            </w:r>
          </w:p>
          <w:p w14:paraId="5CD2AEA1" w14:textId="7FA02007"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B5A4D93" w14:textId="74D059D3" w:rsidR="19A19B9A" w:rsidRDefault="19A19B9A" w:rsidP="19A19B9A">
            <w:pPr>
              <w:spacing w:line="257" w:lineRule="auto"/>
            </w:pPr>
            <w:r w:rsidRPr="19A19B9A">
              <w:rPr>
                <w:rFonts w:ascii="Calibri" w:eastAsia="Calibri" w:hAnsi="Calibri" w:cs="Calibri"/>
                <w:color w:val="000000" w:themeColor="text1"/>
                <w:sz w:val="20"/>
                <w:szCs w:val="20"/>
              </w:rPr>
              <w:t xml:space="preserve">We can learn from the enquiry of other practitioners, whatever stages of their career. </w:t>
            </w:r>
          </w:p>
          <w:p w14:paraId="3BF6A36A" w14:textId="265A1D20"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 </w:t>
            </w:r>
          </w:p>
          <w:p w14:paraId="4B0299B9" w14:textId="453FF20C" w:rsidR="19A19B9A" w:rsidRDefault="19A19B9A" w:rsidP="19A19B9A">
            <w:pPr>
              <w:spacing w:line="257" w:lineRule="auto"/>
            </w:pPr>
            <w:r w:rsidRPr="19A19B9A">
              <w:rPr>
                <w:rFonts w:ascii="Calibri" w:eastAsia="Calibri" w:hAnsi="Calibri" w:cs="Calibri"/>
                <w:color w:val="000000" w:themeColor="text1"/>
                <w:sz w:val="20"/>
                <w:szCs w:val="20"/>
              </w:rPr>
              <w:t xml:space="preserve">Professional learning and future practice is informed by critical analysis.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B8F0F" w14:textId="7B53FF21" w:rsidR="19A19B9A" w:rsidRDefault="19A19B9A" w:rsidP="19A19B9A">
            <w:pPr>
              <w:spacing w:line="257" w:lineRule="auto"/>
            </w:pPr>
            <w:r w:rsidRPr="19A19B9A">
              <w:rPr>
                <w:rFonts w:ascii="Calibri" w:eastAsia="Calibri" w:hAnsi="Calibri" w:cs="Calibri"/>
                <w:b/>
                <w:bCs/>
                <w:sz w:val="20"/>
                <w:szCs w:val="20"/>
                <w:lang w:val="en-US"/>
              </w:rPr>
              <w:lastRenderedPageBreak/>
              <w:t>Professional Behaviours</w:t>
            </w:r>
          </w:p>
          <w:p w14:paraId="4F5F08F3" w14:textId="655A012D" w:rsidR="19A19B9A" w:rsidRDefault="19A19B9A" w:rsidP="19A19B9A">
            <w:pPr>
              <w:spacing w:line="257" w:lineRule="auto"/>
            </w:pPr>
            <w:r w:rsidRPr="19A19B9A">
              <w:rPr>
                <w:rFonts w:ascii="Calibri" w:eastAsia="Calibri" w:hAnsi="Calibri" w:cs="Calibri"/>
                <w:b/>
                <w:bCs/>
                <w:sz w:val="20"/>
                <w:szCs w:val="20"/>
                <w:lang w:val="en-US"/>
              </w:rPr>
              <w:t xml:space="preserve"> </w:t>
            </w:r>
          </w:p>
          <w:p w14:paraId="3CF0C65D" w14:textId="72A84D73" w:rsidR="19A19B9A" w:rsidRDefault="19A19B9A" w:rsidP="19A19B9A">
            <w:pPr>
              <w:spacing w:line="257" w:lineRule="auto"/>
            </w:pPr>
            <w:r w:rsidRPr="19A19B9A">
              <w:rPr>
                <w:rFonts w:ascii="Calibri" w:eastAsia="Calibri" w:hAnsi="Calibri" w:cs="Calibri"/>
                <w:sz w:val="20"/>
                <w:szCs w:val="20"/>
                <w:lang w:val="en-US"/>
              </w:rPr>
              <w:t>Critical reflection</w:t>
            </w:r>
          </w:p>
          <w:p w14:paraId="15B066F5" w14:textId="098F30CE" w:rsidR="19A19B9A" w:rsidRDefault="19A19B9A" w:rsidP="19A19B9A">
            <w:pPr>
              <w:spacing w:line="257" w:lineRule="auto"/>
            </w:pPr>
            <w:r w:rsidRPr="19A19B9A">
              <w:rPr>
                <w:rFonts w:ascii="Calibri" w:eastAsia="Calibri" w:hAnsi="Calibri" w:cs="Calibri"/>
                <w:sz w:val="20"/>
                <w:szCs w:val="20"/>
                <w:lang w:val="en-US"/>
              </w:rPr>
              <w:t xml:space="preserve"> </w:t>
            </w:r>
          </w:p>
          <w:p w14:paraId="1A4AC8C4" w14:textId="22E487CC" w:rsidR="19A19B9A" w:rsidRDefault="19A19B9A" w:rsidP="19A19B9A">
            <w:pPr>
              <w:spacing w:line="257" w:lineRule="auto"/>
            </w:pPr>
            <w:r w:rsidRPr="19A19B9A">
              <w:rPr>
                <w:rFonts w:ascii="Calibri" w:eastAsia="Calibri" w:hAnsi="Calibri" w:cs="Calibri"/>
                <w:sz w:val="20"/>
                <w:szCs w:val="20"/>
                <w:lang w:val="en-US"/>
              </w:rPr>
              <w:t xml:space="preserve">Research engaged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06560" w14:textId="70D0D0F3" w:rsidR="19A19B9A" w:rsidRDefault="19A19B9A" w:rsidP="19A19B9A">
            <w:pPr>
              <w:spacing w:line="257" w:lineRule="auto"/>
            </w:pPr>
            <w:r w:rsidRPr="19A19B9A">
              <w:rPr>
                <w:rFonts w:ascii="Calibri" w:eastAsia="Calibri" w:hAnsi="Calibri" w:cs="Calibri"/>
                <w:sz w:val="20"/>
                <w:szCs w:val="20"/>
                <w:lang w:val="en-US"/>
              </w:rPr>
              <w:t>Prepare a 15min presentation and handout – see info on Moodle</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91002" w14:textId="50B97093" w:rsidR="19A19B9A" w:rsidRDefault="19A19B9A" w:rsidP="19A19B9A">
            <w:pPr>
              <w:spacing w:line="257" w:lineRule="auto"/>
            </w:pPr>
            <w:r w:rsidRPr="19A19B9A">
              <w:rPr>
                <w:rFonts w:ascii="Calibri" w:eastAsia="Calibri" w:hAnsi="Calibri" w:cs="Calibri"/>
                <w:sz w:val="20"/>
                <w:szCs w:val="20"/>
              </w:rPr>
              <w:t xml:space="preserve">Respond to and question the research of peers to inform your practice and wider debates about educational policy and pedagogy. </w:t>
            </w:r>
          </w:p>
        </w:tc>
      </w:tr>
      <w:tr w:rsidR="19A19B9A" w14:paraId="686F9E9D" w14:textId="77777777" w:rsidTr="19A19B9A">
        <w:trPr>
          <w:trHeight w:val="15"/>
        </w:trPr>
        <w:tc>
          <w:tcPr>
            <w:tcW w:w="1456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4F1160" w14:textId="436256ED" w:rsidR="19A19B9A" w:rsidRDefault="19A19B9A" w:rsidP="19A19B9A">
            <w:pPr>
              <w:spacing w:line="257" w:lineRule="auto"/>
              <w:jc w:val="center"/>
            </w:pPr>
            <w:r w:rsidRPr="19A19B9A">
              <w:rPr>
                <w:rFonts w:ascii="Calibri" w:eastAsia="Calibri" w:hAnsi="Calibri" w:cs="Calibri"/>
                <w:b/>
                <w:bCs/>
                <w:color w:val="000000" w:themeColor="text1"/>
                <w:sz w:val="20"/>
                <w:szCs w:val="20"/>
                <w:lang w:val="en-US"/>
              </w:rPr>
              <w:t>Easter Holidays 3</w:t>
            </w:r>
            <w:r w:rsidRPr="19A19B9A">
              <w:rPr>
                <w:rFonts w:ascii="Calibri" w:eastAsia="Calibri" w:hAnsi="Calibri" w:cs="Calibri"/>
                <w:b/>
                <w:bCs/>
                <w:color w:val="000000" w:themeColor="text1"/>
                <w:sz w:val="20"/>
                <w:szCs w:val="20"/>
                <w:vertAlign w:val="superscript"/>
                <w:lang w:val="en-US"/>
              </w:rPr>
              <w:t>rd</w:t>
            </w:r>
            <w:r w:rsidRPr="19A19B9A">
              <w:rPr>
                <w:rFonts w:ascii="Calibri" w:eastAsia="Calibri" w:hAnsi="Calibri" w:cs="Calibri"/>
                <w:b/>
                <w:bCs/>
                <w:color w:val="000000" w:themeColor="text1"/>
                <w:sz w:val="20"/>
                <w:szCs w:val="20"/>
                <w:lang w:val="en-US"/>
              </w:rPr>
              <w:t>-14</w:t>
            </w:r>
            <w:r w:rsidRPr="19A19B9A">
              <w:rPr>
                <w:rFonts w:ascii="Calibri" w:eastAsia="Calibri" w:hAnsi="Calibri" w:cs="Calibri"/>
                <w:b/>
                <w:bCs/>
                <w:color w:val="000000" w:themeColor="text1"/>
                <w:sz w:val="20"/>
                <w:szCs w:val="20"/>
                <w:vertAlign w:val="superscript"/>
                <w:lang w:val="en-US"/>
              </w:rPr>
              <w:t>th</w:t>
            </w:r>
            <w:r w:rsidRPr="19A19B9A">
              <w:rPr>
                <w:rFonts w:ascii="Calibri" w:eastAsia="Calibri" w:hAnsi="Calibri" w:cs="Calibri"/>
                <w:b/>
                <w:bCs/>
                <w:color w:val="000000" w:themeColor="text1"/>
                <w:sz w:val="20"/>
                <w:szCs w:val="20"/>
                <w:lang w:val="en-US"/>
              </w:rPr>
              <w:t xml:space="preserve"> April, 2023</w:t>
            </w:r>
          </w:p>
          <w:p w14:paraId="66E0F4AE" w14:textId="3FA36C85" w:rsidR="19A19B9A" w:rsidRDefault="19A19B9A" w:rsidP="19A19B9A">
            <w:pPr>
              <w:spacing w:line="257" w:lineRule="auto"/>
              <w:jc w:val="center"/>
            </w:pPr>
            <w:r w:rsidRPr="19A19B9A">
              <w:rPr>
                <w:rFonts w:ascii="Calibri" w:eastAsia="Calibri" w:hAnsi="Calibri" w:cs="Calibri"/>
                <w:color w:val="000000" w:themeColor="text1"/>
                <w:sz w:val="20"/>
                <w:szCs w:val="20"/>
                <w:lang w:val="en-US"/>
              </w:rPr>
              <w:t xml:space="preserve"> </w:t>
            </w:r>
          </w:p>
        </w:tc>
      </w:tr>
      <w:tr w:rsidR="19A19B9A" w14:paraId="01EF62AA"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26D52" w14:textId="5099FC31" w:rsidR="19A19B9A" w:rsidRDefault="19A19B9A" w:rsidP="19A19B9A">
            <w:pPr>
              <w:spacing w:line="257" w:lineRule="auto"/>
            </w:pPr>
            <w:r w:rsidRPr="19A19B9A">
              <w:rPr>
                <w:rFonts w:ascii="Calibri" w:eastAsia="Calibri" w:hAnsi="Calibri" w:cs="Calibri"/>
                <w:color w:val="000000" w:themeColor="text1"/>
                <w:sz w:val="20"/>
                <w:szCs w:val="20"/>
              </w:rPr>
              <w:t>Wed 19/4</w:t>
            </w:r>
          </w:p>
          <w:p w14:paraId="66C78DD3" w14:textId="0AF4F0D0" w:rsidR="19A19B9A" w:rsidRDefault="19A19B9A" w:rsidP="19A19B9A">
            <w:pPr>
              <w:spacing w:line="257" w:lineRule="auto"/>
            </w:pPr>
            <w:r w:rsidRPr="19A19B9A">
              <w:rPr>
                <w:rFonts w:ascii="Calibri" w:eastAsia="Calibri" w:hAnsi="Calibri" w:cs="Calibri"/>
                <w:color w:val="000000" w:themeColor="text1"/>
                <w:sz w:val="20"/>
                <w:szCs w:val="20"/>
              </w:rPr>
              <w:t>1-2.45</w:t>
            </w:r>
          </w:p>
          <w:p w14:paraId="7A7E9A07" w14:textId="0E8917D5" w:rsidR="19A19B9A" w:rsidRDefault="19A19B9A" w:rsidP="19A19B9A">
            <w:pPr>
              <w:spacing w:line="257" w:lineRule="auto"/>
            </w:pPr>
            <w:r w:rsidRPr="19A19B9A">
              <w:rPr>
                <w:rFonts w:ascii="Calibri" w:eastAsia="Calibri" w:hAnsi="Calibri" w:cs="Calibri"/>
                <w:sz w:val="20"/>
                <w:szCs w:val="20"/>
              </w:rPr>
              <w:t>SK128</w:t>
            </w:r>
          </w:p>
          <w:p w14:paraId="7FDD3238" w14:textId="276AC227"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2441FB8" w14:textId="18E4AC11"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nil"/>
              <w:left w:val="single" w:sz="8" w:space="0" w:color="000000" w:themeColor="text1"/>
              <w:bottom w:val="single" w:sz="8" w:space="0" w:color="000000" w:themeColor="text1"/>
              <w:right w:val="single" w:sz="8" w:space="0" w:color="000000" w:themeColor="text1"/>
            </w:tcBorders>
          </w:tcPr>
          <w:p w14:paraId="05C41512" w14:textId="76619E9C" w:rsidR="19A19B9A" w:rsidRDefault="19A19B9A" w:rsidP="19A19B9A">
            <w:pPr>
              <w:spacing w:line="257" w:lineRule="auto"/>
            </w:pPr>
            <w:r w:rsidRPr="19A19B9A">
              <w:rPr>
                <w:rFonts w:ascii="Calibri" w:eastAsia="Calibri" w:hAnsi="Calibri" w:cs="Calibri"/>
                <w:sz w:val="20"/>
                <w:szCs w:val="20"/>
              </w:rPr>
              <w:t>KB</w:t>
            </w:r>
          </w:p>
        </w:tc>
        <w:tc>
          <w:tcPr>
            <w:tcW w:w="1545" w:type="dxa"/>
            <w:tcBorders>
              <w:top w:val="nil"/>
              <w:left w:val="single" w:sz="8" w:space="0" w:color="000000" w:themeColor="text1"/>
              <w:bottom w:val="single" w:sz="8" w:space="0" w:color="000000" w:themeColor="text1"/>
              <w:right w:val="single" w:sz="8" w:space="0" w:color="000000" w:themeColor="text1"/>
            </w:tcBorders>
          </w:tcPr>
          <w:p w14:paraId="3D03F907" w14:textId="2B6D9266" w:rsidR="19A19B9A" w:rsidRDefault="19A19B9A" w:rsidP="19A19B9A">
            <w:pPr>
              <w:spacing w:line="257" w:lineRule="auto"/>
            </w:pPr>
            <w:r w:rsidRPr="19A19B9A">
              <w:rPr>
                <w:rFonts w:ascii="Calibri" w:eastAsia="Calibri" w:hAnsi="Calibri" w:cs="Calibri"/>
                <w:sz w:val="20"/>
                <w:szCs w:val="20"/>
              </w:rPr>
              <w:t>PGC7007M</w:t>
            </w:r>
          </w:p>
          <w:p w14:paraId="39335780" w14:textId="76E38D54" w:rsidR="19A19B9A" w:rsidRDefault="19A19B9A" w:rsidP="19A19B9A">
            <w:pPr>
              <w:spacing w:line="257" w:lineRule="auto"/>
            </w:pPr>
            <w:r w:rsidRPr="19A19B9A">
              <w:rPr>
                <w:rFonts w:ascii="Calibri" w:eastAsia="Calibri" w:hAnsi="Calibri" w:cs="Calibri"/>
                <w:sz w:val="20"/>
                <w:szCs w:val="20"/>
              </w:rPr>
              <w:t>Using visual tools for structuring thinking and learning</w:t>
            </w:r>
          </w:p>
          <w:p w14:paraId="4B81ABD6" w14:textId="3A78F5E3"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nil"/>
              <w:left w:val="single" w:sz="8" w:space="0" w:color="000000" w:themeColor="text1"/>
              <w:bottom w:val="single" w:sz="8" w:space="0" w:color="000000" w:themeColor="text1"/>
              <w:right w:val="single" w:sz="8" w:space="0" w:color="000000" w:themeColor="text1"/>
            </w:tcBorders>
          </w:tcPr>
          <w:p w14:paraId="1F78325C" w14:textId="2E90A986" w:rsidR="19A19B9A" w:rsidRDefault="19A19B9A" w:rsidP="19A19B9A">
            <w:pPr>
              <w:spacing w:line="257" w:lineRule="auto"/>
            </w:pPr>
            <w:r w:rsidRPr="19A19B9A">
              <w:rPr>
                <w:rFonts w:ascii="Calibri" w:eastAsia="Calibri" w:hAnsi="Calibri" w:cs="Calibri"/>
                <w:color w:val="000000" w:themeColor="text1"/>
                <w:sz w:val="20"/>
                <w:szCs w:val="20"/>
                <w:lang w:val="en-US"/>
              </w:rPr>
              <w:t>Visual learning enables students to recognise how their learning is organised and connected.</w:t>
            </w:r>
          </w:p>
          <w:p w14:paraId="4BABEBED" w14:textId="0378D36D"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07595A2D" w14:textId="64697FE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New concepts are more easily integrated with prior learning, and aspects of critical thinking can be explored, discussed and exemplified. </w:t>
            </w:r>
          </w:p>
        </w:tc>
        <w:tc>
          <w:tcPr>
            <w:tcW w:w="1515" w:type="dxa"/>
            <w:tcBorders>
              <w:top w:val="nil"/>
              <w:left w:val="single" w:sz="8" w:space="0" w:color="000000" w:themeColor="text1"/>
              <w:bottom w:val="single" w:sz="8" w:space="0" w:color="000000" w:themeColor="text1"/>
              <w:right w:val="single" w:sz="8" w:space="0" w:color="000000" w:themeColor="text1"/>
            </w:tcBorders>
          </w:tcPr>
          <w:p w14:paraId="41470B82" w14:textId="5C8292FE" w:rsidR="19A19B9A" w:rsidRDefault="19A19B9A" w:rsidP="19A19B9A">
            <w:pPr>
              <w:spacing w:line="257" w:lineRule="auto"/>
            </w:pPr>
            <w:r w:rsidRPr="19A19B9A">
              <w:rPr>
                <w:rFonts w:ascii="Calibri" w:eastAsia="Calibri" w:hAnsi="Calibri" w:cs="Calibri"/>
                <w:b/>
                <w:bCs/>
                <w:sz w:val="20"/>
                <w:szCs w:val="20"/>
                <w:lang w:val="en-US"/>
              </w:rPr>
              <w:t xml:space="preserve">Pedagogy </w:t>
            </w:r>
          </w:p>
          <w:p w14:paraId="4716FF8A" w14:textId="12A4AA70" w:rsidR="19A19B9A" w:rsidRDefault="19A19B9A" w:rsidP="19A19B9A">
            <w:pPr>
              <w:spacing w:line="257" w:lineRule="auto"/>
            </w:pPr>
            <w:r w:rsidRPr="19A19B9A">
              <w:rPr>
                <w:rFonts w:ascii="Calibri" w:eastAsia="Calibri" w:hAnsi="Calibri" w:cs="Calibri"/>
                <w:b/>
                <w:bCs/>
                <w:sz w:val="20"/>
                <w:szCs w:val="20"/>
                <w:lang w:val="en-US"/>
              </w:rPr>
              <w:t xml:space="preserve"> </w:t>
            </w:r>
          </w:p>
          <w:p w14:paraId="5E3F1BB4" w14:textId="3A933AE1" w:rsidR="19A19B9A" w:rsidRDefault="19A19B9A" w:rsidP="19A19B9A">
            <w:pPr>
              <w:spacing w:line="257" w:lineRule="auto"/>
            </w:pPr>
            <w:r w:rsidRPr="19A19B9A">
              <w:rPr>
                <w:rFonts w:ascii="Calibri" w:eastAsia="Calibri" w:hAnsi="Calibri" w:cs="Calibri"/>
                <w:b/>
                <w:bCs/>
                <w:sz w:val="20"/>
                <w:szCs w:val="20"/>
                <w:lang w:val="en-US"/>
              </w:rPr>
              <w:t>Assessment</w:t>
            </w:r>
          </w:p>
          <w:p w14:paraId="6D42C26D" w14:textId="2C2E875E" w:rsidR="19A19B9A" w:rsidRDefault="19A19B9A" w:rsidP="19A19B9A">
            <w:pPr>
              <w:spacing w:line="257" w:lineRule="auto"/>
            </w:pPr>
            <w:r w:rsidRPr="19A19B9A">
              <w:rPr>
                <w:rFonts w:ascii="Calibri" w:eastAsia="Calibri" w:hAnsi="Calibri" w:cs="Calibri"/>
                <w:b/>
                <w:bCs/>
                <w:sz w:val="20"/>
                <w:szCs w:val="20"/>
                <w:lang w:val="en-US"/>
              </w:rPr>
              <w:t xml:space="preserve"> </w:t>
            </w:r>
          </w:p>
          <w:p w14:paraId="3C07F609" w14:textId="1C5AE12D" w:rsidR="19A19B9A" w:rsidRDefault="19A19B9A" w:rsidP="19A19B9A">
            <w:pPr>
              <w:spacing w:line="257" w:lineRule="auto"/>
            </w:pPr>
            <w:r w:rsidRPr="19A19B9A">
              <w:rPr>
                <w:rFonts w:ascii="Calibri" w:eastAsia="Calibri" w:hAnsi="Calibri" w:cs="Calibri"/>
                <w:b/>
                <w:bCs/>
                <w:sz w:val="20"/>
                <w:szCs w:val="20"/>
                <w:lang w:val="en-US"/>
              </w:rPr>
              <w:t>Curriculum</w:t>
            </w:r>
          </w:p>
          <w:p w14:paraId="40E7757E" w14:textId="49836D16" w:rsidR="19A19B9A" w:rsidRDefault="19A19B9A" w:rsidP="19A19B9A">
            <w:pPr>
              <w:spacing w:line="257" w:lineRule="auto"/>
            </w:pPr>
            <w:r w:rsidRPr="19A19B9A">
              <w:rPr>
                <w:rFonts w:ascii="Calibri" w:eastAsia="Calibri" w:hAnsi="Calibri" w:cs="Calibri"/>
                <w:b/>
                <w:bCs/>
                <w:sz w:val="20"/>
                <w:szCs w:val="20"/>
                <w:lang w:val="en-US"/>
              </w:rPr>
              <w:t xml:space="preserve"> </w:t>
            </w:r>
          </w:p>
          <w:p w14:paraId="5C352529" w14:textId="6BFCBB3A" w:rsidR="19A19B9A" w:rsidRDefault="19A19B9A" w:rsidP="19A19B9A">
            <w:pPr>
              <w:spacing w:line="257" w:lineRule="auto"/>
            </w:pPr>
            <w:r w:rsidRPr="19A19B9A">
              <w:rPr>
                <w:rFonts w:ascii="Calibri" w:eastAsia="Calibri" w:hAnsi="Calibri" w:cs="Calibri"/>
                <w:sz w:val="20"/>
                <w:szCs w:val="20"/>
                <w:lang w:val="en-US"/>
              </w:rPr>
              <w:t xml:space="preserve">Research engaged </w:t>
            </w:r>
          </w:p>
          <w:p w14:paraId="2698F77D" w14:textId="5F4DABED" w:rsidR="19A19B9A" w:rsidRDefault="19A19B9A" w:rsidP="19A19B9A">
            <w:pPr>
              <w:spacing w:line="257" w:lineRule="auto"/>
            </w:pPr>
            <w:r w:rsidRPr="19A19B9A">
              <w:rPr>
                <w:rFonts w:ascii="Calibri" w:eastAsia="Calibri" w:hAnsi="Calibri" w:cs="Calibri"/>
                <w:sz w:val="20"/>
                <w:szCs w:val="20"/>
                <w:lang w:val="en-US"/>
              </w:rPr>
              <w:t xml:space="preserve"> </w:t>
            </w:r>
          </w:p>
          <w:p w14:paraId="6F9D4CB6" w14:textId="72E1ADF3" w:rsidR="19A19B9A" w:rsidRDefault="19A19B9A" w:rsidP="19A19B9A">
            <w:pPr>
              <w:spacing w:line="257" w:lineRule="auto"/>
            </w:pPr>
            <w:r w:rsidRPr="19A19B9A">
              <w:rPr>
                <w:rFonts w:ascii="Calibri" w:eastAsia="Calibri" w:hAnsi="Calibri" w:cs="Calibri"/>
                <w:sz w:val="20"/>
                <w:szCs w:val="20"/>
                <w:lang w:val="en-US"/>
              </w:rPr>
              <w:t>Critical thinking</w:t>
            </w:r>
          </w:p>
          <w:p w14:paraId="3B1B8B72" w14:textId="767CAC83"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nil"/>
              <w:left w:val="single" w:sz="8" w:space="0" w:color="000000" w:themeColor="text1"/>
              <w:bottom w:val="single" w:sz="8" w:space="0" w:color="000000" w:themeColor="text1"/>
              <w:right w:val="single" w:sz="8" w:space="0" w:color="000000" w:themeColor="text1"/>
            </w:tcBorders>
          </w:tcPr>
          <w:p w14:paraId="3A787393" w14:textId="56DB1500" w:rsidR="19A19B9A" w:rsidRDefault="19A19B9A" w:rsidP="19A19B9A">
            <w:pPr>
              <w:spacing w:line="257" w:lineRule="auto"/>
            </w:pPr>
            <w:r w:rsidRPr="19A19B9A">
              <w:rPr>
                <w:rFonts w:ascii="Calibri" w:eastAsia="Calibri" w:hAnsi="Calibri" w:cs="Calibri"/>
                <w:sz w:val="20"/>
                <w:szCs w:val="20"/>
                <w:lang w:val="en-US"/>
              </w:rPr>
              <w:t>TBC</w:t>
            </w:r>
          </w:p>
        </w:tc>
        <w:tc>
          <w:tcPr>
            <w:tcW w:w="4350" w:type="dxa"/>
            <w:tcBorders>
              <w:top w:val="nil"/>
              <w:left w:val="single" w:sz="8" w:space="0" w:color="000000" w:themeColor="text1"/>
              <w:bottom w:val="single" w:sz="8" w:space="0" w:color="000000" w:themeColor="text1"/>
              <w:right w:val="single" w:sz="8" w:space="0" w:color="000000" w:themeColor="text1"/>
            </w:tcBorders>
          </w:tcPr>
          <w:p w14:paraId="45A2C340" w14:textId="26C83116" w:rsidR="19A19B9A" w:rsidRDefault="19A19B9A" w:rsidP="19A19B9A">
            <w:pPr>
              <w:spacing w:line="257" w:lineRule="auto"/>
            </w:pPr>
            <w:r w:rsidRPr="19A19B9A">
              <w:rPr>
                <w:rFonts w:ascii="Calibri" w:eastAsia="Calibri" w:hAnsi="Calibri" w:cs="Calibri"/>
                <w:sz w:val="20"/>
                <w:szCs w:val="20"/>
                <w:lang w:val="en-US"/>
              </w:rPr>
              <w:t>Utilise visual learning strategies in the classroom.</w:t>
            </w:r>
          </w:p>
          <w:p w14:paraId="062E4813" w14:textId="421DE653" w:rsidR="19A19B9A" w:rsidRDefault="19A19B9A" w:rsidP="19A19B9A">
            <w:pPr>
              <w:spacing w:line="257" w:lineRule="auto"/>
            </w:pPr>
            <w:r w:rsidRPr="19A19B9A">
              <w:rPr>
                <w:rFonts w:ascii="Calibri" w:eastAsia="Calibri" w:hAnsi="Calibri" w:cs="Calibri"/>
                <w:sz w:val="20"/>
                <w:szCs w:val="20"/>
                <w:lang w:val="en-US"/>
              </w:rPr>
              <w:t xml:space="preserve"> </w:t>
            </w:r>
          </w:p>
          <w:p w14:paraId="16398CAA" w14:textId="5C6BE86F" w:rsidR="19A19B9A" w:rsidRDefault="19A19B9A" w:rsidP="19A19B9A">
            <w:pPr>
              <w:spacing w:line="257" w:lineRule="auto"/>
            </w:pPr>
            <w:r w:rsidRPr="19A19B9A">
              <w:rPr>
                <w:rFonts w:ascii="Calibri" w:eastAsia="Calibri" w:hAnsi="Calibri" w:cs="Calibri"/>
                <w:sz w:val="20"/>
                <w:szCs w:val="20"/>
                <w:lang w:val="en-US"/>
              </w:rPr>
              <w:t>Integrate aspects of prior learning and new concepts.</w:t>
            </w:r>
          </w:p>
          <w:p w14:paraId="5A620BDC" w14:textId="3FC88E57"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703E1D33"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A1AED9" w14:textId="46CF4F12" w:rsidR="19A19B9A" w:rsidRDefault="19A19B9A" w:rsidP="19A19B9A">
            <w:pPr>
              <w:spacing w:line="257" w:lineRule="auto"/>
            </w:pPr>
            <w:r w:rsidRPr="19A19B9A">
              <w:rPr>
                <w:rFonts w:ascii="Calibri" w:eastAsia="Calibri" w:hAnsi="Calibri" w:cs="Calibri"/>
                <w:color w:val="000000" w:themeColor="text1"/>
                <w:sz w:val="20"/>
                <w:szCs w:val="20"/>
              </w:rPr>
              <w:t>2.45-4.30</w:t>
            </w:r>
          </w:p>
          <w:p w14:paraId="4F21D40D" w14:textId="55104394" w:rsidR="19A19B9A" w:rsidRDefault="19A19B9A" w:rsidP="19A19B9A">
            <w:pPr>
              <w:spacing w:line="257" w:lineRule="auto"/>
            </w:pPr>
            <w:r w:rsidRPr="19A19B9A">
              <w:rPr>
                <w:rFonts w:ascii="Calibri" w:eastAsia="Calibri" w:hAnsi="Calibri" w:cs="Calibri"/>
                <w:sz w:val="20"/>
                <w:szCs w:val="20"/>
              </w:rPr>
              <w:t>SK128</w:t>
            </w:r>
          </w:p>
          <w:p w14:paraId="7A0FE487" w14:textId="09A2AC7B"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4B3F81" w14:textId="75C00C18" w:rsidR="19A19B9A" w:rsidRDefault="19A19B9A" w:rsidP="19A19B9A">
            <w:pPr>
              <w:spacing w:line="257" w:lineRule="auto"/>
            </w:pPr>
            <w:r w:rsidRPr="19A19B9A">
              <w:rPr>
                <w:rFonts w:ascii="Calibri" w:eastAsia="Calibri" w:hAnsi="Calibri" w:cs="Calibri"/>
                <w:sz w:val="20"/>
                <w:szCs w:val="20"/>
              </w:rPr>
              <w:t>KB</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5C21F6" w14:textId="5BCB5924" w:rsidR="19A19B9A" w:rsidRDefault="19A19B9A" w:rsidP="19A19B9A">
            <w:pPr>
              <w:spacing w:line="257" w:lineRule="auto"/>
            </w:pPr>
            <w:r w:rsidRPr="19A19B9A">
              <w:rPr>
                <w:rFonts w:ascii="Calibri" w:eastAsia="Calibri" w:hAnsi="Calibri" w:cs="Calibri"/>
                <w:sz w:val="20"/>
                <w:szCs w:val="20"/>
              </w:rPr>
              <w:t>PGC7007M</w:t>
            </w:r>
          </w:p>
          <w:p w14:paraId="4E9E5533" w14:textId="3AD8CB3F" w:rsidR="19A19B9A" w:rsidRDefault="19A19B9A" w:rsidP="19A19B9A">
            <w:pPr>
              <w:spacing w:line="257" w:lineRule="auto"/>
            </w:pPr>
            <w:r w:rsidRPr="19A19B9A">
              <w:rPr>
                <w:rFonts w:ascii="Calibri" w:eastAsia="Calibri" w:hAnsi="Calibri" w:cs="Calibri"/>
                <w:sz w:val="20"/>
                <w:szCs w:val="20"/>
              </w:rPr>
              <w:t>Summarisation activities</w:t>
            </w:r>
          </w:p>
          <w:p w14:paraId="6CB09507" w14:textId="372BDFED"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E7F631" w14:textId="5F00EB96" w:rsidR="19A19B9A" w:rsidRDefault="19A19B9A" w:rsidP="19A19B9A">
            <w:pPr>
              <w:spacing w:line="257" w:lineRule="auto"/>
            </w:pPr>
            <w:r w:rsidRPr="19A19B9A">
              <w:rPr>
                <w:rFonts w:ascii="Calibri" w:eastAsia="Calibri" w:hAnsi="Calibri" w:cs="Calibri"/>
                <w:color w:val="000000" w:themeColor="text1"/>
                <w:sz w:val="20"/>
                <w:szCs w:val="20"/>
                <w:lang w:val="en-US"/>
              </w:rPr>
              <w:t>Summarisation techniques often require multiple complex cognitive processes and these need to be directly modelled and practiced with students.</w:t>
            </w:r>
          </w:p>
          <w:p w14:paraId="14DC025D" w14:textId="73259EF0"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0CB3F091" w14:textId="6E2D07FD" w:rsidR="19A19B9A" w:rsidRDefault="19A19B9A" w:rsidP="19A19B9A">
            <w:pPr>
              <w:spacing w:line="257" w:lineRule="auto"/>
            </w:pPr>
            <w:r w:rsidRPr="19A19B9A">
              <w:rPr>
                <w:rFonts w:ascii="Calibri" w:eastAsia="Calibri" w:hAnsi="Calibri" w:cs="Calibri"/>
                <w:sz w:val="20"/>
                <w:szCs w:val="20"/>
                <w:lang w:val="en-US"/>
              </w:rPr>
              <w:t>Practice is an integral part of effective teaching; ensuring pupils have repeated opportunities to practice, with appropriate guidance and support, increases success.</w:t>
            </w:r>
          </w:p>
          <w:p w14:paraId="40CF3B9C" w14:textId="641D6E65" w:rsidR="19A19B9A" w:rsidRDefault="19A19B9A" w:rsidP="19A19B9A">
            <w:pPr>
              <w:spacing w:line="257" w:lineRule="auto"/>
            </w:pPr>
            <w:r w:rsidRPr="19A19B9A">
              <w:rPr>
                <w:rFonts w:ascii="Calibri" w:eastAsia="Calibri" w:hAnsi="Calibri" w:cs="Calibri"/>
                <w:sz w:val="20"/>
                <w:szCs w:val="20"/>
                <w:lang w:val="en-US"/>
              </w:rPr>
              <w:t xml:space="preserve"> </w:t>
            </w:r>
          </w:p>
          <w:p w14:paraId="2E29C2AF" w14:textId="58F1FBA9"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It is increasingly understood from neuroscience and educational psychology that learners need several reconceptualisations of material for it to go into longer term memory.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679BB7" w14:textId="51B8F9A6" w:rsidR="19A19B9A" w:rsidRDefault="19A19B9A" w:rsidP="19A19B9A">
            <w:pPr>
              <w:spacing w:line="257" w:lineRule="auto"/>
            </w:pPr>
            <w:r w:rsidRPr="19A19B9A">
              <w:rPr>
                <w:rFonts w:ascii="Calibri" w:eastAsia="Calibri" w:hAnsi="Calibri" w:cs="Calibri"/>
                <w:b/>
                <w:bCs/>
                <w:sz w:val="20"/>
                <w:szCs w:val="20"/>
                <w:lang w:val="en-US"/>
              </w:rPr>
              <w:lastRenderedPageBreak/>
              <w:t>Pedagogy</w:t>
            </w:r>
          </w:p>
          <w:p w14:paraId="67083FE7" w14:textId="1D88E62F" w:rsidR="19A19B9A" w:rsidRDefault="19A19B9A" w:rsidP="19A19B9A">
            <w:pPr>
              <w:spacing w:line="257" w:lineRule="auto"/>
            </w:pPr>
            <w:r w:rsidRPr="19A19B9A">
              <w:rPr>
                <w:rFonts w:ascii="Calibri" w:eastAsia="Calibri" w:hAnsi="Calibri" w:cs="Calibri"/>
                <w:b/>
                <w:bCs/>
                <w:sz w:val="20"/>
                <w:szCs w:val="20"/>
                <w:lang w:val="en-US"/>
              </w:rPr>
              <w:t xml:space="preserve"> </w:t>
            </w:r>
          </w:p>
          <w:p w14:paraId="7BDFD4B1" w14:textId="2740508D" w:rsidR="19A19B9A" w:rsidRDefault="19A19B9A" w:rsidP="19A19B9A">
            <w:pPr>
              <w:spacing w:line="257" w:lineRule="auto"/>
            </w:pPr>
            <w:r w:rsidRPr="19A19B9A">
              <w:rPr>
                <w:rFonts w:ascii="Calibri" w:eastAsia="Calibri" w:hAnsi="Calibri" w:cs="Calibri"/>
                <w:b/>
                <w:bCs/>
                <w:sz w:val="20"/>
                <w:szCs w:val="20"/>
                <w:lang w:val="en-US"/>
              </w:rPr>
              <w:t>Assessment</w:t>
            </w:r>
          </w:p>
          <w:p w14:paraId="246531FF" w14:textId="46F996B8" w:rsidR="19A19B9A" w:rsidRDefault="19A19B9A" w:rsidP="19A19B9A">
            <w:pPr>
              <w:spacing w:line="257" w:lineRule="auto"/>
            </w:pPr>
            <w:r w:rsidRPr="19A19B9A">
              <w:rPr>
                <w:rFonts w:ascii="Calibri" w:eastAsia="Calibri" w:hAnsi="Calibri" w:cs="Calibri"/>
                <w:b/>
                <w:bCs/>
                <w:sz w:val="20"/>
                <w:szCs w:val="20"/>
                <w:lang w:val="en-US"/>
              </w:rPr>
              <w:t xml:space="preserve"> </w:t>
            </w:r>
          </w:p>
          <w:p w14:paraId="19388333" w14:textId="10995A61" w:rsidR="19A19B9A" w:rsidRDefault="19A19B9A" w:rsidP="19A19B9A">
            <w:pPr>
              <w:spacing w:line="257" w:lineRule="auto"/>
            </w:pPr>
            <w:r w:rsidRPr="19A19B9A">
              <w:rPr>
                <w:rFonts w:ascii="Calibri" w:eastAsia="Calibri" w:hAnsi="Calibri" w:cs="Calibri"/>
                <w:b/>
                <w:bCs/>
                <w:sz w:val="20"/>
                <w:szCs w:val="20"/>
                <w:lang w:val="en-US"/>
              </w:rPr>
              <w:t>Curriculum</w:t>
            </w:r>
          </w:p>
          <w:p w14:paraId="625CD5C8" w14:textId="3E9AB37C" w:rsidR="19A19B9A" w:rsidRDefault="19A19B9A" w:rsidP="19A19B9A">
            <w:pPr>
              <w:spacing w:line="257" w:lineRule="auto"/>
            </w:pPr>
            <w:r w:rsidRPr="19A19B9A">
              <w:rPr>
                <w:rFonts w:ascii="Calibri" w:eastAsia="Calibri" w:hAnsi="Calibri" w:cs="Calibri"/>
                <w:b/>
                <w:bCs/>
                <w:sz w:val="20"/>
                <w:szCs w:val="20"/>
                <w:lang w:val="en-US"/>
              </w:rPr>
              <w:t xml:space="preserve"> </w:t>
            </w:r>
          </w:p>
          <w:p w14:paraId="421E539B" w14:textId="4EF71039" w:rsidR="19A19B9A" w:rsidRDefault="19A19B9A" w:rsidP="19A19B9A">
            <w:pPr>
              <w:spacing w:line="257" w:lineRule="auto"/>
            </w:pPr>
            <w:r w:rsidRPr="19A19B9A">
              <w:rPr>
                <w:rFonts w:ascii="Calibri" w:eastAsia="Calibri" w:hAnsi="Calibri" w:cs="Calibri"/>
                <w:sz w:val="20"/>
                <w:szCs w:val="20"/>
                <w:lang w:val="en-US"/>
              </w:rPr>
              <w:t xml:space="preserve">Research engaged </w:t>
            </w:r>
          </w:p>
          <w:p w14:paraId="7775060E" w14:textId="63B2D696" w:rsidR="19A19B9A" w:rsidRDefault="19A19B9A" w:rsidP="19A19B9A">
            <w:pPr>
              <w:spacing w:line="257" w:lineRule="auto"/>
            </w:pPr>
            <w:r w:rsidRPr="19A19B9A">
              <w:rPr>
                <w:rFonts w:ascii="Calibri" w:eastAsia="Calibri" w:hAnsi="Calibri" w:cs="Calibri"/>
                <w:sz w:val="20"/>
                <w:szCs w:val="20"/>
                <w:lang w:val="en-US"/>
              </w:rPr>
              <w:t xml:space="preserve"> </w:t>
            </w:r>
          </w:p>
          <w:p w14:paraId="61CAD9C9" w14:textId="20E522AE" w:rsidR="19A19B9A" w:rsidRDefault="19A19B9A" w:rsidP="19A19B9A">
            <w:pPr>
              <w:spacing w:line="257" w:lineRule="auto"/>
            </w:pPr>
            <w:r w:rsidRPr="19A19B9A">
              <w:rPr>
                <w:rFonts w:ascii="Calibri" w:eastAsia="Calibri" w:hAnsi="Calibri" w:cs="Calibri"/>
                <w:sz w:val="20"/>
                <w:szCs w:val="20"/>
                <w:lang w:val="en-US"/>
              </w:rPr>
              <w:t>Critical thinking</w:t>
            </w:r>
          </w:p>
          <w:p w14:paraId="53C9B14A" w14:textId="6533A6B6"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489E2" w14:textId="1911CF4C" w:rsidR="19A19B9A" w:rsidRDefault="19A19B9A" w:rsidP="19A19B9A">
            <w:pPr>
              <w:spacing w:line="257" w:lineRule="auto"/>
            </w:pPr>
            <w:r w:rsidRPr="19A19B9A">
              <w:rPr>
                <w:rFonts w:ascii="Calibri" w:eastAsia="Calibri" w:hAnsi="Calibri" w:cs="Calibri"/>
                <w:sz w:val="20"/>
                <w:szCs w:val="20"/>
                <w:lang w:val="en-US"/>
              </w:rPr>
              <w:t>TBC</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20E8D3" w14:textId="3516CE6E" w:rsidR="19A19B9A" w:rsidRDefault="19A19B9A" w:rsidP="19A19B9A">
            <w:pPr>
              <w:spacing w:line="257" w:lineRule="auto"/>
            </w:pPr>
            <w:r w:rsidRPr="19A19B9A">
              <w:rPr>
                <w:rFonts w:ascii="Calibri" w:eastAsia="Calibri" w:hAnsi="Calibri" w:cs="Calibri"/>
                <w:sz w:val="20"/>
                <w:szCs w:val="20"/>
                <w:lang w:val="en-US"/>
              </w:rPr>
              <w:t xml:space="preserve">Plan regular reviews and practice key ideas and concepts over time (e.g. through careful planning and use of structured talk activities) and deconstruct this approach. </w:t>
            </w:r>
          </w:p>
          <w:p w14:paraId="23F073DE" w14:textId="25D723A9" w:rsidR="19A19B9A" w:rsidRDefault="19A19B9A" w:rsidP="19A19B9A">
            <w:pPr>
              <w:spacing w:line="257" w:lineRule="auto"/>
            </w:pPr>
            <w:r w:rsidRPr="19A19B9A">
              <w:rPr>
                <w:rFonts w:ascii="Calibri" w:eastAsia="Calibri" w:hAnsi="Calibri" w:cs="Calibri"/>
                <w:sz w:val="20"/>
                <w:szCs w:val="20"/>
                <w:lang w:val="en-US"/>
              </w:rPr>
              <w:t xml:space="preserve"> </w:t>
            </w:r>
          </w:p>
          <w:p w14:paraId="2E7DB2EC" w14:textId="7FBB5401" w:rsidR="19A19B9A" w:rsidRDefault="19A19B9A" w:rsidP="19A19B9A">
            <w:pPr>
              <w:spacing w:line="257" w:lineRule="auto"/>
            </w:pPr>
            <w:r w:rsidRPr="19A19B9A">
              <w:rPr>
                <w:rFonts w:ascii="Calibri" w:eastAsia="Calibri" w:hAnsi="Calibri" w:cs="Calibri"/>
                <w:sz w:val="20"/>
                <w:szCs w:val="20"/>
                <w:lang w:val="en-US"/>
              </w:rPr>
              <w:t>Design practice, generation and retrieval tasks that provide just enough support so that pupils experience a high success rate when attempting challenging work.</w:t>
            </w:r>
          </w:p>
          <w:p w14:paraId="171F3351" w14:textId="6572660D"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1A15F1D8"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ADED9DB" w14:textId="49015A06" w:rsidR="19A19B9A" w:rsidRDefault="19A19B9A" w:rsidP="19A19B9A">
            <w:pPr>
              <w:spacing w:line="257" w:lineRule="auto"/>
            </w:pPr>
            <w:r w:rsidRPr="19A19B9A">
              <w:rPr>
                <w:rFonts w:ascii="Calibri" w:eastAsia="Calibri" w:hAnsi="Calibri" w:cs="Calibri"/>
                <w:color w:val="000000" w:themeColor="text1"/>
                <w:sz w:val="20"/>
                <w:szCs w:val="20"/>
              </w:rPr>
              <w:lastRenderedPageBreak/>
              <w:t xml:space="preserve">Wed </w:t>
            </w:r>
          </w:p>
          <w:p w14:paraId="7DEBE126" w14:textId="719DFFA0" w:rsidR="19A19B9A" w:rsidRDefault="19A19B9A" w:rsidP="19A19B9A">
            <w:pPr>
              <w:spacing w:line="257" w:lineRule="auto"/>
            </w:pPr>
            <w:r w:rsidRPr="19A19B9A">
              <w:rPr>
                <w:rFonts w:ascii="Calibri" w:eastAsia="Calibri" w:hAnsi="Calibri" w:cs="Calibri"/>
                <w:color w:val="000000" w:themeColor="text1"/>
                <w:sz w:val="20"/>
                <w:szCs w:val="20"/>
              </w:rPr>
              <w:t>26/4</w:t>
            </w:r>
          </w:p>
          <w:p w14:paraId="76B7E06C" w14:textId="43E50ADA" w:rsidR="19A19B9A" w:rsidRDefault="19A19B9A" w:rsidP="19A19B9A">
            <w:pPr>
              <w:spacing w:line="257" w:lineRule="auto"/>
            </w:pPr>
            <w:r w:rsidRPr="19A19B9A">
              <w:rPr>
                <w:rFonts w:ascii="Calibri" w:eastAsia="Calibri" w:hAnsi="Calibri" w:cs="Calibri"/>
                <w:color w:val="000000" w:themeColor="text1"/>
                <w:sz w:val="20"/>
                <w:szCs w:val="20"/>
              </w:rPr>
              <w:t>1-2.45</w:t>
            </w:r>
          </w:p>
          <w:p w14:paraId="02AD0113" w14:textId="285F743D" w:rsidR="19A19B9A" w:rsidRDefault="19A19B9A" w:rsidP="19A19B9A">
            <w:pPr>
              <w:spacing w:line="257" w:lineRule="auto"/>
            </w:pPr>
            <w:r w:rsidRPr="19A19B9A">
              <w:rPr>
                <w:rFonts w:ascii="Calibri" w:eastAsia="Calibri" w:hAnsi="Calibri" w:cs="Calibri"/>
                <w:color w:val="000000" w:themeColor="text1"/>
                <w:sz w:val="20"/>
                <w:szCs w:val="20"/>
              </w:rPr>
              <w:t>SK128</w:t>
            </w:r>
          </w:p>
          <w:p w14:paraId="701D4B48" w14:textId="0B4355DC"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EB59460" w14:textId="41FEFB04" w:rsidR="19A19B9A" w:rsidRDefault="19A19B9A" w:rsidP="19A19B9A">
            <w:pPr>
              <w:spacing w:line="257" w:lineRule="auto"/>
            </w:pPr>
            <w:r w:rsidRPr="19A19B9A">
              <w:rPr>
                <w:rFonts w:ascii="Calibri" w:eastAsia="Calibri" w:hAnsi="Calibri" w:cs="Calibri"/>
                <w:color w:val="000000" w:themeColor="text1"/>
                <w:sz w:val="20"/>
                <w:szCs w:val="20"/>
              </w:rPr>
              <w:t>KB</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42B0A00" w14:textId="304AAA25" w:rsidR="19A19B9A" w:rsidRDefault="19A19B9A" w:rsidP="19A19B9A">
            <w:pPr>
              <w:spacing w:line="257" w:lineRule="auto"/>
            </w:pPr>
            <w:r w:rsidRPr="19A19B9A">
              <w:rPr>
                <w:rFonts w:ascii="Calibri" w:eastAsia="Calibri" w:hAnsi="Calibri" w:cs="Calibri"/>
                <w:color w:val="000000" w:themeColor="text1"/>
                <w:sz w:val="20"/>
                <w:szCs w:val="20"/>
              </w:rPr>
              <w:t>PGC7007M</w:t>
            </w:r>
          </w:p>
          <w:p w14:paraId="0549023E" w14:textId="532DFBE0" w:rsidR="19A19B9A" w:rsidRDefault="19A19B9A" w:rsidP="19A19B9A">
            <w:pPr>
              <w:spacing w:line="257" w:lineRule="auto"/>
            </w:pPr>
            <w:r w:rsidRPr="19A19B9A">
              <w:rPr>
                <w:rFonts w:ascii="Calibri" w:eastAsia="Calibri" w:hAnsi="Calibri" w:cs="Calibri"/>
                <w:color w:val="000000" w:themeColor="text1"/>
                <w:sz w:val="20"/>
                <w:szCs w:val="20"/>
              </w:rPr>
              <w:t>Modelling thinking strategies</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D9BC910" w14:textId="66ADEA4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offers evidence as to what constitutes best practice. </w:t>
            </w:r>
          </w:p>
          <w:p w14:paraId="00E074BB" w14:textId="4EB0049B"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55CD3AC1" w14:textId="04400587" w:rsidR="19A19B9A" w:rsidRDefault="19A19B9A" w:rsidP="19A19B9A">
            <w:pPr>
              <w:spacing w:line="257" w:lineRule="auto"/>
            </w:pPr>
            <w:r w:rsidRPr="19A19B9A">
              <w:rPr>
                <w:rFonts w:ascii="Calibri" w:eastAsia="Calibri" w:hAnsi="Calibri" w:cs="Calibri"/>
                <w:color w:val="000000" w:themeColor="text1"/>
                <w:sz w:val="20"/>
                <w:szCs w:val="20"/>
                <w:lang w:val="en-US"/>
              </w:rPr>
              <w:t>Teaching about thinking approaches (based on a definitive review of research in this area by Hattie, Biggs and Purdie) are shown to raise grades by 1-2 levels.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FA76653" w14:textId="54E72456"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Pedagogy </w:t>
            </w:r>
          </w:p>
          <w:p w14:paraId="446CC283" w14:textId="0DA36052" w:rsidR="19A19B9A" w:rsidRDefault="19A19B9A" w:rsidP="19A19B9A">
            <w:pPr>
              <w:spacing w:line="257" w:lineRule="auto"/>
            </w:pPr>
            <w:r w:rsidRPr="19A19B9A">
              <w:rPr>
                <w:rFonts w:ascii="Calibri" w:eastAsia="Calibri" w:hAnsi="Calibri" w:cs="Calibri"/>
                <w:b/>
                <w:bCs/>
                <w:sz w:val="20"/>
                <w:szCs w:val="20"/>
                <w:lang w:val="en-US"/>
              </w:rPr>
              <w:t xml:space="preserve"> </w:t>
            </w:r>
          </w:p>
          <w:p w14:paraId="0514DDA2" w14:textId="3C5F2422" w:rsidR="19A19B9A" w:rsidRDefault="19A19B9A" w:rsidP="19A19B9A">
            <w:pPr>
              <w:spacing w:line="257" w:lineRule="auto"/>
            </w:pPr>
            <w:r w:rsidRPr="19A19B9A">
              <w:rPr>
                <w:rFonts w:ascii="Calibri" w:eastAsia="Calibri" w:hAnsi="Calibri" w:cs="Calibri"/>
                <w:b/>
                <w:bCs/>
                <w:color w:val="000000" w:themeColor="text1"/>
                <w:sz w:val="20"/>
                <w:szCs w:val="20"/>
                <w:lang w:val="en-US"/>
              </w:rPr>
              <w:t>Assessment</w:t>
            </w:r>
          </w:p>
          <w:p w14:paraId="464AC831" w14:textId="58E73AE7" w:rsidR="19A19B9A" w:rsidRDefault="19A19B9A" w:rsidP="19A19B9A">
            <w:pPr>
              <w:spacing w:line="257" w:lineRule="auto"/>
            </w:pPr>
            <w:r w:rsidRPr="19A19B9A">
              <w:rPr>
                <w:rFonts w:ascii="Calibri" w:eastAsia="Calibri" w:hAnsi="Calibri" w:cs="Calibri"/>
                <w:b/>
                <w:bCs/>
                <w:sz w:val="20"/>
                <w:szCs w:val="20"/>
                <w:lang w:val="en-US"/>
              </w:rPr>
              <w:t xml:space="preserve"> </w:t>
            </w:r>
          </w:p>
          <w:p w14:paraId="7152F382" w14:textId="73DFAE78"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307A7211" w14:textId="100D6CEE" w:rsidR="19A19B9A" w:rsidRDefault="19A19B9A" w:rsidP="19A19B9A">
            <w:pPr>
              <w:spacing w:line="257" w:lineRule="auto"/>
            </w:pPr>
            <w:r w:rsidRPr="19A19B9A">
              <w:rPr>
                <w:rFonts w:ascii="Calibri" w:eastAsia="Calibri" w:hAnsi="Calibri" w:cs="Calibri"/>
                <w:b/>
                <w:bCs/>
                <w:sz w:val="20"/>
                <w:szCs w:val="20"/>
                <w:lang w:val="en-US"/>
              </w:rPr>
              <w:t xml:space="preserve"> </w:t>
            </w:r>
          </w:p>
          <w:p w14:paraId="36B897DD" w14:textId="0256A04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engaged </w:t>
            </w:r>
          </w:p>
          <w:p w14:paraId="7E9A44FF" w14:textId="68A7817B" w:rsidR="19A19B9A" w:rsidRDefault="19A19B9A" w:rsidP="19A19B9A">
            <w:pPr>
              <w:spacing w:line="257" w:lineRule="auto"/>
            </w:pPr>
            <w:r w:rsidRPr="19A19B9A">
              <w:rPr>
                <w:rFonts w:ascii="Calibri" w:eastAsia="Calibri" w:hAnsi="Calibri" w:cs="Calibri"/>
                <w:sz w:val="20"/>
                <w:szCs w:val="20"/>
                <w:lang w:val="en-US"/>
              </w:rPr>
              <w:t xml:space="preserve"> </w:t>
            </w:r>
          </w:p>
          <w:p w14:paraId="2F59AA60" w14:textId="134DD42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Critical thinking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D67DD48" w14:textId="5097B8C8" w:rsidR="19A19B9A" w:rsidRDefault="19A19B9A" w:rsidP="19A19B9A">
            <w:pPr>
              <w:spacing w:line="257" w:lineRule="auto"/>
            </w:pPr>
            <w:r w:rsidRPr="19A19B9A">
              <w:rPr>
                <w:rFonts w:ascii="Calibri" w:eastAsia="Calibri" w:hAnsi="Calibri" w:cs="Calibri"/>
                <w:color w:val="000000" w:themeColor="text1"/>
                <w:sz w:val="20"/>
                <w:szCs w:val="20"/>
                <w:lang w:val="en-US"/>
              </w:rPr>
              <w:t>TBC</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728C454" w14:textId="2DA4DA85" w:rsidR="19A19B9A" w:rsidRDefault="19A19B9A" w:rsidP="19A19B9A">
            <w:pPr>
              <w:spacing w:line="257" w:lineRule="auto"/>
            </w:pPr>
            <w:r w:rsidRPr="19A19B9A">
              <w:rPr>
                <w:rFonts w:ascii="Calibri" w:eastAsia="Calibri" w:hAnsi="Calibri" w:cs="Calibri"/>
                <w:color w:val="000000" w:themeColor="text1"/>
                <w:sz w:val="20"/>
                <w:szCs w:val="20"/>
                <w:lang w:val="en-US"/>
              </w:rPr>
              <w:t>Narrate thought processes when modelling to make explicit how experts think (e.g. asking questions aloud that pupils should consider when working independently and drawing pupils’ attention to links with prior knowledge).</w:t>
            </w:r>
          </w:p>
          <w:p w14:paraId="58CAE8A2" w14:textId="35C24F30"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40D4F956"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6CA63C6" w14:textId="5FE29FBD" w:rsidR="19A19B9A" w:rsidRDefault="19A19B9A" w:rsidP="19A19B9A">
            <w:pPr>
              <w:spacing w:line="257" w:lineRule="auto"/>
            </w:pPr>
            <w:r w:rsidRPr="19A19B9A">
              <w:rPr>
                <w:rFonts w:ascii="Calibri" w:eastAsia="Calibri" w:hAnsi="Calibri" w:cs="Calibri"/>
                <w:color w:val="000000" w:themeColor="text1"/>
                <w:sz w:val="20"/>
                <w:szCs w:val="20"/>
              </w:rPr>
              <w:t>2.45-4.30</w:t>
            </w:r>
          </w:p>
          <w:p w14:paraId="021BD1F4" w14:textId="467B8FFF" w:rsidR="19A19B9A" w:rsidRDefault="19A19B9A" w:rsidP="19A19B9A">
            <w:pPr>
              <w:spacing w:line="257" w:lineRule="auto"/>
            </w:pPr>
            <w:r w:rsidRPr="19A19B9A">
              <w:rPr>
                <w:rFonts w:ascii="Calibri" w:eastAsia="Calibri" w:hAnsi="Calibri" w:cs="Calibri"/>
                <w:color w:val="000000" w:themeColor="text1"/>
                <w:sz w:val="20"/>
                <w:szCs w:val="20"/>
              </w:rPr>
              <w:t>SK128</w:t>
            </w:r>
          </w:p>
          <w:p w14:paraId="69A2E68B" w14:textId="2970D175"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85DCF4C" w14:textId="647D4249" w:rsidR="19A19B9A" w:rsidRDefault="19A19B9A" w:rsidP="19A19B9A">
            <w:pPr>
              <w:spacing w:line="257" w:lineRule="auto"/>
            </w:pPr>
            <w:r w:rsidRPr="19A19B9A">
              <w:rPr>
                <w:rFonts w:ascii="Calibri" w:eastAsia="Calibri" w:hAnsi="Calibri" w:cs="Calibri"/>
                <w:color w:val="000000" w:themeColor="text1"/>
                <w:sz w:val="20"/>
                <w:szCs w:val="20"/>
              </w:rPr>
              <w:t>KB</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C1ECE93" w14:textId="6C632991" w:rsidR="19A19B9A" w:rsidRDefault="19A19B9A" w:rsidP="19A19B9A">
            <w:pPr>
              <w:spacing w:line="257" w:lineRule="auto"/>
            </w:pPr>
            <w:r w:rsidRPr="19A19B9A">
              <w:rPr>
                <w:rFonts w:ascii="Calibri" w:eastAsia="Calibri" w:hAnsi="Calibri" w:cs="Calibri"/>
                <w:color w:val="000000" w:themeColor="text1"/>
                <w:sz w:val="20"/>
                <w:szCs w:val="20"/>
              </w:rPr>
              <w:t>PGC7007M</w:t>
            </w:r>
          </w:p>
          <w:p w14:paraId="71F946FA" w14:textId="2DD5B18E" w:rsidR="19A19B9A" w:rsidRDefault="19A19B9A" w:rsidP="19A19B9A">
            <w:pPr>
              <w:spacing w:line="257" w:lineRule="auto"/>
            </w:pPr>
            <w:r w:rsidRPr="19A19B9A">
              <w:rPr>
                <w:rFonts w:ascii="Calibri" w:eastAsia="Calibri" w:hAnsi="Calibri" w:cs="Calibri"/>
                <w:color w:val="000000" w:themeColor="text1"/>
                <w:sz w:val="20"/>
                <w:szCs w:val="20"/>
              </w:rPr>
              <w:t>Engagement strategies</w:t>
            </w:r>
          </w:p>
          <w:p w14:paraId="6527D239" w14:textId="7F9F0FA9"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0F46DCB5" w14:textId="3495675F"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Engagement is the gatekeeper to mental readiness, consisting of four parts: paying attention, being energised, being intrigued and being inspired.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B34287B" w14:textId="240C07F9" w:rsidR="19A19B9A" w:rsidRDefault="19A19B9A" w:rsidP="19A19B9A">
            <w:pPr>
              <w:spacing w:line="257" w:lineRule="auto"/>
            </w:pPr>
            <w:r w:rsidRPr="19A19B9A">
              <w:rPr>
                <w:rFonts w:ascii="Calibri" w:eastAsia="Calibri" w:hAnsi="Calibri" w:cs="Calibri"/>
                <w:b/>
                <w:bCs/>
                <w:color w:val="000000" w:themeColor="text1"/>
                <w:sz w:val="20"/>
                <w:szCs w:val="20"/>
                <w:lang w:val="en-US"/>
              </w:rPr>
              <w:t xml:space="preserve">Pedagogy </w:t>
            </w:r>
          </w:p>
          <w:p w14:paraId="444EA51F" w14:textId="333F6FA8" w:rsidR="19A19B9A" w:rsidRDefault="19A19B9A" w:rsidP="19A19B9A">
            <w:pPr>
              <w:spacing w:line="257" w:lineRule="auto"/>
            </w:pPr>
            <w:r w:rsidRPr="19A19B9A">
              <w:rPr>
                <w:rFonts w:ascii="Calibri" w:eastAsia="Calibri" w:hAnsi="Calibri" w:cs="Calibri"/>
                <w:b/>
                <w:bCs/>
                <w:sz w:val="20"/>
                <w:szCs w:val="20"/>
                <w:lang w:val="en-US"/>
              </w:rPr>
              <w:t xml:space="preserve"> </w:t>
            </w:r>
          </w:p>
          <w:p w14:paraId="7ED1BE64" w14:textId="0E8840C2" w:rsidR="19A19B9A" w:rsidRDefault="19A19B9A" w:rsidP="19A19B9A">
            <w:pPr>
              <w:spacing w:line="257" w:lineRule="auto"/>
            </w:pPr>
            <w:r w:rsidRPr="19A19B9A">
              <w:rPr>
                <w:rFonts w:ascii="Calibri" w:eastAsia="Calibri" w:hAnsi="Calibri" w:cs="Calibri"/>
                <w:b/>
                <w:bCs/>
                <w:color w:val="000000" w:themeColor="text1"/>
                <w:sz w:val="20"/>
                <w:szCs w:val="20"/>
                <w:lang w:val="en-US"/>
              </w:rPr>
              <w:t>Assessment</w:t>
            </w:r>
          </w:p>
          <w:p w14:paraId="23D3B7B7" w14:textId="3A782BAF" w:rsidR="19A19B9A" w:rsidRDefault="19A19B9A" w:rsidP="19A19B9A">
            <w:pPr>
              <w:spacing w:line="257" w:lineRule="auto"/>
            </w:pPr>
            <w:r w:rsidRPr="19A19B9A">
              <w:rPr>
                <w:rFonts w:ascii="Calibri" w:eastAsia="Calibri" w:hAnsi="Calibri" w:cs="Calibri"/>
                <w:b/>
                <w:bCs/>
                <w:sz w:val="20"/>
                <w:szCs w:val="20"/>
                <w:lang w:val="en-US"/>
              </w:rPr>
              <w:t xml:space="preserve"> </w:t>
            </w:r>
          </w:p>
          <w:p w14:paraId="3EE06744" w14:textId="1ED09F35" w:rsidR="19A19B9A" w:rsidRDefault="19A19B9A" w:rsidP="19A19B9A">
            <w:pPr>
              <w:spacing w:line="257" w:lineRule="auto"/>
            </w:pPr>
            <w:r w:rsidRPr="19A19B9A">
              <w:rPr>
                <w:rFonts w:ascii="Calibri" w:eastAsia="Calibri" w:hAnsi="Calibri" w:cs="Calibri"/>
                <w:b/>
                <w:bCs/>
                <w:color w:val="000000" w:themeColor="text1"/>
                <w:sz w:val="20"/>
                <w:szCs w:val="20"/>
                <w:lang w:val="en-US"/>
              </w:rPr>
              <w:t>Curriculum</w:t>
            </w:r>
          </w:p>
          <w:p w14:paraId="6125C39D" w14:textId="3FDC0714" w:rsidR="19A19B9A" w:rsidRDefault="19A19B9A" w:rsidP="19A19B9A">
            <w:pPr>
              <w:spacing w:line="257" w:lineRule="auto"/>
            </w:pPr>
            <w:r w:rsidRPr="19A19B9A">
              <w:rPr>
                <w:rFonts w:ascii="Calibri" w:eastAsia="Calibri" w:hAnsi="Calibri" w:cs="Calibri"/>
                <w:b/>
                <w:bCs/>
                <w:sz w:val="20"/>
                <w:szCs w:val="20"/>
                <w:lang w:val="en-US"/>
              </w:rPr>
              <w:t xml:space="preserve"> </w:t>
            </w:r>
          </w:p>
          <w:p w14:paraId="4FEEAAFA" w14:textId="32B6A2AE"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Research engaged </w:t>
            </w:r>
          </w:p>
          <w:p w14:paraId="6800EBEB" w14:textId="36FD4334" w:rsidR="19A19B9A" w:rsidRDefault="19A19B9A" w:rsidP="19A19B9A">
            <w:pPr>
              <w:spacing w:line="257" w:lineRule="auto"/>
            </w:pPr>
            <w:r w:rsidRPr="19A19B9A">
              <w:rPr>
                <w:rFonts w:ascii="Calibri" w:eastAsia="Calibri" w:hAnsi="Calibri" w:cs="Calibri"/>
                <w:sz w:val="20"/>
                <w:szCs w:val="20"/>
                <w:lang w:val="en-US"/>
              </w:rPr>
              <w:t xml:space="preserve"> </w:t>
            </w:r>
          </w:p>
          <w:p w14:paraId="5FF890C9" w14:textId="67881203"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Critical thinking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361A078" w14:textId="00C2A7B9" w:rsidR="19A19B9A" w:rsidRDefault="19A19B9A" w:rsidP="19A19B9A">
            <w:pPr>
              <w:spacing w:line="257" w:lineRule="auto"/>
            </w:pPr>
            <w:r w:rsidRPr="19A19B9A">
              <w:rPr>
                <w:rFonts w:ascii="Calibri" w:eastAsia="Calibri" w:hAnsi="Calibri" w:cs="Calibri"/>
                <w:color w:val="000000" w:themeColor="text1"/>
                <w:sz w:val="20"/>
                <w:szCs w:val="20"/>
                <w:lang w:val="en-US"/>
              </w:rPr>
              <w:t>TBC</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E80BBE9" w14:textId="36CE9632" w:rsidR="19A19B9A" w:rsidRDefault="19A19B9A" w:rsidP="19A19B9A">
            <w:pPr>
              <w:spacing w:line="257" w:lineRule="auto"/>
            </w:pPr>
            <w:r w:rsidRPr="19A19B9A">
              <w:rPr>
                <w:rFonts w:ascii="Calibri" w:eastAsia="Calibri" w:hAnsi="Calibri" w:cs="Calibri"/>
                <w:color w:val="000000" w:themeColor="text1"/>
                <w:sz w:val="20"/>
                <w:szCs w:val="20"/>
                <w:lang w:val="en-US"/>
              </w:rPr>
              <w:t>Create a culture of respect and trust in the classroom that supports all pupils to succeed.</w:t>
            </w:r>
          </w:p>
          <w:p w14:paraId="2BB411AD" w14:textId="44083B41" w:rsidR="19A19B9A" w:rsidRDefault="19A19B9A" w:rsidP="19A19B9A">
            <w:pPr>
              <w:spacing w:line="257" w:lineRule="auto"/>
            </w:pPr>
            <w:r w:rsidRPr="19A19B9A">
              <w:rPr>
                <w:rFonts w:ascii="Calibri" w:eastAsia="Calibri" w:hAnsi="Calibri" w:cs="Calibri"/>
                <w:sz w:val="20"/>
                <w:szCs w:val="20"/>
                <w:lang w:val="en-US"/>
              </w:rPr>
              <w:t xml:space="preserve"> </w:t>
            </w:r>
          </w:p>
          <w:p w14:paraId="11104D55" w14:textId="4B488B8A" w:rsidR="19A19B9A" w:rsidRDefault="19A19B9A" w:rsidP="19A19B9A">
            <w:pPr>
              <w:spacing w:line="257" w:lineRule="auto"/>
            </w:pPr>
            <w:r w:rsidRPr="19A19B9A">
              <w:rPr>
                <w:rFonts w:ascii="Calibri" w:eastAsia="Calibri" w:hAnsi="Calibri" w:cs="Calibri"/>
                <w:color w:val="000000" w:themeColor="text1"/>
                <w:sz w:val="20"/>
                <w:szCs w:val="20"/>
                <w:lang w:val="en-US"/>
              </w:rPr>
              <w:t>Develop strategies to inspire readiness and intellectual curiosity.</w:t>
            </w:r>
          </w:p>
          <w:p w14:paraId="6EA2DE2D" w14:textId="7A464742"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6124B078"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87EEA9" w14:textId="132A6350" w:rsidR="19A19B9A" w:rsidRDefault="19A19B9A" w:rsidP="19A19B9A">
            <w:pPr>
              <w:spacing w:line="257" w:lineRule="auto"/>
            </w:pPr>
            <w:r w:rsidRPr="19A19B9A">
              <w:rPr>
                <w:rFonts w:ascii="Calibri" w:eastAsia="Calibri" w:hAnsi="Calibri" w:cs="Calibri"/>
                <w:color w:val="000000" w:themeColor="text1"/>
                <w:sz w:val="20"/>
                <w:szCs w:val="20"/>
              </w:rPr>
              <w:t>Wed 3/5</w:t>
            </w:r>
          </w:p>
          <w:p w14:paraId="6E37030A" w14:textId="57B6BD1D" w:rsidR="19A19B9A" w:rsidRDefault="19A19B9A" w:rsidP="19A19B9A">
            <w:pPr>
              <w:spacing w:line="257" w:lineRule="auto"/>
            </w:pPr>
            <w:r w:rsidRPr="19A19B9A">
              <w:rPr>
                <w:rFonts w:ascii="Calibri" w:eastAsia="Calibri" w:hAnsi="Calibri" w:cs="Calibri"/>
                <w:color w:val="000000" w:themeColor="text1"/>
                <w:sz w:val="20"/>
                <w:szCs w:val="20"/>
              </w:rPr>
              <w:t>1-2.45</w:t>
            </w:r>
          </w:p>
          <w:p w14:paraId="40BB4FC2" w14:textId="16B30CF9" w:rsidR="19A19B9A" w:rsidRDefault="19A19B9A" w:rsidP="19A19B9A">
            <w:pPr>
              <w:spacing w:line="257" w:lineRule="auto"/>
            </w:pPr>
            <w:r w:rsidRPr="19A19B9A">
              <w:rPr>
                <w:rFonts w:ascii="Calibri" w:eastAsia="Calibri" w:hAnsi="Calibri" w:cs="Calibri"/>
                <w:sz w:val="20"/>
                <w:szCs w:val="20"/>
              </w:rPr>
              <w:t>SK128</w:t>
            </w:r>
          </w:p>
          <w:p w14:paraId="7B133CCD" w14:textId="084173F3"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59926" w14:textId="65E29002" w:rsidR="19A19B9A" w:rsidRDefault="19A19B9A" w:rsidP="19A19B9A">
            <w:pPr>
              <w:spacing w:line="257" w:lineRule="auto"/>
            </w:pPr>
            <w:r w:rsidRPr="19A19B9A">
              <w:rPr>
                <w:rFonts w:ascii="Calibri" w:eastAsia="Calibri" w:hAnsi="Calibri" w:cs="Calibri"/>
                <w:sz w:val="20"/>
                <w:szCs w:val="20"/>
              </w:rPr>
              <w:t>KB</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99A7A" w14:textId="0B69F7F2" w:rsidR="19A19B9A" w:rsidRDefault="19A19B9A" w:rsidP="19A19B9A">
            <w:pPr>
              <w:spacing w:line="257" w:lineRule="auto"/>
            </w:pPr>
            <w:r w:rsidRPr="19A19B9A">
              <w:rPr>
                <w:rFonts w:ascii="Calibri" w:eastAsia="Calibri" w:hAnsi="Calibri" w:cs="Calibri"/>
                <w:sz w:val="20"/>
                <w:szCs w:val="20"/>
              </w:rPr>
              <w:t>PGC7007M</w:t>
            </w:r>
          </w:p>
          <w:p w14:paraId="23AADD7E" w14:textId="30D70B4A" w:rsidR="19A19B9A" w:rsidRDefault="19A19B9A" w:rsidP="19A19B9A">
            <w:pPr>
              <w:spacing w:line="257" w:lineRule="auto"/>
            </w:pPr>
            <w:r w:rsidRPr="19A19B9A">
              <w:rPr>
                <w:rFonts w:ascii="Calibri" w:eastAsia="Calibri" w:hAnsi="Calibri" w:cs="Calibri"/>
                <w:sz w:val="20"/>
                <w:szCs w:val="20"/>
              </w:rPr>
              <w:t>Using co-operative learning strategies</w:t>
            </w:r>
          </w:p>
          <w:p w14:paraId="40F269FB" w14:textId="27D60F02"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A245AC" w14:textId="35977C01" w:rsidR="19A19B9A" w:rsidRDefault="19A19B9A" w:rsidP="19A19B9A">
            <w:pPr>
              <w:spacing w:line="257" w:lineRule="auto"/>
            </w:pPr>
            <w:r w:rsidRPr="19A19B9A">
              <w:rPr>
                <w:rFonts w:ascii="Calibri" w:eastAsia="Calibri" w:hAnsi="Calibri" w:cs="Calibri"/>
                <w:color w:val="000000" w:themeColor="text1"/>
                <w:sz w:val="20"/>
                <w:szCs w:val="20"/>
                <w:lang w:val="en-US"/>
              </w:rPr>
              <w:t>Co-operative learning has been used preferentially for both academic and interpersonal functions.</w:t>
            </w:r>
          </w:p>
          <w:p w14:paraId="72A284D0" w14:textId="4BFFE5E7"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18F7ECD0" w14:textId="7DF94C18" w:rsidR="19A19B9A" w:rsidRDefault="19A19B9A" w:rsidP="19A19B9A">
            <w:pPr>
              <w:spacing w:line="257" w:lineRule="auto"/>
            </w:pPr>
            <w:r w:rsidRPr="19A19B9A">
              <w:rPr>
                <w:rFonts w:ascii="Calibri" w:eastAsia="Calibri" w:hAnsi="Calibri" w:cs="Calibri"/>
                <w:sz w:val="20"/>
                <w:szCs w:val="20"/>
                <w:lang w:val="en-US"/>
              </w:rPr>
              <w:t xml:space="preserve">Paired and group activities can increase </w:t>
            </w:r>
            <w:r w:rsidRPr="19A19B9A">
              <w:rPr>
                <w:rFonts w:ascii="Calibri" w:eastAsia="Calibri" w:hAnsi="Calibri" w:cs="Calibri"/>
                <w:sz w:val="20"/>
                <w:szCs w:val="20"/>
                <w:lang w:val="en-US"/>
              </w:rPr>
              <w:lastRenderedPageBreak/>
              <w:t>pupil success, but to work together effectively pupils need guidance, support and practice.</w:t>
            </w:r>
          </w:p>
          <w:p w14:paraId="12EAE800" w14:textId="559C7FBA"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p w14:paraId="69FD4076" w14:textId="5F0AF65D"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Its benefits are enhanced when there is sufficient debriefing of the activities for the students to realise how as well as what they have learned collaboratively. Effect size exceeds that of more traditional competitive learning approaches.</w:t>
            </w:r>
          </w:p>
          <w:p w14:paraId="6A6A65A5" w14:textId="6CB15BA8"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3DFF47" w14:textId="39370582" w:rsidR="19A19B9A" w:rsidRDefault="19A19B9A" w:rsidP="19A19B9A">
            <w:pPr>
              <w:spacing w:line="257" w:lineRule="auto"/>
            </w:pPr>
            <w:r w:rsidRPr="19A19B9A">
              <w:rPr>
                <w:rFonts w:ascii="Calibri" w:eastAsia="Calibri" w:hAnsi="Calibri" w:cs="Calibri"/>
                <w:b/>
                <w:bCs/>
                <w:sz w:val="20"/>
                <w:szCs w:val="20"/>
                <w:lang w:val="en-US"/>
              </w:rPr>
              <w:lastRenderedPageBreak/>
              <w:t xml:space="preserve">Pedagogy </w:t>
            </w:r>
          </w:p>
          <w:p w14:paraId="5C4634D1" w14:textId="3D5EE485" w:rsidR="19A19B9A" w:rsidRDefault="19A19B9A" w:rsidP="19A19B9A">
            <w:pPr>
              <w:spacing w:line="257" w:lineRule="auto"/>
            </w:pPr>
            <w:r w:rsidRPr="19A19B9A">
              <w:rPr>
                <w:rFonts w:ascii="Calibri" w:eastAsia="Calibri" w:hAnsi="Calibri" w:cs="Calibri"/>
                <w:b/>
                <w:bCs/>
                <w:sz w:val="20"/>
                <w:szCs w:val="20"/>
                <w:lang w:val="en-US"/>
              </w:rPr>
              <w:t xml:space="preserve"> </w:t>
            </w:r>
          </w:p>
          <w:p w14:paraId="012D36BD" w14:textId="40394761" w:rsidR="19A19B9A" w:rsidRDefault="19A19B9A" w:rsidP="19A19B9A">
            <w:pPr>
              <w:spacing w:line="257" w:lineRule="auto"/>
            </w:pPr>
            <w:r w:rsidRPr="19A19B9A">
              <w:rPr>
                <w:rFonts w:ascii="Calibri" w:eastAsia="Calibri" w:hAnsi="Calibri" w:cs="Calibri"/>
                <w:b/>
                <w:bCs/>
                <w:sz w:val="20"/>
                <w:szCs w:val="20"/>
                <w:lang w:val="en-US"/>
              </w:rPr>
              <w:t>Assessment</w:t>
            </w:r>
          </w:p>
          <w:p w14:paraId="2BC41E90" w14:textId="6261B8AD" w:rsidR="19A19B9A" w:rsidRDefault="19A19B9A" w:rsidP="19A19B9A">
            <w:pPr>
              <w:spacing w:line="257" w:lineRule="auto"/>
            </w:pPr>
            <w:r w:rsidRPr="19A19B9A">
              <w:rPr>
                <w:rFonts w:ascii="Calibri" w:eastAsia="Calibri" w:hAnsi="Calibri" w:cs="Calibri"/>
                <w:b/>
                <w:bCs/>
                <w:sz w:val="20"/>
                <w:szCs w:val="20"/>
                <w:lang w:val="en-US"/>
              </w:rPr>
              <w:t xml:space="preserve"> </w:t>
            </w:r>
          </w:p>
          <w:p w14:paraId="71409FF7" w14:textId="46534ED7" w:rsidR="19A19B9A" w:rsidRDefault="19A19B9A" w:rsidP="19A19B9A">
            <w:pPr>
              <w:spacing w:line="257" w:lineRule="auto"/>
            </w:pPr>
            <w:r w:rsidRPr="19A19B9A">
              <w:rPr>
                <w:rFonts w:ascii="Calibri" w:eastAsia="Calibri" w:hAnsi="Calibri" w:cs="Calibri"/>
                <w:b/>
                <w:bCs/>
                <w:sz w:val="20"/>
                <w:szCs w:val="20"/>
                <w:lang w:val="en-US"/>
              </w:rPr>
              <w:t>Curriculum</w:t>
            </w:r>
          </w:p>
          <w:p w14:paraId="4B2DB275" w14:textId="10987D8B" w:rsidR="19A19B9A" w:rsidRDefault="19A19B9A" w:rsidP="19A19B9A">
            <w:pPr>
              <w:spacing w:line="257" w:lineRule="auto"/>
            </w:pPr>
            <w:r w:rsidRPr="19A19B9A">
              <w:rPr>
                <w:rFonts w:ascii="Calibri" w:eastAsia="Calibri" w:hAnsi="Calibri" w:cs="Calibri"/>
                <w:b/>
                <w:bCs/>
                <w:sz w:val="20"/>
                <w:szCs w:val="20"/>
                <w:lang w:val="en-US"/>
              </w:rPr>
              <w:t xml:space="preserve"> </w:t>
            </w:r>
          </w:p>
          <w:p w14:paraId="3D437A03" w14:textId="086A8E6B" w:rsidR="19A19B9A" w:rsidRDefault="19A19B9A" w:rsidP="19A19B9A">
            <w:pPr>
              <w:spacing w:line="257" w:lineRule="auto"/>
            </w:pPr>
            <w:r w:rsidRPr="19A19B9A">
              <w:rPr>
                <w:rFonts w:ascii="Calibri" w:eastAsia="Calibri" w:hAnsi="Calibri" w:cs="Calibri"/>
                <w:sz w:val="20"/>
                <w:szCs w:val="20"/>
                <w:lang w:val="en-US"/>
              </w:rPr>
              <w:lastRenderedPageBreak/>
              <w:t xml:space="preserve">Research engaged </w:t>
            </w:r>
          </w:p>
          <w:p w14:paraId="629F2C61" w14:textId="75C94F81" w:rsidR="19A19B9A" w:rsidRDefault="19A19B9A" w:rsidP="19A19B9A">
            <w:pPr>
              <w:spacing w:line="257" w:lineRule="auto"/>
            </w:pPr>
            <w:r w:rsidRPr="19A19B9A">
              <w:rPr>
                <w:rFonts w:ascii="Calibri" w:eastAsia="Calibri" w:hAnsi="Calibri" w:cs="Calibri"/>
                <w:sz w:val="20"/>
                <w:szCs w:val="20"/>
                <w:lang w:val="en-US"/>
              </w:rPr>
              <w:t xml:space="preserve"> </w:t>
            </w:r>
          </w:p>
          <w:p w14:paraId="6FB4866F" w14:textId="4340FF30" w:rsidR="19A19B9A" w:rsidRDefault="19A19B9A" w:rsidP="19A19B9A">
            <w:pPr>
              <w:spacing w:line="257" w:lineRule="auto"/>
            </w:pPr>
            <w:r w:rsidRPr="19A19B9A">
              <w:rPr>
                <w:rFonts w:ascii="Calibri" w:eastAsia="Calibri" w:hAnsi="Calibri" w:cs="Calibri"/>
                <w:sz w:val="20"/>
                <w:szCs w:val="20"/>
                <w:lang w:val="en-US"/>
              </w:rPr>
              <w:t>Critical thinking</w:t>
            </w:r>
          </w:p>
          <w:p w14:paraId="7B364A14" w14:textId="34F7CA0A" w:rsidR="19A19B9A" w:rsidRDefault="19A19B9A" w:rsidP="19A19B9A">
            <w:pPr>
              <w:spacing w:line="257" w:lineRule="auto"/>
            </w:pPr>
            <w:r w:rsidRPr="19A19B9A">
              <w:rPr>
                <w:rFonts w:ascii="Calibri" w:eastAsia="Calibri" w:hAnsi="Calibri" w:cs="Calibri"/>
                <w:sz w:val="20"/>
                <w:szCs w:val="20"/>
                <w:lang w:val="en-US"/>
              </w:rPr>
              <w:t xml:space="preserve"> </w:t>
            </w:r>
          </w:p>
          <w:p w14:paraId="0970B39C" w14:textId="6C74F672"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B8D77" w14:textId="6E79DE4C" w:rsidR="19A19B9A" w:rsidRDefault="19A19B9A" w:rsidP="19A19B9A">
            <w:pPr>
              <w:spacing w:line="257" w:lineRule="auto"/>
            </w:pPr>
            <w:r w:rsidRPr="19A19B9A">
              <w:rPr>
                <w:rFonts w:ascii="Calibri" w:eastAsia="Calibri" w:hAnsi="Calibri" w:cs="Calibri"/>
                <w:sz w:val="20"/>
                <w:szCs w:val="20"/>
                <w:lang w:val="en-US"/>
              </w:rPr>
              <w:lastRenderedPageBreak/>
              <w:t>TBC</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F070F7" w14:textId="24D89325" w:rsidR="19A19B9A" w:rsidRDefault="19A19B9A" w:rsidP="19A19B9A">
            <w:pPr>
              <w:spacing w:line="257" w:lineRule="auto"/>
            </w:pPr>
            <w:r w:rsidRPr="19A19B9A">
              <w:rPr>
                <w:rFonts w:ascii="Calibri" w:eastAsia="Calibri" w:hAnsi="Calibri" w:cs="Calibri"/>
                <w:sz w:val="20"/>
                <w:szCs w:val="20"/>
                <w:lang w:val="en-US"/>
              </w:rPr>
              <w:t>Stimulate pupil thinking by considering the factors that will support effective collaborative work.</w:t>
            </w:r>
          </w:p>
          <w:p w14:paraId="10073A42" w14:textId="220DA721"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1E0C2A80"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3D010" w14:textId="4EEE2CD4" w:rsidR="19A19B9A" w:rsidRDefault="19A19B9A" w:rsidP="19A19B9A">
            <w:pPr>
              <w:spacing w:line="257" w:lineRule="auto"/>
            </w:pPr>
            <w:r w:rsidRPr="19A19B9A">
              <w:rPr>
                <w:rFonts w:ascii="Calibri" w:eastAsia="Calibri" w:hAnsi="Calibri" w:cs="Calibri"/>
                <w:color w:val="000000" w:themeColor="text1"/>
                <w:sz w:val="20"/>
                <w:szCs w:val="20"/>
              </w:rPr>
              <w:t>2.45-4.30</w:t>
            </w:r>
          </w:p>
          <w:p w14:paraId="75554943" w14:textId="3AF16D8C" w:rsidR="19A19B9A" w:rsidRDefault="19A19B9A" w:rsidP="19A19B9A">
            <w:pPr>
              <w:spacing w:line="257" w:lineRule="auto"/>
            </w:pPr>
            <w:r w:rsidRPr="19A19B9A">
              <w:rPr>
                <w:rFonts w:ascii="Calibri" w:eastAsia="Calibri" w:hAnsi="Calibri" w:cs="Calibri"/>
                <w:sz w:val="20"/>
                <w:szCs w:val="20"/>
              </w:rPr>
              <w:t>SK128</w:t>
            </w:r>
          </w:p>
          <w:p w14:paraId="3C9320E4" w14:textId="78761F20"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08003C" w14:textId="57BA2927" w:rsidR="19A19B9A" w:rsidRDefault="19A19B9A" w:rsidP="19A19B9A">
            <w:pPr>
              <w:spacing w:line="257" w:lineRule="auto"/>
            </w:pPr>
            <w:r w:rsidRPr="19A19B9A">
              <w:rPr>
                <w:rFonts w:ascii="Calibri" w:eastAsia="Calibri" w:hAnsi="Calibri" w:cs="Calibri"/>
                <w:sz w:val="20"/>
                <w:szCs w:val="20"/>
              </w:rPr>
              <w:t>KB</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5D6C93" w14:textId="22FD05FD" w:rsidR="19A19B9A" w:rsidRDefault="19A19B9A" w:rsidP="19A19B9A">
            <w:pPr>
              <w:spacing w:line="257" w:lineRule="auto"/>
            </w:pPr>
            <w:r w:rsidRPr="19A19B9A">
              <w:rPr>
                <w:rFonts w:ascii="Calibri" w:eastAsia="Calibri" w:hAnsi="Calibri" w:cs="Calibri"/>
                <w:sz w:val="20"/>
                <w:szCs w:val="20"/>
              </w:rPr>
              <w:t>Checking for understanding</w:t>
            </w:r>
          </w:p>
          <w:p w14:paraId="5CCFD737" w14:textId="2215AED0"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542E8" w14:textId="6D599374" w:rsidR="19A19B9A" w:rsidRDefault="19A19B9A" w:rsidP="19A19B9A">
            <w:pPr>
              <w:spacing w:line="257" w:lineRule="auto"/>
            </w:pPr>
            <w:r w:rsidRPr="19A19B9A">
              <w:rPr>
                <w:rFonts w:ascii="Calibri" w:eastAsia="Calibri" w:hAnsi="Calibri" w:cs="Calibri"/>
                <w:color w:val="000000" w:themeColor="text1"/>
                <w:sz w:val="20"/>
                <w:szCs w:val="20"/>
                <w:lang w:val="en-US"/>
              </w:rPr>
              <w:t>There are a range of diagnostic formative approaches that help provide teachers and their pupils with information about their factual, procedural and conceptual knowledge in order for next steps to be taken.</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A67B06" w14:textId="35B09000" w:rsidR="19A19B9A" w:rsidRDefault="19A19B9A" w:rsidP="19A19B9A">
            <w:pPr>
              <w:spacing w:line="257" w:lineRule="auto"/>
            </w:pPr>
            <w:r w:rsidRPr="19A19B9A">
              <w:rPr>
                <w:rFonts w:ascii="Calibri" w:eastAsia="Calibri" w:hAnsi="Calibri" w:cs="Calibri"/>
                <w:b/>
                <w:bCs/>
                <w:sz w:val="20"/>
                <w:szCs w:val="20"/>
                <w:lang w:val="en-US"/>
              </w:rPr>
              <w:t xml:space="preserve">Pedagogy </w:t>
            </w:r>
          </w:p>
          <w:p w14:paraId="0EB19A88" w14:textId="66C6CE3E" w:rsidR="19A19B9A" w:rsidRDefault="19A19B9A" w:rsidP="19A19B9A">
            <w:pPr>
              <w:spacing w:line="257" w:lineRule="auto"/>
            </w:pPr>
            <w:r w:rsidRPr="19A19B9A">
              <w:rPr>
                <w:rFonts w:ascii="Calibri" w:eastAsia="Calibri" w:hAnsi="Calibri" w:cs="Calibri"/>
                <w:b/>
                <w:bCs/>
                <w:sz w:val="20"/>
                <w:szCs w:val="20"/>
                <w:lang w:val="en-US"/>
              </w:rPr>
              <w:t xml:space="preserve"> </w:t>
            </w:r>
          </w:p>
          <w:p w14:paraId="321F0D86" w14:textId="309BA511" w:rsidR="19A19B9A" w:rsidRDefault="19A19B9A" w:rsidP="19A19B9A">
            <w:pPr>
              <w:spacing w:line="257" w:lineRule="auto"/>
            </w:pPr>
            <w:r w:rsidRPr="19A19B9A">
              <w:rPr>
                <w:rFonts w:ascii="Calibri" w:eastAsia="Calibri" w:hAnsi="Calibri" w:cs="Calibri"/>
                <w:b/>
                <w:bCs/>
                <w:sz w:val="20"/>
                <w:szCs w:val="20"/>
                <w:lang w:val="en-US"/>
              </w:rPr>
              <w:t>Assessment</w:t>
            </w:r>
          </w:p>
          <w:p w14:paraId="35AEA6FB" w14:textId="1C90BC9D" w:rsidR="19A19B9A" w:rsidRDefault="19A19B9A" w:rsidP="19A19B9A">
            <w:pPr>
              <w:spacing w:line="257" w:lineRule="auto"/>
            </w:pPr>
            <w:r w:rsidRPr="19A19B9A">
              <w:rPr>
                <w:rFonts w:ascii="Calibri" w:eastAsia="Calibri" w:hAnsi="Calibri" w:cs="Calibri"/>
                <w:b/>
                <w:bCs/>
                <w:sz w:val="20"/>
                <w:szCs w:val="20"/>
                <w:lang w:val="en-US"/>
              </w:rPr>
              <w:t xml:space="preserve"> </w:t>
            </w:r>
          </w:p>
          <w:p w14:paraId="45C73F20" w14:textId="7F46E073" w:rsidR="19A19B9A" w:rsidRDefault="19A19B9A" w:rsidP="19A19B9A">
            <w:pPr>
              <w:spacing w:line="257" w:lineRule="auto"/>
            </w:pPr>
            <w:r w:rsidRPr="19A19B9A">
              <w:rPr>
                <w:rFonts w:ascii="Calibri" w:eastAsia="Calibri" w:hAnsi="Calibri" w:cs="Calibri"/>
                <w:b/>
                <w:bCs/>
                <w:sz w:val="20"/>
                <w:szCs w:val="20"/>
                <w:lang w:val="en-US"/>
              </w:rPr>
              <w:t>Curriculum</w:t>
            </w:r>
          </w:p>
          <w:p w14:paraId="11BDC736" w14:textId="72519DC6" w:rsidR="19A19B9A" w:rsidRDefault="19A19B9A" w:rsidP="19A19B9A">
            <w:pPr>
              <w:spacing w:line="257" w:lineRule="auto"/>
            </w:pPr>
            <w:r w:rsidRPr="19A19B9A">
              <w:rPr>
                <w:rFonts w:ascii="Calibri" w:eastAsia="Calibri" w:hAnsi="Calibri" w:cs="Calibri"/>
                <w:b/>
                <w:bCs/>
                <w:sz w:val="20"/>
                <w:szCs w:val="20"/>
                <w:lang w:val="en-US"/>
              </w:rPr>
              <w:t xml:space="preserve"> </w:t>
            </w:r>
          </w:p>
          <w:p w14:paraId="6B850AF1" w14:textId="1CC39E32" w:rsidR="19A19B9A" w:rsidRDefault="19A19B9A" w:rsidP="19A19B9A">
            <w:pPr>
              <w:spacing w:line="257" w:lineRule="auto"/>
            </w:pPr>
            <w:r w:rsidRPr="19A19B9A">
              <w:rPr>
                <w:rFonts w:ascii="Calibri" w:eastAsia="Calibri" w:hAnsi="Calibri" w:cs="Calibri"/>
                <w:sz w:val="20"/>
                <w:szCs w:val="20"/>
                <w:lang w:val="en-US"/>
              </w:rPr>
              <w:t xml:space="preserve">Research engaged </w:t>
            </w:r>
          </w:p>
          <w:p w14:paraId="45DBB619" w14:textId="2EEF9C22" w:rsidR="19A19B9A" w:rsidRDefault="19A19B9A" w:rsidP="19A19B9A">
            <w:pPr>
              <w:spacing w:line="257" w:lineRule="auto"/>
            </w:pPr>
            <w:r w:rsidRPr="19A19B9A">
              <w:rPr>
                <w:rFonts w:ascii="Calibri" w:eastAsia="Calibri" w:hAnsi="Calibri" w:cs="Calibri"/>
                <w:sz w:val="20"/>
                <w:szCs w:val="20"/>
                <w:lang w:val="en-US"/>
              </w:rPr>
              <w:t xml:space="preserve"> </w:t>
            </w:r>
          </w:p>
          <w:p w14:paraId="393AC0DE" w14:textId="2B737ED3" w:rsidR="19A19B9A" w:rsidRDefault="19A19B9A" w:rsidP="19A19B9A">
            <w:pPr>
              <w:spacing w:line="257" w:lineRule="auto"/>
            </w:pPr>
            <w:r w:rsidRPr="19A19B9A">
              <w:rPr>
                <w:rFonts w:ascii="Calibri" w:eastAsia="Calibri" w:hAnsi="Calibri" w:cs="Calibri"/>
                <w:sz w:val="20"/>
                <w:szCs w:val="20"/>
                <w:lang w:val="en-US"/>
              </w:rPr>
              <w:t>Critical thinking</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39E6A4" w14:textId="08C47751" w:rsidR="19A19B9A" w:rsidRDefault="19A19B9A" w:rsidP="19A19B9A">
            <w:pPr>
              <w:spacing w:line="257" w:lineRule="auto"/>
            </w:pPr>
            <w:r w:rsidRPr="19A19B9A">
              <w:rPr>
                <w:rFonts w:ascii="Calibri" w:eastAsia="Calibri" w:hAnsi="Calibri" w:cs="Calibri"/>
                <w:sz w:val="20"/>
                <w:szCs w:val="20"/>
                <w:lang w:val="en-US"/>
              </w:rPr>
              <w:t>TBC</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06D731" w14:textId="5ED95FD6" w:rsidR="19A19B9A" w:rsidRDefault="19A19B9A" w:rsidP="19A19B9A">
            <w:pPr>
              <w:spacing w:line="257" w:lineRule="auto"/>
            </w:pPr>
            <w:r w:rsidRPr="19A19B9A">
              <w:rPr>
                <w:rFonts w:ascii="Calibri" w:eastAsia="Calibri" w:hAnsi="Calibri" w:cs="Calibri"/>
                <w:sz w:val="20"/>
                <w:szCs w:val="20"/>
                <w:lang w:val="en-US"/>
              </w:rPr>
              <w:t>Prompt pupils to elaborate when responding to questioning to check that a correct answer stems from secure understanding.</w:t>
            </w:r>
          </w:p>
          <w:p w14:paraId="20417AFA" w14:textId="3AC44390"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753E8014"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76A8EFEB" w14:textId="2A27BBD4" w:rsidR="19A19B9A" w:rsidRDefault="19A19B9A" w:rsidP="19A19B9A">
            <w:pPr>
              <w:spacing w:line="257" w:lineRule="auto"/>
            </w:pPr>
            <w:r w:rsidRPr="19A19B9A">
              <w:rPr>
                <w:rFonts w:ascii="Calibri" w:eastAsia="Calibri" w:hAnsi="Calibri" w:cs="Calibri"/>
                <w:color w:val="000000" w:themeColor="text1"/>
                <w:sz w:val="20"/>
                <w:szCs w:val="20"/>
              </w:rPr>
              <w:t>Wed</w:t>
            </w:r>
          </w:p>
          <w:p w14:paraId="0156C124" w14:textId="53092764" w:rsidR="19A19B9A" w:rsidRDefault="19A19B9A" w:rsidP="19A19B9A">
            <w:pPr>
              <w:spacing w:line="257" w:lineRule="auto"/>
            </w:pPr>
            <w:r w:rsidRPr="19A19B9A">
              <w:rPr>
                <w:rFonts w:ascii="Calibri" w:eastAsia="Calibri" w:hAnsi="Calibri" w:cs="Calibri"/>
                <w:color w:val="000000" w:themeColor="text1"/>
                <w:sz w:val="20"/>
                <w:szCs w:val="20"/>
              </w:rPr>
              <w:t>10/5</w:t>
            </w:r>
          </w:p>
          <w:p w14:paraId="09248382" w14:textId="17F53DDC" w:rsidR="19A19B9A" w:rsidRDefault="19A19B9A" w:rsidP="19A19B9A">
            <w:pPr>
              <w:spacing w:line="257" w:lineRule="auto"/>
            </w:pPr>
            <w:r w:rsidRPr="19A19B9A">
              <w:rPr>
                <w:rFonts w:ascii="Calibri" w:eastAsia="Calibri" w:hAnsi="Calibri" w:cs="Calibri"/>
                <w:color w:val="000000" w:themeColor="text1"/>
                <w:sz w:val="20"/>
                <w:szCs w:val="20"/>
              </w:rPr>
              <w:t xml:space="preserve">1—5 </w:t>
            </w:r>
          </w:p>
          <w:p w14:paraId="1336F4C9" w14:textId="19035357" w:rsidR="19A19B9A" w:rsidRDefault="19A19B9A" w:rsidP="19A19B9A">
            <w:pPr>
              <w:spacing w:line="257" w:lineRule="auto"/>
            </w:pPr>
            <w:r w:rsidRPr="19A19B9A">
              <w:rPr>
                <w:rFonts w:ascii="Calibri" w:eastAsia="Calibri" w:hAnsi="Calibri" w:cs="Calibri"/>
                <w:color w:val="000000" w:themeColor="text1"/>
                <w:sz w:val="20"/>
                <w:szCs w:val="20"/>
              </w:rPr>
              <w:t>FT112</w:t>
            </w:r>
          </w:p>
          <w:p w14:paraId="7AC4253A" w14:textId="2D0BD5E6" w:rsidR="19A19B9A" w:rsidRDefault="19A19B9A" w:rsidP="19A19B9A">
            <w:pPr>
              <w:spacing w:line="257" w:lineRule="auto"/>
            </w:pPr>
            <w:r w:rsidRPr="19A19B9A">
              <w:rPr>
                <w:rFonts w:ascii="Calibri" w:eastAsia="Calibri" w:hAnsi="Calibri" w:cs="Calibri"/>
                <w:color w:val="000000" w:themeColor="text1"/>
                <w:sz w:val="20"/>
                <w:szCs w:val="20"/>
              </w:rPr>
              <w:t xml:space="preserve">FT113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5C3359BB" w14:textId="4CB3DB14" w:rsidR="19A19B9A" w:rsidRDefault="19A19B9A" w:rsidP="19A19B9A">
            <w:pPr>
              <w:spacing w:line="257" w:lineRule="auto"/>
            </w:pPr>
            <w:r w:rsidRPr="19A19B9A">
              <w:rPr>
                <w:rFonts w:ascii="Calibri" w:eastAsia="Calibri" w:hAnsi="Calibri" w:cs="Calibri"/>
                <w:color w:val="000000" w:themeColor="text1"/>
                <w:sz w:val="20"/>
                <w:szCs w:val="20"/>
              </w:rPr>
              <w:t>RM/JC</w:t>
            </w:r>
          </w:p>
          <w:p w14:paraId="51168762" w14:textId="524691F4" w:rsidR="19A19B9A" w:rsidRDefault="19A19B9A" w:rsidP="19A19B9A">
            <w:pPr>
              <w:spacing w:line="257" w:lineRule="auto"/>
            </w:pPr>
            <w:r w:rsidRPr="19A19B9A">
              <w:rPr>
                <w:rFonts w:ascii="Calibri" w:eastAsia="Calibri" w:hAnsi="Calibri" w:cs="Calibri"/>
                <w:color w:val="000000" w:themeColor="text1"/>
                <w:sz w:val="20"/>
                <w:szCs w:val="20"/>
              </w:rPr>
              <w:t>IT Room</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2ED117EC" w14:textId="6844E3DF" w:rsidR="19A19B9A" w:rsidRDefault="19A19B9A" w:rsidP="19A19B9A">
            <w:pPr>
              <w:spacing w:line="257" w:lineRule="auto"/>
            </w:pPr>
            <w:r w:rsidRPr="19A19B9A">
              <w:rPr>
                <w:rFonts w:ascii="Calibri" w:eastAsia="Calibri" w:hAnsi="Calibri" w:cs="Calibri"/>
                <w:color w:val="000000" w:themeColor="text1"/>
                <w:sz w:val="20"/>
                <w:szCs w:val="20"/>
              </w:rPr>
              <w:t xml:space="preserve">Cross Curricular Teaching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E6AAD6E" w14:textId="544B8982"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Collaborating across departments and learning from other subjects and disciplines is a key part of teacher development.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19BA957D" w14:textId="0FF98AB7" w:rsidR="19A19B9A" w:rsidRDefault="19A19B9A" w:rsidP="19A19B9A">
            <w:pPr>
              <w:spacing w:line="257" w:lineRule="auto"/>
            </w:pPr>
            <w:r w:rsidRPr="19A19B9A">
              <w:rPr>
                <w:rFonts w:ascii="Calibri" w:eastAsia="Calibri" w:hAnsi="Calibri" w:cs="Calibri"/>
                <w:b/>
                <w:bCs/>
                <w:color w:val="000000" w:themeColor="text1"/>
                <w:sz w:val="20"/>
                <w:szCs w:val="20"/>
                <w:lang w:val="en-US"/>
              </w:rPr>
              <w:t>Professional Behaviours</w:t>
            </w:r>
          </w:p>
          <w:p w14:paraId="0C624D8C" w14:textId="48E14ED4" w:rsidR="19A19B9A" w:rsidRDefault="19A19B9A" w:rsidP="19A19B9A">
            <w:pPr>
              <w:spacing w:line="257" w:lineRule="auto"/>
            </w:pPr>
            <w:r w:rsidRPr="19A19B9A">
              <w:rPr>
                <w:rFonts w:ascii="Calibri" w:eastAsia="Calibri" w:hAnsi="Calibri" w:cs="Calibri"/>
                <w:b/>
                <w:bCs/>
                <w:sz w:val="20"/>
                <w:szCs w:val="20"/>
                <w:lang w:val="en-US"/>
              </w:rPr>
              <w:t xml:space="preserve"> </w:t>
            </w:r>
          </w:p>
          <w:p w14:paraId="672F5B0B" w14:textId="515146C3" w:rsidR="19A19B9A" w:rsidRDefault="19A19B9A" w:rsidP="19A19B9A">
            <w:pPr>
              <w:spacing w:line="257" w:lineRule="auto"/>
            </w:pPr>
            <w:r w:rsidRPr="19A19B9A">
              <w:rPr>
                <w:rFonts w:ascii="Calibri" w:eastAsia="Calibri" w:hAnsi="Calibri" w:cs="Calibri"/>
                <w:b/>
                <w:bCs/>
                <w:color w:val="000000" w:themeColor="text1"/>
                <w:sz w:val="20"/>
                <w:szCs w:val="20"/>
                <w:lang w:val="en-US"/>
              </w:rPr>
              <w:t>Pedagogy</w:t>
            </w:r>
          </w:p>
          <w:p w14:paraId="4059AE0E" w14:textId="57B7F530" w:rsidR="19A19B9A" w:rsidRDefault="19A19B9A" w:rsidP="19A19B9A">
            <w:pPr>
              <w:spacing w:line="257" w:lineRule="auto"/>
            </w:pPr>
            <w:r w:rsidRPr="19A19B9A">
              <w:rPr>
                <w:rFonts w:ascii="Calibri" w:eastAsia="Calibri" w:hAnsi="Calibri" w:cs="Calibri"/>
                <w:b/>
                <w:bCs/>
                <w:sz w:val="20"/>
                <w:szCs w:val="20"/>
                <w:lang w:val="en-US"/>
              </w:rPr>
              <w:t xml:space="preserve"> </w:t>
            </w:r>
          </w:p>
          <w:p w14:paraId="7D0DD8FC" w14:textId="6E0FE896" w:rsidR="19A19B9A" w:rsidRDefault="19A19B9A" w:rsidP="19A19B9A">
            <w:pPr>
              <w:spacing w:line="257" w:lineRule="auto"/>
            </w:pPr>
            <w:r w:rsidRPr="19A19B9A">
              <w:rPr>
                <w:rFonts w:ascii="Calibri" w:eastAsia="Calibri" w:hAnsi="Calibri" w:cs="Calibri"/>
                <w:color w:val="000000" w:themeColor="text1"/>
                <w:sz w:val="20"/>
                <w:szCs w:val="20"/>
                <w:lang w:val="en-US"/>
              </w:rPr>
              <w:t xml:space="preserve">Relationships/ partnerships </w:t>
            </w:r>
          </w:p>
          <w:p w14:paraId="46949EFD" w14:textId="754B6D79" w:rsidR="19A19B9A" w:rsidRDefault="19A19B9A" w:rsidP="19A19B9A">
            <w:pPr>
              <w:spacing w:line="257" w:lineRule="auto"/>
            </w:pPr>
            <w:r w:rsidRPr="19A19B9A">
              <w:rPr>
                <w:rFonts w:ascii="Calibri" w:eastAsia="Calibri" w:hAnsi="Calibri" w:cs="Calibri"/>
                <w:sz w:val="20"/>
                <w:szCs w:val="20"/>
                <w:lang w:val="en-US"/>
              </w:rPr>
              <w:t xml:space="preserve"> </w:t>
            </w:r>
          </w:p>
          <w:p w14:paraId="76FE8624" w14:textId="28586F56"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Research engaged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497CFFA2" w14:textId="27153904" w:rsidR="19A19B9A" w:rsidRDefault="19A19B9A" w:rsidP="19A19B9A">
            <w:pPr>
              <w:spacing w:line="257" w:lineRule="auto"/>
            </w:pPr>
            <w:r w:rsidRPr="19A19B9A">
              <w:rPr>
                <w:rFonts w:ascii="Calibri" w:eastAsia="Calibri" w:hAnsi="Calibri" w:cs="Calibri"/>
                <w:color w:val="000000" w:themeColor="text1"/>
                <w:sz w:val="20"/>
                <w:szCs w:val="20"/>
                <w:lang w:val="en-US"/>
              </w:rPr>
              <w:lastRenderedPageBreak/>
              <w:t xml:space="preserve">Bring ideas to this session as to what aspects of your subject you would like to teach those from different departments.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14:paraId="367ABBA8" w14:textId="2435E830" w:rsidR="19A19B9A" w:rsidRDefault="19A19B9A">
            <w:r w:rsidRPr="19A19B9A">
              <w:rPr>
                <w:rFonts w:ascii="Calibri" w:eastAsia="Calibri" w:hAnsi="Calibri" w:cs="Calibri"/>
                <w:color w:val="000000" w:themeColor="text1"/>
                <w:sz w:val="20"/>
                <w:szCs w:val="20"/>
              </w:rPr>
              <w:t>Work together to produce effective CPD and to inspire others when sharing practice.</w:t>
            </w:r>
          </w:p>
          <w:p w14:paraId="042011FB" w14:textId="47E96B9D" w:rsidR="19A19B9A" w:rsidRDefault="19A19B9A" w:rsidP="19A19B9A">
            <w:pPr>
              <w:spacing w:line="257" w:lineRule="auto"/>
            </w:pPr>
            <w:r w:rsidRPr="19A19B9A">
              <w:rPr>
                <w:rFonts w:ascii="Calibri" w:eastAsia="Calibri" w:hAnsi="Calibri" w:cs="Calibri"/>
                <w:sz w:val="20"/>
                <w:szCs w:val="20"/>
              </w:rPr>
              <w:t xml:space="preserve"> </w:t>
            </w:r>
          </w:p>
          <w:p w14:paraId="634C9015" w14:textId="3CD3DE58" w:rsidR="19A19B9A" w:rsidRDefault="19A19B9A" w:rsidP="19A19B9A">
            <w:pPr>
              <w:spacing w:line="257" w:lineRule="auto"/>
            </w:pPr>
            <w:r w:rsidRPr="19A19B9A">
              <w:rPr>
                <w:rFonts w:ascii="Calibri" w:eastAsia="Calibri" w:hAnsi="Calibri" w:cs="Calibri"/>
                <w:color w:val="000000" w:themeColor="text1"/>
                <w:sz w:val="20"/>
                <w:szCs w:val="20"/>
              </w:rPr>
              <w:t>Network with colleagues.</w:t>
            </w:r>
          </w:p>
          <w:p w14:paraId="70E0B2EB" w14:textId="5156E233"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7E36422A"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7EA5B" w14:textId="39DA1B27" w:rsidR="19A19B9A" w:rsidRDefault="19A19B9A" w:rsidP="19A19B9A">
            <w:pPr>
              <w:spacing w:line="257" w:lineRule="auto"/>
            </w:pPr>
            <w:r w:rsidRPr="19A19B9A">
              <w:rPr>
                <w:rFonts w:ascii="Calibri" w:eastAsia="Calibri" w:hAnsi="Calibri" w:cs="Calibri"/>
                <w:color w:val="000000" w:themeColor="text1"/>
                <w:sz w:val="20"/>
                <w:szCs w:val="20"/>
              </w:rPr>
              <w:t>17/5</w:t>
            </w:r>
          </w:p>
          <w:p w14:paraId="0CF3A09B" w14:textId="0A8EFA0C" w:rsidR="19A19B9A" w:rsidRDefault="19A19B9A" w:rsidP="19A19B9A">
            <w:pPr>
              <w:spacing w:line="257" w:lineRule="auto"/>
            </w:pPr>
            <w:r w:rsidRPr="19A19B9A">
              <w:rPr>
                <w:rFonts w:ascii="Calibri" w:eastAsia="Calibri" w:hAnsi="Calibri" w:cs="Calibri"/>
                <w:color w:val="000000" w:themeColor="text1"/>
                <w:sz w:val="20"/>
                <w:szCs w:val="20"/>
              </w:rPr>
              <w:t>24/5</w:t>
            </w:r>
          </w:p>
          <w:p w14:paraId="3E942953" w14:textId="335B3F05" w:rsidR="19A19B9A" w:rsidRDefault="19A19B9A" w:rsidP="19A19B9A">
            <w:pPr>
              <w:spacing w:line="257" w:lineRule="auto"/>
            </w:pPr>
            <w:r w:rsidRPr="19A19B9A">
              <w:rPr>
                <w:rFonts w:ascii="Calibri" w:eastAsia="Calibri" w:hAnsi="Calibri" w:cs="Calibri"/>
                <w:color w:val="000000" w:themeColor="text1"/>
                <w:sz w:val="20"/>
                <w:szCs w:val="20"/>
              </w:rPr>
              <w:t>5/6</w:t>
            </w:r>
          </w:p>
        </w:tc>
        <w:tc>
          <w:tcPr>
            <w:tcW w:w="1368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5D935B" w14:textId="65120C60" w:rsidR="19A19B9A" w:rsidRDefault="19A19B9A" w:rsidP="19A19B9A">
            <w:pPr>
              <w:spacing w:line="257" w:lineRule="auto"/>
              <w:jc w:val="center"/>
            </w:pPr>
            <w:r w:rsidRPr="19A19B9A">
              <w:rPr>
                <w:rFonts w:ascii="Calibri" w:eastAsia="Calibri" w:hAnsi="Calibri" w:cs="Calibri"/>
                <w:b/>
                <w:bCs/>
                <w:sz w:val="20"/>
                <w:szCs w:val="20"/>
              </w:rPr>
              <w:t xml:space="preserve"> </w:t>
            </w:r>
          </w:p>
          <w:p w14:paraId="5631903D" w14:textId="6512AB10" w:rsidR="19A19B9A" w:rsidRDefault="19A19B9A" w:rsidP="19A19B9A">
            <w:pPr>
              <w:spacing w:line="257" w:lineRule="auto"/>
              <w:jc w:val="center"/>
            </w:pPr>
            <w:r w:rsidRPr="19A19B9A">
              <w:rPr>
                <w:rFonts w:ascii="Calibri" w:eastAsia="Calibri" w:hAnsi="Calibri" w:cs="Calibri"/>
                <w:b/>
                <w:bCs/>
                <w:sz w:val="20"/>
                <w:szCs w:val="20"/>
              </w:rPr>
              <w:t>2 weeks full time in school plus 1 extra week after half term w/b 5th Jun</w:t>
            </w:r>
            <w:r w:rsidRPr="19A19B9A">
              <w:rPr>
                <w:rFonts w:ascii="Calibri" w:eastAsia="Calibri" w:hAnsi="Calibri" w:cs="Calibri"/>
                <w:sz w:val="20"/>
                <w:szCs w:val="20"/>
              </w:rPr>
              <w:t>e</w:t>
            </w:r>
          </w:p>
        </w:tc>
      </w:tr>
      <w:tr w:rsidR="19A19B9A" w14:paraId="67325ED8" w14:textId="77777777" w:rsidTr="19A19B9A">
        <w:trPr>
          <w:trHeight w:val="15"/>
        </w:trPr>
        <w:tc>
          <w:tcPr>
            <w:tcW w:w="14565"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468D8" w14:textId="7ECF28D1" w:rsidR="19A19B9A" w:rsidRDefault="19A19B9A" w:rsidP="19A19B9A">
            <w:pPr>
              <w:spacing w:line="257" w:lineRule="auto"/>
              <w:jc w:val="center"/>
            </w:pPr>
            <w:r w:rsidRPr="19A19B9A">
              <w:rPr>
                <w:rFonts w:ascii="Calibri" w:eastAsia="Calibri" w:hAnsi="Calibri" w:cs="Calibri"/>
                <w:sz w:val="20"/>
                <w:szCs w:val="20"/>
              </w:rPr>
              <w:t>Half term 29</w:t>
            </w:r>
            <w:r w:rsidRPr="19A19B9A">
              <w:rPr>
                <w:rFonts w:ascii="Calibri" w:eastAsia="Calibri" w:hAnsi="Calibri" w:cs="Calibri"/>
                <w:sz w:val="20"/>
                <w:szCs w:val="20"/>
                <w:vertAlign w:val="superscript"/>
              </w:rPr>
              <w:t>th</w:t>
            </w:r>
            <w:r w:rsidRPr="19A19B9A">
              <w:rPr>
                <w:rFonts w:ascii="Calibri" w:eastAsia="Calibri" w:hAnsi="Calibri" w:cs="Calibri"/>
                <w:sz w:val="20"/>
                <w:szCs w:val="20"/>
              </w:rPr>
              <w:t xml:space="preserve"> May – 2nd June, 2023</w:t>
            </w:r>
          </w:p>
          <w:p w14:paraId="5637CCDD" w14:textId="4991443D" w:rsidR="19A19B9A" w:rsidRDefault="19A19B9A" w:rsidP="19A19B9A">
            <w:pPr>
              <w:spacing w:line="257" w:lineRule="auto"/>
              <w:jc w:val="center"/>
            </w:pPr>
            <w:r w:rsidRPr="19A19B9A">
              <w:rPr>
                <w:rFonts w:ascii="Calibri" w:eastAsia="Calibri" w:hAnsi="Calibri" w:cs="Calibri"/>
                <w:sz w:val="20"/>
                <w:szCs w:val="20"/>
              </w:rPr>
              <w:t xml:space="preserve"> </w:t>
            </w:r>
          </w:p>
          <w:p w14:paraId="1DF238A7" w14:textId="64855323" w:rsidR="19A19B9A" w:rsidRDefault="19A19B9A" w:rsidP="19A19B9A">
            <w:pPr>
              <w:spacing w:line="257" w:lineRule="auto"/>
              <w:jc w:val="center"/>
            </w:pPr>
            <w:r w:rsidRPr="19A19B9A">
              <w:rPr>
                <w:rFonts w:ascii="Calibri" w:eastAsia="Calibri" w:hAnsi="Calibri" w:cs="Calibri"/>
                <w:sz w:val="20"/>
                <w:szCs w:val="20"/>
              </w:rPr>
              <w:t>SE3 Placement ends Friday 9</w:t>
            </w:r>
            <w:r w:rsidRPr="19A19B9A">
              <w:rPr>
                <w:rFonts w:ascii="Calibri" w:eastAsia="Calibri" w:hAnsi="Calibri" w:cs="Calibri"/>
                <w:sz w:val="20"/>
                <w:szCs w:val="20"/>
                <w:vertAlign w:val="superscript"/>
              </w:rPr>
              <w:t>th</w:t>
            </w:r>
            <w:r w:rsidRPr="19A19B9A">
              <w:rPr>
                <w:rFonts w:ascii="Calibri" w:eastAsia="Calibri" w:hAnsi="Calibri" w:cs="Calibri"/>
                <w:sz w:val="20"/>
                <w:szCs w:val="20"/>
              </w:rPr>
              <w:t xml:space="preserve"> June 2023</w:t>
            </w:r>
          </w:p>
          <w:p w14:paraId="1B30CDEE" w14:textId="6C38EA5F" w:rsidR="19A19B9A" w:rsidRDefault="19A19B9A" w:rsidP="19A19B9A">
            <w:pPr>
              <w:spacing w:line="257" w:lineRule="auto"/>
              <w:jc w:val="center"/>
            </w:pPr>
            <w:r w:rsidRPr="19A19B9A">
              <w:rPr>
                <w:rFonts w:ascii="Calibri" w:eastAsia="Calibri" w:hAnsi="Calibri" w:cs="Calibri"/>
                <w:sz w:val="20"/>
                <w:szCs w:val="20"/>
                <w:lang w:val="en-US"/>
              </w:rPr>
              <w:t xml:space="preserve"> </w:t>
            </w:r>
          </w:p>
          <w:p w14:paraId="4B70CB2C" w14:textId="69A96470" w:rsidR="19A19B9A" w:rsidRDefault="19A19B9A" w:rsidP="19A19B9A">
            <w:pPr>
              <w:spacing w:line="257" w:lineRule="auto"/>
              <w:jc w:val="center"/>
            </w:pPr>
            <w:r w:rsidRPr="19A19B9A">
              <w:rPr>
                <w:rFonts w:ascii="Calibri" w:eastAsia="Calibri" w:hAnsi="Calibri" w:cs="Calibri"/>
                <w:sz w:val="20"/>
                <w:szCs w:val="20"/>
                <w:highlight w:val="yellow"/>
              </w:rPr>
              <w:t>School Based Enrichment Week 12</w:t>
            </w:r>
            <w:r w:rsidRPr="19A19B9A">
              <w:rPr>
                <w:rFonts w:ascii="Calibri" w:eastAsia="Calibri" w:hAnsi="Calibri" w:cs="Calibri"/>
                <w:sz w:val="20"/>
                <w:szCs w:val="20"/>
                <w:highlight w:val="yellow"/>
                <w:vertAlign w:val="superscript"/>
              </w:rPr>
              <w:t>th</w:t>
            </w:r>
            <w:r w:rsidRPr="19A19B9A">
              <w:rPr>
                <w:rFonts w:ascii="Calibri" w:eastAsia="Calibri" w:hAnsi="Calibri" w:cs="Calibri"/>
                <w:sz w:val="20"/>
                <w:szCs w:val="20"/>
                <w:highlight w:val="yellow"/>
              </w:rPr>
              <w:t xml:space="preserve"> – 16</w:t>
            </w:r>
            <w:r w:rsidRPr="19A19B9A">
              <w:rPr>
                <w:rFonts w:ascii="Calibri" w:eastAsia="Calibri" w:hAnsi="Calibri" w:cs="Calibri"/>
                <w:sz w:val="20"/>
                <w:szCs w:val="20"/>
                <w:highlight w:val="yellow"/>
                <w:vertAlign w:val="superscript"/>
              </w:rPr>
              <w:t>th</w:t>
            </w:r>
            <w:r w:rsidRPr="19A19B9A">
              <w:rPr>
                <w:rFonts w:ascii="Calibri" w:eastAsia="Calibri" w:hAnsi="Calibri" w:cs="Calibri"/>
                <w:sz w:val="20"/>
                <w:szCs w:val="20"/>
                <w:highlight w:val="yellow"/>
              </w:rPr>
              <w:t xml:space="preserve"> June</w:t>
            </w:r>
          </w:p>
        </w:tc>
      </w:tr>
      <w:tr w:rsidR="19A19B9A" w14:paraId="2B6BE565"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13CEE" w14:textId="762B1F2A" w:rsidR="19A19B9A" w:rsidRDefault="19A19B9A" w:rsidP="19A19B9A">
            <w:pPr>
              <w:spacing w:line="257" w:lineRule="auto"/>
            </w:pPr>
            <w:r w:rsidRPr="19A19B9A">
              <w:rPr>
                <w:rFonts w:ascii="Calibri" w:eastAsia="Calibri" w:hAnsi="Calibri" w:cs="Calibri"/>
                <w:color w:val="000000" w:themeColor="text1"/>
                <w:sz w:val="20"/>
                <w:szCs w:val="20"/>
              </w:rPr>
              <w:t>Mon 19/6</w:t>
            </w:r>
          </w:p>
          <w:p w14:paraId="23E64A0F" w14:textId="788DEBD7"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3C0BFA97" w14:textId="72685305" w:rsidR="19A19B9A" w:rsidRDefault="19A19B9A" w:rsidP="19A19B9A">
            <w:pPr>
              <w:spacing w:line="257" w:lineRule="auto"/>
            </w:pPr>
            <w:r w:rsidRPr="19A19B9A">
              <w:rPr>
                <w:rFonts w:ascii="Calibri" w:eastAsia="Calibri" w:hAnsi="Calibri" w:cs="Calibri"/>
                <w:color w:val="000000" w:themeColor="text1"/>
                <w:sz w:val="20"/>
                <w:szCs w:val="20"/>
              </w:rPr>
              <w:t>9-10</w:t>
            </w:r>
          </w:p>
          <w:p w14:paraId="21CD24CE" w14:textId="2E8FE012" w:rsidR="19A19B9A" w:rsidRDefault="19A19B9A" w:rsidP="19A19B9A">
            <w:pPr>
              <w:spacing w:line="257" w:lineRule="auto"/>
            </w:pPr>
            <w:r w:rsidRPr="19A19B9A">
              <w:rPr>
                <w:rFonts w:ascii="Calibri" w:eastAsia="Calibri" w:hAnsi="Calibri" w:cs="Calibri"/>
                <w:sz w:val="20"/>
                <w:szCs w:val="20"/>
              </w:rPr>
              <w:t>SK128</w:t>
            </w:r>
          </w:p>
          <w:p w14:paraId="27E023CA" w14:textId="2E811B83"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nil"/>
              <w:left w:val="single" w:sz="8" w:space="0" w:color="000000" w:themeColor="text1"/>
              <w:bottom w:val="single" w:sz="8" w:space="0" w:color="000000" w:themeColor="text1"/>
              <w:right w:val="single" w:sz="8" w:space="0" w:color="000000" w:themeColor="text1"/>
            </w:tcBorders>
          </w:tcPr>
          <w:p w14:paraId="49786EC4" w14:textId="697CE2FB" w:rsidR="19A19B9A" w:rsidRDefault="19A19B9A" w:rsidP="19A19B9A">
            <w:pPr>
              <w:spacing w:line="257" w:lineRule="auto"/>
            </w:pPr>
            <w:r w:rsidRPr="19A19B9A">
              <w:rPr>
                <w:rFonts w:ascii="Calibri" w:eastAsia="Calibri" w:hAnsi="Calibri" w:cs="Calibri"/>
                <w:sz w:val="20"/>
                <w:szCs w:val="20"/>
              </w:rPr>
              <w:t>BR</w:t>
            </w:r>
          </w:p>
        </w:tc>
        <w:tc>
          <w:tcPr>
            <w:tcW w:w="1545" w:type="dxa"/>
            <w:tcBorders>
              <w:top w:val="nil"/>
              <w:left w:val="single" w:sz="8" w:space="0" w:color="000000" w:themeColor="text1"/>
              <w:bottom w:val="single" w:sz="8" w:space="0" w:color="000000" w:themeColor="text1"/>
              <w:right w:val="single" w:sz="8" w:space="0" w:color="000000" w:themeColor="text1"/>
            </w:tcBorders>
          </w:tcPr>
          <w:p w14:paraId="3973207D" w14:textId="38A1F62F" w:rsidR="19A19B9A" w:rsidRDefault="19A19B9A" w:rsidP="19A19B9A">
            <w:pPr>
              <w:spacing w:line="257" w:lineRule="auto"/>
            </w:pPr>
            <w:r w:rsidRPr="19A19B9A">
              <w:rPr>
                <w:rFonts w:ascii="Calibri" w:eastAsia="Calibri" w:hAnsi="Calibri" w:cs="Calibri"/>
                <w:sz w:val="20"/>
                <w:szCs w:val="20"/>
              </w:rPr>
              <w:t>PGC7007/8M</w:t>
            </w:r>
          </w:p>
          <w:p w14:paraId="2763CB6B" w14:textId="60A4A6C9" w:rsidR="19A19B9A" w:rsidRDefault="19A19B9A" w:rsidP="19A19B9A">
            <w:pPr>
              <w:spacing w:line="257" w:lineRule="auto"/>
            </w:pPr>
            <w:r w:rsidRPr="19A19B9A">
              <w:rPr>
                <w:rFonts w:ascii="Calibri" w:eastAsia="Calibri" w:hAnsi="Calibri" w:cs="Calibri"/>
                <w:sz w:val="20"/>
                <w:szCs w:val="20"/>
              </w:rPr>
              <w:t xml:space="preserve"> </w:t>
            </w:r>
          </w:p>
          <w:p w14:paraId="5C6B5A9A" w14:textId="1A3670C8" w:rsidR="19A19B9A" w:rsidRDefault="19A19B9A" w:rsidP="19A19B9A">
            <w:pPr>
              <w:spacing w:line="257" w:lineRule="auto"/>
            </w:pPr>
            <w:r w:rsidRPr="19A19B9A">
              <w:rPr>
                <w:rFonts w:ascii="Calibri" w:eastAsia="Calibri" w:hAnsi="Calibri" w:cs="Calibri"/>
                <w:sz w:val="20"/>
                <w:szCs w:val="20"/>
              </w:rPr>
              <w:t xml:space="preserve">Reflecting on the year and enrichment week </w:t>
            </w:r>
          </w:p>
        </w:tc>
        <w:tc>
          <w:tcPr>
            <w:tcW w:w="2310" w:type="dxa"/>
            <w:tcBorders>
              <w:top w:val="nil"/>
              <w:left w:val="single" w:sz="8" w:space="0" w:color="000000" w:themeColor="text1"/>
              <w:bottom w:val="single" w:sz="8" w:space="0" w:color="000000" w:themeColor="text1"/>
              <w:right w:val="single" w:sz="8" w:space="0" w:color="000000" w:themeColor="text1"/>
            </w:tcBorders>
          </w:tcPr>
          <w:p w14:paraId="04B5D9D1" w14:textId="2030CC1E" w:rsidR="19A19B9A" w:rsidRDefault="19A19B9A" w:rsidP="19A19B9A">
            <w:pPr>
              <w:spacing w:line="257" w:lineRule="auto"/>
            </w:pPr>
            <w:r w:rsidRPr="19A19B9A">
              <w:rPr>
                <w:rFonts w:ascii="Calibri" w:eastAsia="Calibri" w:hAnsi="Calibri" w:cs="Calibri"/>
                <w:sz w:val="20"/>
                <w:szCs w:val="20"/>
              </w:rPr>
              <w:t xml:space="preserve">Enrichment opportunities should continue throughout your career. </w:t>
            </w:r>
          </w:p>
        </w:tc>
        <w:tc>
          <w:tcPr>
            <w:tcW w:w="1515" w:type="dxa"/>
            <w:tcBorders>
              <w:top w:val="nil"/>
              <w:left w:val="single" w:sz="8" w:space="0" w:color="000000" w:themeColor="text1"/>
              <w:bottom w:val="single" w:sz="8" w:space="0" w:color="000000" w:themeColor="text1"/>
              <w:right w:val="single" w:sz="8" w:space="0" w:color="000000" w:themeColor="text1"/>
            </w:tcBorders>
          </w:tcPr>
          <w:p w14:paraId="1F83C0A0" w14:textId="32514083" w:rsidR="19A19B9A" w:rsidRDefault="19A19B9A" w:rsidP="19A19B9A">
            <w:pPr>
              <w:spacing w:line="257" w:lineRule="auto"/>
            </w:pPr>
            <w:r w:rsidRPr="19A19B9A">
              <w:rPr>
                <w:rFonts w:ascii="Calibri" w:eastAsia="Calibri" w:hAnsi="Calibri" w:cs="Calibri"/>
                <w:b/>
                <w:bCs/>
                <w:sz w:val="20"/>
                <w:szCs w:val="20"/>
                <w:lang w:val="en-US"/>
              </w:rPr>
              <w:t xml:space="preserve">Professional behaviours </w:t>
            </w:r>
          </w:p>
          <w:p w14:paraId="6E1D1718" w14:textId="19CFF8E6" w:rsidR="19A19B9A" w:rsidRDefault="19A19B9A" w:rsidP="19A19B9A">
            <w:pPr>
              <w:spacing w:line="257" w:lineRule="auto"/>
            </w:pPr>
            <w:r w:rsidRPr="19A19B9A">
              <w:rPr>
                <w:rFonts w:ascii="Calibri" w:eastAsia="Calibri" w:hAnsi="Calibri" w:cs="Calibri"/>
                <w:b/>
                <w:bCs/>
                <w:sz w:val="20"/>
                <w:szCs w:val="20"/>
                <w:lang w:val="en-US"/>
              </w:rPr>
              <w:t xml:space="preserve"> </w:t>
            </w:r>
          </w:p>
          <w:p w14:paraId="6AFC1FBD" w14:textId="4174E033" w:rsidR="19A19B9A" w:rsidRDefault="19A19B9A" w:rsidP="19A19B9A">
            <w:pPr>
              <w:spacing w:line="257" w:lineRule="auto"/>
            </w:pPr>
            <w:r w:rsidRPr="19A19B9A">
              <w:rPr>
                <w:rFonts w:ascii="Calibri" w:eastAsia="Calibri" w:hAnsi="Calibri" w:cs="Calibri"/>
                <w:b/>
                <w:bCs/>
                <w:sz w:val="20"/>
                <w:szCs w:val="20"/>
                <w:lang w:val="en-US"/>
              </w:rPr>
              <w:t xml:space="preserve">Pedagogy </w:t>
            </w:r>
          </w:p>
        </w:tc>
        <w:tc>
          <w:tcPr>
            <w:tcW w:w="2985" w:type="dxa"/>
            <w:tcBorders>
              <w:top w:val="nil"/>
              <w:left w:val="single" w:sz="8" w:space="0" w:color="000000" w:themeColor="text1"/>
              <w:bottom w:val="single" w:sz="8" w:space="0" w:color="000000" w:themeColor="text1"/>
              <w:right w:val="single" w:sz="8" w:space="0" w:color="000000" w:themeColor="text1"/>
            </w:tcBorders>
          </w:tcPr>
          <w:p w14:paraId="76AD0FDC" w14:textId="11090B48" w:rsidR="19A19B9A" w:rsidRDefault="19A19B9A" w:rsidP="19A19B9A">
            <w:pPr>
              <w:spacing w:line="257" w:lineRule="auto"/>
            </w:pPr>
            <w:r w:rsidRPr="19A19B9A">
              <w:rPr>
                <w:rFonts w:ascii="Calibri" w:eastAsia="Calibri" w:hAnsi="Calibri" w:cs="Calibri"/>
                <w:sz w:val="20"/>
                <w:szCs w:val="20"/>
                <w:lang w:val="en-US"/>
              </w:rPr>
              <w:t>Reflect on your enrichment week</w:t>
            </w:r>
          </w:p>
          <w:p w14:paraId="30D68F0D" w14:textId="2DFF5861" w:rsidR="19A19B9A" w:rsidRDefault="19A19B9A" w:rsidP="19A19B9A">
            <w:pPr>
              <w:spacing w:line="257" w:lineRule="auto"/>
            </w:pPr>
            <w:r w:rsidRPr="19A19B9A">
              <w:rPr>
                <w:rFonts w:ascii="Calibri" w:eastAsia="Calibri" w:hAnsi="Calibri" w:cs="Calibri"/>
                <w:sz w:val="20"/>
                <w:szCs w:val="20"/>
                <w:lang w:val="en-US"/>
              </w:rPr>
              <w:t xml:space="preserve"> </w:t>
            </w:r>
          </w:p>
          <w:p w14:paraId="7FE93CE9" w14:textId="0F30D412" w:rsidR="19A19B9A" w:rsidRDefault="19A19B9A" w:rsidP="19A19B9A">
            <w:pPr>
              <w:spacing w:line="257" w:lineRule="auto"/>
            </w:pPr>
            <w:r w:rsidRPr="19A19B9A">
              <w:rPr>
                <w:rFonts w:ascii="Calibri" w:eastAsia="Calibri" w:hAnsi="Calibri" w:cs="Calibri"/>
                <w:sz w:val="20"/>
                <w:szCs w:val="20"/>
                <w:lang w:val="en-US"/>
              </w:rPr>
              <w:t xml:space="preserve">Reflect on the last year, what have been your strengths and development areas. </w:t>
            </w:r>
          </w:p>
        </w:tc>
        <w:tc>
          <w:tcPr>
            <w:tcW w:w="4350" w:type="dxa"/>
            <w:tcBorders>
              <w:top w:val="nil"/>
              <w:left w:val="single" w:sz="8" w:space="0" w:color="000000" w:themeColor="text1"/>
              <w:bottom w:val="single" w:sz="8" w:space="0" w:color="000000" w:themeColor="text1"/>
              <w:right w:val="single" w:sz="8" w:space="0" w:color="000000" w:themeColor="text1"/>
            </w:tcBorders>
          </w:tcPr>
          <w:p w14:paraId="26A1FE1B" w14:textId="6E81E55F" w:rsidR="19A19B9A" w:rsidRDefault="19A19B9A" w:rsidP="19A19B9A">
            <w:pPr>
              <w:spacing w:line="257" w:lineRule="auto"/>
            </w:pPr>
            <w:r w:rsidRPr="19A19B9A">
              <w:rPr>
                <w:rFonts w:ascii="Calibri" w:eastAsia="Calibri" w:hAnsi="Calibri" w:cs="Calibri"/>
                <w:sz w:val="20"/>
                <w:szCs w:val="20"/>
                <w:lang w:val="en-US"/>
              </w:rPr>
              <w:t>Strengthen pedagogical and subject knowledge by participating in wider networks.</w:t>
            </w:r>
          </w:p>
          <w:p w14:paraId="06982B80" w14:textId="6476A025" w:rsidR="19A19B9A" w:rsidRDefault="19A19B9A" w:rsidP="19A19B9A">
            <w:pPr>
              <w:spacing w:line="257" w:lineRule="auto"/>
            </w:pPr>
            <w:r w:rsidRPr="19A19B9A">
              <w:rPr>
                <w:rFonts w:ascii="Calibri" w:eastAsia="Calibri" w:hAnsi="Calibri" w:cs="Calibri"/>
                <w:sz w:val="20"/>
                <w:szCs w:val="20"/>
                <w:lang w:val="en-US"/>
              </w:rPr>
              <w:t xml:space="preserve"> </w:t>
            </w:r>
          </w:p>
          <w:p w14:paraId="7EAC501F" w14:textId="43094210" w:rsidR="19A19B9A" w:rsidRDefault="19A19B9A" w:rsidP="19A19B9A">
            <w:pPr>
              <w:spacing w:line="257" w:lineRule="auto"/>
            </w:pPr>
            <w:r w:rsidRPr="19A19B9A">
              <w:rPr>
                <w:rFonts w:ascii="Calibri" w:eastAsia="Calibri" w:hAnsi="Calibri" w:cs="Calibri"/>
                <w:sz w:val="20"/>
                <w:szCs w:val="20"/>
                <w:lang w:val="en-US"/>
              </w:rPr>
              <w:t>Reflect on progress made, recognise strengths and weaknesses and identify next steps for further improvement.</w:t>
            </w:r>
          </w:p>
        </w:tc>
      </w:tr>
      <w:tr w:rsidR="19A19B9A" w14:paraId="38FA2BE9"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1194B1" w14:textId="26944824" w:rsidR="19A19B9A" w:rsidRDefault="19A19B9A" w:rsidP="19A19B9A">
            <w:pPr>
              <w:spacing w:line="257" w:lineRule="auto"/>
            </w:pPr>
            <w:r w:rsidRPr="19A19B9A">
              <w:rPr>
                <w:rFonts w:ascii="Calibri" w:eastAsia="Calibri" w:hAnsi="Calibri" w:cs="Calibri"/>
                <w:color w:val="000000" w:themeColor="text1"/>
                <w:sz w:val="20"/>
                <w:szCs w:val="20"/>
              </w:rPr>
              <w:t>10-12</w:t>
            </w:r>
          </w:p>
          <w:p w14:paraId="0B2F143F" w14:textId="3BD2E3A1" w:rsidR="19A19B9A" w:rsidRDefault="19A19B9A" w:rsidP="19A19B9A">
            <w:pPr>
              <w:spacing w:line="257" w:lineRule="auto"/>
            </w:pPr>
            <w:r w:rsidRPr="19A19B9A">
              <w:rPr>
                <w:rFonts w:ascii="Calibri" w:eastAsia="Calibri" w:hAnsi="Calibri" w:cs="Calibri"/>
                <w:sz w:val="20"/>
                <w:szCs w:val="20"/>
              </w:rPr>
              <w:t>SK128</w:t>
            </w:r>
          </w:p>
          <w:p w14:paraId="7844EBED" w14:textId="53A53174"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AAE6A" w14:textId="25479075" w:rsidR="19A19B9A" w:rsidRDefault="19A19B9A" w:rsidP="19A19B9A">
            <w:pPr>
              <w:spacing w:line="257" w:lineRule="auto"/>
            </w:pPr>
            <w:r w:rsidRPr="19A19B9A">
              <w:rPr>
                <w:rFonts w:ascii="Calibri" w:eastAsia="Calibri" w:hAnsi="Calibri" w:cs="Calibri"/>
                <w:sz w:val="20"/>
                <w:szCs w:val="20"/>
              </w:rPr>
              <w:t>LW/RM</w:t>
            </w:r>
          </w:p>
          <w:p w14:paraId="625C4A3B" w14:textId="79464D5E"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C14D62" w14:textId="1B4372D9" w:rsidR="19A19B9A" w:rsidRDefault="19A19B9A" w:rsidP="19A19B9A">
            <w:pPr>
              <w:spacing w:line="257" w:lineRule="auto"/>
            </w:pPr>
            <w:r w:rsidRPr="19A19B9A">
              <w:rPr>
                <w:rFonts w:ascii="Calibri" w:eastAsia="Calibri" w:hAnsi="Calibri" w:cs="Calibri"/>
                <w:sz w:val="20"/>
                <w:szCs w:val="20"/>
              </w:rPr>
              <w:t>PGC7008M</w:t>
            </w:r>
          </w:p>
          <w:p w14:paraId="44B90A68" w14:textId="135E67BC" w:rsidR="19A19B9A" w:rsidRDefault="19A19B9A" w:rsidP="19A19B9A">
            <w:pPr>
              <w:spacing w:line="257" w:lineRule="auto"/>
            </w:pPr>
            <w:r w:rsidRPr="19A19B9A">
              <w:rPr>
                <w:rFonts w:ascii="Calibri" w:eastAsia="Calibri" w:hAnsi="Calibri" w:cs="Calibri"/>
                <w:sz w:val="20"/>
                <w:szCs w:val="20"/>
                <w:lang w:val="en-US"/>
              </w:rPr>
              <w:t xml:space="preserve"> </w:t>
            </w:r>
          </w:p>
          <w:p w14:paraId="06351160" w14:textId="1F11DB19" w:rsidR="19A19B9A" w:rsidRDefault="19A19B9A" w:rsidP="19A19B9A">
            <w:pPr>
              <w:spacing w:line="257" w:lineRule="auto"/>
            </w:pPr>
            <w:r w:rsidRPr="19A19B9A">
              <w:rPr>
                <w:rFonts w:ascii="Calibri" w:eastAsia="Calibri" w:hAnsi="Calibri" w:cs="Calibri"/>
                <w:sz w:val="20"/>
                <w:szCs w:val="20"/>
              </w:rPr>
              <w:t>Early Career teacher transition session</w:t>
            </w:r>
          </w:p>
          <w:p w14:paraId="5DC5C549" w14:textId="272B7CEF" w:rsidR="19A19B9A" w:rsidRDefault="19A19B9A" w:rsidP="19A19B9A">
            <w:pPr>
              <w:spacing w:line="257" w:lineRule="auto"/>
            </w:pPr>
            <w:r w:rsidRPr="19A19B9A">
              <w:rPr>
                <w:rFonts w:ascii="Calibri" w:eastAsia="Calibri" w:hAnsi="Calibri" w:cs="Calibri"/>
                <w:sz w:val="20"/>
                <w:szCs w:val="20"/>
              </w:rPr>
              <w:t xml:space="preserve"> </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02479" w14:textId="40AE8CA2" w:rsidR="19A19B9A" w:rsidRDefault="19A19B9A" w:rsidP="19A19B9A">
            <w:pPr>
              <w:spacing w:line="257" w:lineRule="auto"/>
            </w:pPr>
            <w:r w:rsidRPr="19A19B9A">
              <w:rPr>
                <w:rFonts w:ascii="Calibri" w:eastAsia="Calibri" w:hAnsi="Calibri" w:cs="Calibri"/>
                <w:sz w:val="20"/>
                <w:szCs w:val="20"/>
                <w:lang w:val="en-US"/>
              </w:rPr>
              <w:t xml:space="preserve">YSJ will help you in your transition to your ECT years. </w:t>
            </w:r>
          </w:p>
          <w:p w14:paraId="25364B30" w14:textId="19B09B97" w:rsidR="19A19B9A" w:rsidRDefault="19A19B9A" w:rsidP="19A19B9A">
            <w:pPr>
              <w:spacing w:line="257" w:lineRule="auto"/>
            </w:pPr>
            <w:r w:rsidRPr="19A19B9A">
              <w:rPr>
                <w:rFonts w:ascii="Calibri" w:eastAsia="Calibri" w:hAnsi="Calibri" w:cs="Calibri"/>
                <w:sz w:val="20"/>
                <w:szCs w:val="20"/>
                <w:lang w:val="en-US"/>
              </w:rPr>
              <w:t xml:space="preserve"> </w:t>
            </w:r>
          </w:p>
          <w:p w14:paraId="127047A2" w14:textId="2EFCC56C" w:rsidR="19A19B9A" w:rsidRDefault="19A19B9A" w:rsidP="19A19B9A">
            <w:pPr>
              <w:spacing w:line="257" w:lineRule="auto"/>
            </w:pPr>
            <w:r w:rsidRPr="19A19B9A">
              <w:rPr>
                <w:rFonts w:ascii="Calibri" w:eastAsia="Calibri" w:hAnsi="Calibri" w:cs="Calibri"/>
                <w:sz w:val="20"/>
                <w:szCs w:val="20"/>
                <w:lang w:val="en-US"/>
              </w:rPr>
              <w:t xml:space="preserve">YSJ will continue to support your development in your ECT years.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D4207" w14:textId="7036E68D" w:rsidR="19A19B9A" w:rsidRDefault="19A19B9A" w:rsidP="19A19B9A">
            <w:pPr>
              <w:spacing w:line="257" w:lineRule="auto"/>
            </w:pPr>
            <w:r w:rsidRPr="19A19B9A">
              <w:rPr>
                <w:rFonts w:ascii="Calibri" w:eastAsia="Calibri" w:hAnsi="Calibri" w:cs="Calibri"/>
                <w:b/>
                <w:bCs/>
                <w:sz w:val="20"/>
                <w:szCs w:val="20"/>
                <w:lang w:val="en-US"/>
              </w:rPr>
              <w:t>Professional behaviours</w:t>
            </w:r>
          </w:p>
          <w:p w14:paraId="59324968" w14:textId="6546211C"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8EC0A" w14:textId="2A746EAF" w:rsidR="19A19B9A" w:rsidRDefault="19A19B9A" w:rsidP="19A19B9A">
            <w:pPr>
              <w:spacing w:line="257" w:lineRule="auto"/>
            </w:pPr>
            <w:r w:rsidRPr="19A19B9A">
              <w:rPr>
                <w:rFonts w:ascii="Calibri" w:eastAsia="Calibri" w:hAnsi="Calibri" w:cs="Calibri"/>
                <w:sz w:val="20"/>
                <w:szCs w:val="20"/>
                <w:lang w:val="en-US"/>
              </w:rPr>
              <w:t>You will need your final report from pebblepad and 3 ECT targets</w:t>
            </w:r>
          </w:p>
          <w:p w14:paraId="5CA6E4A8" w14:textId="7D773A11" w:rsidR="19A19B9A" w:rsidRDefault="19A19B9A" w:rsidP="19A19B9A">
            <w:pPr>
              <w:spacing w:line="257" w:lineRule="auto"/>
            </w:pPr>
            <w:r w:rsidRPr="19A19B9A">
              <w:rPr>
                <w:rFonts w:ascii="Calibri" w:eastAsia="Calibri" w:hAnsi="Calibri" w:cs="Calibri"/>
                <w:sz w:val="20"/>
                <w:szCs w:val="20"/>
                <w:lang w:val="en-US"/>
              </w:rPr>
              <w:t xml:space="preserve"> </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ADA1B4" w14:textId="78E85334" w:rsidR="19A19B9A" w:rsidRDefault="19A19B9A" w:rsidP="19A19B9A">
            <w:pPr>
              <w:spacing w:line="257" w:lineRule="auto"/>
            </w:pPr>
            <w:r w:rsidRPr="19A19B9A">
              <w:rPr>
                <w:rFonts w:ascii="Calibri" w:eastAsia="Calibri" w:hAnsi="Calibri" w:cs="Calibri"/>
                <w:sz w:val="20"/>
                <w:szCs w:val="20"/>
                <w:lang w:val="en-US"/>
              </w:rPr>
              <w:t>Seek challenge, feedback and critique from mentors and other colleagues in an open and trusting working environment.</w:t>
            </w:r>
          </w:p>
          <w:p w14:paraId="32D55B8A" w14:textId="14B18F3A" w:rsidR="19A19B9A" w:rsidRDefault="19A19B9A" w:rsidP="19A19B9A">
            <w:pPr>
              <w:spacing w:line="257" w:lineRule="auto"/>
            </w:pPr>
            <w:r w:rsidRPr="19A19B9A">
              <w:rPr>
                <w:rFonts w:ascii="Calibri" w:eastAsia="Calibri" w:hAnsi="Calibri" w:cs="Calibri"/>
                <w:sz w:val="20"/>
                <w:szCs w:val="20"/>
                <w:lang w:val="en-US"/>
              </w:rPr>
              <w:t xml:space="preserve"> </w:t>
            </w:r>
          </w:p>
          <w:p w14:paraId="6943CB20" w14:textId="4D931BC0" w:rsidR="19A19B9A" w:rsidRDefault="19A19B9A" w:rsidP="19A19B9A">
            <w:pPr>
              <w:spacing w:line="257" w:lineRule="auto"/>
            </w:pPr>
            <w:r w:rsidRPr="19A19B9A">
              <w:rPr>
                <w:rFonts w:ascii="Calibri" w:eastAsia="Calibri" w:hAnsi="Calibri" w:cs="Calibri"/>
                <w:sz w:val="20"/>
                <w:szCs w:val="20"/>
                <w:lang w:val="en-US"/>
              </w:rPr>
              <w:t>Reflect on progress made, recognise strengths and weaknesses and identify next steps for further improvement.</w:t>
            </w:r>
          </w:p>
        </w:tc>
      </w:tr>
      <w:tr w:rsidR="19A19B9A" w14:paraId="5F5D7399"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8F40B" w14:textId="6B72EE9D" w:rsidR="19A19B9A" w:rsidRDefault="19A19B9A" w:rsidP="19A19B9A">
            <w:pPr>
              <w:spacing w:line="257" w:lineRule="auto"/>
            </w:pPr>
            <w:r w:rsidRPr="19A19B9A">
              <w:rPr>
                <w:rFonts w:ascii="Calibri" w:eastAsia="Calibri" w:hAnsi="Calibri" w:cs="Calibri"/>
                <w:color w:val="000000" w:themeColor="text1"/>
                <w:sz w:val="20"/>
                <w:szCs w:val="20"/>
              </w:rPr>
              <w:t xml:space="preserve">1-3 </w:t>
            </w:r>
          </w:p>
          <w:p w14:paraId="1BA5C155" w14:textId="0D1C6B92" w:rsidR="19A19B9A" w:rsidRDefault="19A19B9A" w:rsidP="19A19B9A">
            <w:pPr>
              <w:spacing w:line="257" w:lineRule="auto"/>
            </w:pPr>
            <w:r w:rsidRPr="19A19B9A">
              <w:rPr>
                <w:rFonts w:ascii="Calibri" w:eastAsia="Calibri" w:hAnsi="Calibri" w:cs="Calibri"/>
                <w:sz w:val="20"/>
                <w:szCs w:val="20"/>
              </w:rPr>
              <w:t>SK128</w:t>
            </w:r>
          </w:p>
          <w:p w14:paraId="51B835C0" w14:textId="3E62020B" w:rsidR="19A19B9A" w:rsidRDefault="19A19B9A" w:rsidP="19A19B9A">
            <w:pPr>
              <w:spacing w:line="257" w:lineRule="auto"/>
            </w:pPr>
            <w:r w:rsidRPr="19A19B9A">
              <w:rPr>
                <w:rFonts w:ascii="Calibri" w:eastAsia="Calibri" w:hAnsi="Calibri" w:cs="Calibri"/>
                <w:color w:val="000000" w:themeColor="text1"/>
                <w:sz w:val="20"/>
                <w:szCs w:val="20"/>
              </w:rPr>
              <w:t xml:space="preserve"> </w:t>
            </w:r>
          </w:p>
          <w:p w14:paraId="276D4835" w14:textId="793B8B1A"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67511" w14:textId="746173CA" w:rsidR="19A19B9A" w:rsidRDefault="19A19B9A" w:rsidP="19A19B9A">
            <w:pPr>
              <w:spacing w:line="257" w:lineRule="auto"/>
            </w:pPr>
            <w:r w:rsidRPr="19A19B9A">
              <w:rPr>
                <w:rFonts w:ascii="Calibri" w:eastAsia="Calibri" w:hAnsi="Calibri" w:cs="Calibri"/>
                <w:sz w:val="20"/>
                <w:szCs w:val="20"/>
              </w:rPr>
              <w:t>BR/JC</w:t>
            </w:r>
          </w:p>
          <w:p w14:paraId="20232D6E" w14:textId="776F48BE" w:rsidR="19A19B9A" w:rsidRDefault="19A19B9A" w:rsidP="19A19B9A">
            <w:pPr>
              <w:spacing w:line="257" w:lineRule="auto"/>
            </w:pPr>
            <w:r w:rsidRPr="19A19B9A">
              <w:rPr>
                <w:rFonts w:ascii="Calibri" w:eastAsia="Calibri" w:hAnsi="Calibri" w:cs="Calibri"/>
                <w:sz w:val="20"/>
                <w:szCs w:val="20"/>
              </w:rPr>
              <w:t xml:space="preserve"> </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E8A1A" w14:textId="021CFD13" w:rsidR="19A19B9A" w:rsidRDefault="19A19B9A" w:rsidP="19A19B9A">
            <w:pPr>
              <w:spacing w:line="257" w:lineRule="auto"/>
            </w:pPr>
            <w:r w:rsidRPr="19A19B9A">
              <w:rPr>
                <w:rFonts w:ascii="Calibri" w:eastAsia="Calibri" w:hAnsi="Calibri" w:cs="Calibri"/>
                <w:sz w:val="20"/>
                <w:szCs w:val="20"/>
              </w:rPr>
              <w:t>PGC7008M</w:t>
            </w:r>
          </w:p>
          <w:p w14:paraId="21FE2BBF" w14:textId="11AA8B7E" w:rsidR="19A19B9A" w:rsidRDefault="19A19B9A" w:rsidP="19A19B9A">
            <w:pPr>
              <w:spacing w:line="257" w:lineRule="auto"/>
            </w:pPr>
            <w:r w:rsidRPr="19A19B9A">
              <w:rPr>
                <w:rFonts w:ascii="Calibri" w:eastAsia="Calibri" w:hAnsi="Calibri" w:cs="Calibri"/>
                <w:sz w:val="20"/>
                <w:szCs w:val="20"/>
              </w:rPr>
              <w:t>CPD task</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730099" w14:textId="2DA3B618" w:rsidR="19A19B9A" w:rsidRDefault="19A19B9A" w:rsidP="19A19B9A">
            <w:pPr>
              <w:spacing w:line="257" w:lineRule="auto"/>
            </w:pPr>
            <w:r w:rsidRPr="19A19B9A">
              <w:rPr>
                <w:rFonts w:ascii="Calibri" w:eastAsia="Calibri" w:hAnsi="Calibri" w:cs="Calibri"/>
                <w:sz w:val="20"/>
                <w:szCs w:val="20"/>
                <w:lang w:val="en-US"/>
              </w:rPr>
              <w:t xml:space="preserve">CPD continues throughout your career. </w:t>
            </w:r>
          </w:p>
          <w:p w14:paraId="0F2EAEEA" w14:textId="2CE906F6" w:rsidR="19A19B9A" w:rsidRDefault="19A19B9A" w:rsidP="19A19B9A">
            <w:pPr>
              <w:spacing w:line="257" w:lineRule="auto"/>
            </w:pPr>
            <w:r w:rsidRPr="19A19B9A">
              <w:rPr>
                <w:rFonts w:ascii="Calibri" w:eastAsia="Calibri" w:hAnsi="Calibri" w:cs="Calibri"/>
                <w:sz w:val="20"/>
                <w:szCs w:val="20"/>
                <w:lang w:val="en-US"/>
              </w:rPr>
              <w:t xml:space="preserve"> </w:t>
            </w:r>
          </w:p>
          <w:p w14:paraId="121F1936" w14:textId="654B7D17" w:rsidR="19A19B9A" w:rsidRDefault="19A19B9A" w:rsidP="19A19B9A">
            <w:pPr>
              <w:spacing w:line="257" w:lineRule="auto"/>
            </w:pPr>
            <w:r w:rsidRPr="19A19B9A">
              <w:rPr>
                <w:rFonts w:ascii="Calibri" w:eastAsia="Calibri" w:hAnsi="Calibri" w:cs="Calibri"/>
                <w:sz w:val="20"/>
                <w:szCs w:val="20"/>
                <w:lang w:val="en-US"/>
              </w:rPr>
              <w:t>CEDPs can help identify next steps and priorities.</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30234" w14:textId="7573A4E4" w:rsidR="19A19B9A" w:rsidRDefault="19A19B9A" w:rsidP="19A19B9A">
            <w:pPr>
              <w:spacing w:line="257" w:lineRule="auto"/>
            </w:pPr>
            <w:r w:rsidRPr="19A19B9A">
              <w:rPr>
                <w:rFonts w:ascii="Calibri" w:eastAsia="Calibri" w:hAnsi="Calibri" w:cs="Calibri"/>
                <w:b/>
                <w:bCs/>
                <w:sz w:val="20"/>
                <w:szCs w:val="20"/>
                <w:lang w:val="en-US"/>
              </w:rPr>
              <w:t>Professional behaviours</w:t>
            </w:r>
          </w:p>
          <w:p w14:paraId="4FB155ED" w14:textId="3DF41DF5"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A2D0E5" w14:textId="34E886F4" w:rsidR="19A19B9A" w:rsidRDefault="19A19B9A" w:rsidP="19A19B9A">
            <w:pPr>
              <w:spacing w:line="257" w:lineRule="auto"/>
            </w:pPr>
            <w:r w:rsidRPr="19A19B9A">
              <w:rPr>
                <w:rFonts w:ascii="Calibri" w:eastAsia="Calibri" w:hAnsi="Calibri" w:cs="Calibri"/>
                <w:sz w:val="20"/>
                <w:szCs w:val="20"/>
                <w:lang w:val="en-US"/>
              </w:rPr>
              <w:t>Working through the ECT content and expectations</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C80D0A" w14:textId="34C54966" w:rsidR="19A19B9A" w:rsidRDefault="19A19B9A" w:rsidP="19A19B9A">
            <w:pPr>
              <w:spacing w:line="257" w:lineRule="auto"/>
            </w:pPr>
            <w:r w:rsidRPr="19A19B9A">
              <w:rPr>
                <w:rFonts w:ascii="Calibri" w:eastAsia="Calibri" w:hAnsi="Calibri" w:cs="Calibri"/>
                <w:sz w:val="20"/>
                <w:szCs w:val="20"/>
                <w:lang w:val="en-US"/>
              </w:rPr>
              <w:t xml:space="preserve"> </w:t>
            </w:r>
          </w:p>
        </w:tc>
      </w:tr>
      <w:tr w:rsidR="19A19B9A" w14:paraId="43626A4A"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FEF930" w14:textId="417DB5D9" w:rsidR="19A19B9A" w:rsidRDefault="19A19B9A" w:rsidP="19A19B9A">
            <w:pPr>
              <w:spacing w:line="257" w:lineRule="auto"/>
            </w:pPr>
            <w:r w:rsidRPr="19A19B9A">
              <w:rPr>
                <w:rFonts w:ascii="Calibri" w:eastAsia="Calibri" w:hAnsi="Calibri" w:cs="Calibri"/>
                <w:color w:val="000000" w:themeColor="text1"/>
                <w:sz w:val="20"/>
                <w:szCs w:val="20"/>
              </w:rPr>
              <w:t>3-5</w:t>
            </w:r>
          </w:p>
          <w:p w14:paraId="4A926EF8" w14:textId="5A738CDF" w:rsidR="19A19B9A" w:rsidRDefault="19A19B9A" w:rsidP="19A19B9A">
            <w:pPr>
              <w:spacing w:line="257" w:lineRule="auto"/>
            </w:pPr>
            <w:r w:rsidRPr="19A19B9A">
              <w:rPr>
                <w:rFonts w:ascii="Calibri" w:eastAsia="Calibri" w:hAnsi="Calibri" w:cs="Calibri"/>
                <w:sz w:val="20"/>
                <w:szCs w:val="20"/>
              </w:rPr>
              <w:t>SK128</w:t>
            </w:r>
          </w:p>
          <w:p w14:paraId="7632C36F" w14:textId="28921D49" w:rsidR="19A19B9A" w:rsidRDefault="19A19B9A" w:rsidP="19A19B9A">
            <w:pPr>
              <w:spacing w:line="257" w:lineRule="auto"/>
            </w:pPr>
            <w:r w:rsidRPr="19A19B9A">
              <w:rPr>
                <w:rFonts w:ascii="Calibri" w:eastAsia="Calibri" w:hAnsi="Calibri" w:cs="Calibri"/>
                <w:color w:val="000000" w:themeColor="text1"/>
                <w:sz w:val="20"/>
                <w:szCs w:val="20"/>
              </w:rPr>
              <w:t xml:space="preserve"> </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D55CF0" w14:textId="3663189A" w:rsidR="19A19B9A" w:rsidRDefault="19A19B9A" w:rsidP="19A19B9A">
            <w:pPr>
              <w:spacing w:line="257" w:lineRule="auto"/>
            </w:pPr>
            <w:r w:rsidRPr="19A19B9A">
              <w:rPr>
                <w:rFonts w:ascii="Calibri" w:eastAsia="Calibri" w:hAnsi="Calibri" w:cs="Calibri"/>
                <w:sz w:val="20"/>
                <w:szCs w:val="20"/>
              </w:rPr>
              <w:t>RM/JC</w:t>
            </w:r>
          </w:p>
        </w:tc>
        <w:tc>
          <w:tcPr>
            <w:tcW w:w="15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FE884" w14:textId="36DCEDB9" w:rsidR="19A19B9A" w:rsidRDefault="19A19B9A" w:rsidP="19A19B9A">
            <w:pPr>
              <w:spacing w:line="257" w:lineRule="auto"/>
            </w:pPr>
            <w:r w:rsidRPr="19A19B9A">
              <w:rPr>
                <w:rFonts w:ascii="Calibri" w:eastAsia="Calibri" w:hAnsi="Calibri" w:cs="Calibri"/>
                <w:sz w:val="20"/>
                <w:szCs w:val="20"/>
              </w:rPr>
              <w:t>Independent study CEDPs</w:t>
            </w:r>
          </w:p>
        </w:tc>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82EE5E" w14:textId="37C0C06F" w:rsidR="19A19B9A" w:rsidRDefault="19A19B9A" w:rsidP="19A19B9A">
            <w:pPr>
              <w:spacing w:line="257" w:lineRule="auto"/>
            </w:pPr>
            <w:r w:rsidRPr="19A19B9A">
              <w:rPr>
                <w:rFonts w:ascii="Calibri" w:eastAsia="Calibri" w:hAnsi="Calibri" w:cs="Calibri"/>
                <w:sz w:val="20"/>
                <w:szCs w:val="20"/>
                <w:lang w:val="en-US"/>
              </w:rPr>
              <w:t xml:space="preserve"> </w:t>
            </w:r>
          </w:p>
        </w:tc>
        <w:tc>
          <w:tcPr>
            <w:tcW w:w="1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2944A1" w14:textId="426B3898" w:rsidR="19A19B9A" w:rsidRDefault="19A19B9A" w:rsidP="19A19B9A">
            <w:pPr>
              <w:spacing w:line="257" w:lineRule="auto"/>
            </w:pPr>
            <w:r w:rsidRPr="19A19B9A">
              <w:rPr>
                <w:rFonts w:ascii="Calibri" w:eastAsia="Calibri" w:hAnsi="Calibri" w:cs="Calibri"/>
                <w:b/>
                <w:bCs/>
                <w:sz w:val="20"/>
                <w:szCs w:val="20"/>
                <w:lang w:val="en-US"/>
              </w:rPr>
              <w:t>Professional behaviours</w:t>
            </w:r>
          </w:p>
          <w:p w14:paraId="3B469886" w14:textId="59497A80" w:rsidR="19A19B9A" w:rsidRDefault="19A19B9A" w:rsidP="19A19B9A">
            <w:pPr>
              <w:spacing w:line="257" w:lineRule="auto"/>
            </w:pPr>
            <w:r w:rsidRPr="19A19B9A">
              <w:rPr>
                <w:rFonts w:ascii="Calibri" w:eastAsia="Calibri" w:hAnsi="Calibri" w:cs="Calibri"/>
                <w:sz w:val="20"/>
                <w:szCs w:val="20"/>
                <w:lang w:val="en-US"/>
              </w:rPr>
              <w:t xml:space="preserve"> </w:t>
            </w:r>
          </w:p>
        </w:tc>
        <w:tc>
          <w:tcPr>
            <w:tcW w:w="2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006AE7" w14:textId="30FFC13E" w:rsidR="19A19B9A" w:rsidRDefault="19A19B9A" w:rsidP="19A19B9A">
            <w:pPr>
              <w:spacing w:line="257" w:lineRule="auto"/>
            </w:pPr>
            <w:r w:rsidRPr="19A19B9A">
              <w:rPr>
                <w:rFonts w:ascii="Calibri" w:eastAsia="Calibri" w:hAnsi="Calibri" w:cs="Calibri"/>
                <w:sz w:val="20"/>
                <w:szCs w:val="20"/>
                <w:lang w:val="en-US"/>
              </w:rPr>
              <w:t>Time to complete your ECDP</w:t>
            </w:r>
          </w:p>
        </w:tc>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BC96C" w14:textId="0D60946D" w:rsidR="19A19B9A" w:rsidRDefault="19A19B9A" w:rsidP="19A19B9A">
            <w:pPr>
              <w:spacing w:line="257" w:lineRule="auto"/>
            </w:pPr>
            <w:r w:rsidRPr="19A19B9A">
              <w:rPr>
                <w:rFonts w:ascii="Calibri" w:eastAsia="Calibri" w:hAnsi="Calibri" w:cs="Calibri"/>
                <w:sz w:val="20"/>
                <w:szCs w:val="20"/>
                <w:lang w:val="en-US"/>
              </w:rPr>
              <w:t>Reflect on progress made, recognise strengths and weaknesses and identify next steps for further improvement.</w:t>
            </w:r>
          </w:p>
        </w:tc>
      </w:tr>
      <w:tr w:rsidR="19A19B9A" w14:paraId="1F697002"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BADC67" w14:textId="40275D5F" w:rsidR="19A19B9A" w:rsidRDefault="19A19B9A" w:rsidP="19A19B9A">
            <w:pPr>
              <w:spacing w:line="257" w:lineRule="auto"/>
            </w:pPr>
            <w:r w:rsidRPr="19A19B9A">
              <w:rPr>
                <w:rFonts w:ascii="Calibri" w:eastAsia="Calibri" w:hAnsi="Calibri" w:cs="Calibri"/>
                <w:color w:val="000000" w:themeColor="text1"/>
                <w:sz w:val="20"/>
                <w:szCs w:val="20"/>
              </w:rPr>
              <w:t>Tues 20/6</w:t>
            </w:r>
          </w:p>
          <w:p w14:paraId="59253EAD" w14:textId="2593FA51" w:rsidR="19A19B9A" w:rsidRDefault="19A19B9A" w:rsidP="19A19B9A">
            <w:pPr>
              <w:spacing w:line="257" w:lineRule="auto"/>
            </w:pPr>
            <w:r w:rsidRPr="19A19B9A">
              <w:rPr>
                <w:rFonts w:ascii="Calibri" w:eastAsia="Calibri" w:hAnsi="Calibri" w:cs="Calibri"/>
                <w:color w:val="000000" w:themeColor="text1"/>
                <w:sz w:val="20"/>
                <w:szCs w:val="20"/>
              </w:rPr>
              <w:t>9-4pm</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3C3431" w14:textId="27036610" w:rsidR="19A19B9A" w:rsidRDefault="19A19B9A" w:rsidP="19A19B9A">
            <w:pPr>
              <w:spacing w:line="257" w:lineRule="auto"/>
            </w:pPr>
            <w:r w:rsidRPr="19A19B9A">
              <w:rPr>
                <w:rFonts w:ascii="Calibri" w:eastAsia="Calibri" w:hAnsi="Calibri" w:cs="Calibri"/>
                <w:sz w:val="20"/>
                <w:szCs w:val="20"/>
              </w:rPr>
              <w:t>RM/JC</w:t>
            </w:r>
          </w:p>
        </w:tc>
        <w:tc>
          <w:tcPr>
            <w:tcW w:w="1270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8C06F1" w14:textId="4F20C10E" w:rsidR="19A19B9A" w:rsidRDefault="19A19B9A" w:rsidP="19A19B9A">
            <w:pPr>
              <w:spacing w:line="257" w:lineRule="auto"/>
              <w:jc w:val="center"/>
            </w:pPr>
            <w:r w:rsidRPr="19A19B9A">
              <w:rPr>
                <w:rFonts w:ascii="Calibri" w:eastAsia="Calibri" w:hAnsi="Calibri" w:cs="Calibri"/>
                <w:sz w:val="20"/>
                <w:szCs w:val="20"/>
              </w:rPr>
              <w:t>University based – cross curricular day</w:t>
            </w:r>
          </w:p>
        </w:tc>
      </w:tr>
      <w:tr w:rsidR="19A19B9A" w14:paraId="6A3E3565"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02229" w14:textId="6BC0730A" w:rsidR="19A19B9A" w:rsidRDefault="19A19B9A" w:rsidP="19A19B9A">
            <w:pPr>
              <w:spacing w:line="257" w:lineRule="auto"/>
            </w:pPr>
            <w:r w:rsidRPr="19A19B9A">
              <w:rPr>
                <w:rFonts w:ascii="Calibri" w:eastAsia="Calibri" w:hAnsi="Calibri" w:cs="Calibri"/>
                <w:color w:val="000000" w:themeColor="text1"/>
                <w:sz w:val="20"/>
                <w:szCs w:val="20"/>
              </w:rPr>
              <w:t>Wed</w:t>
            </w:r>
          </w:p>
          <w:p w14:paraId="75353523" w14:textId="43A26641" w:rsidR="19A19B9A" w:rsidRDefault="19A19B9A" w:rsidP="19A19B9A">
            <w:pPr>
              <w:spacing w:line="257" w:lineRule="auto"/>
            </w:pPr>
            <w:r w:rsidRPr="19A19B9A">
              <w:rPr>
                <w:rFonts w:ascii="Calibri" w:eastAsia="Calibri" w:hAnsi="Calibri" w:cs="Calibri"/>
                <w:color w:val="000000" w:themeColor="text1"/>
                <w:sz w:val="20"/>
                <w:szCs w:val="20"/>
              </w:rPr>
              <w:lastRenderedPageBreak/>
              <w:t>21/6</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08894" w14:textId="59DBA9F4" w:rsidR="19A19B9A" w:rsidRDefault="19A19B9A" w:rsidP="19A19B9A">
            <w:pPr>
              <w:spacing w:line="257" w:lineRule="auto"/>
            </w:pPr>
            <w:r w:rsidRPr="19A19B9A">
              <w:rPr>
                <w:rFonts w:ascii="Calibri" w:eastAsia="Calibri" w:hAnsi="Calibri" w:cs="Calibri"/>
                <w:sz w:val="20"/>
                <w:szCs w:val="20"/>
              </w:rPr>
              <w:lastRenderedPageBreak/>
              <w:t xml:space="preserve"> </w:t>
            </w:r>
          </w:p>
        </w:tc>
        <w:tc>
          <w:tcPr>
            <w:tcW w:w="1270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F5611D" w14:textId="2A33F209" w:rsidR="19A19B9A" w:rsidRDefault="19A19B9A" w:rsidP="19A19B9A">
            <w:pPr>
              <w:spacing w:line="257" w:lineRule="auto"/>
              <w:jc w:val="center"/>
            </w:pPr>
            <w:r w:rsidRPr="19A19B9A">
              <w:rPr>
                <w:rFonts w:ascii="Calibri" w:eastAsia="Calibri" w:hAnsi="Calibri" w:cs="Calibri"/>
                <w:sz w:val="20"/>
                <w:szCs w:val="20"/>
              </w:rPr>
              <w:t>University – presentation prep</w:t>
            </w:r>
          </w:p>
        </w:tc>
      </w:tr>
      <w:tr w:rsidR="19A19B9A" w14:paraId="7225B70F"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BF962F" w14:textId="59A375E4" w:rsidR="19A19B9A" w:rsidRDefault="19A19B9A" w:rsidP="19A19B9A">
            <w:pPr>
              <w:spacing w:line="257" w:lineRule="auto"/>
            </w:pPr>
            <w:r w:rsidRPr="19A19B9A">
              <w:rPr>
                <w:rFonts w:ascii="Calibri" w:eastAsia="Calibri" w:hAnsi="Calibri" w:cs="Calibri"/>
                <w:color w:val="000000" w:themeColor="text1"/>
                <w:sz w:val="20"/>
                <w:szCs w:val="20"/>
              </w:rPr>
              <w:t>Thus</w:t>
            </w:r>
          </w:p>
          <w:p w14:paraId="47D088A1" w14:textId="731BD2FC" w:rsidR="19A19B9A" w:rsidRDefault="19A19B9A" w:rsidP="19A19B9A">
            <w:pPr>
              <w:spacing w:line="257" w:lineRule="auto"/>
            </w:pPr>
            <w:r w:rsidRPr="19A19B9A">
              <w:rPr>
                <w:rFonts w:ascii="Calibri" w:eastAsia="Calibri" w:hAnsi="Calibri" w:cs="Calibri"/>
                <w:color w:val="000000" w:themeColor="text1"/>
                <w:sz w:val="20"/>
                <w:szCs w:val="20"/>
              </w:rPr>
              <w:t>22/6</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668BC" w14:textId="1D98515E" w:rsidR="19A19B9A" w:rsidRDefault="19A19B9A" w:rsidP="19A19B9A">
            <w:pPr>
              <w:spacing w:line="257" w:lineRule="auto"/>
            </w:pPr>
            <w:r w:rsidRPr="19A19B9A">
              <w:rPr>
                <w:rFonts w:ascii="Calibri" w:eastAsia="Calibri" w:hAnsi="Calibri" w:cs="Calibri"/>
                <w:sz w:val="20"/>
                <w:szCs w:val="20"/>
              </w:rPr>
              <w:t xml:space="preserve"> </w:t>
            </w:r>
          </w:p>
        </w:tc>
        <w:tc>
          <w:tcPr>
            <w:tcW w:w="1270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713276" w14:textId="099C48C1" w:rsidR="19A19B9A" w:rsidRDefault="19A19B9A" w:rsidP="19A19B9A">
            <w:pPr>
              <w:spacing w:line="257" w:lineRule="auto"/>
              <w:jc w:val="center"/>
            </w:pPr>
            <w:r w:rsidRPr="19A19B9A">
              <w:rPr>
                <w:rFonts w:ascii="Calibri" w:eastAsia="Calibri" w:hAnsi="Calibri" w:cs="Calibri"/>
                <w:sz w:val="20"/>
                <w:szCs w:val="20"/>
              </w:rPr>
              <w:t>University- presentation prep</w:t>
            </w:r>
          </w:p>
        </w:tc>
      </w:tr>
      <w:tr w:rsidR="19A19B9A" w14:paraId="35D1325C"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320EC" w14:textId="09BA8543" w:rsidR="19A19B9A" w:rsidRDefault="19A19B9A" w:rsidP="19A19B9A">
            <w:pPr>
              <w:spacing w:line="257" w:lineRule="auto"/>
            </w:pPr>
            <w:r w:rsidRPr="19A19B9A">
              <w:rPr>
                <w:rFonts w:ascii="Calibri" w:eastAsia="Calibri" w:hAnsi="Calibri" w:cs="Calibri"/>
                <w:color w:val="000000" w:themeColor="text1"/>
                <w:sz w:val="20"/>
                <w:szCs w:val="20"/>
              </w:rPr>
              <w:t>Fri 23/6</w:t>
            </w:r>
          </w:p>
          <w:p w14:paraId="0FE5C449" w14:textId="152B7A7F" w:rsidR="19A19B9A" w:rsidRDefault="19A19B9A" w:rsidP="19A19B9A">
            <w:pPr>
              <w:spacing w:line="257" w:lineRule="auto"/>
            </w:pPr>
            <w:r w:rsidRPr="19A19B9A">
              <w:rPr>
                <w:rFonts w:ascii="Calibri" w:eastAsia="Calibri" w:hAnsi="Calibri" w:cs="Calibri"/>
                <w:color w:val="000000" w:themeColor="text1"/>
                <w:sz w:val="20"/>
                <w:szCs w:val="20"/>
              </w:rPr>
              <w:t>Temple Hall</w:t>
            </w:r>
          </w:p>
          <w:p w14:paraId="3836B6DD" w14:textId="287A859F" w:rsidR="19A19B9A" w:rsidRDefault="19A19B9A" w:rsidP="19A19B9A">
            <w:pPr>
              <w:spacing w:line="257" w:lineRule="auto"/>
            </w:pPr>
            <w:r w:rsidRPr="19A19B9A">
              <w:rPr>
                <w:rFonts w:ascii="Calibri" w:eastAsia="Calibri" w:hAnsi="Calibri" w:cs="Calibri"/>
                <w:color w:val="000000" w:themeColor="text1"/>
                <w:sz w:val="20"/>
                <w:szCs w:val="20"/>
              </w:rPr>
              <w:t>9-12</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C47FE" w14:textId="3B63FE5B" w:rsidR="19A19B9A" w:rsidRDefault="19A19B9A" w:rsidP="19A19B9A">
            <w:pPr>
              <w:spacing w:line="257" w:lineRule="auto"/>
            </w:pPr>
            <w:r w:rsidRPr="19A19B9A">
              <w:rPr>
                <w:rFonts w:ascii="Calibri" w:eastAsia="Calibri" w:hAnsi="Calibri" w:cs="Calibri"/>
                <w:sz w:val="20"/>
                <w:szCs w:val="20"/>
              </w:rPr>
              <w:t xml:space="preserve"> </w:t>
            </w:r>
          </w:p>
          <w:p w14:paraId="6F14CECC" w14:textId="7BDCD4D7" w:rsidR="19A19B9A" w:rsidRDefault="19A19B9A" w:rsidP="19A19B9A">
            <w:pPr>
              <w:spacing w:line="257" w:lineRule="auto"/>
            </w:pPr>
            <w:r w:rsidRPr="19A19B9A">
              <w:rPr>
                <w:rFonts w:ascii="Calibri" w:eastAsia="Calibri" w:hAnsi="Calibri" w:cs="Calibri"/>
                <w:sz w:val="20"/>
                <w:szCs w:val="20"/>
              </w:rPr>
              <w:t>RM</w:t>
            </w:r>
          </w:p>
        </w:tc>
        <w:tc>
          <w:tcPr>
            <w:tcW w:w="1270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3949CE" w14:textId="571A9408" w:rsidR="19A19B9A" w:rsidRDefault="19A19B9A" w:rsidP="19A19B9A">
            <w:pPr>
              <w:spacing w:line="257" w:lineRule="auto"/>
              <w:jc w:val="center"/>
            </w:pPr>
            <w:r w:rsidRPr="19A19B9A">
              <w:rPr>
                <w:rFonts w:ascii="Calibri" w:eastAsia="Calibri" w:hAnsi="Calibri" w:cs="Calibri"/>
                <w:sz w:val="20"/>
                <w:szCs w:val="20"/>
              </w:rPr>
              <w:t xml:space="preserve"> </w:t>
            </w:r>
          </w:p>
          <w:p w14:paraId="58A2052F" w14:textId="474C7730" w:rsidR="19A19B9A" w:rsidRDefault="19A19B9A" w:rsidP="19A19B9A">
            <w:pPr>
              <w:spacing w:line="257" w:lineRule="auto"/>
              <w:jc w:val="center"/>
            </w:pPr>
            <w:r w:rsidRPr="19A19B9A">
              <w:rPr>
                <w:rFonts w:ascii="Calibri" w:eastAsia="Calibri" w:hAnsi="Calibri" w:cs="Calibri"/>
                <w:sz w:val="20"/>
                <w:szCs w:val="20"/>
              </w:rPr>
              <w:t>Presentation set up</w:t>
            </w:r>
          </w:p>
          <w:p w14:paraId="7975C4C0" w14:textId="24119AC4" w:rsidR="19A19B9A" w:rsidRDefault="19A19B9A" w:rsidP="19A19B9A">
            <w:pPr>
              <w:spacing w:line="257" w:lineRule="auto"/>
              <w:jc w:val="center"/>
            </w:pPr>
            <w:r w:rsidRPr="19A19B9A">
              <w:rPr>
                <w:rFonts w:ascii="Calibri" w:eastAsia="Calibri" w:hAnsi="Calibri" w:cs="Calibri"/>
                <w:sz w:val="20"/>
                <w:szCs w:val="20"/>
              </w:rPr>
              <w:t>CPD presentations</w:t>
            </w:r>
          </w:p>
          <w:p w14:paraId="56151C1B" w14:textId="65D1418C" w:rsidR="19A19B9A" w:rsidRDefault="19A19B9A" w:rsidP="19A19B9A">
            <w:pPr>
              <w:spacing w:line="257" w:lineRule="auto"/>
              <w:jc w:val="center"/>
            </w:pPr>
            <w:r w:rsidRPr="19A19B9A">
              <w:rPr>
                <w:rFonts w:ascii="Calibri" w:eastAsia="Calibri" w:hAnsi="Calibri" w:cs="Calibri"/>
                <w:sz w:val="20"/>
                <w:szCs w:val="20"/>
              </w:rPr>
              <w:t xml:space="preserve"> </w:t>
            </w:r>
          </w:p>
        </w:tc>
      </w:tr>
      <w:tr w:rsidR="19A19B9A" w14:paraId="04C0DC87" w14:textId="77777777" w:rsidTr="19A19B9A">
        <w:trPr>
          <w:trHeight w:val="15"/>
        </w:trPr>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E218C1" w14:textId="6C472B59" w:rsidR="19A19B9A" w:rsidRDefault="19A19B9A" w:rsidP="19A19B9A">
            <w:pPr>
              <w:spacing w:line="257" w:lineRule="auto"/>
            </w:pPr>
            <w:r w:rsidRPr="19A19B9A">
              <w:rPr>
                <w:rFonts w:ascii="Calibri" w:eastAsia="Calibri" w:hAnsi="Calibri" w:cs="Calibri"/>
                <w:color w:val="000000" w:themeColor="text1"/>
                <w:sz w:val="20"/>
                <w:szCs w:val="20"/>
              </w:rPr>
              <w:t xml:space="preserve">Temple Hall </w:t>
            </w:r>
          </w:p>
          <w:p w14:paraId="3924C808" w14:textId="30BCB477" w:rsidR="19A19B9A" w:rsidRDefault="19A19B9A" w:rsidP="19A19B9A">
            <w:pPr>
              <w:spacing w:line="257" w:lineRule="auto"/>
            </w:pPr>
            <w:r w:rsidRPr="19A19B9A">
              <w:rPr>
                <w:rFonts w:ascii="Calibri" w:eastAsia="Calibri" w:hAnsi="Calibri" w:cs="Calibri"/>
                <w:color w:val="000000" w:themeColor="text1"/>
                <w:sz w:val="20"/>
                <w:szCs w:val="20"/>
              </w:rPr>
              <w:t>1-4pm</w:t>
            </w:r>
          </w:p>
        </w:tc>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714AA1" w14:textId="785A099A" w:rsidR="19A19B9A" w:rsidRDefault="19A19B9A" w:rsidP="19A19B9A">
            <w:pPr>
              <w:spacing w:line="257" w:lineRule="auto"/>
            </w:pPr>
            <w:r w:rsidRPr="19A19B9A">
              <w:rPr>
                <w:rFonts w:ascii="Calibri" w:eastAsia="Calibri" w:hAnsi="Calibri" w:cs="Calibri"/>
                <w:sz w:val="20"/>
                <w:szCs w:val="20"/>
              </w:rPr>
              <w:t>RM</w:t>
            </w:r>
          </w:p>
          <w:p w14:paraId="780C821C" w14:textId="623503BA" w:rsidR="19A19B9A" w:rsidRDefault="19A19B9A" w:rsidP="19A19B9A">
            <w:pPr>
              <w:spacing w:line="257" w:lineRule="auto"/>
            </w:pPr>
            <w:r w:rsidRPr="19A19B9A">
              <w:rPr>
                <w:rFonts w:ascii="Calibri" w:eastAsia="Calibri" w:hAnsi="Calibri" w:cs="Calibri"/>
                <w:sz w:val="20"/>
                <w:szCs w:val="20"/>
              </w:rPr>
              <w:t>All staff</w:t>
            </w:r>
          </w:p>
          <w:p w14:paraId="690025CC" w14:textId="6E97E864" w:rsidR="19A19B9A" w:rsidRDefault="19A19B9A" w:rsidP="19A19B9A">
            <w:pPr>
              <w:spacing w:line="257" w:lineRule="auto"/>
            </w:pPr>
            <w:r w:rsidRPr="19A19B9A">
              <w:rPr>
                <w:rFonts w:ascii="Calibri" w:eastAsia="Calibri" w:hAnsi="Calibri" w:cs="Calibri"/>
                <w:sz w:val="20"/>
                <w:szCs w:val="20"/>
              </w:rPr>
              <w:t>Alliance staff</w:t>
            </w:r>
          </w:p>
        </w:tc>
        <w:tc>
          <w:tcPr>
            <w:tcW w:w="1270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7B9D81" w14:textId="7E51E5C9" w:rsidR="19A19B9A" w:rsidRDefault="19A19B9A" w:rsidP="19A19B9A">
            <w:pPr>
              <w:spacing w:line="257" w:lineRule="auto"/>
              <w:jc w:val="center"/>
            </w:pPr>
            <w:r w:rsidRPr="19A19B9A">
              <w:rPr>
                <w:rFonts w:ascii="Calibri" w:eastAsia="Calibri" w:hAnsi="Calibri" w:cs="Calibri"/>
                <w:sz w:val="20"/>
                <w:szCs w:val="20"/>
              </w:rPr>
              <w:t xml:space="preserve"> </w:t>
            </w:r>
          </w:p>
          <w:p w14:paraId="66EEE2A3" w14:textId="39FE6E59" w:rsidR="19A19B9A" w:rsidRDefault="19A19B9A" w:rsidP="19A19B9A">
            <w:pPr>
              <w:spacing w:line="257" w:lineRule="auto"/>
              <w:jc w:val="center"/>
            </w:pPr>
            <w:r w:rsidRPr="19A19B9A">
              <w:rPr>
                <w:rFonts w:ascii="Calibri" w:eastAsia="Calibri" w:hAnsi="Calibri" w:cs="Calibri"/>
                <w:sz w:val="20"/>
                <w:szCs w:val="20"/>
              </w:rPr>
              <w:t>Guest speaker</w:t>
            </w:r>
          </w:p>
          <w:p w14:paraId="23C3E62A" w14:textId="4D11D069" w:rsidR="19A19B9A" w:rsidRDefault="19A19B9A" w:rsidP="19A19B9A">
            <w:pPr>
              <w:spacing w:line="257" w:lineRule="auto"/>
              <w:jc w:val="center"/>
            </w:pPr>
            <w:r w:rsidRPr="19A19B9A">
              <w:rPr>
                <w:rFonts w:ascii="Calibri" w:eastAsia="Calibri" w:hAnsi="Calibri" w:cs="Calibri"/>
                <w:sz w:val="20"/>
                <w:szCs w:val="20"/>
              </w:rPr>
              <w:t>Final celebration afternoon</w:t>
            </w:r>
          </w:p>
        </w:tc>
      </w:tr>
    </w:tbl>
    <w:p w14:paraId="61CBE28E" w14:textId="3E283E5D" w:rsidR="003C3FEA" w:rsidRPr="00CC78A8" w:rsidRDefault="19DA5372" w:rsidP="19A19B9A">
      <w:pPr>
        <w:spacing w:line="257" w:lineRule="auto"/>
      </w:pPr>
      <w:r w:rsidRPr="19A19B9A">
        <w:rPr>
          <w:rFonts w:ascii="Calibri" w:eastAsia="Calibri" w:hAnsi="Calibri" w:cs="Calibri"/>
          <w:lang w:val="en-US"/>
        </w:rPr>
        <w:t xml:space="preserve"> </w:t>
      </w:r>
    </w:p>
    <w:p w14:paraId="584667D5" w14:textId="2B5C3369" w:rsidR="003C3FEA" w:rsidRPr="00CC78A8" w:rsidRDefault="19DA5372" w:rsidP="19A19B9A">
      <w:pPr>
        <w:spacing w:line="257" w:lineRule="auto"/>
      </w:pPr>
      <w:r w:rsidRPr="19A19B9A">
        <w:rPr>
          <w:rFonts w:ascii="Calibri" w:eastAsia="Calibri" w:hAnsi="Calibri" w:cs="Calibri"/>
          <w:lang w:val="en-US"/>
        </w:rPr>
        <w:t xml:space="preserve"> </w:t>
      </w:r>
    </w:p>
    <w:p w14:paraId="5AF18469" w14:textId="7B251113" w:rsidR="003C3FEA" w:rsidRPr="00CC78A8" w:rsidRDefault="003C3FEA" w:rsidP="19A19B9A">
      <w:pPr>
        <w:spacing w:line="257" w:lineRule="auto"/>
        <w:rPr>
          <w:rFonts w:ascii="Calibri" w:eastAsia="Calibri" w:hAnsi="Calibri" w:cs="Calibri"/>
          <w:color w:val="000000" w:themeColor="text1"/>
          <w:sz w:val="20"/>
          <w:szCs w:val="20"/>
          <w:lang w:val="en-US"/>
        </w:rPr>
      </w:pPr>
    </w:p>
    <w:p w14:paraId="01C98246" w14:textId="231960DD" w:rsidR="003C3FEA" w:rsidRPr="00CC78A8" w:rsidRDefault="003C3FEA" w:rsidP="19A19B9A">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3E39D308" w14:textId="4527B7E3" w:rsidR="005F1404" w:rsidRPr="005F1404" w:rsidRDefault="004418A0" w:rsidP="005F1404">
      <w:pPr>
        <w:pStyle w:val="Heading1"/>
        <w:ind w:left="360"/>
      </w:pPr>
      <w:bookmarkStart w:id="10" w:name="_Toc109650448"/>
      <w:r>
        <w:lastRenderedPageBreak/>
        <w:t>7.</w:t>
      </w:r>
      <w:r w:rsidR="0064535B">
        <w:t xml:space="preserve">1 </w:t>
      </w:r>
      <w:r w:rsidR="005F7BFB">
        <w:t xml:space="preserve">Subject knowledge </w:t>
      </w:r>
      <w:r w:rsidR="009005BD">
        <w:t xml:space="preserve">development </w:t>
      </w:r>
      <w:r w:rsidR="0064535B">
        <w:t>- SKA</w:t>
      </w:r>
      <w:bookmarkEnd w:id="10"/>
      <w:r w:rsidR="005F7BFB">
        <w:t xml:space="preserve">  </w:t>
      </w:r>
    </w:p>
    <w:p w14:paraId="0C6BD1DE" w14:textId="51E6C335" w:rsidR="009005BD" w:rsidRDefault="009005BD" w:rsidP="009005BD">
      <w:r>
        <w:rPr>
          <w:noProof/>
        </w:rPr>
        <mc:AlternateContent>
          <mc:Choice Requires="wps">
            <w:drawing>
              <wp:anchor distT="0" distB="0" distL="114300" distR="114300" simplePos="0" relativeHeight="251658243" behindDoc="0" locked="0" layoutInCell="1" allowOverlap="1" wp14:anchorId="0C9A4ACC" wp14:editId="1CDB9668">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54A21DA6" w14:textId="77777777" w:rsidR="009005BD" w:rsidRPr="006C2DCF" w:rsidRDefault="009005BD" w:rsidP="009005BD">
                            <w:pPr>
                              <w:spacing w:after="0"/>
                              <w:jc w:val="both"/>
                              <w:rPr>
                                <w:rFonts w:cstheme="minorHAnsi"/>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and to share this process with your subject tutor (ST), school mentor (SM) and Academic Tutor (AT</w:t>
                            </w:r>
                            <w:r w:rsidRPr="006C2DCF">
                              <w:rPr>
                                <w:rFonts w:cstheme="minorHAnsi"/>
                                <w:sz w:val="28"/>
                                <w:szCs w:val="28"/>
                              </w:rPr>
                              <w:t xml:space="preserve">). </w:t>
                            </w:r>
                          </w:p>
                          <w:p w14:paraId="6A58452A" w14:textId="77777777" w:rsidR="009005BD" w:rsidRPr="006C2DCF" w:rsidRDefault="009005BD" w:rsidP="00D02828">
                            <w:pPr>
                              <w:pStyle w:val="ListParagraph"/>
                              <w:numPr>
                                <w:ilvl w:val="0"/>
                                <w:numId w:val="23"/>
                              </w:numPr>
                              <w:spacing w:line="259" w:lineRule="auto"/>
                              <w:rPr>
                                <w:rFonts w:asciiTheme="minorHAnsi" w:hAnsiTheme="minorHAnsi" w:cstheme="minorHAnsi"/>
                                <w:sz w:val="28"/>
                                <w:szCs w:val="28"/>
                              </w:rPr>
                            </w:pPr>
                            <w:r w:rsidRPr="006C2DCF">
                              <w:rPr>
                                <w:rFonts w:asciiTheme="minorHAnsi" w:hAnsiTheme="minorHAnsi" w:cstheme="minorHAnsi"/>
                                <w:sz w:val="28"/>
                                <w:szCs w:val="28"/>
                              </w:rPr>
                              <w:t>It is important to </w:t>
                            </w:r>
                            <w:r w:rsidRPr="006C2DCF">
                              <w:rPr>
                                <w:rFonts w:asciiTheme="minorHAnsi" w:hAnsiTheme="minorHAnsi" w:cstheme="minorHAnsi"/>
                                <w:b/>
                                <w:bCs/>
                                <w:sz w:val="28"/>
                                <w:szCs w:val="28"/>
                              </w:rPr>
                              <w:t>continually review </w:t>
                            </w:r>
                            <w:r w:rsidRPr="006C2DCF">
                              <w:rPr>
                                <w:rFonts w:asciiTheme="minorHAnsi" w:hAnsiTheme="minorHAnsi" w:cstheme="minorHAnsi"/>
                                <w:sz w:val="28"/>
                                <w:szCs w:val="28"/>
                              </w:rPr>
                              <w:t>subject knowledge to increase confidence in both teaching and assessment practice. </w:t>
                            </w:r>
                          </w:p>
                          <w:p w14:paraId="5762509F" w14:textId="77777777" w:rsidR="009005BD" w:rsidRPr="006C2DCF" w:rsidRDefault="009005BD" w:rsidP="00D02828">
                            <w:pPr>
                              <w:pStyle w:val="ListParagraph"/>
                              <w:numPr>
                                <w:ilvl w:val="0"/>
                                <w:numId w:val="23"/>
                              </w:numPr>
                              <w:spacing w:line="259" w:lineRule="auto"/>
                              <w:rPr>
                                <w:rFonts w:asciiTheme="minorHAnsi" w:hAnsiTheme="minorHAnsi" w:cstheme="minorHAnsi"/>
                                <w:sz w:val="28"/>
                                <w:szCs w:val="28"/>
                              </w:rPr>
                            </w:pPr>
                            <w:r w:rsidRPr="006C2DCF">
                              <w:rPr>
                                <w:rFonts w:asciiTheme="minorHAnsi" w:hAnsiTheme="minorHAnsi" w:cstheme="minorHAnsi"/>
                                <w:sz w:val="28"/>
                                <w:szCs w:val="28"/>
                              </w:rPr>
                              <w:t xml:space="preserve">By </w:t>
                            </w:r>
                            <w:r w:rsidRPr="006C2DCF">
                              <w:rPr>
                                <w:rFonts w:asciiTheme="minorHAnsi" w:hAnsiTheme="minorHAnsi" w:cstheme="minorHAnsi"/>
                                <w:b/>
                                <w:bCs/>
                                <w:sz w:val="28"/>
                                <w:szCs w:val="28"/>
                              </w:rPr>
                              <w:t xml:space="preserve">systematically improving </w:t>
                            </w:r>
                            <w:r w:rsidRPr="006C2DCF">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71BBC0F8" w14:textId="77777777" w:rsidR="009005BD" w:rsidRPr="002F4846" w:rsidRDefault="009005BD" w:rsidP="009005BD">
                            <w:pPr>
                              <w:jc w:val="both"/>
                            </w:pPr>
                          </w:p>
                          <w:p w14:paraId="4AE6E8CC" w14:textId="77777777" w:rsidR="009005BD" w:rsidRDefault="009005BD" w:rsidP="009005B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A4ACC" id="Text Box 23" o:spid="_x0000_s1028"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JLE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j2Je2KWVL6CL0e94ryVtzXg74QPj8JB&#10;YqAIaxMecFSaUBPtLM7W5H79zR/zMXlEOWsh2YL7nxvhFGf6u4EmLoZ5HjWeLvnkbISLO44sjyNm&#10;01wTiBpiQa1MZswPem9WjpoXbNc8voqQMBJvFzzszevQLxK2U6r5PCVB1VaEO7OwMkLHwURan7oX&#10;4exurAGKuKe9uMX0w3T73PilofkmUFWn0Ueee1Z39GMjknh22xtX7viest7+Y2a/AQ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C61JLEUQIAAKsEAAAOAAAAAAAAAAAAAAAAAC4CAABkcnMvZTJvRG9jLnhtbFBLAQItABQABgAI&#10;AAAAIQCov/K83AAAAAkBAAAPAAAAAAAAAAAAAAAAAKsEAABkcnMvZG93bnJldi54bWxQSwUGAAAA&#10;AAQABADzAAAAtAUAAAAA&#10;" fillcolor="white [3201]" strokeweight=".5pt">
                <v:textbox>
                  <w:txbxContent>
                    <w:p w14:paraId="54A21DA6" w14:textId="77777777" w:rsidR="009005BD" w:rsidRPr="006C2DCF" w:rsidRDefault="009005BD" w:rsidP="009005BD">
                      <w:pPr>
                        <w:spacing w:after="0"/>
                        <w:jc w:val="both"/>
                        <w:rPr>
                          <w:rFonts w:cstheme="minorHAnsi"/>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and to share this process with your subject tutor (ST), school mentor (SM) and Academic Tutor (AT</w:t>
                      </w:r>
                      <w:r w:rsidRPr="006C2DCF">
                        <w:rPr>
                          <w:rFonts w:cstheme="minorHAnsi"/>
                          <w:sz w:val="28"/>
                          <w:szCs w:val="28"/>
                        </w:rPr>
                        <w:t xml:space="preserve">). </w:t>
                      </w:r>
                    </w:p>
                    <w:p w14:paraId="6A58452A" w14:textId="77777777" w:rsidR="009005BD" w:rsidRPr="006C2DCF" w:rsidRDefault="009005BD" w:rsidP="00D02828">
                      <w:pPr>
                        <w:pStyle w:val="ListParagraph"/>
                        <w:numPr>
                          <w:ilvl w:val="0"/>
                          <w:numId w:val="23"/>
                        </w:numPr>
                        <w:spacing w:line="259" w:lineRule="auto"/>
                        <w:rPr>
                          <w:rFonts w:asciiTheme="minorHAnsi" w:hAnsiTheme="minorHAnsi" w:cstheme="minorHAnsi"/>
                          <w:sz w:val="28"/>
                          <w:szCs w:val="28"/>
                        </w:rPr>
                      </w:pPr>
                      <w:r w:rsidRPr="006C2DCF">
                        <w:rPr>
                          <w:rFonts w:asciiTheme="minorHAnsi" w:hAnsiTheme="minorHAnsi" w:cstheme="minorHAnsi"/>
                          <w:sz w:val="28"/>
                          <w:szCs w:val="28"/>
                        </w:rPr>
                        <w:t>It is important to </w:t>
                      </w:r>
                      <w:r w:rsidRPr="006C2DCF">
                        <w:rPr>
                          <w:rFonts w:asciiTheme="minorHAnsi" w:hAnsiTheme="minorHAnsi" w:cstheme="minorHAnsi"/>
                          <w:b/>
                          <w:bCs/>
                          <w:sz w:val="28"/>
                          <w:szCs w:val="28"/>
                        </w:rPr>
                        <w:t>continually review </w:t>
                      </w:r>
                      <w:r w:rsidRPr="006C2DCF">
                        <w:rPr>
                          <w:rFonts w:asciiTheme="minorHAnsi" w:hAnsiTheme="minorHAnsi" w:cstheme="minorHAnsi"/>
                          <w:sz w:val="28"/>
                          <w:szCs w:val="28"/>
                        </w:rPr>
                        <w:t>subject knowledge to increase confidence in both teaching and assessment practice. </w:t>
                      </w:r>
                    </w:p>
                    <w:p w14:paraId="5762509F" w14:textId="77777777" w:rsidR="009005BD" w:rsidRPr="006C2DCF" w:rsidRDefault="009005BD" w:rsidP="00D02828">
                      <w:pPr>
                        <w:pStyle w:val="ListParagraph"/>
                        <w:numPr>
                          <w:ilvl w:val="0"/>
                          <w:numId w:val="23"/>
                        </w:numPr>
                        <w:spacing w:line="259" w:lineRule="auto"/>
                        <w:rPr>
                          <w:rFonts w:asciiTheme="minorHAnsi" w:hAnsiTheme="minorHAnsi" w:cstheme="minorHAnsi"/>
                          <w:sz w:val="28"/>
                          <w:szCs w:val="28"/>
                        </w:rPr>
                      </w:pPr>
                      <w:r w:rsidRPr="006C2DCF">
                        <w:rPr>
                          <w:rFonts w:asciiTheme="minorHAnsi" w:hAnsiTheme="minorHAnsi" w:cstheme="minorHAnsi"/>
                          <w:sz w:val="28"/>
                          <w:szCs w:val="28"/>
                        </w:rPr>
                        <w:t xml:space="preserve">By </w:t>
                      </w:r>
                      <w:r w:rsidRPr="006C2DCF">
                        <w:rPr>
                          <w:rFonts w:asciiTheme="minorHAnsi" w:hAnsiTheme="minorHAnsi" w:cstheme="minorHAnsi"/>
                          <w:b/>
                          <w:bCs/>
                          <w:sz w:val="28"/>
                          <w:szCs w:val="28"/>
                        </w:rPr>
                        <w:t xml:space="preserve">systematically improving </w:t>
                      </w:r>
                      <w:r w:rsidRPr="006C2DCF">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71BBC0F8" w14:textId="77777777" w:rsidR="009005BD" w:rsidRPr="002F4846" w:rsidRDefault="009005BD" w:rsidP="009005BD">
                      <w:pPr>
                        <w:jc w:val="both"/>
                      </w:pPr>
                    </w:p>
                    <w:p w14:paraId="4AE6E8CC" w14:textId="77777777" w:rsidR="009005BD" w:rsidRDefault="009005BD" w:rsidP="009005BD">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76A18D89" wp14:editId="3F9A8C54">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5B9A9710" w14:textId="528BACB4" w:rsidR="009005BD" w:rsidRPr="002F4846" w:rsidRDefault="00BC0E49" w:rsidP="009005BD">
                            <w:pPr>
                              <w:jc w:val="center"/>
                              <w:rPr>
                                <w:b/>
                                <w:color w:val="FFFFFF" w:themeColor="background1"/>
                                <w:sz w:val="40"/>
                                <w:szCs w:val="40"/>
                              </w:rPr>
                            </w:pPr>
                            <w:r>
                              <w:rPr>
                                <w:b/>
                                <w:color w:val="FFFFFF" w:themeColor="background1"/>
                                <w:sz w:val="40"/>
                                <w:szCs w:val="40"/>
                              </w:rPr>
                              <w:t xml:space="preserve">7.1 </w:t>
                            </w:r>
                            <w:r w:rsidR="009005BD" w:rsidRPr="002F4846">
                              <w:rPr>
                                <w:b/>
                                <w:color w:val="FFFFFF" w:themeColor="background1"/>
                                <w:sz w:val="40"/>
                                <w:szCs w:val="40"/>
                              </w:rPr>
                              <w:t>Subject Knowledge</w:t>
                            </w:r>
                            <w:r w:rsidR="009005BD">
                              <w:rPr>
                                <w:b/>
                                <w:color w:val="FFFFFF" w:themeColor="background1"/>
                                <w:sz w:val="40"/>
                                <w:szCs w:val="40"/>
                              </w:rPr>
                              <w:t xml:space="preserve"> </w:t>
                            </w:r>
                            <w:r w:rsidR="009005BD" w:rsidRPr="002F4846">
                              <w:rPr>
                                <w:b/>
                                <w:color w:val="FFFFFF" w:themeColor="background1"/>
                                <w:sz w:val="40"/>
                                <w:szCs w:val="40"/>
                              </w:rPr>
                              <w:t xml:space="preserve">Auditing Process – </w:t>
                            </w:r>
                            <w:r w:rsidR="009005BD">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8D89" id="Text Box 13" o:spid="_x0000_s1029"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" fillcolor="#0070c0" strokecolor="#4472c4 [3204]" strokeweight="1.5pt">
                <v:textbox>
                  <w:txbxContent>
                    <w:p w14:paraId="5B9A9710" w14:textId="528BACB4" w:rsidR="009005BD" w:rsidRPr="002F4846" w:rsidRDefault="00BC0E49" w:rsidP="009005BD">
                      <w:pPr>
                        <w:jc w:val="center"/>
                        <w:rPr>
                          <w:b/>
                          <w:color w:val="FFFFFF" w:themeColor="background1"/>
                          <w:sz w:val="40"/>
                          <w:szCs w:val="40"/>
                        </w:rPr>
                      </w:pPr>
                      <w:r>
                        <w:rPr>
                          <w:b/>
                          <w:color w:val="FFFFFF" w:themeColor="background1"/>
                          <w:sz w:val="40"/>
                          <w:szCs w:val="40"/>
                        </w:rPr>
                        <w:t xml:space="preserve">7.1 </w:t>
                      </w:r>
                      <w:r w:rsidR="009005BD" w:rsidRPr="002F4846">
                        <w:rPr>
                          <w:b/>
                          <w:color w:val="FFFFFF" w:themeColor="background1"/>
                          <w:sz w:val="40"/>
                          <w:szCs w:val="40"/>
                        </w:rPr>
                        <w:t>Subject Knowledge</w:t>
                      </w:r>
                      <w:r w:rsidR="009005BD">
                        <w:rPr>
                          <w:b/>
                          <w:color w:val="FFFFFF" w:themeColor="background1"/>
                          <w:sz w:val="40"/>
                          <w:szCs w:val="40"/>
                        </w:rPr>
                        <w:t xml:space="preserve"> </w:t>
                      </w:r>
                      <w:r w:rsidR="009005BD" w:rsidRPr="002F4846">
                        <w:rPr>
                          <w:b/>
                          <w:color w:val="FFFFFF" w:themeColor="background1"/>
                          <w:sz w:val="40"/>
                          <w:szCs w:val="40"/>
                        </w:rPr>
                        <w:t xml:space="preserve">Auditing Process – </w:t>
                      </w:r>
                      <w:r w:rsidR="009005BD">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16FEA8FF" wp14:editId="42E4D1E6">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F5EE833" w14:textId="14AF3495" w:rsidR="009005BD" w:rsidRDefault="009005BD" w:rsidP="009005BD">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2EC6D73D" wp14:editId="29986549">
                <wp:simplePos x="0" y="0"/>
                <wp:positionH relativeFrom="margin">
                  <wp:posOffset>422910</wp:posOffset>
                </wp:positionH>
                <wp:positionV relativeFrom="paragraph">
                  <wp:posOffset>229235</wp:posOffset>
                </wp:positionV>
                <wp:extent cx="6400800" cy="9620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025E4071" w14:textId="77777777" w:rsidR="009005BD" w:rsidRPr="009005BD" w:rsidRDefault="009005BD" w:rsidP="00D02828">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4DAD171" w14:textId="5C4336A5" w:rsidR="009005BD" w:rsidRPr="009005BD" w:rsidRDefault="009005BD" w:rsidP="00D02828">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09A1C435" w14:textId="77777777" w:rsidR="009005BD" w:rsidRPr="009005BD" w:rsidRDefault="009005BD" w:rsidP="009005BD">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D73D" id="Text Box 8" o:spid="_x0000_s1030"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" fillcolor="white [3201]" strokeweight=".5pt">
                <v:textbox>
                  <w:txbxContent>
                    <w:p w14:paraId="025E4071" w14:textId="77777777" w:rsidR="009005BD" w:rsidRPr="009005BD" w:rsidRDefault="009005BD" w:rsidP="00D02828">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74DAD171" w14:textId="5C4336A5" w:rsidR="009005BD" w:rsidRPr="009005BD" w:rsidRDefault="009005BD" w:rsidP="00D02828">
                      <w:pPr>
                        <w:pStyle w:val="ListParagraph"/>
                        <w:numPr>
                          <w:ilvl w:val="0"/>
                          <w:numId w:val="26"/>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09A1C435" w14:textId="77777777" w:rsidR="009005BD" w:rsidRPr="009005BD" w:rsidRDefault="009005BD" w:rsidP="009005BD">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6612F4CA" wp14:editId="3F88AB1C">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4D53389A" w14:textId="77777777" w:rsidR="009005BD" w:rsidRPr="002F4846" w:rsidRDefault="009005BD" w:rsidP="009005BD">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2F4CA" id="Text Box 27" o:spid="_x0000_s1031"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" fillcolor="#0070c0" strokecolor="#4472c4 [3204]" strokeweight="1.5pt">
                <v:textbox>
                  <w:txbxContent>
                    <w:p w14:paraId="4D53389A" w14:textId="77777777" w:rsidR="009005BD" w:rsidRPr="002F4846" w:rsidRDefault="009005BD" w:rsidP="009005BD">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241C77BF" wp14:editId="04D41698">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F0DBE1" w14:textId="77777777" w:rsidR="009005BD" w:rsidRPr="00ED71BE" w:rsidRDefault="009005BD" w:rsidP="009005BD">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C77B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2"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D9+Blp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1DF0DBE1" w14:textId="77777777" w:rsidR="009005BD" w:rsidRPr="00ED71BE" w:rsidRDefault="009005BD" w:rsidP="009005BD">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43885DD6" wp14:editId="6184AAFD">
                <wp:simplePos x="0" y="0"/>
                <wp:positionH relativeFrom="column">
                  <wp:posOffset>-1136968</wp:posOffset>
                </wp:positionH>
                <wp:positionV relativeFrom="paragraph">
                  <wp:posOffset>7775258</wp:posOffset>
                </wp:positionV>
                <wp:extent cx="2284095" cy="735330"/>
                <wp:effectExtent l="0" t="25717" r="14287" b="33338"/>
                <wp:wrapNone/>
                <wp:docPr id="6" name="Arrow: Chevron 6"/>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00A2D" w14:textId="77777777" w:rsidR="009005BD" w:rsidRPr="00ED71BE" w:rsidRDefault="009005BD" w:rsidP="009005BD">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85DD6" id="Arrow: Chevron 6" o:spid="_x0000_s1033"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" adj="18123" fillcolor="#4472c4 [3204]" strokecolor="#1f3763 [1604]" strokeweight="1pt">
                <v:textbox style="layout-flow:vertical;mso-layout-flow-alt:bottom-to-top">
                  <w:txbxContent>
                    <w:p w14:paraId="3C300A2D" w14:textId="77777777" w:rsidR="009005BD" w:rsidRPr="00ED71BE" w:rsidRDefault="009005BD" w:rsidP="009005BD">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1780108F" wp14:editId="3CAD5DB3">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5D9B7C6" w14:textId="77777777" w:rsidR="009005BD" w:rsidRPr="00ED71BE" w:rsidRDefault="009005BD" w:rsidP="009005BD">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108F" id="Arrow: Chevron 16" o:spid="_x0000_s1034"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FDSAgK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05D9B7C6" w14:textId="77777777" w:rsidR="009005BD" w:rsidRPr="00ED71BE" w:rsidRDefault="009005BD" w:rsidP="009005BD">
                      <w:pPr>
                        <w:jc w:val="center"/>
                        <w:rPr>
                          <w:b/>
                          <w:sz w:val="24"/>
                        </w:rPr>
                      </w:pPr>
                      <w:r w:rsidRPr="00ED71BE">
                        <w:rPr>
                          <w:b/>
                          <w:sz w:val="24"/>
                        </w:rPr>
                        <w:t>ECT</w:t>
                      </w:r>
                    </w:p>
                  </w:txbxContent>
                </v:textbox>
              </v:shape>
            </w:pict>
          </mc:Fallback>
        </mc:AlternateContent>
      </w:r>
      <w:r>
        <w:t xml:space="preserve">    </w:t>
      </w:r>
    </w:p>
    <w:p w14:paraId="1E2F2792" w14:textId="7D2699EA" w:rsidR="00084316" w:rsidRDefault="009005BD" w:rsidP="00084316">
      <w:r>
        <w:rPr>
          <w:rFonts w:ascii="Calibri" w:hAnsi="Calibri" w:cs="Calibri"/>
          <w:noProof/>
          <w:color w:val="000000"/>
        </w:rPr>
        <mc:AlternateContent>
          <mc:Choice Requires="wps">
            <w:drawing>
              <wp:anchor distT="0" distB="0" distL="114300" distR="114300" simplePos="0" relativeHeight="251658247" behindDoc="0" locked="0" layoutInCell="1" allowOverlap="1" wp14:anchorId="6AF08AE0" wp14:editId="0ABE690B">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77DB9F2" w14:textId="77777777" w:rsidR="009005BD" w:rsidRPr="00ED71BE" w:rsidRDefault="009005BD" w:rsidP="009005BD">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8AE0" id="Arrow: Chevron 25" o:spid="_x0000_s1035"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Du3F+3pwIAAKo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177DB9F2" w14:textId="77777777" w:rsidR="009005BD" w:rsidRPr="00ED71BE" w:rsidRDefault="009005BD" w:rsidP="009005BD">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45C2B8B0" w14:textId="77777777" w:rsidR="009005BD" w:rsidRDefault="009005BD" w:rsidP="00084316"/>
    <w:p w14:paraId="1B5B684D" w14:textId="77777777" w:rsidR="009005BD" w:rsidRDefault="009005BD" w:rsidP="00084316"/>
    <w:p w14:paraId="1F130A13" w14:textId="29848731" w:rsidR="009005BD" w:rsidRDefault="009005BD" w:rsidP="00084316">
      <w:r>
        <w:rPr>
          <w:rFonts w:ascii="Calibri" w:hAnsi="Calibri" w:cs="Calibri"/>
          <w:noProof/>
          <w:color w:val="000000"/>
        </w:rPr>
        <mc:AlternateContent>
          <mc:Choice Requires="wps">
            <w:drawing>
              <wp:anchor distT="0" distB="0" distL="114300" distR="114300" simplePos="0" relativeHeight="251658248" behindDoc="0" locked="0" layoutInCell="1" allowOverlap="1" wp14:anchorId="58130A1E" wp14:editId="04F00C74">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4E280F14" w14:textId="77777777" w:rsidR="009005BD" w:rsidRPr="009005BD" w:rsidRDefault="009005BD" w:rsidP="00D02828">
                            <w:pPr>
                              <w:pStyle w:val="ListParagraph"/>
                              <w:numPr>
                                <w:ilvl w:val="0"/>
                                <w:numId w:val="25"/>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71D74F79" w14:textId="77777777" w:rsidR="009005BD" w:rsidRPr="009005BD" w:rsidRDefault="009005BD" w:rsidP="00D02828">
                            <w:pPr>
                              <w:pStyle w:val="ListParagraph"/>
                              <w:numPr>
                                <w:ilvl w:val="0"/>
                                <w:numId w:val="25"/>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C10D3A9"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5C94DA3A"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5584C932"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6227731B"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1E77BAE3"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2495567" w14:textId="77777777" w:rsidR="009005BD" w:rsidRPr="009005BD" w:rsidRDefault="009005BD" w:rsidP="009005BD">
                            <w:pPr>
                              <w:spacing w:line="240" w:lineRule="auto"/>
                              <w:rPr>
                                <w:rFonts w:ascii="Calibri" w:hAnsi="Calibri" w:cs="Calibri"/>
                                <w:sz w:val="20"/>
                                <w:szCs w:val="20"/>
                              </w:rPr>
                            </w:pPr>
                          </w:p>
                          <w:p w14:paraId="56726F5E" w14:textId="77777777" w:rsidR="009005BD" w:rsidRPr="009005BD" w:rsidRDefault="009005BD">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30A1E" id="Text Box 10" o:spid="_x0000_s1036"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4EhqKUAIAAKgEAAAOAAAAAAAAAAAAAAAAAC4CAABkcnMvZTJvRG9jLnhtbFBLAQItABQA&#10;BgAIAAAAIQA8KYJf4AAAAAoBAAAPAAAAAAAAAAAAAAAAAKoEAABkcnMvZG93bnJldi54bWxQSwUG&#10;AAAAAAQABADzAAAAtwUAAAAA&#10;" fillcolor="white [3201]" strokeweight=".5pt">
                <v:textbox inset="0">
                  <w:txbxContent>
                    <w:p w14:paraId="4E280F14" w14:textId="77777777" w:rsidR="009005BD" w:rsidRPr="009005BD" w:rsidRDefault="009005BD" w:rsidP="00D02828">
                      <w:pPr>
                        <w:pStyle w:val="ListParagraph"/>
                        <w:numPr>
                          <w:ilvl w:val="0"/>
                          <w:numId w:val="25"/>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71D74F79" w14:textId="77777777" w:rsidR="009005BD" w:rsidRPr="009005BD" w:rsidRDefault="009005BD" w:rsidP="00D02828">
                      <w:pPr>
                        <w:pStyle w:val="ListParagraph"/>
                        <w:numPr>
                          <w:ilvl w:val="0"/>
                          <w:numId w:val="25"/>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6C10D3A9"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5C94DA3A"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5584C932"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6227731B"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1E77BAE3" w14:textId="77777777" w:rsidR="009005BD" w:rsidRPr="009005BD" w:rsidRDefault="009005BD" w:rsidP="00D02828">
                      <w:pPr>
                        <w:pStyle w:val="ListParagraph"/>
                        <w:numPr>
                          <w:ilvl w:val="0"/>
                          <w:numId w:val="25"/>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2495567" w14:textId="77777777" w:rsidR="009005BD" w:rsidRPr="009005BD" w:rsidRDefault="009005BD" w:rsidP="009005BD">
                      <w:pPr>
                        <w:spacing w:line="240" w:lineRule="auto"/>
                        <w:rPr>
                          <w:rFonts w:ascii="Calibri" w:hAnsi="Calibri" w:cs="Calibri"/>
                          <w:sz w:val="20"/>
                          <w:szCs w:val="20"/>
                        </w:rPr>
                      </w:pPr>
                    </w:p>
                    <w:p w14:paraId="56726F5E" w14:textId="77777777" w:rsidR="009005BD" w:rsidRPr="009005BD" w:rsidRDefault="009005BD">
                      <w:pPr>
                        <w:rPr>
                          <w:rFonts w:ascii="Calibri" w:hAnsi="Calibri" w:cs="Calibri"/>
                        </w:rPr>
                      </w:pPr>
                    </w:p>
                  </w:txbxContent>
                </v:textbox>
                <w10:wrap anchorx="margin"/>
              </v:shape>
            </w:pict>
          </mc:Fallback>
        </mc:AlternateContent>
      </w:r>
    </w:p>
    <w:p w14:paraId="2BA410F8" w14:textId="77777777" w:rsidR="009005BD" w:rsidRDefault="009005BD" w:rsidP="00084316"/>
    <w:p w14:paraId="394C4D94" w14:textId="77777777" w:rsidR="009005BD" w:rsidRDefault="009005BD" w:rsidP="00084316"/>
    <w:p w14:paraId="6E6CAEB2" w14:textId="2080E563" w:rsidR="009005BD" w:rsidRDefault="009005BD" w:rsidP="00084316">
      <w:r>
        <w:rPr>
          <w:rFonts w:ascii="Calibri" w:hAnsi="Calibri" w:cs="Calibri"/>
          <w:noProof/>
          <w:color w:val="000000"/>
        </w:rPr>
        <mc:AlternateContent>
          <mc:Choice Requires="wps">
            <w:drawing>
              <wp:anchor distT="0" distB="0" distL="114300" distR="114300" simplePos="0" relativeHeight="251658249" behindDoc="0" locked="0" layoutInCell="1" allowOverlap="1" wp14:anchorId="39A09A5B" wp14:editId="26DFE822">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3261C" w14:textId="77777777" w:rsidR="009005BD" w:rsidRPr="00ED71BE" w:rsidRDefault="009005BD" w:rsidP="009005BD">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09A5B" id="Arrow: Chevron 28" o:spid="_x0000_s1037"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" adj="19081" fillcolor="#4472c4 [3204]" strokecolor="#1f3763 [1604]" strokeweight="1pt">
                <v:textbox style="layout-flow:vertical;mso-layout-flow-alt:bottom-to-top">
                  <w:txbxContent>
                    <w:p w14:paraId="1A03261C" w14:textId="77777777" w:rsidR="009005BD" w:rsidRPr="00ED71BE" w:rsidRDefault="009005BD" w:rsidP="009005BD">
                      <w:pPr>
                        <w:jc w:val="center"/>
                        <w:rPr>
                          <w:b/>
                          <w:sz w:val="24"/>
                        </w:rPr>
                      </w:pPr>
                      <w:r>
                        <w:rPr>
                          <w:b/>
                          <w:sz w:val="24"/>
                        </w:rPr>
                        <w:t>SE1</w:t>
                      </w:r>
                    </w:p>
                  </w:txbxContent>
                </v:textbox>
              </v:shape>
            </w:pict>
          </mc:Fallback>
        </mc:AlternateContent>
      </w:r>
    </w:p>
    <w:p w14:paraId="1991C25F" w14:textId="77777777" w:rsidR="009005BD" w:rsidRDefault="009005BD" w:rsidP="00084316"/>
    <w:p w14:paraId="6459DB77" w14:textId="77777777" w:rsidR="009005BD" w:rsidRDefault="009005BD" w:rsidP="00084316"/>
    <w:p w14:paraId="0A53DFBD" w14:textId="77777777" w:rsidR="009005BD" w:rsidRDefault="009005BD" w:rsidP="00084316"/>
    <w:p w14:paraId="7A00E25F" w14:textId="77777777" w:rsidR="009005BD" w:rsidRDefault="009005BD" w:rsidP="00084316"/>
    <w:p w14:paraId="0FA2CF18" w14:textId="77777777" w:rsidR="009005BD" w:rsidRDefault="009005BD" w:rsidP="00084316"/>
    <w:p w14:paraId="46BB89A7" w14:textId="77777777" w:rsidR="009005BD" w:rsidRDefault="009005BD" w:rsidP="00084316"/>
    <w:p w14:paraId="4D9CE5D8" w14:textId="77777777" w:rsidR="009005BD" w:rsidRDefault="009005BD" w:rsidP="00084316"/>
    <w:p w14:paraId="51224CDA" w14:textId="4E517509" w:rsidR="009005BD" w:rsidRDefault="009005BD" w:rsidP="00084316">
      <w:r>
        <w:rPr>
          <w:rFonts w:ascii="Calibri" w:hAnsi="Calibri" w:cs="Calibri"/>
          <w:noProof/>
          <w:color w:val="000000"/>
        </w:rPr>
        <mc:AlternateContent>
          <mc:Choice Requires="wps">
            <w:drawing>
              <wp:anchor distT="0" distB="0" distL="114300" distR="114300" simplePos="0" relativeHeight="251658250" behindDoc="0" locked="0" layoutInCell="1" allowOverlap="1" wp14:anchorId="2ED822A9" wp14:editId="4D3B3E3F">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4BD8C5DC"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562B5BDE"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58703069"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62FE0109"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457AAEC1"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E8EFEF4"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1ED78C24"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822A9" id="Text Box 12" o:spid="_x0000_s1038"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" fillcolor="white [3201]" strokeweight=".5pt">
                <v:textbox inset="0">
                  <w:txbxContent>
                    <w:p w14:paraId="4BD8C5DC"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562B5BDE"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58703069"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62FE0109"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457AAEC1"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0E8EFEF4"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1ED78C24" w14:textId="77777777" w:rsidR="009005BD" w:rsidRPr="0088668C" w:rsidRDefault="009005BD" w:rsidP="00D02828">
                      <w:pPr>
                        <w:pStyle w:val="NormalWeb"/>
                        <w:numPr>
                          <w:ilvl w:val="0"/>
                          <w:numId w:val="24"/>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799542F3" w14:textId="77777777" w:rsidR="009005BD" w:rsidRDefault="009005BD" w:rsidP="00084316"/>
    <w:p w14:paraId="394082D8" w14:textId="77777777" w:rsidR="009005BD" w:rsidRDefault="009005BD" w:rsidP="00084316"/>
    <w:p w14:paraId="3FF22F57" w14:textId="77777777" w:rsidR="009005BD" w:rsidRDefault="009005BD" w:rsidP="00084316"/>
    <w:p w14:paraId="5E61C177" w14:textId="77777777" w:rsidR="009005BD" w:rsidRDefault="009005BD" w:rsidP="00084316"/>
    <w:p w14:paraId="484FE181" w14:textId="77777777" w:rsidR="009005BD" w:rsidRDefault="009005BD" w:rsidP="00084316"/>
    <w:p w14:paraId="5BDD25EC" w14:textId="77777777" w:rsidR="009005BD" w:rsidRDefault="009005BD" w:rsidP="00084316"/>
    <w:p w14:paraId="26EE7C9B" w14:textId="77777777" w:rsidR="009005BD" w:rsidRDefault="009005BD" w:rsidP="00084316"/>
    <w:p w14:paraId="7730B7A6" w14:textId="77777777" w:rsidR="009005BD" w:rsidRDefault="009005BD" w:rsidP="00084316"/>
    <w:p w14:paraId="2B07ACCA" w14:textId="4C4AA4E6" w:rsidR="009005BD" w:rsidRDefault="009005BD" w:rsidP="00084316">
      <w:r>
        <w:rPr>
          <w:rFonts w:ascii="Calibri" w:hAnsi="Calibri" w:cs="Calibri"/>
          <w:noProof/>
          <w:color w:val="000000"/>
        </w:rPr>
        <mc:AlternateContent>
          <mc:Choice Requires="wps">
            <w:drawing>
              <wp:anchor distT="0" distB="0" distL="114300" distR="114300" simplePos="0" relativeHeight="251658251" behindDoc="1" locked="0" layoutInCell="1" allowOverlap="1" wp14:anchorId="703FF0C5" wp14:editId="17A34582">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310A1755" w14:textId="77777777" w:rsidR="009005BD" w:rsidRPr="006C2DCF" w:rsidRDefault="009005BD" w:rsidP="00D02828">
                            <w:pPr>
                              <w:pStyle w:val="NormalWeb"/>
                              <w:numPr>
                                <w:ilvl w:val="0"/>
                                <w:numId w:val="24"/>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 xml:space="preserve">Subject Day 5: </w:t>
                            </w:r>
                            <w:r w:rsidRPr="006C2DCF">
                              <w:rPr>
                                <w:rFonts w:asciiTheme="minorHAnsi" w:hAnsiTheme="minorHAnsi" w:cstheme="minorHAnsi"/>
                                <w:color w:val="000000"/>
                                <w:sz w:val="22"/>
                                <w:szCs w:val="22"/>
                              </w:rPr>
                              <w:t xml:space="preserve">Your tutor will continue to enhance your subject knowledge in these final 4 sessions.  </w:t>
                            </w:r>
                          </w:p>
                          <w:p w14:paraId="6B2DF72F" w14:textId="77777777" w:rsidR="009005BD" w:rsidRPr="006C2DCF" w:rsidRDefault="009005BD" w:rsidP="00D02828">
                            <w:pPr>
                              <w:pStyle w:val="NormalWeb"/>
                              <w:numPr>
                                <w:ilvl w:val="0"/>
                                <w:numId w:val="24"/>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Subject Knowledge Re-Audits completed</w:t>
                            </w:r>
                            <w:r w:rsidRPr="006C2DCF">
                              <w:rPr>
                                <w:rFonts w:asciiTheme="minorHAnsi" w:hAnsiTheme="minorHAnsi" w:cstheme="minorHAnsi"/>
                                <w:color w:val="000000"/>
                                <w:sz w:val="22"/>
                                <w:szCs w:val="22"/>
                              </w:rPr>
                              <w:t xml:space="preserve"> again </w:t>
                            </w:r>
                            <w:r w:rsidRPr="006C2DCF">
                              <w:rPr>
                                <w:rFonts w:asciiTheme="minorHAnsi" w:hAnsiTheme="minorHAnsi" w:cstheme="minorHAnsi"/>
                                <w:b/>
                                <w:bCs/>
                                <w:color w:val="000000"/>
                                <w:sz w:val="22"/>
                                <w:szCs w:val="22"/>
                                <w:u w:val="single"/>
                              </w:rPr>
                              <w:t>at the end of SE3</w:t>
                            </w:r>
                            <w:r w:rsidRPr="006C2DCF">
                              <w:rPr>
                                <w:rFonts w:asciiTheme="minorHAnsi" w:hAnsiTheme="minorHAnsi" w:cstheme="minorHAnsi"/>
                                <w:b/>
                                <w:color w:val="000000"/>
                                <w:sz w:val="22"/>
                                <w:szCs w:val="22"/>
                              </w:rPr>
                              <w:t xml:space="preserve"> </w:t>
                            </w:r>
                            <w:r w:rsidRPr="006C2DCF">
                              <w:rPr>
                                <w:rFonts w:asciiTheme="minorHAnsi" w:hAnsiTheme="minorHAnsi" w:cstheme="minorHAnsi"/>
                                <w:color w:val="000000"/>
                                <w:sz w:val="22"/>
                                <w:szCs w:val="22"/>
                              </w:rPr>
                              <w:t xml:space="preserve">and shared with ST, mentor and AT. Action Plans should be updated. </w:t>
                            </w:r>
                          </w:p>
                          <w:p w14:paraId="5D70C813" w14:textId="77777777" w:rsidR="009005BD" w:rsidRPr="006C2DCF" w:rsidRDefault="009005BD" w:rsidP="00D02828">
                            <w:pPr>
                              <w:pStyle w:val="NormalWeb"/>
                              <w:numPr>
                                <w:ilvl w:val="0"/>
                                <w:numId w:val="24"/>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bCs/>
                                <w:sz w:val="22"/>
                                <w:szCs w:val="22"/>
                              </w:rPr>
                              <w:t xml:space="preserve">School Experience: </w:t>
                            </w:r>
                            <w:r w:rsidRPr="006C2DCF">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AB86070" w14:textId="77777777" w:rsidR="009005BD" w:rsidRPr="006C2DCF" w:rsidRDefault="009005BD" w:rsidP="00D02828">
                            <w:pPr>
                              <w:pStyle w:val="NormalWeb"/>
                              <w:numPr>
                                <w:ilvl w:val="0"/>
                                <w:numId w:val="24"/>
                              </w:numPr>
                              <w:spacing w:before="0" w:beforeAutospacing="0" w:after="0" w:afterAutospacing="0"/>
                              <w:jc w:val="both"/>
                              <w:rPr>
                                <w:rFonts w:asciiTheme="minorHAnsi" w:hAnsiTheme="minorHAnsi" w:cstheme="minorHAnsi"/>
                                <w:sz w:val="22"/>
                                <w:szCs w:val="22"/>
                              </w:rPr>
                            </w:pPr>
                            <w:r w:rsidRPr="006C2DCF">
                              <w:rPr>
                                <w:rFonts w:asciiTheme="minorHAnsi" w:hAnsiTheme="minorHAnsi" w:cstheme="minorHAnsi"/>
                                <w:b/>
                                <w:sz w:val="22"/>
                                <w:szCs w:val="22"/>
                              </w:rPr>
                              <w:t xml:space="preserve">PGC7008 module: </w:t>
                            </w:r>
                            <w:r w:rsidRPr="006C2DCF">
                              <w:rPr>
                                <w:rFonts w:asciiTheme="minorHAnsi" w:hAnsiTheme="minorHAnsi" w:cstheme="minorHAnsi"/>
                                <w:sz w:val="22"/>
                                <w:szCs w:val="22"/>
                              </w:rPr>
                              <w:t xml:space="preserve">During the Research Presentations Day, engagement with your peers’ research provides insight into further areas of subject knowledge.  </w:t>
                            </w:r>
                          </w:p>
                          <w:p w14:paraId="1E5872DE" w14:textId="77777777" w:rsidR="009005BD" w:rsidRPr="006C2DCF" w:rsidRDefault="009005BD" w:rsidP="00D02828">
                            <w:pPr>
                              <w:pStyle w:val="ListParagraph"/>
                              <w:numPr>
                                <w:ilvl w:val="0"/>
                                <w:numId w:val="24"/>
                              </w:numPr>
                              <w:jc w:val="both"/>
                              <w:rPr>
                                <w:rFonts w:asciiTheme="minorHAnsi" w:hAnsiTheme="minorHAnsi" w:cstheme="minorHAnsi"/>
                                <w:sz w:val="22"/>
                                <w:szCs w:val="22"/>
                              </w:rPr>
                            </w:pPr>
                            <w:r w:rsidRPr="006C2DCF">
                              <w:rPr>
                                <w:rFonts w:asciiTheme="minorHAnsi" w:hAnsiTheme="minorHAnsi" w:cstheme="minorHAnsi"/>
                                <w:b/>
                                <w:bCs/>
                                <w:sz w:val="22"/>
                                <w:szCs w:val="22"/>
                              </w:rPr>
                              <w:t xml:space="preserve">Academic Tutor Subject Knowledge Discussion: </w:t>
                            </w:r>
                            <w:r w:rsidRPr="006C2DCF">
                              <w:rPr>
                                <w:rFonts w:asciiTheme="minorHAnsi" w:hAnsiTheme="minorHAnsi" w:cstheme="minorHAnsi"/>
                                <w:sz w:val="22"/>
                                <w:szCs w:val="22"/>
                              </w:rPr>
                              <w:t>AT meeting schedules identify time to monitor progress in relation to Subject Knowledge Audits.</w:t>
                            </w:r>
                          </w:p>
                          <w:p w14:paraId="423B81BE" w14:textId="77777777" w:rsidR="009005BD" w:rsidRPr="006C2DCF" w:rsidRDefault="009005BD" w:rsidP="00D02828">
                            <w:pPr>
                              <w:pStyle w:val="ListParagraph"/>
                              <w:numPr>
                                <w:ilvl w:val="0"/>
                                <w:numId w:val="24"/>
                              </w:numPr>
                              <w:jc w:val="both"/>
                              <w:rPr>
                                <w:rFonts w:asciiTheme="minorHAnsi" w:hAnsiTheme="minorHAnsi" w:cstheme="minorHAnsi"/>
                                <w:sz w:val="22"/>
                                <w:szCs w:val="22"/>
                              </w:rPr>
                            </w:pPr>
                            <w:r w:rsidRPr="006C2DCF">
                              <w:rPr>
                                <w:rFonts w:asciiTheme="minorHAnsi" w:hAnsiTheme="minorHAnsi" w:cstheme="minorHAnsi"/>
                                <w:b/>
                                <w:bCs/>
                                <w:sz w:val="22"/>
                                <w:szCs w:val="22"/>
                              </w:rPr>
                              <w:t>School Experience Formative Assessment Continuum:</w:t>
                            </w:r>
                            <w:r w:rsidRPr="006C2DCF">
                              <w:rPr>
                                <w:rFonts w:asciiTheme="minorHAnsi" w:hAnsiTheme="minorHAnsi" w:cstheme="minorHAnsi"/>
                                <w:sz w:val="22"/>
                                <w:szCs w:val="22"/>
                              </w:rPr>
                              <w:t xml:space="preserve"> This is used to capture your development and informs </w:t>
                            </w:r>
                            <w:r w:rsidRPr="006C2DCF">
                              <w:rPr>
                                <w:rFonts w:asciiTheme="minorHAnsi" w:hAnsiTheme="minorHAnsi" w:cstheme="minorHAnsi"/>
                                <w:b/>
                                <w:sz w:val="22"/>
                                <w:szCs w:val="22"/>
                              </w:rPr>
                              <w:t xml:space="preserve">Progress Reviews </w:t>
                            </w:r>
                            <w:r w:rsidRPr="006C2DCF">
                              <w:rPr>
                                <w:rFonts w:asciiTheme="minorHAnsi" w:hAnsiTheme="minorHAnsi" w:cstheme="minorHAnsi"/>
                                <w:sz w:val="22"/>
                                <w:szCs w:val="22"/>
                              </w:rPr>
                              <w:t xml:space="preserve">and the setting of final targets, including for ECT year. </w:t>
                            </w:r>
                          </w:p>
                          <w:p w14:paraId="7FED40B8" w14:textId="77777777" w:rsidR="009005BD" w:rsidRPr="0088668C" w:rsidRDefault="009005BD" w:rsidP="009005BD">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F0C5" id="Text Box 15" o:spid="_x0000_s1039"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CKIsh+UAIAAKgEAAAOAAAAAAAAAAAAAAAAAC4CAABkcnMvZTJvRG9jLnhtbFBLAQItABQA&#10;BgAIAAAAIQDJ+mhr4AAAAAoBAAAPAAAAAAAAAAAAAAAAAKoEAABkcnMvZG93bnJldi54bWxQSwUG&#10;AAAAAAQABADzAAAAtwUAAAAA&#10;" fillcolor="white [3201]" strokeweight=".5pt">
                <v:textbox inset="0">
                  <w:txbxContent>
                    <w:p w14:paraId="310A1755" w14:textId="77777777" w:rsidR="009005BD" w:rsidRPr="006C2DCF" w:rsidRDefault="009005BD" w:rsidP="00D02828">
                      <w:pPr>
                        <w:pStyle w:val="NormalWeb"/>
                        <w:numPr>
                          <w:ilvl w:val="0"/>
                          <w:numId w:val="24"/>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 xml:space="preserve">Subject Day 5: </w:t>
                      </w:r>
                      <w:r w:rsidRPr="006C2DCF">
                        <w:rPr>
                          <w:rFonts w:asciiTheme="minorHAnsi" w:hAnsiTheme="minorHAnsi" w:cstheme="minorHAnsi"/>
                          <w:color w:val="000000"/>
                          <w:sz w:val="22"/>
                          <w:szCs w:val="22"/>
                        </w:rPr>
                        <w:t xml:space="preserve">Your tutor will continue to enhance your subject knowledge in these final 4 sessions.  </w:t>
                      </w:r>
                    </w:p>
                    <w:p w14:paraId="6B2DF72F" w14:textId="77777777" w:rsidR="009005BD" w:rsidRPr="006C2DCF" w:rsidRDefault="009005BD" w:rsidP="00D02828">
                      <w:pPr>
                        <w:pStyle w:val="NormalWeb"/>
                        <w:numPr>
                          <w:ilvl w:val="0"/>
                          <w:numId w:val="24"/>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color w:val="000000"/>
                          <w:sz w:val="22"/>
                          <w:szCs w:val="22"/>
                        </w:rPr>
                        <w:t>Subject Knowledge Re-Audits completed</w:t>
                      </w:r>
                      <w:r w:rsidRPr="006C2DCF">
                        <w:rPr>
                          <w:rFonts w:asciiTheme="minorHAnsi" w:hAnsiTheme="minorHAnsi" w:cstheme="minorHAnsi"/>
                          <w:color w:val="000000"/>
                          <w:sz w:val="22"/>
                          <w:szCs w:val="22"/>
                        </w:rPr>
                        <w:t xml:space="preserve"> again </w:t>
                      </w:r>
                      <w:r w:rsidRPr="006C2DCF">
                        <w:rPr>
                          <w:rFonts w:asciiTheme="minorHAnsi" w:hAnsiTheme="minorHAnsi" w:cstheme="minorHAnsi"/>
                          <w:b/>
                          <w:bCs/>
                          <w:color w:val="000000"/>
                          <w:sz w:val="22"/>
                          <w:szCs w:val="22"/>
                          <w:u w:val="single"/>
                        </w:rPr>
                        <w:t>at the end of SE3</w:t>
                      </w:r>
                      <w:r w:rsidRPr="006C2DCF">
                        <w:rPr>
                          <w:rFonts w:asciiTheme="minorHAnsi" w:hAnsiTheme="minorHAnsi" w:cstheme="minorHAnsi"/>
                          <w:b/>
                          <w:color w:val="000000"/>
                          <w:sz w:val="22"/>
                          <w:szCs w:val="22"/>
                        </w:rPr>
                        <w:t xml:space="preserve"> </w:t>
                      </w:r>
                      <w:r w:rsidRPr="006C2DCF">
                        <w:rPr>
                          <w:rFonts w:asciiTheme="minorHAnsi" w:hAnsiTheme="minorHAnsi" w:cstheme="minorHAnsi"/>
                          <w:color w:val="000000"/>
                          <w:sz w:val="22"/>
                          <w:szCs w:val="22"/>
                        </w:rPr>
                        <w:t xml:space="preserve">and shared with ST, mentor and AT. Action Plans should be updated. </w:t>
                      </w:r>
                    </w:p>
                    <w:p w14:paraId="5D70C813" w14:textId="77777777" w:rsidR="009005BD" w:rsidRPr="006C2DCF" w:rsidRDefault="009005BD" w:rsidP="00D02828">
                      <w:pPr>
                        <w:pStyle w:val="NormalWeb"/>
                        <w:numPr>
                          <w:ilvl w:val="0"/>
                          <w:numId w:val="24"/>
                        </w:numPr>
                        <w:spacing w:before="0" w:beforeAutospacing="0" w:after="0" w:afterAutospacing="0"/>
                        <w:rPr>
                          <w:rFonts w:asciiTheme="minorHAnsi" w:hAnsiTheme="minorHAnsi" w:cstheme="minorHAnsi"/>
                          <w:color w:val="000000"/>
                          <w:sz w:val="22"/>
                          <w:szCs w:val="22"/>
                        </w:rPr>
                      </w:pPr>
                      <w:r w:rsidRPr="006C2DCF">
                        <w:rPr>
                          <w:rFonts w:asciiTheme="minorHAnsi" w:hAnsiTheme="minorHAnsi" w:cstheme="minorHAnsi"/>
                          <w:b/>
                          <w:bCs/>
                          <w:sz w:val="22"/>
                          <w:szCs w:val="22"/>
                        </w:rPr>
                        <w:t xml:space="preserve">School Experience: </w:t>
                      </w:r>
                      <w:r w:rsidRPr="006C2DCF">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4AB86070" w14:textId="77777777" w:rsidR="009005BD" w:rsidRPr="006C2DCF" w:rsidRDefault="009005BD" w:rsidP="00D02828">
                      <w:pPr>
                        <w:pStyle w:val="NormalWeb"/>
                        <w:numPr>
                          <w:ilvl w:val="0"/>
                          <w:numId w:val="24"/>
                        </w:numPr>
                        <w:spacing w:before="0" w:beforeAutospacing="0" w:after="0" w:afterAutospacing="0"/>
                        <w:jc w:val="both"/>
                        <w:rPr>
                          <w:rFonts w:asciiTheme="minorHAnsi" w:hAnsiTheme="minorHAnsi" w:cstheme="minorHAnsi"/>
                          <w:sz w:val="22"/>
                          <w:szCs w:val="22"/>
                        </w:rPr>
                      </w:pPr>
                      <w:r w:rsidRPr="006C2DCF">
                        <w:rPr>
                          <w:rFonts w:asciiTheme="minorHAnsi" w:hAnsiTheme="minorHAnsi" w:cstheme="minorHAnsi"/>
                          <w:b/>
                          <w:sz w:val="22"/>
                          <w:szCs w:val="22"/>
                        </w:rPr>
                        <w:t xml:space="preserve">PGC7008 module: </w:t>
                      </w:r>
                      <w:r w:rsidRPr="006C2DCF">
                        <w:rPr>
                          <w:rFonts w:asciiTheme="minorHAnsi" w:hAnsiTheme="minorHAnsi" w:cstheme="minorHAnsi"/>
                          <w:sz w:val="22"/>
                          <w:szCs w:val="22"/>
                        </w:rPr>
                        <w:t xml:space="preserve">During the Research Presentations Day, engagement with your peers’ research provides insight into further areas of subject knowledge.  </w:t>
                      </w:r>
                    </w:p>
                    <w:p w14:paraId="1E5872DE" w14:textId="77777777" w:rsidR="009005BD" w:rsidRPr="006C2DCF" w:rsidRDefault="009005BD" w:rsidP="00D02828">
                      <w:pPr>
                        <w:pStyle w:val="ListParagraph"/>
                        <w:numPr>
                          <w:ilvl w:val="0"/>
                          <w:numId w:val="24"/>
                        </w:numPr>
                        <w:jc w:val="both"/>
                        <w:rPr>
                          <w:rFonts w:asciiTheme="minorHAnsi" w:hAnsiTheme="minorHAnsi" w:cstheme="minorHAnsi"/>
                          <w:sz w:val="22"/>
                          <w:szCs w:val="22"/>
                        </w:rPr>
                      </w:pPr>
                      <w:r w:rsidRPr="006C2DCF">
                        <w:rPr>
                          <w:rFonts w:asciiTheme="minorHAnsi" w:hAnsiTheme="minorHAnsi" w:cstheme="minorHAnsi"/>
                          <w:b/>
                          <w:bCs/>
                          <w:sz w:val="22"/>
                          <w:szCs w:val="22"/>
                        </w:rPr>
                        <w:t xml:space="preserve">Academic Tutor Subject Knowledge Discussion: </w:t>
                      </w:r>
                      <w:r w:rsidRPr="006C2DCF">
                        <w:rPr>
                          <w:rFonts w:asciiTheme="minorHAnsi" w:hAnsiTheme="minorHAnsi" w:cstheme="minorHAnsi"/>
                          <w:sz w:val="22"/>
                          <w:szCs w:val="22"/>
                        </w:rPr>
                        <w:t>AT meeting schedules identify time to monitor progress in relation to Subject Knowledge Audits.</w:t>
                      </w:r>
                    </w:p>
                    <w:p w14:paraId="423B81BE" w14:textId="77777777" w:rsidR="009005BD" w:rsidRPr="006C2DCF" w:rsidRDefault="009005BD" w:rsidP="00D02828">
                      <w:pPr>
                        <w:pStyle w:val="ListParagraph"/>
                        <w:numPr>
                          <w:ilvl w:val="0"/>
                          <w:numId w:val="24"/>
                        </w:numPr>
                        <w:jc w:val="both"/>
                        <w:rPr>
                          <w:rFonts w:asciiTheme="minorHAnsi" w:hAnsiTheme="minorHAnsi" w:cstheme="minorHAnsi"/>
                          <w:sz w:val="22"/>
                          <w:szCs w:val="22"/>
                        </w:rPr>
                      </w:pPr>
                      <w:r w:rsidRPr="006C2DCF">
                        <w:rPr>
                          <w:rFonts w:asciiTheme="minorHAnsi" w:hAnsiTheme="minorHAnsi" w:cstheme="minorHAnsi"/>
                          <w:b/>
                          <w:bCs/>
                          <w:sz w:val="22"/>
                          <w:szCs w:val="22"/>
                        </w:rPr>
                        <w:t>School Experience Formative Assessment Continuum:</w:t>
                      </w:r>
                      <w:r w:rsidRPr="006C2DCF">
                        <w:rPr>
                          <w:rFonts w:asciiTheme="minorHAnsi" w:hAnsiTheme="minorHAnsi" w:cstheme="minorHAnsi"/>
                          <w:sz w:val="22"/>
                          <w:szCs w:val="22"/>
                        </w:rPr>
                        <w:t xml:space="preserve"> This is used to capture your development and informs </w:t>
                      </w:r>
                      <w:r w:rsidRPr="006C2DCF">
                        <w:rPr>
                          <w:rFonts w:asciiTheme="minorHAnsi" w:hAnsiTheme="minorHAnsi" w:cstheme="minorHAnsi"/>
                          <w:b/>
                          <w:sz w:val="22"/>
                          <w:szCs w:val="22"/>
                        </w:rPr>
                        <w:t xml:space="preserve">Progress Reviews </w:t>
                      </w:r>
                      <w:r w:rsidRPr="006C2DCF">
                        <w:rPr>
                          <w:rFonts w:asciiTheme="minorHAnsi" w:hAnsiTheme="minorHAnsi" w:cstheme="minorHAnsi"/>
                          <w:sz w:val="22"/>
                          <w:szCs w:val="22"/>
                        </w:rPr>
                        <w:t xml:space="preserve">and the setting of final targets, including for ECT year. </w:t>
                      </w:r>
                    </w:p>
                    <w:p w14:paraId="7FED40B8" w14:textId="77777777" w:rsidR="009005BD" w:rsidRPr="0088668C" w:rsidRDefault="009005BD" w:rsidP="009005BD">
                      <w:pPr>
                        <w:rPr>
                          <w:rFonts w:cstheme="minorHAnsi"/>
                        </w:rPr>
                      </w:pPr>
                    </w:p>
                  </w:txbxContent>
                </v:textbox>
                <w10:wrap anchorx="margin"/>
              </v:shape>
            </w:pict>
          </mc:Fallback>
        </mc:AlternateContent>
      </w:r>
    </w:p>
    <w:p w14:paraId="226244AC" w14:textId="77777777" w:rsidR="009005BD" w:rsidRDefault="009005BD" w:rsidP="00084316"/>
    <w:p w14:paraId="78CD01E2" w14:textId="77777777" w:rsidR="009005BD" w:rsidRDefault="009005BD" w:rsidP="00084316"/>
    <w:p w14:paraId="637DBD38" w14:textId="77777777" w:rsidR="009005BD" w:rsidRDefault="009005BD" w:rsidP="00084316"/>
    <w:p w14:paraId="11722305" w14:textId="77777777" w:rsidR="009005BD" w:rsidRDefault="009005BD" w:rsidP="00084316"/>
    <w:p w14:paraId="0444711C" w14:textId="77777777" w:rsidR="009005BD" w:rsidRDefault="009005BD" w:rsidP="00084316"/>
    <w:p w14:paraId="1FECB8F3" w14:textId="77777777" w:rsidR="009005BD" w:rsidRDefault="009005BD" w:rsidP="00084316"/>
    <w:p w14:paraId="634E7B6C" w14:textId="77777777" w:rsidR="009005BD" w:rsidRDefault="009005BD" w:rsidP="00084316"/>
    <w:p w14:paraId="737EF5A4" w14:textId="72329F4E" w:rsidR="009005BD" w:rsidRDefault="009005BD" w:rsidP="00084316">
      <w:r>
        <w:rPr>
          <w:rFonts w:ascii="Calibri" w:hAnsi="Calibri" w:cs="Calibri"/>
          <w:noProof/>
          <w:color w:val="000000"/>
        </w:rPr>
        <mc:AlternateContent>
          <mc:Choice Requires="wps">
            <w:drawing>
              <wp:anchor distT="0" distB="0" distL="114300" distR="114300" simplePos="0" relativeHeight="251658253" behindDoc="0" locked="0" layoutInCell="1" allowOverlap="1" wp14:anchorId="149D96FD" wp14:editId="3B967E1A">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0CAF54EC" w14:textId="77777777" w:rsidR="009005BD" w:rsidRPr="006C2DCF" w:rsidRDefault="009005BD" w:rsidP="00D02828">
                            <w:pPr>
                              <w:pStyle w:val="ListParagraph"/>
                              <w:numPr>
                                <w:ilvl w:val="0"/>
                                <w:numId w:val="27"/>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Webinars:</w:t>
                            </w:r>
                            <w:r w:rsidRPr="006C2DCF">
                              <w:rPr>
                                <w:rFonts w:asciiTheme="minorHAnsi" w:hAnsiTheme="minorHAnsi" w:cstheme="minorHAnsi"/>
                                <w:sz w:val="22"/>
                                <w:szCs w:val="22"/>
                              </w:rPr>
                              <w:t xml:space="preserve"> Subject tutors involved in webinars when appropriate to needs.</w:t>
                            </w:r>
                          </w:p>
                          <w:p w14:paraId="3D59A791" w14:textId="77777777" w:rsidR="009005BD" w:rsidRPr="006C2DCF" w:rsidRDefault="009005BD" w:rsidP="00D02828">
                            <w:pPr>
                              <w:pStyle w:val="ListParagraph"/>
                              <w:numPr>
                                <w:ilvl w:val="0"/>
                                <w:numId w:val="27"/>
                              </w:numPr>
                              <w:spacing w:after="160"/>
                              <w:jc w:val="both"/>
                              <w:rPr>
                                <w:rFonts w:asciiTheme="minorHAnsi" w:hAnsiTheme="minorHAnsi" w:cstheme="minorHAnsi"/>
                                <w:sz w:val="22"/>
                                <w:szCs w:val="22"/>
                              </w:rPr>
                            </w:pPr>
                            <w:r w:rsidRPr="006C2DCF">
                              <w:rPr>
                                <w:rFonts w:asciiTheme="minorHAnsi" w:hAnsiTheme="minorHAnsi" w:cstheme="minorHAnsi"/>
                                <w:sz w:val="22"/>
                                <w:szCs w:val="22"/>
                              </w:rPr>
                              <w:t>Updates in termly newsletter include key curriculum and subject focus when appropriate to needs.</w:t>
                            </w:r>
                          </w:p>
                          <w:p w14:paraId="337E4A9B" w14:textId="77777777" w:rsidR="009005BD" w:rsidRPr="006C2DCF" w:rsidRDefault="009005BD" w:rsidP="00D02828">
                            <w:pPr>
                              <w:pStyle w:val="ListParagraph"/>
                              <w:numPr>
                                <w:ilvl w:val="0"/>
                                <w:numId w:val="27"/>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Subject Associations and Teacher Research Groups:</w:t>
                            </w:r>
                            <w:r w:rsidRPr="006C2DCF">
                              <w:rPr>
                                <w:rFonts w:asciiTheme="minorHAnsi" w:hAnsiTheme="minorHAnsi" w:cstheme="minorHAnsi"/>
                                <w:sz w:val="22"/>
                                <w:szCs w:val="22"/>
                              </w:rPr>
                              <w:t xml:space="preserve"> Promoting engagement.</w:t>
                            </w:r>
                          </w:p>
                          <w:p w14:paraId="0F00E97D" w14:textId="77777777" w:rsidR="009005BD" w:rsidRDefault="009005BD" w:rsidP="009005BD"/>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96FD" id="Text Box 17" o:spid="_x0000_s1040"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h3pO3TwIAAKcEAAAOAAAAAAAAAAAAAAAAAC4CAABkcnMvZTJvRG9jLnhtbFBLAQItABQA&#10;BgAIAAAAIQBDfJC74QAAAAsBAAAPAAAAAAAAAAAAAAAAAKkEAABkcnMvZG93bnJldi54bWxQSwUG&#10;AAAAAAQABADzAAAAtwUAAAAA&#10;" fillcolor="white [3201]" strokeweight=".5pt">
                <v:textbox inset="0">
                  <w:txbxContent>
                    <w:p w14:paraId="0CAF54EC" w14:textId="77777777" w:rsidR="009005BD" w:rsidRPr="006C2DCF" w:rsidRDefault="009005BD" w:rsidP="00D02828">
                      <w:pPr>
                        <w:pStyle w:val="ListParagraph"/>
                        <w:numPr>
                          <w:ilvl w:val="0"/>
                          <w:numId w:val="27"/>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Webinars:</w:t>
                      </w:r>
                      <w:r w:rsidRPr="006C2DCF">
                        <w:rPr>
                          <w:rFonts w:asciiTheme="minorHAnsi" w:hAnsiTheme="minorHAnsi" w:cstheme="minorHAnsi"/>
                          <w:sz w:val="22"/>
                          <w:szCs w:val="22"/>
                        </w:rPr>
                        <w:t xml:space="preserve"> Subject tutors involved in webinars when appropriate to needs.</w:t>
                      </w:r>
                    </w:p>
                    <w:p w14:paraId="3D59A791" w14:textId="77777777" w:rsidR="009005BD" w:rsidRPr="006C2DCF" w:rsidRDefault="009005BD" w:rsidP="00D02828">
                      <w:pPr>
                        <w:pStyle w:val="ListParagraph"/>
                        <w:numPr>
                          <w:ilvl w:val="0"/>
                          <w:numId w:val="27"/>
                        </w:numPr>
                        <w:spacing w:after="160"/>
                        <w:jc w:val="both"/>
                        <w:rPr>
                          <w:rFonts w:asciiTheme="minorHAnsi" w:hAnsiTheme="minorHAnsi" w:cstheme="minorHAnsi"/>
                          <w:sz w:val="22"/>
                          <w:szCs w:val="22"/>
                        </w:rPr>
                      </w:pPr>
                      <w:r w:rsidRPr="006C2DCF">
                        <w:rPr>
                          <w:rFonts w:asciiTheme="minorHAnsi" w:hAnsiTheme="minorHAnsi" w:cstheme="minorHAnsi"/>
                          <w:sz w:val="22"/>
                          <w:szCs w:val="22"/>
                        </w:rPr>
                        <w:t>Updates in termly newsletter include key curriculum and subject focus when appropriate to needs.</w:t>
                      </w:r>
                    </w:p>
                    <w:p w14:paraId="337E4A9B" w14:textId="77777777" w:rsidR="009005BD" w:rsidRPr="006C2DCF" w:rsidRDefault="009005BD" w:rsidP="00D02828">
                      <w:pPr>
                        <w:pStyle w:val="ListParagraph"/>
                        <w:numPr>
                          <w:ilvl w:val="0"/>
                          <w:numId w:val="27"/>
                        </w:numPr>
                        <w:spacing w:after="160"/>
                        <w:jc w:val="both"/>
                        <w:rPr>
                          <w:rFonts w:asciiTheme="minorHAnsi" w:hAnsiTheme="minorHAnsi" w:cstheme="minorHAnsi"/>
                          <w:sz w:val="22"/>
                          <w:szCs w:val="22"/>
                        </w:rPr>
                      </w:pPr>
                      <w:r w:rsidRPr="006C2DCF">
                        <w:rPr>
                          <w:rFonts w:asciiTheme="minorHAnsi" w:hAnsiTheme="minorHAnsi" w:cstheme="minorHAnsi"/>
                          <w:b/>
                          <w:sz w:val="22"/>
                          <w:szCs w:val="22"/>
                        </w:rPr>
                        <w:t>Subject Associations and Teacher Research Groups:</w:t>
                      </w:r>
                      <w:r w:rsidRPr="006C2DCF">
                        <w:rPr>
                          <w:rFonts w:asciiTheme="minorHAnsi" w:hAnsiTheme="minorHAnsi" w:cstheme="minorHAnsi"/>
                          <w:sz w:val="22"/>
                          <w:szCs w:val="22"/>
                        </w:rPr>
                        <w:t xml:space="preserve"> Promoting engagement.</w:t>
                      </w:r>
                    </w:p>
                    <w:p w14:paraId="0F00E97D" w14:textId="77777777" w:rsidR="009005BD" w:rsidRDefault="009005BD" w:rsidP="009005BD"/>
                  </w:txbxContent>
                </v:textbox>
                <w10:wrap anchorx="page"/>
              </v:shape>
            </w:pict>
          </mc:Fallback>
        </mc:AlternateContent>
      </w:r>
    </w:p>
    <w:p w14:paraId="3BDD0053" w14:textId="77777777" w:rsidR="009005BD" w:rsidRDefault="009005BD" w:rsidP="00084316"/>
    <w:p w14:paraId="3C037C17" w14:textId="77777777" w:rsidR="00B74361" w:rsidRPr="005F7BFB" w:rsidRDefault="00B74361" w:rsidP="00B74361">
      <w:pPr>
        <w:pStyle w:val="Heading1"/>
      </w:pPr>
      <w:bookmarkStart w:id="11" w:name="_Toc109650449"/>
      <w:r>
        <w:lastRenderedPageBreak/>
        <w:t>7.2 Subject knowledge days</w:t>
      </w:r>
      <w:bookmarkEnd w:id="11"/>
      <w:r>
        <w:t xml:space="preserve">  </w:t>
      </w:r>
    </w:p>
    <w:tbl>
      <w:tblPr>
        <w:tblStyle w:val="TableGrid"/>
        <w:tblW w:w="10916" w:type="dxa"/>
        <w:tblInd w:w="-431" w:type="dxa"/>
        <w:tblLayout w:type="fixed"/>
        <w:tblLook w:val="04A0" w:firstRow="1" w:lastRow="0" w:firstColumn="1" w:lastColumn="0" w:noHBand="0" w:noVBand="1"/>
      </w:tblPr>
      <w:tblGrid>
        <w:gridCol w:w="710"/>
        <w:gridCol w:w="567"/>
        <w:gridCol w:w="1701"/>
        <w:gridCol w:w="1701"/>
        <w:gridCol w:w="1134"/>
        <w:gridCol w:w="2126"/>
        <w:gridCol w:w="2977"/>
      </w:tblGrid>
      <w:tr w:rsidR="004418A0" w:rsidRPr="006443F5" w14:paraId="4AC9E727" w14:textId="77777777" w:rsidTr="116B3F65">
        <w:trPr>
          <w:trHeight w:val="1560"/>
        </w:trPr>
        <w:tc>
          <w:tcPr>
            <w:tcW w:w="710" w:type="dxa"/>
            <w:shd w:val="clear" w:color="auto" w:fill="5B9BD5" w:themeFill="accent5"/>
          </w:tcPr>
          <w:p w14:paraId="33CCBACE" w14:textId="77777777" w:rsidR="004418A0" w:rsidRPr="006443F5" w:rsidRDefault="004418A0" w:rsidP="00864A10">
            <w:pPr>
              <w:spacing w:line="259" w:lineRule="auto"/>
              <w:ind w:right="-432"/>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 xml:space="preserve">Date </w:t>
            </w:r>
          </w:p>
        </w:tc>
        <w:tc>
          <w:tcPr>
            <w:tcW w:w="567" w:type="dxa"/>
            <w:shd w:val="clear" w:color="auto" w:fill="5B9BD5" w:themeFill="accent5"/>
          </w:tcPr>
          <w:p w14:paraId="50273FC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Staff</w:t>
            </w:r>
          </w:p>
        </w:tc>
        <w:tc>
          <w:tcPr>
            <w:tcW w:w="1701" w:type="dxa"/>
            <w:shd w:val="clear" w:color="auto" w:fill="5B9BD5" w:themeFill="accent5"/>
          </w:tcPr>
          <w:p w14:paraId="0CC7D346" w14:textId="77777777" w:rsidR="004418A0" w:rsidRPr="006443F5" w:rsidRDefault="004418A0" w:rsidP="00864A10">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Focus for Session</w:t>
            </w:r>
          </w:p>
        </w:tc>
        <w:tc>
          <w:tcPr>
            <w:tcW w:w="1701" w:type="dxa"/>
            <w:shd w:val="clear" w:color="auto" w:fill="5B9BD5" w:themeFill="accent5"/>
          </w:tcPr>
          <w:p w14:paraId="6900ED8F" w14:textId="77777777" w:rsidR="004418A0" w:rsidRPr="006443F5" w:rsidRDefault="004418A0" w:rsidP="00864A10">
            <w:pPr>
              <w:spacing w:line="259" w:lineRule="auto"/>
              <w:jc w:val="center"/>
              <w:rPr>
                <w:rFonts w:ascii="Calibri" w:eastAsia="Calibri" w:hAnsi="Calibri" w:cs="Calibri"/>
                <w:color w:val="FF0000"/>
                <w:sz w:val="18"/>
                <w:szCs w:val="18"/>
              </w:rPr>
            </w:pPr>
            <w:r w:rsidRPr="006443F5">
              <w:rPr>
                <w:rFonts w:ascii="Calibri" w:eastAsia="Calibri" w:hAnsi="Calibri" w:cs="Calibri"/>
                <w:b/>
                <w:bCs/>
                <w:color w:val="000000" w:themeColor="text1"/>
                <w:sz w:val="18"/>
                <w:szCs w:val="18"/>
              </w:rPr>
              <w:t xml:space="preserve">Student teachers will </w:t>
            </w:r>
            <w:r w:rsidRPr="006443F5">
              <w:rPr>
                <w:rFonts w:ascii="Calibri" w:eastAsia="Calibri" w:hAnsi="Calibri" w:cs="Calibri"/>
                <w:b/>
                <w:bCs/>
                <w:color w:val="FF0000"/>
                <w:sz w:val="18"/>
                <w:szCs w:val="18"/>
              </w:rPr>
              <w:t>learn that…</w:t>
            </w:r>
            <w:r w:rsidRPr="006443F5">
              <w:rPr>
                <w:rFonts w:ascii="Calibri" w:eastAsia="Calibri" w:hAnsi="Calibri" w:cs="Calibri"/>
                <w:color w:val="FF0000"/>
                <w:sz w:val="18"/>
                <w:szCs w:val="18"/>
              </w:rPr>
              <w:t xml:space="preserve"> </w:t>
            </w:r>
          </w:p>
          <w:p w14:paraId="63A66B93" w14:textId="77777777" w:rsidR="004418A0" w:rsidRPr="006443F5" w:rsidRDefault="004418A0" w:rsidP="00864A10">
            <w:pPr>
              <w:spacing w:line="259" w:lineRule="auto"/>
              <w:jc w:val="center"/>
              <w:rPr>
                <w:rFonts w:ascii="Calibri" w:eastAsia="Calibri" w:hAnsi="Calibri" w:cs="Calibri"/>
                <w:color w:val="000000" w:themeColor="text1"/>
                <w:sz w:val="18"/>
                <w:szCs w:val="18"/>
              </w:rPr>
            </w:pPr>
          </w:p>
        </w:tc>
        <w:tc>
          <w:tcPr>
            <w:tcW w:w="1134" w:type="dxa"/>
            <w:shd w:val="clear" w:color="auto" w:fill="5B9BD5" w:themeFill="accent5"/>
          </w:tcPr>
          <w:p w14:paraId="0279E470" w14:textId="77777777" w:rsidR="004418A0" w:rsidRPr="006443F5" w:rsidRDefault="004418A0" w:rsidP="00864A10">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Links to CCF and YSJ curriculum</w:t>
            </w:r>
          </w:p>
        </w:tc>
        <w:tc>
          <w:tcPr>
            <w:tcW w:w="2126" w:type="dxa"/>
            <w:shd w:val="clear" w:color="auto" w:fill="5B9BD5" w:themeFill="accent5"/>
          </w:tcPr>
          <w:p w14:paraId="193D3DBC" w14:textId="77777777" w:rsidR="004418A0" w:rsidRPr="006443F5" w:rsidRDefault="004418A0" w:rsidP="00864A10">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Theoretical Perspective</w:t>
            </w:r>
            <w:r w:rsidRPr="006443F5">
              <w:rPr>
                <w:rFonts w:ascii="Calibri" w:eastAsia="Calibri" w:hAnsi="Calibri" w:cs="Calibri"/>
                <w:color w:val="000000" w:themeColor="text1"/>
                <w:sz w:val="18"/>
                <w:szCs w:val="18"/>
              </w:rPr>
              <w:t xml:space="preserve"> </w:t>
            </w:r>
          </w:p>
          <w:p w14:paraId="5D760CBF" w14:textId="77777777" w:rsidR="004418A0" w:rsidRPr="006443F5" w:rsidRDefault="004418A0" w:rsidP="00864A10">
            <w:pPr>
              <w:spacing w:line="259" w:lineRule="auto"/>
              <w:jc w:val="cente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Reading, Preparation &amp; SOL </w:t>
            </w:r>
          </w:p>
          <w:p w14:paraId="14D3D5C1" w14:textId="77777777" w:rsidR="004418A0" w:rsidRPr="006443F5" w:rsidRDefault="004418A0" w:rsidP="00864A10">
            <w:pPr>
              <w:spacing w:line="259" w:lineRule="auto"/>
              <w:jc w:val="center"/>
              <w:rPr>
                <w:rFonts w:ascii="Calibri" w:eastAsia="Calibri" w:hAnsi="Calibri" w:cs="Calibri"/>
                <w:color w:val="000000" w:themeColor="text1"/>
                <w:sz w:val="18"/>
                <w:szCs w:val="18"/>
              </w:rPr>
            </w:pPr>
          </w:p>
        </w:tc>
        <w:tc>
          <w:tcPr>
            <w:tcW w:w="2977" w:type="dxa"/>
            <w:shd w:val="clear" w:color="auto" w:fill="5B9BD5" w:themeFill="accent5"/>
          </w:tcPr>
          <w:p w14:paraId="1DBC02D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 xml:space="preserve">Student teachers will </w:t>
            </w:r>
            <w:r w:rsidRPr="006443F5">
              <w:rPr>
                <w:rFonts w:ascii="Calibri" w:eastAsia="Calibri" w:hAnsi="Calibri" w:cs="Calibri"/>
                <w:b/>
                <w:bCs/>
                <w:color w:val="FF0000"/>
                <w:sz w:val="18"/>
                <w:szCs w:val="18"/>
              </w:rPr>
              <w:t>learn how to…</w:t>
            </w:r>
            <w:r w:rsidRPr="006443F5">
              <w:rPr>
                <w:rFonts w:ascii="Calibri" w:eastAsia="Calibri" w:hAnsi="Calibri" w:cs="Calibri"/>
                <w:color w:val="000000" w:themeColor="text1"/>
                <w:sz w:val="18"/>
                <w:szCs w:val="18"/>
              </w:rPr>
              <w:t xml:space="preserve"> </w:t>
            </w:r>
          </w:p>
          <w:p w14:paraId="50C5AEA6"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How you can learn from sessions and work with expert colleagues to apply in the classroom</w:t>
            </w:r>
          </w:p>
        </w:tc>
      </w:tr>
      <w:tr w:rsidR="00120D6B" w:rsidRPr="006443F5" w14:paraId="1DC33CAC" w14:textId="77777777" w:rsidTr="116B3F65">
        <w:trPr>
          <w:trHeight w:val="1560"/>
        </w:trPr>
        <w:tc>
          <w:tcPr>
            <w:tcW w:w="10916" w:type="dxa"/>
            <w:gridSpan w:val="7"/>
            <w:shd w:val="clear" w:color="auto" w:fill="5B9BD5" w:themeFill="accent5"/>
          </w:tcPr>
          <w:p w14:paraId="3EB59CA2"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Subject knowledge and pedagogy will be developed throughout your school experiences and Professional Studies, through your assignment and wider reading, and in your Subject Days below.  Please note, as well as the content specified in this table, we will be integrating the following themes across all sessions: </w:t>
            </w:r>
          </w:p>
          <w:p w14:paraId="5846C80B" w14:textId="77777777" w:rsidR="004418A0" w:rsidRPr="006443F5" w:rsidRDefault="004418A0" w:rsidP="00D02828">
            <w:pPr>
              <w:pStyle w:val="ListParagraph"/>
              <w:numPr>
                <w:ilvl w:val="0"/>
                <w:numId w:val="16"/>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Behaviour management   </w:t>
            </w:r>
          </w:p>
          <w:p w14:paraId="2E753BFE" w14:textId="77777777" w:rsidR="004418A0" w:rsidRPr="006443F5" w:rsidRDefault="004418A0" w:rsidP="00D02828">
            <w:pPr>
              <w:pStyle w:val="ListParagraph"/>
              <w:numPr>
                <w:ilvl w:val="0"/>
                <w:numId w:val="16"/>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Inclusive practice </w:t>
            </w:r>
          </w:p>
          <w:p w14:paraId="628B4BA0" w14:textId="77777777" w:rsidR="004418A0" w:rsidRPr="006443F5" w:rsidRDefault="004418A0" w:rsidP="00D02828">
            <w:pPr>
              <w:pStyle w:val="ListParagraph"/>
              <w:numPr>
                <w:ilvl w:val="0"/>
                <w:numId w:val="16"/>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Adaptive practice </w:t>
            </w:r>
          </w:p>
          <w:p w14:paraId="14E1167D" w14:textId="77777777" w:rsidR="004418A0" w:rsidRPr="006443F5" w:rsidRDefault="004418A0" w:rsidP="00D02828">
            <w:pPr>
              <w:pStyle w:val="ListParagraph"/>
              <w:numPr>
                <w:ilvl w:val="0"/>
                <w:numId w:val="16"/>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Critical evaluation </w:t>
            </w:r>
          </w:p>
          <w:p w14:paraId="1A287954" w14:textId="77777777" w:rsidR="004418A0" w:rsidRPr="006443F5" w:rsidRDefault="004418A0" w:rsidP="00D02828">
            <w:pPr>
              <w:pStyle w:val="ListParagraph"/>
              <w:numPr>
                <w:ilvl w:val="0"/>
                <w:numId w:val="16"/>
              </w:num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Cross-curricular learning </w:t>
            </w:r>
          </w:p>
        </w:tc>
      </w:tr>
      <w:tr w:rsidR="004418A0" w:rsidRPr="006443F5" w14:paraId="60406B49" w14:textId="77777777" w:rsidTr="116B3F65">
        <w:tc>
          <w:tcPr>
            <w:tcW w:w="710" w:type="dxa"/>
            <w:shd w:val="clear" w:color="auto" w:fill="FFC000" w:themeFill="accent4"/>
          </w:tcPr>
          <w:p w14:paraId="65FB4BF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14/9 9.00-10.30 </w:t>
            </w:r>
          </w:p>
        </w:tc>
        <w:tc>
          <w:tcPr>
            <w:tcW w:w="567" w:type="dxa"/>
            <w:shd w:val="clear" w:color="auto" w:fill="FFC000" w:themeFill="accent4"/>
          </w:tcPr>
          <w:p w14:paraId="749DB5B1"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C000" w:themeFill="accent4"/>
          </w:tcPr>
          <w:p w14:paraId="61503046"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The Subject in Context - </w:t>
            </w:r>
          </w:p>
          <w:p w14:paraId="5C58D9B3"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An introduction to the history, development and values of English  </w:t>
            </w:r>
          </w:p>
          <w:p w14:paraId="57A493EC" w14:textId="77777777" w:rsidR="004418A0" w:rsidRPr="006443F5" w:rsidRDefault="004418A0" w:rsidP="00864A10">
            <w:pPr>
              <w:spacing w:line="259" w:lineRule="auto"/>
              <w:rPr>
                <w:rFonts w:ascii="Calibri" w:eastAsia="Calibri" w:hAnsi="Calibri" w:cs="Calibri"/>
                <w:color w:val="000000" w:themeColor="text1"/>
                <w:sz w:val="18"/>
                <w:szCs w:val="18"/>
              </w:rPr>
            </w:pPr>
          </w:p>
          <w:p w14:paraId="74AA7534" w14:textId="6D441698" w:rsidR="116B3F65" w:rsidRDefault="116B3F65" w:rsidP="116B3F65">
            <w:pPr>
              <w:spacing w:line="259" w:lineRule="auto"/>
              <w:rPr>
                <w:rFonts w:ascii="Calibri" w:eastAsia="Calibri" w:hAnsi="Calibri" w:cs="Calibri"/>
                <w:color w:val="000000" w:themeColor="text1"/>
                <w:sz w:val="18"/>
                <w:szCs w:val="18"/>
              </w:rPr>
            </w:pPr>
            <w:r w:rsidRPr="116B3F65">
              <w:rPr>
                <w:rFonts w:ascii="Calibri" w:eastAsia="Calibri" w:hAnsi="Calibri" w:cs="Calibri"/>
                <w:color w:val="000000" w:themeColor="text1"/>
                <w:sz w:val="18"/>
                <w:szCs w:val="18"/>
              </w:rPr>
              <w:t>Literary Canon</w:t>
            </w:r>
          </w:p>
          <w:p w14:paraId="5FCBB42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Rivers of Reading </w:t>
            </w:r>
          </w:p>
          <w:p w14:paraId="24CB19D5" w14:textId="77777777" w:rsidR="004418A0" w:rsidRPr="006443F5" w:rsidRDefault="004418A0" w:rsidP="00864A10">
            <w:pPr>
              <w:spacing w:line="259" w:lineRule="auto"/>
              <w:rPr>
                <w:rFonts w:ascii="Calibri" w:eastAsia="Calibri" w:hAnsi="Calibri" w:cs="Calibri"/>
                <w:color w:val="000000" w:themeColor="text1"/>
                <w:sz w:val="18"/>
                <w:szCs w:val="18"/>
              </w:rPr>
            </w:pPr>
          </w:p>
          <w:p w14:paraId="1EAAB5CE"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160D66D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1B3033F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2346FC2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SKA </w:t>
            </w:r>
          </w:p>
        </w:tc>
        <w:tc>
          <w:tcPr>
            <w:tcW w:w="1701" w:type="dxa"/>
            <w:shd w:val="clear" w:color="auto" w:fill="FFC000" w:themeFill="accent4"/>
          </w:tcPr>
          <w:p w14:paraId="75442115"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Reflective practice, supported by feedback from and observation of experienced colleagues, professional debate, and learning from educational research, is also likely to support improvement.</w:t>
            </w:r>
          </w:p>
        </w:tc>
        <w:tc>
          <w:tcPr>
            <w:tcW w:w="1134" w:type="dxa"/>
            <w:shd w:val="clear" w:color="auto" w:fill="FFC000" w:themeFill="accent4"/>
          </w:tcPr>
          <w:p w14:paraId="51B61651"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51830CA6"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 xml:space="preserve">Curriculum </w:t>
            </w:r>
          </w:p>
          <w:p w14:paraId="2B89135F" w14:textId="77777777" w:rsidR="004418A0" w:rsidRPr="006443F5" w:rsidRDefault="004418A0" w:rsidP="00864A10">
            <w:pPr>
              <w:spacing w:line="259" w:lineRule="auto"/>
              <w:rPr>
                <w:rFonts w:ascii="Calibri" w:eastAsia="Calibri" w:hAnsi="Calibri" w:cs="Calibri"/>
                <w:b/>
                <w:bCs/>
                <w:color w:val="000000" w:themeColor="text1"/>
                <w:sz w:val="18"/>
                <w:szCs w:val="18"/>
              </w:rPr>
            </w:pPr>
          </w:p>
          <w:p w14:paraId="44B8FFE6"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083DF2F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C000" w:themeFill="accent4"/>
          </w:tcPr>
          <w:p w14:paraId="4B9EFAD2"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pp13-20 </w:t>
            </w:r>
            <w:hyperlink r:id="rId138">
              <w:r w:rsidRPr="006443F5">
                <w:rPr>
                  <w:rStyle w:val="Hyperlink"/>
                  <w:rFonts w:ascii="Calibri" w:eastAsia="Calibri" w:hAnsi="Calibri" w:cs="Calibri"/>
                  <w:sz w:val="18"/>
                  <w:szCs w:val="18"/>
                </w:rPr>
                <w:t>https://assets.publishing.service.gov.uk/government/uploads/system/uploads/attachment_data/file/840002/Secondary_national_curriculum_corrected_PDF.pdf</w:t>
              </w:r>
            </w:hyperlink>
            <w:r w:rsidRPr="006443F5">
              <w:rPr>
                <w:rFonts w:ascii="Calibri" w:eastAsia="Calibri" w:hAnsi="Calibri" w:cs="Calibri"/>
                <w:color w:val="000000" w:themeColor="text1"/>
                <w:sz w:val="18"/>
                <w:szCs w:val="18"/>
              </w:rPr>
              <w:t xml:space="preserve"> </w:t>
            </w:r>
          </w:p>
        </w:tc>
        <w:tc>
          <w:tcPr>
            <w:tcW w:w="2977" w:type="dxa"/>
            <w:shd w:val="clear" w:color="auto" w:fill="FFC000" w:themeFill="accent4"/>
          </w:tcPr>
          <w:p w14:paraId="2D092541" w14:textId="77777777" w:rsidR="004418A0" w:rsidRDefault="004418A0" w:rsidP="00864A10">
            <w:pPr>
              <w:spacing w:line="259" w:lineRule="auto"/>
              <w:ind w:right="-720"/>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Critically evaluate the debates </w:t>
            </w:r>
          </w:p>
          <w:p w14:paraId="52E6F5B8" w14:textId="77777777" w:rsidR="004418A0" w:rsidRPr="006443F5" w:rsidRDefault="004418A0" w:rsidP="00864A10">
            <w:pPr>
              <w:spacing w:line="259" w:lineRule="auto"/>
              <w:ind w:right="-720"/>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surrounding </w:t>
            </w:r>
          </w:p>
          <w:p w14:paraId="016D7C26" w14:textId="77777777" w:rsidR="004418A0" w:rsidRPr="006443F5" w:rsidRDefault="004418A0" w:rsidP="00864A10">
            <w:pPr>
              <w:spacing w:line="259" w:lineRule="auto"/>
              <w:ind w:right="-720"/>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English teaching. </w:t>
            </w:r>
          </w:p>
        </w:tc>
      </w:tr>
      <w:tr w:rsidR="004418A0" w:rsidRPr="006443F5" w14:paraId="7A9526FF" w14:textId="77777777" w:rsidTr="116B3F65">
        <w:tc>
          <w:tcPr>
            <w:tcW w:w="710" w:type="dxa"/>
            <w:shd w:val="clear" w:color="auto" w:fill="FFC000" w:themeFill="accent4"/>
          </w:tcPr>
          <w:p w14:paraId="2260B32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C000" w:themeFill="accent4"/>
          </w:tcPr>
          <w:p w14:paraId="72C69A9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C000" w:themeFill="accent4"/>
          </w:tcPr>
          <w:p w14:paraId="48266E0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The Subject in Context - </w:t>
            </w:r>
          </w:p>
          <w:p w14:paraId="0556BE4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National Curriculum for English, KS3&amp;4</w:t>
            </w:r>
          </w:p>
          <w:p w14:paraId="6BCF9B0A"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Transition  </w:t>
            </w:r>
          </w:p>
        </w:tc>
        <w:tc>
          <w:tcPr>
            <w:tcW w:w="1701" w:type="dxa"/>
            <w:shd w:val="clear" w:color="auto" w:fill="FFC000" w:themeFill="accent4"/>
          </w:tcPr>
          <w:p w14:paraId="167BAD45"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Prior knowledge plays an important role in how pupils learn; committing some key facts to their long-term memory is likely to help pupils learn more complex ideas.</w:t>
            </w:r>
          </w:p>
        </w:tc>
        <w:tc>
          <w:tcPr>
            <w:tcW w:w="1134" w:type="dxa"/>
            <w:shd w:val="clear" w:color="auto" w:fill="FFC000" w:themeFill="accent4"/>
          </w:tcPr>
          <w:p w14:paraId="21B2F36E"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693181C0"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B4B84D5" w14:textId="77777777" w:rsidR="004418A0" w:rsidRPr="006443F5" w:rsidRDefault="004418A0" w:rsidP="00864A10">
            <w:pPr>
              <w:spacing w:line="259" w:lineRule="auto"/>
              <w:rPr>
                <w:rFonts w:ascii="Calibri" w:eastAsia="Calibri" w:hAnsi="Calibri" w:cs="Calibri"/>
                <w:b/>
                <w:bCs/>
                <w:color w:val="000000" w:themeColor="text1"/>
                <w:sz w:val="18"/>
                <w:szCs w:val="18"/>
              </w:rPr>
            </w:pPr>
          </w:p>
          <w:p w14:paraId="0B33B04E"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8FF5A6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C000" w:themeFill="accent4"/>
          </w:tcPr>
          <w:p w14:paraId="573C18DA"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Read pp7- 38</w:t>
            </w:r>
          </w:p>
          <w:p w14:paraId="37925191" w14:textId="77777777" w:rsidR="004418A0" w:rsidRPr="006443F5" w:rsidRDefault="00D237AD" w:rsidP="00864A10">
            <w:pPr>
              <w:spacing w:line="259" w:lineRule="auto"/>
              <w:rPr>
                <w:rFonts w:ascii="Calibri" w:eastAsia="Calibri" w:hAnsi="Calibri" w:cs="Calibri"/>
                <w:color w:val="000000" w:themeColor="text1"/>
                <w:sz w:val="18"/>
                <w:szCs w:val="18"/>
              </w:rPr>
            </w:pPr>
            <w:hyperlink r:id="rId139">
              <w:r w:rsidR="004418A0" w:rsidRPr="006443F5">
                <w:rPr>
                  <w:rStyle w:val="Hyperlink"/>
                  <w:rFonts w:ascii="Calibri" w:eastAsia="Calibri" w:hAnsi="Calibri" w:cs="Calibri"/>
                  <w:sz w:val="18"/>
                  <w:szCs w:val="18"/>
                </w:rPr>
                <w:t>https://assets.publishing.service.gov.uk/government/uploads/system/uploads/attachment_data/file/335186/PRIMARY_national_curriculum_-_English_220714.pdf</w:t>
              </w:r>
            </w:hyperlink>
          </w:p>
          <w:p w14:paraId="034FF083" w14:textId="77777777" w:rsidR="004418A0" w:rsidRPr="006443F5" w:rsidRDefault="004418A0" w:rsidP="00864A10">
            <w:pPr>
              <w:spacing w:line="259" w:lineRule="auto"/>
              <w:rPr>
                <w:rFonts w:ascii="Calibri" w:eastAsia="Calibri" w:hAnsi="Calibri" w:cs="Calibri"/>
                <w:color w:val="000000" w:themeColor="text1"/>
                <w:sz w:val="18"/>
                <w:szCs w:val="18"/>
              </w:rPr>
            </w:pPr>
          </w:p>
        </w:tc>
        <w:tc>
          <w:tcPr>
            <w:tcW w:w="2977" w:type="dxa"/>
            <w:shd w:val="clear" w:color="auto" w:fill="FFC000" w:themeFill="accent4"/>
          </w:tcPr>
          <w:p w14:paraId="2CCA73F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Consider prior learning and subject coverage when planning, teaching and assessing. </w:t>
            </w:r>
          </w:p>
          <w:p w14:paraId="6DD04C55" w14:textId="77777777" w:rsidR="004418A0" w:rsidRPr="006443F5" w:rsidRDefault="004418A0" w:rsidP="00864A10">
            <w:pPr>
              <w:spacing w:line="259" w:lineRule="auto"/>
              <w:rPr>
                <w:rFonts w:ascii="Calibri" w:eastAsia="Calibri" w:hAnsi="Calibri" w:cs="Calibri"/>
                <w:color w:val="000000" w:themeColor="text1"/>
                <w:sz w:val="18"/>
                <w:szCs w:val="18"/>
              </w:rPr>
            </w:pPr>
          </w:p>
          <w:p w14:paraId="6B0D5C27" w14:textId="77777777" w:rsidR="004418A0" w:rsidRPr="006443F5" w:rsidRDefault="004418A0" w:rsidP="00864A10">
            <w:pPr>
              <w:spacing w:line="259" w:lineRule="auto"/>
              <w:rPr>
                <w:rFonts w:ascii="Calibri" w:eastAsia="Calibri" w:hAnsi="Calibri" w:cs="Calibri"/>
                <w:color w:val="000000" w:themeColor="text1"/>
                <w:sz w:val="18"/>
                <w:szCs w:val="18"/>
              </w:rPr>
            </w:pPr>
          </w:p>
        </w:tc>
      </w:tr>
      <w:tr w:rsidR="004418A0" w:rsidRPr="006443F5" w14:paraId="15886A3E" w14:textId="77777777" w:rsidTr="116B3F65">
        <w:tc>
          <w:tcPr>
            <w:tcW w:w="710" w:type="dxa"/>
            <w:shd w:val="clear" w:color="auto" w:fill="FFC000" w:themeFill="accent4"/>
          </w:tcPr>
          <w:p w14:paraId="4705F4F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C000" w:themeFill="accent4"/>
          </w:tcPr>
          <w:p w14:paraId="4A931945"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FFC000" w:themeFill="accent4"/>
          </w:tcPr>
          <w:p w14:paraId="083D43B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The Subject in Context -</w:t>
            </w:r>
          </w:p>
          <w:p w14:paraId="315C4AB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Research and subject priorities </w:t>
            </w:r>
          </w:p>
        </w:tc>
        <w:tc>
          <w:tcPr>
            <w:tcW w:w="1701" w:type="dxa"/>
            <w:shd w:val="clear" w:color="auto" w:fill="FFC000" w:themeFill="accent4"/>
          </w:tcPr>
          <w:p w14:paraId="3CAAB934"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High-quality teaching has a long-term positive effect on pupils’ life chances, particularly for children from disadvantaged backgrounds.</w:t>
            </w:r>
          </w:p>
        </w:tc>
        <w:tc>
          <w:tcPr>
            <w:tcW w:w="1134" w:type="dxa"/>
            <w:shd w:val="clear" w:color="auto" w:fill="FFC000" w:themeFill="accent4"/>
          </w:tcPr>
          <w:p w14:paraId="7C8FC33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32425368"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358678A6" w14:textId="77777777" w:rsidR="004418A0" w:rsidRPr="006443F5" w:rsidRDefault="004418A0" w:rsidP="00864A10">
            <w:pPr>
              <w:spacing w:line="259" w:lineRule="auto"/>
              <w:rPr>
                <w:rFonts w:ascii="Calibri" w:eastAsia="Calibri" w:hAnsi="Calibri" w:cs="Calibri"/>
                <w:b/>
                <w:bCs/>
                <w:color w:val="000000" w:themeColor="text1"/>
                <w:sz w:val="18"/>
                <w:szCs w:val="18"/>
              </w:rPr>
            </w:pPr>
          </w:p>
          <w:p w14:paraId="02CF572B"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674FBE72"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C000" w:themeFill="accent4"/>
          </w:tcPr>
          <w:p w14:paraId="794A1399"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 xml:space="preserve">Read the Curriculum &amp; Pedagogy section of: </w:t>
            </w:r>
          </w:p>
          <w:p w14:paraId="29DED2EA" w14:textId="77777777" w:rsidR="004418A0" w:rsidRPr="006443F5" w:rsidRDefault="00D237AD" w:rsidP="00864A10">
            <w:pPr>
              <w:spacing w:line="259" w:lineRule="auto"/>
              <w:rPr>
                <w:rFonts w:ascii="Calibri" w:eastAsia="Calibri" w:hAnsi="Calibri" w:cs="Calibri"/>
                <w:color w:val="385623" w:themeColor="accent6" w:themeShade="80"/>
                <w:sz w:val="18"/>
                <w:szCs w:val="18"/>
              </w:rPr>
            </w:pPr>
            <w:hyperlink r:id="rId140" w:history="1">
              <w:r w:rsidR="004418A0" w:rsidRPr="006443F5">
                <w:rPr>
                  <w:rStyle w:val="Hyperlink"/>
                  <w:rFonts w:ascii="Calibri" w:eastAsia="Calibri" w:hAnsi="Calibri" w:cs="Calibri"/>
                  <w:sz w:val="18"/>
                  <w:szCs w:val="18"/>
                </w:rPr>
                <w:t>https://www.gov.uk/government/publications/curriculum-research-review-series-english/curriculum-research-review-series-english</w:t>
              </w:r>
            </w:hyperlink>
          </w:p>
          <w:p w14:paraId="644E1813" w14:textId="77777777" w:rsidR="004418A0" w:rsidRPr="006443F5" w:rsidRDefault="004418A0" w:rsidP="00864A10">
            <w:pPr>
              <w:spacing w:line="259" w:lineRule="auto"/>
              <w:rPr>
                <w:rFonts w:ascii="Calibri" w:eastAsia="Calibri" w:hAnsi="Calibri" w:cs="Calibri"/>
                <w:color w:val="385623" w:themeColor="accent6" w:themeShade="80"/>
                <w:sz w:val="18"/>
                <w:szCs w:val="18"/>
              </w:rPr>
            </w:pPr>
          </w:p>
        </w:tc>
        <w:tc>
          <w:tcPr>
            <w:tcW w:w="2977" w:type="dxa"/>
            <w:shd w:val="clear" w:color="auto" w:fill="FFC000" w:themeFill="accent4"/>
          </w:tcPr>
          <w:p w14:paraId="22FE6C2B"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Support pupils to develop reading and writing competency. </w:t>
            </w:r>
          </w:p>
        </w:tc>
      </w:tr>
      <w:tr w:rsidR="004418A0" w:rsidRPr="006443F5" w14:paraId="399876E3" w14:textId="77777777" w:rsidTr="116B3F65">
        <w:tc>
          <w:tcPr>
            <w:tcW w:w="710" w:type="dxa"/>
            <w:shd w:val="clear" w:color="auto" w:fill="FFC000" w:themeFill="accent4"/>
          </w:tcPr>
          <w:p w14:paraId="2D607DFA"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C000" w:themeFill="accent4"/>
          </w:tcPr>
          <w:p w14:paraId="69CDB52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FFC000" w:themeFill="accent4"/>
          </w:tcPr>
          <w:p w14:paraId="13ABE1D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The Subject in Context -</w:t>
            </w:r>
          </w:p>
          <w:p w14:paraId="4403462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An introduction to subject specific pedagogies </w:t>
            </w:r>
          </w:p>
        </w:tc>
        <w:tc>
          <w:tcPr>
            <w:tcW w:w="1701" w:type="dxa"/>
            <w:shd w:val="clear" w:color="auto" w:fill="FFC000" w:themeFill="accent4"/>
          </w:tcPr>
          <w:p w14:paraId="4CA617BC"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Secure subject knowledge helps teachers to motivate pupils and teach effectively.</w:t>
            </w:r>
          </w:p>
        </w:tc>
        <w:tc>
          <w:tcPr>
            <w:tcW w:w="1134" w:type="dxa"/>
            <w:shd w:val="clear" w:color="auto" w:fill="FFC000" w:themeFill="accent4"/>
          </w:tcPr>
          <w:p w14:paraId="1AE9668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70F4414"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6FB3707B" w14:textId="77777777" w:rsidR="004418A0" w:rsidRPr="006443F5" w:rsidRDefault="004418A0" w:rsidP="00864A10">
            <w:pPr>
              <w:spacing w:line="259" w:lineRule="auto"/>
              <w:rPr>
                <w:rFonts w:ascii="Calibri" w:eastAsia="Calibri" w:hAnsi="Calibri" w:cs="Calibri"/>
                <w:b/>
                <w:bCs/>
                <w:color w:val="000000" w:themeColor="text1"/>
                <w:sz w:val="18"/>
                <w:szCs w:val="18"/>
              </w:rPr>
            </w:pPr>
          </w:p>
          <w:p w14:paraId="51EF07E2"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A0E43D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C000" w:themeFill="accent4"/>
          </w:tcPr>
          <w:p w14:paraId="704D67AB" w14:textId="77777777" w:rsidR="004418A0" w:rsidRPr="006443F5" w:rsidRDefault="004418A0" w:rsidP="00864A10">
            <w:pPr>
              <w:spacing w:line="259" w:lineRule="auto"/>
              <w:rPr>
                <w:rFonts w:ascii="Calibri" w:eastAsia="Calibri" w:hAnsi="Calibri" w:cs="Calibri"/>
                <w:sz w:val="18"/>
                <w:szCs w:val="18"/>
              </w:rPr>
            </w:pPr>
            <w:r w:rsidRPr="006443F5">
              <w:rPr>
                <w:rFonts w:ascii="Calibri" w:eastAsia="Calibri" w:hAnsi="Calibri" w:cs="Calibri"/>
                <w:sz w:val="18"/>
                <w:szCs w:val="18"/>
              </w:rPr>
              <w:t xml:space="preserve">Read: </w:t>
            </w:r>
          </w:p>
          <w:p w14:paraId="648EFFC8" w14:textId="77777777" w:rsidR="004418A0" w:rsidRPr="006443F5" w:rsidRDefault="00D237AD" w:rsidP="00864A10">
            <w:pPr>
              <w:spacing w:line="259" w:lineRule="auto"/>
              <w:rPr>
                <w:rFonts w:ascii="Calibri" w:eastAsia="Calibri" w:hAnsi="Calibri" w:cs="Calibri"/>
                <w:color w:val="000000" w:themeColor="text1"/>
                <w:sz w:val="18"/>
                <w:szCs w:val="18"/>
              </w:rPr>
            </w:pPr>
            <w:hyperlink r:id="rId141">
              <w:r w:rsidR="004418A0" w:rsidRPr="006443F5">
                <w:rPr>
                  <w:rStyle w:val="Hyperlink"/>
                  <w:rFonts w:ascii="Calibri" w:eastAsia="Calibri" w:hAnsi="Calibri" w:cs="Calibri"/>
                  <w:sz w:val="18"/>
                  <w:szCs w:val="18"/>
                </w:rPr>
                <w:t>https://www.nate.org.uk/wp-content/uploads/2020/04/12-The-NATE-Harold-Rosen-Lecture-2019-Barbara-Bleiman.pdf</w:t>
              </w:r>
            </w:hyperlink>
          </w:p>
          <w:p w14:paraId="5CF794D0" w14:textId="77777777" w:rsidR="004418A0" w:rsidRPr="006443F5" w:rsidRDefault="004418A0" w:rsidP="00864A10">
            <w:pPr>
              <w:spacing w:line="259" w:lineRule="auto"/>
              <w:rPr>
                <w:rFonts w:ascii="Calibri" w:eastAsia="Calibri" w:hAnsi="Calibri" w:cs="Calibri"/>
                <w:color w:val="000000" w:themeColor="text1"/>
                <w:sz w:val="18"/>
                <w:szCs w:val="18"/>
              </w:rPr>
            </w:pPr>
          </w:p>
        </w:tc>
        <w:tc>
          <w:tcPr>
            <w:tcW w:w="2977" w:type="dxa"/>
            <w:shd w:val="clear" w:color="auto" w:fill="FFC000" w:themeFill="accent4"/>
          </w:tcPr>
          <w:p w14:paraId="2114E4C1" w14:textId="77777777" w:rsidR="004418A0" w:rsidRPr="006443F5" w:rsidRDefault="004418A0" w:rsidP="00864A10">
            <w:pPr>
              <w:spacing w:line="259" w:lineRule="auto"/>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Select effective approaches to different aspects of teaching English. </w:t>
            </w:r>
          </w:p>
        </w:tc>
      </w:tr>
      <w:tr w:rsidR="004418A0" w:rsidRPr="006443F5" w14:paraId="743B6D6F" w14:textId="77777777" w:rsidTr="116B3F65">
        <w:tc>
          <w:tcPr>
            <w:tcW w:w="710" w:type="dxa"/>
            <w:shd w:val="clear" w:color="auto" w:fill="FFC000" w:themeFill="accent4"/>
          </w:tcPr>
          <w:p w14:paraId="2915B3D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C000" w:themeFill="accent4"/>
          </w:tcPr>
          <w:p w14:paraId="40A0FC9F"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C000" w:themeFill="accent4"/>
          </w:tcPr>
          <w:p w14:paraId="7B083E7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Independent study </w:t>
            </w:r>
          </w:p>
        </w:tc>
        <w:tc>
          <w:tcPr>
            <w:tcW w:w="1701" w:type="dxa"/>
            <w:shd w:val="clear" w:color="auto" w:fill="FFC000" w:themeFill="accent4"/>
          </w:tcPr>
          <w:p w14:paraId="0651723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how you will approach SBSSTs (outlined below) </w:t>
            </w:r>
          </w:p>
        </w:tc>
        <w:tc>
          <w:tcPr>
            <w:tcW w:w="1134" w:type="dxa"/>
            <w:shd w:val="clear" w:color="auto" w:fill="FFC000" w:themeFill="accent4"/>
          </w:tcPr>
          <w:p w14:paraId="7D975BC1" w14:textId="77777777" w:rsidR="004418A0" w:rsidRPr="006443F5" w:rsidRDefault="004418A0" w:rsidP="00864A10">
            <w:pPr>
              <w:rPr>
                <w:rFonts w:ascii="Calibri" w:eastAsia="Calibri" w:hAnsi="Calibri" w:cs="Calibri"/>
                <w:color w:val="000000" w:themeColor="text1"/>
                <w:sz w:val="18"/>
                <w:szCs w:val="18"/>
              </w:rPr>
            </w:pPr>
          </w:p>
        </w:tc>
        <w:tc>
          <w:tcPr>
            <w:tcW w:w="2126" w:type="dxa"/>
            <w:shd w:val="clear" w:color="auto" w:fill="FFC000" w:themeFill="accent4"/>
          </w:tcPr>
          <w:p w14:paraId="32A7E8A9" w14:textId="77777777" w:rsidR="004418A0" w:rsidRPr="006443F5" w:rsidRDefault="004418A0" w:rsidP="00864A10">
            <w:pPr>
              <w:rPr>
                <w:color w:val="000000" w:themeColor="text1"/>
                <w:sz w:val="18"/>
                <w:szCs w:val="18"/>
              </w:rPr>
            </w:pPr>
          </w:p>
        </w:tc>
        <w:tc>
          <w:tcPr>
            <w:tcW w:w="2977" w:type="dxa"/>
            <w:shd w:val="clear" w:color="auto" w:fill="FFC000" w:themeFill="accent4"/>
          </w:tcPr>
          <w:p w14:paraId="6E956472"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4297BA41" w14:textId="77777777" w:rsidTr="116B3F65">
        <w:tc>
          <w:tcPr>
            <w:tcW w:w="710" w:type="dxa"/>
            <w:shd w:val="clear" w:color="auto" w:fill="FFD966" w:themeFill="accent4" w:themeFillTint="99"/>
          </w:tcPr>
          <w:p w14:paraId="26E23DA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19/10 9.00-10.30 </w:t>
            </w:r>
          </w:p>
        </w:tc>
        <w:tc>
          <w:tcPr>
            <w:tcW w:w="567" w:type="dxa"/>
            <w:shd w:val="clear" w:color="auto" w:fill="FFD966" w:themeFill="accent4" w:themeFillTint="99"/>
          </w:tcPr>
          <w:p w14:paraId="5062F82B" w14:textId="1F7D4ACF" w:rsidR="004418A0" w:rsidRPr="006443F5" w:rsidRDefault="29CE44BF" w:rsidP="00864A10">
            <w:pPr>
              <w:rPr>
                <w:rFonts w:ascii="Calibri" w:eastAsia="Calibri" w:hAnsi="Calibri" w:cs="Calibri"/>
                <w:color w:val="000000" w:themeColor="text1"/>
                <w:sz w:val="18"/>
                <w:szCs w:val="18"/>
              </w:rPr>
            </w:pPr>
            <w:r w:rsidRPr="29CE44BF">
              <w:rPr>
                <w:rFonts w:ascii="Calibri" w:eastAsia="Calibri" w:hAnsi="Calibri" w:cs="Calibri"/>
                <w:color w:val="000000" w:themeColor="text1"/>
                <w:sz w:val="18"/>
                <w:szCs w:val="18"/>
              </w:rPr>
              <w:t>JC</w:t>
            </w:r>
          </w:p>
        </w:tc>
        <w:tc>
          <w:tcPr>
            <w:tcW w:w="1701" w:type="dxa"/>
            <w:shd w:val="clear" w:color="auto" w:fill="FFD966" w:themeFill="accent4" w:themeFillTint="99"/>
          </w:tcPr>
          <w:p w14:paraId="7FD769A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Planning - </w:t>
            </w:r>
          </w:p>
          <w:p w14:paraId="05FE0CC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The foundational principles </w:t>
            </w:r>
          </w:p>
          <w:p w14:paraId="7E3E178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Schemes of Learning </w:t>
            </w:r>
          </w:p>
          <w:p w14:paraId="2F193D9B"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lastRenderedPageBreak/>
              <w:t>Sequencing</w:t>
            </w:r>
          </w:p>
          <w:p w14:paraId="765D398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Looping and Retrieval </w:t>
            </w:r>
          </w:p>
          <w:p w14:paraId="7175B2A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Cognitive Load and working memory </w:t>
            </w:r>
          </w:p>
          <w:p w14:paraId="4B54C31C" w14:textId="77777777" w:rsidR="004418A0" w:rsidRPr="006443F5" w:rsidRDefault="004418A0" w:rsidP="00864A10">
            <w:pPr>
              <w:rPr>
                <w:rFonts w:ascii="Calibri" w:eastAsia="Calibri" w:hAnsi="Calibri" w:cs="Calibri"/>
                <w:color w:val="000000" w:themeColor="text1"/>
                <w:sz w:val="18"/>
                <w:szCs w:val="18"/>
              </w:rPr>
            </w:pPr>
          </w:p>
          <w:p w14:paraId="0DCDD36E"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2C34D6AA"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021BF7FA"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0604D87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SKA</w:t>
            </w:r>
          </w:p>
        </w:tc>
        <w:tc>
          <w:tcPr>
            <w:tcW w:w="1701" w:type="dxa"/>
            <w:shd w:val="clear" w:color="auto" w:fill="FFD966" w:themeFill="accent4" w:themeFillTint="99"/>
          </w:tcPr>
          <w:p w14:paraId="02F1DC67"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lastRenderedPageBreak/>
              <w:t xml:space="preserve">Effective teachers introduce new material in steps, explicitly linking new ideas to what </w:t>
            </w:r>
            <w:r w:rsidRPr="006443F5">
              <w:rPr>
                <w:rFonts w:ascii="Calibri" w:eastAsia="Calibri" w:hAnsi="Calibri" w:cs="Calibri"/>
                <w:sz w:val="18"/>
                <w:szCs w:val="18"/>
              </w:rPr>
              <w:lastRenderedPageBreak/>
              <w:t>has been previously studied and learned.</w:t>
            </w:r>
          </w:p>
        </w:tc>
        <w:tc>
          <w:tcPr>
            <w:tcW w:w="1134" w:type="dxa"/>
            <w:shd w:val="clear" w:color="auto" w:fill="FFD966" w:themeFill="accent4" w:themeFillTint="99"/>
          </w:tcPr>
          <w:p w14:paraId="13A10D3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lastRenderedPageBreak/>
              <w:t>Pedagogy</w:t>
            </w:r>
          </w:p>
          <w:p w14:paraId="24859FBB"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354D7FD7"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 xml:space="preserve">Behaviour &amp; </w:t>
            </w:r>
            <w:r w:rsidRPr="006443F5">
              <w:rPr>
                <w:rFonts w:ascii="Calibri" w:eastAsia="Calibri" w:hAnsi="Calibri" w:cs="Calibri"/>
                <w:b/>
                <w:bCs/>
                <w:color w:val="000000" w:themeColor="text1"/>
                <w:sz w:val="18"/>
                <w:szCs w:val="18"/>
              </w:rPr>
              <w:lastRenderedPageBreak/>
              <w:t>Expectations</w:t>
            </w:r>
          </w:p>
          <w:p w14:paraId="792E1BEA" w14:textId="77777777" w:rsidR="004418A0" w:rsidRPr="006443F5" w:rsidRDefault="004418A0" w:rsidP="00864A10">
            <w:pPr>
              <w:rPr>
                <w:rFonts w:ascii="Calibri" w:eastAsia="Calibri" w:hAnsi="Calibri" w:cs="Calibri"/>
                <w:b/>
                <w:bCs/>
                <w:color w:val="000000" w:themeColor="text1"/>
                <w:sz w:val="18"/>
                <w:szCs w:val="18"/>
              </w:rPr>
            </w:pPr>
          </w:p>
          <w:p w14:paraId="78F1E4C7"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72E2A16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D966" w:themeFill="accent4" w:themeFillTint="99"/>
          </w:tcPr>
          <w:p w14:paraId="7B56B0AD" w14:textId="77777777" w:rsidR="004418A0" w:rsidRPr="006443F5" w:rsidRDefault="00D237AD" w:rsidP="00864A10">
            <w:pPr>
              <w:rPr>
                <w:rFonts w:ascii="Calibri" w:eastAsia="Calibri" w:hAnsi="Calibri" w:cs="Calibri"/>
                <w:color w:val="000000" w:themeColor="text1"/>
                <w:sz w:val="18"/>
                <w:szCs w:val="18"/>
              </w:rPr>
            </w:pPr>
            <w:hyperlink r:id="rId142">
              <w:r w:rsidR="004418A0" w:rsidRPr="006443F5">
                <w:rPr>
                  <w:rStyle w:val="Hyperlink"/>
                  <w:rFonts w:ascii="Calibri" w:eastAsia="Calibri" w:hAnsi="Calibri" w:cs="Calibri"/>
                  <w:sz w:val="18"/>
                  <w:szCs w:val="18"/>
                </w:rPr>
                <w:t>https://assets.publishing.service.gov.uk/government/uploads/system/uploads/attachment_data/file/511257/Eliminating-</w:t>
              </w:r>
              <w:r w:rsidR="004418A0" w:rsidRPr="006443F5">
                <w:rPr>
                  <w:rStyle w:val="Hyperlink"/>
                  <w:rFonts w:ascii="Calibri" w:eastAsia="Calibri" w:hAnsi="Calibri" w:cs="Calibri"/>
                  <w:sz w:val="18"/>
                  <w:szCs w:val="18"/>
                </w:rPr>
                <w:lastRenderedPageBreak/>
                <w:t>unnecessary-workload-around-planning-and-teaching-resources.pdf</w:t>
              </w:r>
            </w:hyperlink>
          </w:p>
          <w:p w14:paraId="47C4C8F8" w14:textId="77777777" w:rsidR="004418A0" w:rsidRPr="006443F5" w:rsidRDefault="004418A0" w:rsidP="00864A10">
            <w:pPr>
              <w:rPr>
                <w:rFonts w:ascii="Calibri" w:eastAsia="Calibri" w:hAnsi="Calibri" w:cs="Calibri"/>
                <w:color w:val="000000" w:themeColor="text1"/>
                <w:sz w:val="18"/>
                <w:szCs w:val="18"/>
              </w:rPr>
            </w:pPr>
          </w:p>
        </w:tc>
        <w:tc>
          <w:tcPr>
            <w:tcW w:w="2977" w:type="dxa"/>
            <w:shd w:val="clear" w:color="auto" w:fill="FFD966" w:themeFill="accent4" w:themeFillTint="99"/>
          </w:tcPr>
          <w:p w14:paraId="635EB020"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lastRenderedPageBreak/>
              <w:t xml:space="preserve">Plan effective lessons. </w:t>
            </w:r>
          </w:p>
        </w:tc>
      </w:tr>
      <w:tr w:rsidR="004418A0" w:rsidRPr="006443F5" w14:paraId="40D3D64D" w14:textId="77777777" w:rsidTr="116B3F65">
        <w:tc>
          <w:tcPr>
            <w:tcW w:w="710" w:type="dxa"/>
            <w:shd w:val="clear" w:color="auto" w:fill="FFD966" w:themeFill="accent4" w:themeFillTint="99"/>
          </w:tcPr>
          <w:p w14:paraId="51D1286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D966" w:themeFill="accent4" w:themeFillTint="99"/>
          </w:tcPr>
          <w:p w14:paraId="6007DA9F" w14:textId="300DF7A5" w:rsidR="004418A0" w:rsidRPr="006443F5" w:rsidRDefault="29CE44BF" w:rsidP="00864A10">
            <w:pPr>
              <w:rPr>
                <w:rFonts w:ascii="Calibri" w:eastAsia="Calibri" w:hAnsi="Calibri" w:cs="Calibri"/>
                <w:color w:val="000000" w:themeColor="text1"/>
                <w:sz w:val="18"/>
                <w:szCs w:val="18"/>
              </w:rPr>
            </w:pPr>
            <w:r w:rsidRPr="29CE44BF">
              <w:rPr>
                <w:rFonts w:ascii="Calibri" w:eastAsia="Calibri" w:hAnsi="Calibri" w:cs="Calibri"/>
                <w:color w:val="000000" w:themeColor="text1"/>
                <w:sz w:val="18"/>
                <w:szCs w:val="18"/>
              </w:rPr>
              <w:t>JC</w:t>
            </w:r>
          </w:p>
        </w:tc>
        <w:tc>
          <w:tcPr>
            <w:tcW w:w="1701" w:type="dxa"/>
            <w:shd w:val="clear" w:color="auto" w:fill="FFD966" w:themeFill="accent4" w:themeFillTint="99"/>
          </w:tcPr>
          <w:p w14:paraId="285AF27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Planning -</w:t>
            </w:r>
          </w:p>
          <w:p w14:paraId="4415480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-KS3 Oracy: planning for effective pair/group work </w:t>
            </w:r>
          </w:p>
          <w:p w14:paraId="7F790B3B" w14:textId="77777777" w:rsidR="004418A0" w:rsidRPr="006443F5" w:rsidRDefault="004418A0" w:rsidP="00864A10">
            <w:pPr>
              <w:rPr>
                <w:rFonts w:ascii="Calibri" w:eastAsia="Calibri" w:hAnsi="Calibri" w:cs="Calibri"/>
                <w:color w:val="000000" w:themeColor="text1"/>
                <w:sz w:val="18"/>
                <w:szCs w:val="18"/>
              </w:rPr>
            </w:pPr>
          </w:p>
          <w:p w14:paraId="61B0DCB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Dialogic talk</w:t>
            </w:r>
          </w:p>
          <w:p w14:paraId="590FD269"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Socratic approaches </w:t>
            </w:r>
          </w:p>
        </w:tc>
        <w:tc>
          <w:tcPr>
            <w:tcW w:w="1701" w:type="dxa"/>
            <w:shd w:val="clear" w:color="auto" w:fill="FFD966" w:themeFill="accent4" w:themeFillTint="99"/>
          </w:tcPr>
          <w:p w14:paraId="4F07EAFF"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High-quality classroom talk can help pupils to articulate key ideas, consolidate understanding and extend their vocabulary.</w:t>
            </w:r>
          </w:p>
        </w:tc>
        <w:tc>
          <w:tcPr>
            <w:tcW w:w="1134" w:type="dxa"/>
            <w:shd w:val="clear" w:color="auto" w:fill="FFD966" w:themeFill="accent4" w:themeFillTint="99"/>
          </w:tcPr>
          <w:p w14:paraId="7DCF2534"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ED343AA"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59D78954"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Behaviour &amp; Expectations</w:t>
            </w:r>
          </w:p>
          <w:p w14:paraId="3CBC3AAD" w14:textId="77777777" w:rsidR="004418A0" w:rsidRPr="006443F5" w:rsidRDefault="004418A0" w:rsidP="00864A10">
            <w:pPr>
              <w:rPr>
                <w:rFonts w:ascii="Calibri" w:eastAsia="Calibri" w:hAnsi="Calibri" w:cs="Calibri"/>
                <w:b/>
                <w:bCs/>
                <w:color w:val="000000" w:themeColor="text1"/>
                <w:sz w:val="18"/>
                <w:szCs w:val="18"/>
              </w:rPr>
            </w:pPr>
          </w:p>
          <w:p w14:paraId="1C23CC8D"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246AFE9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D966" w:themeFill="accent4" w:themeFillTint="99"/>
          </w:tcPr>
          <w:p w14:paraId="37B49CC6" w14:textId="77777777" w:rsidR="004418A0" w:rsidRPr="006443F5" w:rsidRDefault="004418A0" w:rsidP="00864A10">
            <w:pPr>
              <w:rPr>
                <w:sz w:val="18"/>
                <w:szCs w:val="18"/>
              </w:rPr>
            </w:pPr>
            <w:r w:rsidRPr="006443F5">
              <w:rPr>
                <w:sz w:val="18"/>
                <w:szCs w:val="18"/>
              </w:rPr>
              <w:t>Read:</w:t>
            </w:r>
          </w:p>
          <w:p w14:paraId="26EF3631" w14:textId="77777777" w:rsidR="004418A0" w:rsidRPr="006443F5" w:rsidRDefault="00D237AD" w:rsidP="00864A10">
            <w:pPr>
              <w:rPr>
                <w:rStyle w:val="Hyperlink"/>
                <w:sz w:val="18"/>
                <w:szCs w:val="18"/>
              </w:rPr>
            </w:pPr>
            <w:hyperlink r:id="rId143">
              <w:r w:rsidR="004418A0" w:rsidRPr="006443F5">
                <w:rPr>
                  <w:rStyle w:val="Hyperlink"/>
                  <w:sz w:val="18"/>
                  <w:szCs w:val="18"/>
                </w:rPr>
                <w:t>https://my.chartered.college/impact_article/its-good-to-talk-moving-towards-dialogic-teaching/</w:t>
              </w:r>
            </w:hyperlink>
          </w:p>
          <w:p w14:paraId="41FEBC9C" w14:textId="77777777" w:rsidR="004418A0" w:rsidRPr="006443F5" w:rsidRDefault="00D237AD" w:rsidP="00864A10">
            <w:pPr>
              <w:rPr>
                <w:sz w:val="18"/>
                <w:szCs w:val="18"/>
              </w:rPr>
            </w:pPr>
            <w:hyperlink r:id="rId144">
              <w:r w:rsidR="004418A0" w:rsidRPr="006443F5">
                <w:rPr>
                  <w:rStyle w:val="Hyperlink"/>
                  <w:sz w:val="18"/>
                  <w:szCs w:val="18"/>
                </w:rPr>
                <w:t>https://www.tes.com/magazine/teaching-learning/general/why-dialogic-teaching-still-relevant-digital-age-0</w:t>
              </w:r>
            </w:hyperlink>
          </w:p>
          <w:p w14:paraId="64967919" w14:textId="77777777" w:rsidR="004418A0" w:rsidRPr="006443F5" w:rsidRDefault="004418A0" w:rsidP="00864A10">
            <w:pPr>
              <w:rPr>
                <w:rFonts w:ascii="Calibri" w:eastAsia="Calibri" w:hAnsi="Calibri" w:cs="Calibri"/>
                <w:color w:val="000000" w:themeColor="text1"/>
                <w:sz w:val="18"/>
                <w:szCs w:val="18"/>
              </w:rPr>
            </w:pPr>
          </w:p>
        </w:tc>
        <w:tc>
          <w:tcPr>
            <w:tcW w:w="2977" w:type="dxa"/>
            <w:shd w:val="clear" w:color="auto" w:fill="FFD966" w:themeFill="accent4" w:themeFillTint="99"/>
          </w:tcPr>
          <w:p w14:paraId="7BB09868"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Plan explicitly for behaviour management when delivering group/paired work in English.</w:t>
            </w:r>
          </w:p>
        </w:tc>
      </w:tr>
      <w:tr w:rsidR="004418A0" w:rsidRPr="006443F5" w14:paraId="44AE2207" w14:textId="77777777" w:rsidTr="116B3F65">
        <w:tc>
          <w:tcPr>
            <w:tcW w:w="710" w:type="dxa"/>
            <w:shd w:val="clear" w:color="auto" w:fill="FFD966" w:themeFill="accent4" w:themeFillTint="99"/>
          </w:tcPr>
          <w:p w14:paraId="19D1200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D966" w:themeFill="accent4" w:themeFillTint="99"/>
          </w:tcPr>
          <w:p w14:paraId="06C5FD5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D966" w:themeFill="accent4" w:themeFillTint="99"/>
          </w:tcPr>
          <w:p w14:paraId="7494BBC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Planning -</w:t>
            </w:r>
          </w:p>
          <w:p w14:paraId="08F5DFC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-KS3 Reading: planning to support the rudiments of reading comprehension and analysis through the class novel </w:t>
            </w:r>
          </w:p>
          <w:p w14:paraId="5B9768A7" w14:textId="77777777" w:rsidR="004418A0" w:rsidRPr="006443F5" w:rsidRDefault="004418A0" w:rsidP="00864A10">
            <w:pPr>
              <w:rPr>
                <w:rFonts w:ascii="Calibri" w:eastAsia="Calibri" w:hAnsi="Calibri" w:cs="Calibri"/>
                <w:color w:val="000000" w:themeColor="text1"/>
                <w:sz w:val="18"/>
                <w:szCs w:val="18"/>
              </w:rPr>
            </w:pPr>
          </w:p>
          <w:p w14:paraId="5A96BCD0" w14:textId="77777777" w:rsidR="004418A0" w:rsidRPr="006443F5" w:rsidRDefault="004418A0" w:rsidP="00864A10">
            <w:pPr>
              <w:rPr>
                <w:rFonts w:ascii="Calibri" w:eastAsia="Calibri" w:hAnsi="Calibri" w:cs="Calibri"/>
                <w:color w:val="000000" w:themeColor="text1"/>
                <w:sz w:val="18"/>
                <w:szCs w:val="18"/>
              </w:rPr>
            </w:pPr>
          </w:p>
          <w:p w14:paraId="63D651D9"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Retrieval </w:t>
            </w:r>
          </w:p>
          <w:p w14:paraId="300EED5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Memory </w:t>
            </w:r>
          </w:p>
          <w:p w14:paraId="47B2FD1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Prior learning </w:t>
            </w:r>
          </w:p>
        </w:tc>
        <w:tc>
          <w:tcPr>
            <w:tcW w:w="1701" w:type="dxa"/>
            <w:shd w:val="clear" w:color="auto" w:fill="FFD966" w:themeFill="accent4" w:themeFillTint="99"/>
          </w:tcPr>
          <w:p w14:paraId="38A42BD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To access the curriculum, early literacy provides fundamental knowledge; reading comprises two elements: word reading and language comprehension; systematic synthetic phonics is the most effective approach for teaching pupils to decode.</w:t>
            </w:r>
          </w:p>
          <w:p w14:paraId="0D324101" w14:textId="77777777" w:rsidR="004418A0" w:rsidRPr="006443F5" w:rsidRDefault="004418A0" w:rsidP="00864A10">
            <w:pPr>
              <w:rPr>
                <w:rFonts w:ascii="Calibri" w:eastAsia="Calibri" w:hAnsi="Calibri" w:cs="Calibri"/>
                <w:sz w:val="18"/>
                <w:szCs w:val="18"/>
              </w:rPr>
            </w:pPr>
          </w:p>
          <w:p w14:paraId="5BF486CC"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 xml:space="preserve">Narrating thought processes can make it explicit how experts think. </w:t>
            </w:r>
          </w:p>
        </w:tc>
        <w:tc>
          <w:tcPr>
            <w:tcW w:w="1134" w:type="dxa"/>
            <w:shd w:val="clear" w:color="auto" w:fill="FFD966" w:themeFill="accent4" w:themeFillTint="99"/>
          </w:tcPr>
          <w:p w14:paraId="4EE42C3B"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281B165"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647F40FD" w14:textId="77777777" w:rsidR="004418A0" w:rsidRPr="006443F5" w:rsidRDefault="004418A0" w:rsidP="00864A10">
            <w:pPr>
              <w:rPr>
                <w:rFonts w:ascii="Calibri" w:eastAsia="Calibri" w:hAnsi="Calibri" w:cs="Calibri"/>
                <w:b/>
                <w:bCs/>
                <w:color w:val="000000" w:themeColor="text1"/>
                <w:sz w:val="18"/>
                <w:szCs w:val="18"/>
              </w:rPr>
            </w:pPr>
          </w:p>
          <w:p w14:paraId="00ED06D3" w14:textId="77777777" w:rsidR="004418A0" w:rsidRPr="006443F5" w:rsidRDefault="004418A0" w:rsidP="00864A10">
            <w:pPr>
              <w:rPr>
                <w:rFonts w:ascii="Calibri" w:eastAsia="Calibri" w:hAnsi="Calibri" w:cs="Calibri"/>
                <w:b/>
                <w:bCs/>
                <w:color w:val="000000" w:themeColor="text1"/>
                <w:sz w:val="18"/>
                <w:szCs w:val="18"/>
              </w:rPr>
            </w:pPr>
          </w:p>
          <w:p w14:paraId="202B891F"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4138342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D966" w:themeFill="accent4" w:themeFillTint="99"/>
          </w:tcPr>
          <w:p w14:paraId="2435322B" w14:textId="77777777" w:rsidR="004418A0" w:rsidRPr="006443F5" w:rsidRDefault="004418A0" w:rsidP="00864A10">
            <w:pPr>
              <w:rPr>
                <w:sz w:val="18"/>
                <w:szCs w:val="18"/>
              </w:rPr>
            </w:pPr>
            <w:r w:rsidRPr="006443F5">
              <w:rPr>
                <w:sz w:val="18"/>
                <w:szCs w:val="18"/>
              </w:rPr>
              <w:t xml:space="preserve">Read: </w:t>
            </w:r>
          </w:p>
          <w:p w14:paraId="27D258C4" w14:textId="77777777" w:rsidR="004418A0" w:rsidRPr="006443F5" w:rsidRDefault="004418A0" w:rsidP="00864A10">
            <w:pPr>
              <w:rPr>
                <w:sz w:val="18"/>
                <w:szCs w:val="18"/>
              </w:rPr>
            </w:pPr>
            <w:r w:rsidRPr="006443F5">
              <w:rPr>
                <w:i/>
                <w:iCs/>
                <w:sz w:val="18"/>
                <w:szCs w:val="18"/>
              </w:rPr>
              <w:t>Pedagogic Literary Narration</w:t>
            </w:r>
            <w:r w:rsidRPr="006443F5">
              <w:rPr>
                <w:sz w:val="18"/>
                <w:szCs w:val="18"/>
              </w:rPr>
              <w:t xml:space="preserve"> (article on Moodle)</w:t>
            </w:r>
          </w:p>
          <w:p w14:paraId="4BA41312" w14:textId="77777777" w:rsidR="004418A0" w:rsidRPr="006443F5" w:rsidRDefault="004418A0" w:rsidP="00864A10">
            <w:pPr>
              <w:rPr>
                <w:sz w:val="18"/>
                <w:szCs w:val="18"/>
              </w:rPr>
            </w:pPr>
            <w:r w:rsidRPr="006443F5">
              <w:rPr>
                <w:sz w:val="18"/>
                <w:szCs w:val="18"/>
              </w:rPr>
              <w:t xml:space="preserve">And: </w:t>
            </w:r>
          </w:p>
          <w:p w14:paraId="707C7865" w14:textId="77777777" w:rsidR="004418A0" w:rsidRPr="006443F5" w:rsidRDefault="00D237AD" w:rsidP="00864A10">
            <w:pPr>
              <w:rPr>
                <w:sz w:val="18"/>
                <w:szCs w:val="18"/>
              </w:rPr>
            </w:pPr>
            <w:hyperlink r:id="rId145">
              <w:r w:rsidR="004418A0" w:rsidRPr="006443F5">
                <w:rPr>
                  <w:rStyle w:val="Hyperlink"/>
                  <w:sz w:val="18"/>
                  <w:szCs w:val="18"/>
                </w:rPr>
                <w:t>https://global.oup.com/education/content/dictionaries/key-issues/word-gap/?region=uk&amp;utm_medium=blog&amp;utm_source=buddy-site&amp;utm_team=digital&amp;utm_campaign=WordGap2018&amp;utm_brand=literacy&amp;utm_content=report&amp;_ga=2.112852996.1827914339.1652085786-1862392565.1643732754</w:t>
              </w:r>
            </w:hyperlink>
          </w:p>
          <w:p w14:paraId="7223B93E" w14:textId="77777777" w:rsidR="004418A0" w:rsidRPr="006443F5" w:rsidRDefault="004418A0" w:rsidP="00864A10">
            <w:pPr>
              <w:rPr>
                <w:sz w:val="18"/>
                <w:szCs w:val="18"/>
              </w:rPr>
            </w:pPr>
          </w:p>
        </w:tc>
        <w:tc>
          <w:tcPr>
            <w:tcW w:w="2977" w:type="dxa"/>
            <w:shd w:val="clear" w:color="auto" w:fill="FFD966" w:themeFill="accent4" w:themeFillTint="99"/>
          </w:tcPr>
          <w:p w14:paraId="5F8677C8"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adaptively for different starting points. </w:t>
            </w:r>
          </w:p>
        </w:tc>
      </w:tr>
      <w:tr w:rsidR="004418A0" w:rsidRPr="006443F5" w14:paraId="4801EFB1" w14:textId="77777777" w:rsidTr="116B3F65">
        <w:tc>
          <w:tcPr>
            <w:tcW w:w="710" w:type="dxa"/>
            <w:shd w:val="clear" w:color="auto" w:fill="FFD966" w:themeFill="accent4" w:themeFillTint="99"/>
          </w:tcPr>
          <w:p w14:paraId="675C2F5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D966" w:themeFill="accent4" w:themeFillTint="99"/>
          </w:tcPr>
          <w:p w14:paraId="56923EA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D966" w:themeFill="accent4" w:themeFillTint="99"/>
          </w:tcPr>
          <w:p w14:paraId="43798EA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Planning - </w:t>
            </w:r>
          </w:p>
          <w:p w14:paraId="2961EF7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SK - KS3 Writing: planning for developing foundational skills (vocabulary, sentence, SPaG)</w:t>
            </w:r>
          </w:p>
          <w:p w14:paraId="2D2D53F2" w14:textId="77777777" w:rsidR="004418A0" w:rsidRPr="006443F5" w:rsidRDefault="004418A0" w:rsidP="00864A10">
            <w:pPr>
              <w:rPr>
                <w:rFonts w:ascii="Calibri" w:eastAsia="Calibri" w:hAnsi="Calibri" w:cs="Calibri"/>
                <w:color w:val="000000" w:themeColor="text1"/>
                <w:sz w:val="18"/>
                <w:szCs w:val="18"/>
              </w:rPr>
            </w:pPr>
          </w:p>
          <w:p w14:paraId="3EFA33F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Metacognition</w:t>
            </w:r>
          </w:p>
          <w:p w14:paraId="1FA88EC2"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Self-regulation</w:t>
            </w:r>
          </w:p>
        </w:tc>
        <w:tc>
          <w:tcPr>
            <w:tcW w:w="1701" w:type="dxa"/>
            <w:shd w:val="clear" w:color="auto" w:fill="FFD966" w:themeFill="accent4" w:themeFillTint="99"/>
          </w:tcPr>
          <w:p w14:paraId="20795DE7"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Ensuring pupils master foundational concepts and knowledge before moving on is likely to build pupils’ confidence and help them succeed.</w:t>
            </w:r>
          </w:p>
        </w:tc>
        <w:tc>
          <w:tcPr>
            <w:tcW w:w="1134" w:type="dxa"/>
            <w:shd w:val="clear" w:color="auto" w:fill="FFD966" w:themeFill="accent4" w:themeFillTint="99"/>
          </w:tcPr>
          <w:p w14:paraId="6B142DF3"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033A49D"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583ECCB6" w14:textId="77777777" w:rsidR="004418A0" w:rsidRPr="006443F5" w:rsidRDefault="004418A0" w:rsidP="00864A10">
            <w:pPr>
              <w:rPr>
                <w:rFonts w:ascii="Calibri" w:eastAsia="Calibri" w:hAnsi="Calibri" w:cs="Calibri"/>
                <w:b/>
                <w:bCs/>
                <w:color w:val="000000" w:themeColor="text1"/>
                <w:sz w:val="18"/>
                <w:szCs w:val="18"/>
              </w:rPr>
            </w:pPr>
          </w:p>
          <w:p w14:paraId="7C404C5D"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49BE89B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D966" w:themeFill="accent4" w:themeFillTint="99"/>
          </w:tcPr>
          <w:p w14:paraId="2DB6FE8A" w14:textId="77777777" w:rsidR="004418A0" w:rsidRPr="006443F5" w:rsidRDefault="004418A0" w:rsidP="00864A10">
            <w:pPr>
              <w:rPr>
                <w:sz w:val="18"/>
                <w:szCs w:val="18"/>
              </w:rPr>
            </w:pPr>
            <w:r w:rsidRPr="006443F5">
              <w:rPr>
                <w:sz w:val="18"/>
                <w:szCs w:val="18"/>
              </w:rPr>
              <w:t xml:space="preserve">Read: </w:t>
            </w:r>
          </w:p>
          <w:p w14:paraId="604FB6AB" w14:textId="77777777" w:rsidR="004418A0" w:rsidRPr="006443F5" w:rsidRDefault="00D237AD" w:rsidP="00864A10">
            <w:pPr>
              <w:rPr>
                <w:sz w:val="18"/>
                <w:szCs w:val="18"/>
              </w:rPr>
            </w:pPr>
            <w:hyperlink r:id="rId146">
              <w:r w:rsidR="004418A0" w:rsidRPr="006443F5">
                <w:rPr>
                  <w:rStyle w:val="Hyperlink"/>
                  <w:sz w:val="18"/>
                  <w:szCs w:val="18"/>
                </w:rPr>
                <w:t>https://www.theconfidentteacher.com/category/writing-gap/</w:t>
              </w:r>
            </w:hyperlink>
          </w:p>
          <w:p w14:paraId="6D1FA359"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And:</w:t>
            </w:r>
          </w:p>
          <w:p w14:paraId="71CA766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Talk for Writing</w:t>
            </w:r>
          </w:p>
          <w:p w14:paraId="7F2C5A8D" w14:textId="77777777" w:rsidR="004418A0" w:rsidRPr="006443F5" w:rsidRDefault="004418A0" w:rsidP="00864A10">
            <w:pPr>
              <w:rPr>
                <w:rFonts w:ascii="Calibri" w:eastAsia="Calibri" w:hAnsi="Calibri" w:cs="Calibri"/>
                <w:i/>
                <w:iCs/>
                <w:color w:val="000000" w:themeColor="text1"/>
                <w:sz w:val="18"/>
                <w:szCs w:val="18"/>
              </w:rPr>
            </w:pPr>
            <w:r w:rsidRPr="006443F5">
              <w:rPr>
                <w:rFonts w:ascii="Calibri" w:eastAsia="Calibri" w:hAnsi="Calibri" w:cs="Calibri"/>
                <w:i/>
                <w:iCs/>
                <w:color w:val="000000" w:themeColor="text1"/>
                <w:sz w:val="18"/>
                <w:szCs w:val="18"/>
              </w:rPr>
              <w:t xml:space="preserve">8 Ways to Teach Spelling, Punctuation and Grammar </w:t>
            </w:r>
          </w:p>
          <w:p w14:paraId="639AC20A"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i/>
                <w:iCs/>
                <w:color w:val="000000" w:themeColor="text1"/>
                <w:sz w:val="18"/>
                <w:szCs w:val="18"/>
              </w:rPr>
              <w:t>Making Grammar Meaningful</w:t>
            </w:r>
            <w:r w:rsidRPr="006443F5">
              <w:rPr>
                <w:rFonts w:ascii="Calibri" w:eastAsia="Calibri" w:hAnsi="Calibri" w:cs="Calibri"/>
                <w:color w:val="000000" w:themeColor="text1"/>
                <w:sz w:val="18"/>
                <w:szCs w:val="18"/>
              </w:rPr>
              <w:t xml:space="preserve"> (article on Moodle)  </w:t>
            </w:r>
          </w:p>
        </w:tc>
        <w:tc>
          <w:tcPr>
            <w:tcW w:w="2977" w:type="dxa"/>
            <w:shd w:val="clear" w:color="auto" w:fill="FFD966" w:themeFill="accent4" w:themeFillTint="99"/>
          </w:tcPr>
          <w:p w14:paraId="4312EC59"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to support different barriers to learning. </w:t>
            </w:r>
          </w:p>
        </w:tc>
      </w:tr>
      <w:tr w:rsidR="004418A0" w:rsidRPr="006443F5" w14:paraId="3EDF9C98" w14:textId="77777777" w:rsidTr="116B3F65">
        <w:tc>
          <w:tcPr>
            <w:tcW w:w="710" w:type="dxa"/>
            <w:shd w:val="clear" w:color="auto" w:fill="FFD966" w:themeFill="accent4" w:themeFillTint="99"/>
          </w:tcPr>
          <w:p w14:paraId="0D553F9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D966" w:themeFill="accent4" w:themeFillTint="99"/>
          </w:tcPr>
          <w:p w14:paraId="1A74E849"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D966" w:themeFill="accent4" w:themeFillTint="99"/>
          </w:tcPr>
          <w:p w14:paraId="11FFF1F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D966" w:themeFill="accent4" w:themeFillTint="99"/>
          </w:tcPr>
          <w:p w14:paraId="22F35CF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how you will approach SBSSTs (outlined below) </w:t>
            </w:r>
          </w:p>
        </w:tc>
        <w:tc>
          <w:tcPr>
            <w:tcW w:w="1134" w:type="dxa"/>
            <w:shd w:val="clear" w:color="auto" w:fill="FFD966" w:themeFill="accent4" w:themeFillTint="99"/>
          </w:tcPr>
          <w:p w14:paraId="6D423257" w14:textId="77777777" w:rsidR="004418A0" w:rsidRPr="006443F5" w:rsidRDefault="004418A0" w:rsidP="00864A10">
            <w:pPr>
              <w:rPr>
                <w:rFonts w:ascii="Calibri" w:eastAsia="Calibri" w:hAnsi="Calibri" w:cs="Calibri"/>
                <w:color w:val="000000" w:themeColor="text1"/>
                <w:sz w:val="18"/>
                <w:szCs w:val="18"/>
              </w:rPr>
            </w:pPr>
          </w:p>
        </w:tc>
        <w:tc>
          <w:tcPr>
            <w:tcW w:w="2126" w:type="dxa"/>
            <w:shd w:val="clear" w:color="auto" w:fill="FFD966" w:themeFill="accent4" w:themeFillTint="99"/>
          </w:tcPr>
          <w:p w14:paraId="1F921FCE" w14:textId="77777777" w:rsidR="004418A0" w:rsidRPr="006443F5" w:rsidRDefault="004418A0" w:rsidP="00864A10">
            <w:pPr>
              <w:spacing w:line="259" w:lineRule="auto"/>
              <w:rPr>
                <w:rFonts w:eastAsiaTheme="minorEastAsia"/>
                <w:color w:val="000000" w:themeColor="text1"/>
                <w:sz w:val="18"/>
                <w:szCs w:val="18"/>
              </w:rPr>
            </w:pPr>
            <w:r w:rsidRPr="006443F5">
              <w:rPr>
                <w:rFonts w:ascii="Calibri" w:eastAsia="Calibri" w:hAnsi="Calibri" w:cs="Calibri"/>
                <w:color w:val="000000" w:themeColor="text1"/>
                <w:sz w:val="18"/>
                <w:szCs w:val="18"/>
              </w:rPr>
              <w:t xml:space="preserve"> </w:t>
            </w:r>
          </w:p>
        </w:tc>
        <w:tc>
          <w:tcPr>
            <w:tcW w:w="2977" w:type="dxa"/>
            <w:shd w:val="clear" w:color="auto" w:fill="FFD966" w:themeFill="accent4" w:themeFillTint="99"/>
          </w:tcPr>
          <w:p w14:paraId="43DAE067"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6A9880CE" w14:textId="77777777" w:rsidTr="116B3F65">
        <w:tc>
          <w:tcPr>
            <w:tcW w:w="710" w:type="dxa"/>
            <w:shd w:val="clear" w:color="auto" w:fill="FFE599" w:themeFill="accent4" w:themeFillTint="66"/>
          </w:tcPr>
          <w:p w14:paraId="23875082"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23/11 9.00-10.30 </w:t>
            </w:r>
          </w:p>
        </w:tc>
        <w:tc>
          <w:tcPr>
            <w:tcW w:w="567" w:type="dxa"/>
            <w:shd w:val="clear" w:color="auto" w:fill="FFE599" w:themeFill="accent4" w:themeFillTint="66"/>
          </w:tcPr>
          <w:p w14:paraId="1928442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FFE599" w:themeFill="accent4" w:themeFillTint="66"/>
          </w:tcPr>
          <w:p w14:paraId="38CC279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Assessment - Principles of successful assessment </w:t>
            </w:r>
          </w:p>
          <w:p w14:paraId="0B18DE39"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FA&amp;SA </w:t>
            </w:r>
          </w:p>
          <w:p w14:paraId="5411F3EB" w14:textId="77777777" w:rsidR="004418A0" w:rsidRPr="006443F5" w:rsidRDefault="004418A0" w:rsidP="00864A10">
            <w:pPr>
              <w:rPr>
                <w:rFonts w:ascii="Calibri" w:eastAsia="Calibri" w:hAnsi="Calibri" w:cs="Calibri"/>
                <w:color w:val="000000" w:themeColor="text1"/>
                <w:sz w:val="18"/>
                <w:szCs w:val="18"/>
              </w:rPr>
            </w:pPr>
          </w:p>
          <w:p w14:paraId="4FC75596"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2D2B45D1"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7022331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SBSSTs</w:t>
            </w:r>
          </w:p>
          <w:p w14:paraId="6B0F2D8E"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SKA</w:t>
            </w:r>
          </w:p>
        </w:tc>
        <w:tc>
          <w:tcPr>
            <w:tcW w:w="1701" w:type="dxa"/>
            <w:shd w:val="clear" w:color="auto" w:fill="FFE599" w:themeFill="accent4" w:themeFillTint="66"/>
          </w:tcPr>
          <w:p w14:paraId="40539AF2"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Effective assessment is critical to teaching because it provides teachers with information about pupils’ understanding and needs.</w:t>
            </w:r>
          </w:p>
        </w:tc>
        <w:tc>
          <w:tcPr>
            <w:tcW w:w="1134" w:type="dxa"/>
            <w:shd w:val="clear" w:color="auto" w:fill="FFE599" w:themeFill="accent4" w:themeFillTint="66"/>
          </w:tcPr>
          <w:p w14:paraId="626C013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647789DF"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58F1299E"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Assessment</w:t>
            </w:r>
          </w:p>
          <w:p w14:paraId="36D68B09" w14:textId="77777777" w:rsidR="004418A0" w:rsidRPr="006443F5" w:rsidRDefault="004418A0" w:rsidP="00864A10">
            <w:pPr>
              <w:rPr>
                <w:rFonts w:ascii="Calibri" w:eastAsia="Calibri" w:hAnsi="Calibri" w:cs="Calibri"/>
                <w:b/>
                <w:bCs/>
                <w:color w:val="000000" w:themeColor="text1"/>
                <w:sz w:val="18"/>
                <w:szCs w:val="18"/>
              </w:rPr>
            </w:pPr>
          </w:p>
          <w:p w14:paraId="5FA09CAD"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2FA792D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E599" w:themeFill="accent4" w:themeFillTint="66"/>
          </w:tcPr>
          <w:p w14:paraId="4AB8C421"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 xml:space="preserve">Read: </w:t>
            </w:r>
          </w:p>
          <w:p w14:paraId="2D48FC28" w14:textId="77777777" w:rsidR="004418A0" w:rsidRPr="006443F5" w:rsidRDefault="00D237AD" w:rsidP="00864A10">
            <w:pPr>
              <w:rPr>
                <w:sz w:val="18"/>
                <w:szCs w:val="18"/>
              </w:rPr>
            </w:pPr>
            <w:hyperlink r:id="rId147">
              <w:r w:rsidR="004418A0" w:rsidRPr="006443F5">
                <w:rPr>
                  <w:rStyle w:val="Hyperlink"/>
                  <w:rFonts w:ascii="Calibri" w:eastAsia="Calibri" w:hAnsi="Calibri" w:cs="Calibri"/>
                  <w:sz w:val="18"/>
                  <w:szCs w:val="18"/>
                </w:rPr>
                <w:t>The Power of Feedback Hattie and Timperley.pdf</w:t>
              </w:r>
            </w:hyperlink>
          </w:p>
          <w:p w14:paraId="63FE6006" w14:textId="77777777" w:rsidR="004418A0" w:rsidRPr="006443F5" w:rsidRDefault="004418A0" w:rsidP="00864A10">
            <w:pPr>
              <w:rPr>
                <w:rFonts w:ascii="Calibri" w:eastAsia="Calibri" w:hAnsi="Calibri" w:cs="Calibri"/>
                <w:sz w:val="18"/>
                <w:szCs w:val="18"/>
              </w:rPr>
            </w:pPr>
          </w:p>
        </w:tc>
        <w:tc>
          <w:tcPr>
            <w:tcW w:w="2977" w:type="dxa"/>
            <w:shd w:val="clear" w:color="auto" w:fill="FFE599" w:themeFill="accent4" w:themeFillTint="66"/>
          </w:tcPr>
          <w:p w14:paraId="30B6A9B0"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Avoid common assessment pitfalls. </w:t>
            </w:r>
          </w:p>
        </w:tc>
      </w:tr>
      <w:tr w:rsidR="004418A0" w:rsidRPr="006443F5" w14:paraId="7BB5DC55" w14:textId="77777777" w:rsidTr="116B3F65">
        <w:tc>
          <w:tcPr>
            <w:tcW w:w="710" w:type="dxa"/>
            <w:shd w:val="clear" w:color="auto" w:fill="FFE599" w:themeFill="accent4" w:themeFillTint="66"/>
          </w:tcPr>
          <w:p w14:paraId="77923DB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lastRenderedPageBreak/>
              <w:t>10.30-12.00</w:t>
            </w:r>
          </w:p>
        </w:tc>
        <w:tc>
          <w:tcPr>
            <w:tcW w:w="567" w:type="dxa"/>
            <w:shd w:val="clear" w:color="auto" w:fill="FFE599" w:themeFill="accent4" w:themeFillTint="66"/>
          </w:tcPr>
          <w:p w14:paraId="4055ADDB"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FFE599" w:themeFill="accent4" w:themeFillTint="66"/>
          </w:tcPr>
          <w:p w14:paraId="31FB7C7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Assessment -</w:t>
            </w:r>
          </w:p>
          <w:p w14:paraId="17E25C7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KS4 Oracy: Spoken language endorsement </w:t>
            </w:r>
          </w:p>
        </w:tc>
        <w:tc>
          <w:tcPr>
            <w:tcW w:w="1701" w:type="dxa"/>
            <w:shd w:val="clear" w:color="auto" w:fill="FFE599" w:themeFill="accent4" w:themeFillTint="66"/>
          </w:tcPr>
          <w:p w14:paraId="6200F68C"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High-quality feedback can be written or verbal; it is likely to be accurate and clear, encourage further effort, and provide specific guidance on how to improve.</w:t>
            </w:r>
          </w:p>
        </w:tc>
        <w:tc>
          <w:tcPr>
            <w:tcW w:w="1134" w:type="dxa"/>
            <w:shd w:val="clear" w:color="auto" w:fill="FFE599" w:themeFill="accent4" w:themeFillTint="66"/>
          </w:tcPr>
          <w:p w14:paraId="59FF4C1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321742DC"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416CBB5A"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Assessment</w:t>
            </w:r>
          </w:p>
          <w:p w14:paraId="035C45D7" w14:textId="77777777" w:rsidR="004418A0" w:rsidRPr="006443F5" w:rsidRDefault="004418A0" w:rsidP="00864A10">
            <w:pPr>
              <w:rPr>
                <w:rFonts w:ascii="Calibri" w:eastAsia="Calibri" w:hAnsi="Calibri" w:cs="Calibri"/>
                <w:b/>
                <w:bCs/>
                <w:color w:val="000000" w:themeColor="text1"/>
                <w:sz w:val="18"/>
                <w:szCs w:val="18"/>
              </w:rPr>
            </w:pPr>
          </w:p>
          <w:p w14:paraId="05EFE9EE"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FEDF20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E599" w:themeFill="accent4" w:themeFillTint="66"/>
          </w:tcPr>
          <w:p w14:paraId="4669E016"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 xml:space="preserve">Read: </w:t>
            </w:r>
          </w:p>
          <w:p w14:paraId="66C69005" w14:textId="77777777" w:rsidR="004418A0" w:rsidRPr="006443F5" w:rsidRDefault="00D237AD" w:rsidP="00864A10">
            <w:pPr>
              <w:rPr>
                <w:rFonts w:ascii="Calibri" w:eastAsia="Calibri" w:hAnsi="Calibri" w:cs="Calibri"/>
                <w:color w:val="000000" w:themeColor="text1"/>
                <w:sz w:val="18"/>
                <w:szCs w:val="18"/>
              </w:rPr>
            </w:pPr>
            <w:hyperlink r:id="rId148">
              <w:r w:rsidR="004418A0" w:rsidRPr="006443F5">
                <w:rPr>
                  <w:rStyle w:val="Hyperlink"/>
                  <w:rFonts w:ascii="Calibri" w:eastAsia="Calibri" w:hAnsi="Calibri" w:cs="Calibri"/>
                  <w:sz w:val="18"/>
                  <w:szCs w:val="18"/>
                </w:rPr>
                <w:t>https://www.aqa.org.uk/resources/english/gcse/english-language-8700/assess/non-exam-assessment-guide-spoken-language-endorsement</w:t>
              </w:r>
            </w:hyperlink>
          </w:p>
          <w:p w14:paraId="6A8FFC76" w14:textId="77777777" w:rsidR="004418A0" w:rsidRPr="006443F5" w:rsidRDefault="004418A0" w:rsidP="00864A10">
            <w:pPr>
              <w:rPr>
                <w:rFonts w:ascii="Calibri" w:eastAsia="Calibri" w:hAnsi="Calibri" w:cs="Calibri"/>
                <w:color w:val="000000" w:themeColor="text1"/>
                <w:sz w:val="18"/>
                <w:szCs w:val="18"/>
              </w:rPr>
            </w:pPr>
          </w:p>
        </w:tc>
        <w:tc>
          <w:tcPr>
            <w:tcW w:w="2977" w:type="dxa"/>
            <w:shd w:val="clear" w:color="auto" w:fill="FFE599" w:themeFill="accent4" w:themeFillTint="66"/>
          </w:tcPr>
          <w:p w14:paraId="30D5233E"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Use high quality verbal feedback and questioning to help pupils develop and progress. </w:t>
            </w:r>
          </w:p>
        </w:tc>
      </w:tr>
      <w:tr w:rsidR="004418A0" w:rsidRPr="006443F5" w14:paraId="44F47CD8" w14:textId="77777777" w:rsidTr="116B3F65">
        <w:tc>
          <w:tcPr>
            <w:tcW w:w="710" w:type="dxa"/>
            <w:shd w:val="clear" w:color="auto" w:fill="FFE599" w:themeFill="accent4" w:themeFillTint="66"/>
          </w:tcPr>
          <w:p w14:paraId="0AD2AEC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E599" w:themeFill="accent4" w:themeFillTint="66"/>
          </w:tcPr>
          <w:p w14:paraId="4F87D28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E599" w:themeFill="accent4" w:themeFillTint="66"/>
          </w:tcPr>
          <w:p w14:paraId="28A51EE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Assessment -</w:t>
            </w:r>
          </w:p>
          <w:p w14:paraId="61A02A4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SK -KS4 Reading: GCSE Lit - modelling</w:t>
            </w:r>
          </w:p>
          <w:p w14:paraId="58840C1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metalanguage</w:t>
            </w:r>
          </w:p>
          <w:p w14:paraId="5CD09DB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metacognition &amp; misconceptions  </w:t>
            </w:r>
          </w:p>
        </w:tc>
        <w:tc>
          <w:tcPr>
            <w:tcW w:w="1701" w:type="dxa"/>
            <w:shd w:val="clear" w:color="auto" w:fill="FFE599" w:themeFill="accent4" w:themeFillTint="66"/>
          </w:tcPr>
          <w:p w14:paraId="4A3EE9F1"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Modelling helps pupils understand new processes and ideas; good models make abstract ideas concrete and accessible.</w:t>
            </w:r>
          </w:p>
        </w:tc>
        <w:tc>
          <w:tcPr>
            <w:tcW w:w="1134" w:type="dxa"/>
            <w:shd w:val="clear" w:color="auto" w:fill="FFE599" w:themeFill="accent4" w:themeFillTint="66"/>
          </w:tcPr>
          <w:p w14:paraId="6AA19D7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5521B830"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09A3F5DD"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Assessment</w:t>
            </w:r>
          </w:p>
          <w:p w14:paraId="721BCC64" w14:textId="77777777" w:rsidR="004418A0" w:rsidRPr="006443F5" w:rsidRDefault="004418A0" w:rsidP="00864A10">
            <w:pPr>
              <w:rPr>
                <w:rFonts w:ascii="Calibri" w:eastAsia="Calibri" w:hAnsi="Calibri" w:cs="Calibri"/>
                <w:b/>
                <w:bCs/>
                <w:color w:val="000000" w:themeColor="text1"/>
                <w:sz w:val="18"/>
                <w:szCs w:val="18"/>
              </w:rPr>
            </w:pPr>
          </w:p>
          <w:p w14:paraId="2F7CFF81"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6962D65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E599" w:themeFill="accent4" w:themeFillTint="66"/>
          </w:tcPr>
          <w:p w14:paraId="0FC5F00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Read:</w:t>
            </w:r>
          </w:p>
          <w:p w14:paraId="3796BC6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Five Ways to Teach Context</w:t>
            </w:r>
            <w:r w:rsidRPr="006443F5">
              <w:rPr>
                <w:rFonts w:ascii="Calibri" w:eastAsia="Calibri" w:hAnsi="Calibri" w:cs="Calibri"/>
                <w:color w:val="000000" w:themeColor="text1"/>
                <w:sz w:val="18"/>
                <w:szCs w:val="18"/>
              </w:rPr>
              <w:t xml:space="preserve"> (article on Moodle)</w:t>
            </w:r>
          </w:p>
        </w:tc>
        <w:tc>
          <w:tcPr>
            <w:tcW w:w="2977" w:type="dxa"/>
            <w:shd w:val="clear" w:color="auto" w:fill="FFE599" w:themeFill="accent4" w:themeFillTint="66"/>
          </w:tcPr>
          <w:p w14:paraId="2CC760B0"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Avoid common misconceptions when assessing pupil work.</w:t>
            </w:r>
          </w:p>
          <w:p w14:paraId="77D51787"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62F266A5" w14:textId="77777777" w:rsidTr="116B3F65">
        <w:tc>
          <w:tcPr>
            <w:tcW w:w="710" w:type="dxa"/>
            <w:shd w:val="clear" w:color="auto" w:fill="FFE599" w:themeFill="accent4" w:themeFillTint="66"/>
          </w:tcPr>
          <w:p w14:paraId="72664C6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E599" w:themeFill="accent4" w:themeFillTint="66"/>
          </w:tcPr>
          <w:p w14:paraId="598DCE6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E599" w:themeFill="accent4" w:themeFillTint="66"/>
          </w:tcPr>
          <w:p w14:paraId="30342E3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Assessment -</w:t>
            </w:r>
          </w:p>
          <w:p w14:paraId="5CDEDEC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KS4 Creative Writing </w:t>
            </w:r>
          </w:p>
          <w:p w14:paraId="6D158BD3" w14:textId="77777777" w:rsidR="004418A0" w:rsidRPr="006443F5" w:rsidRDefault="004418A0" w:rsidP="00864A10">
            <w:pPr>
              <w:rPr>
                <w:rFonts w:ascii="Calibri" w:eastAsia="Calibri" w:hAnsi="Calibri" w:cs="Calibri"/>
                <w:color w:val="000000" w:themeColor="text1"/>
                <w:sz w:val="18"/>
                <w:szCs w:val="18"/>
              </w:rPr>
            </w:pPr>
          </w:p>
          <w:p w14:paraId="6EA2107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Modelling</w:t>
            </w:r>
          </w:p>
          <w:p w14:paraId="5A5DA36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PME </w:t>
            </w:r>
          </w:p>
          <w:p w14:paraId="5551A278"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E599" w:themeFill="accent4" w:themeFillTint="66"/>
          </w:tcPr>
          <w:p w14:paraId="37D2B47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Over time, feedback should support pupils to monitor and regulate their own learning.</w:t>
            </w:r>
          </w:p>
        </w:tc>
        <w:tc>
          <w:tcPr>
            <w:tcW w:w="1134" w:type="dxa"/>
            <w:shd w:val="clear" w:color="auto" w:fill="FFE599" w:themeFill="accent4" w:themeFillTint="66"/>
          </w:tcPr>
          <w:p w14:paraId="29619E55"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103F4B4"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FCF5E5B"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 xml:space="preserve">Assessment </w:t>
            </w:r>
          </w:p>
          <w:p w14:paraId="41638F0B" w14:textId="77777777" w:rsidR="004418A0" w:rsidRPr="006443F5" w:rsidRDefault="004418A0" w:rsidP="00864A10">
            <w:pPr>
              <w:rPr>
                <w:rFonts w:ascii="Calibri" w:eastAsia="Calibri" w:hAnsi="Calibri" w:cs="Calibri"/>
                <w:b/>
                <w:bCs/>
                <w:color w:val="000000" w:themeColor="text1"/>
                <w:sz w:val="18"/>
                <w:szCs w:val="18"/>
              </w:rPr>
            </w:pPr>
          </w:p>
          <w:p w14:paraId="23736580"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1D09A47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E599" w:themeFill="accent4" w:themeFillTint="66"/>
          </w:tcPr>
          <w:p w14:paraId="15F6145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w:t>
            </w:r>
          </w:p>
          <w:p w14:paraId="1C77E5B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Daring to be a Writer</w:t>
            </w:r>
          </w:p>
          <w:p w14:paraId="3EB369BA"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National Writing Project (UK)</w:t>
            </w:r>
          </w:p>
          <w:p w14:paraId="03EBE7C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(article on Moodle)</w:t>
            </w:r>
          </w:p>
        </w:tc>
        <w:tc>
          <w:tcPr>
            <w:tcW w:w="2977" w:type="dxa"/>
            <w:shd w:val="clear" w:color="auto" w:fill="FFE599" w:themeFill="accent4" w:themeFillTint="66"/>
          </w:tcPr>
          <w:p w14:paraId="0C2783A7"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Provide quality feedback so that pupils know how to regulate and monitor their learning. </w:t>
            </w:r>
          </w:p>
        </w:tc>
      </w:tr>
      <w:tr w:rsidR="004418A0" w:rsidRPr="006443F5" w14:paraId="1DE9A4AC" w14:textId="77777777" w:rsidTr="116B3F65">
        <w:tc>
          <w:tcPr>
            <w:tcW w:w="710" w:type="dxa"/>
            <w:shd w:val="clear" w:color="auto" w:fill="FFE599" w:themeFill="accent4" w:themeFillTint="66"/>
          </w:tcPr>
          <w:p w14:paraId="0858C50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E599" w:themeFill="accent4" w:themeFillTint="66"/>
          </w:tcPr>
          <w:p w14:paraId="508A4A8B"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E599" w:themeFill="accent4" w:themeFillTint="66"/>
          </w:tcPr>
          <w:p w14:paraId="645AA38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E599" w:themeFill="accent4" w:themeFillTint="66"/>
          </w:tcPr>
          <w:p w14:paraId="043FE3D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how you will approach SBSSTs (outlined below) </w:t>
            </w:r>
          </w:p>
        </w:tc>
        <w:tc>
          <w:tcPr>
            <w:tcW w:w="1134" w:type="dxa"/>
            <w:shd w:val="clear" w:color="auto" w:fill="FFE599" w:themeFill="accent4" w:themeFillTint="66"/>
          </w:tcPr>
          <w:p w14:paraId="22134269" w14:textId="77777777" w:rsidR="004418A0" w:rsidRPr="006443F5" w:rsidRDefault="004418A0" w:rsidP="00864A10">
            <w:pPr>
              <w:rPr>
                <w:rFonts w:ascii="Calibri" w:eastAsia="Calibri" w:hAnsi="Calibri" w:cs="Calibri"/>
                <w:color w:val="000000" w:themeColor="text1"/>
                <w:sz w:val="18"/>
                <w:szCs w:val="18"/>
              </w:rPr>
            </w:pPr>
          </w:p>
        </w:tc>
        <w:tc>
          <w:tcPr>
            <w:tcW w:w="2126" w:type="dxa"/>
            <w:shd w:val="clear" w:color="auto" w:fill="FFE599" w:themeFill="accent4" w:themeFillTint="66"/>
          </w:tcPr>
          <w:p w14:paraId="57E77130" w14:textId="77777777" w:rsidR="004418A0" w:rsidRPr="006443F5" w:rsidRDefault="004418A0" w:rsidP="00864A10">
            <w:pPr>
              <w:rPr>
                <w:color w:val="000000" w:themeColor="text1"/>
                <w:sz w:val="18"/>
                <w:szCs w:val="18"/>
              </w:rPr>
            </w:pPr>
            <w:r w:rsidRPr="006443F5">
              <w:rPr>
                <w:rFonts w:ascii="Calibri" w:eastAsia="Calibri" w:hAnsi="Calibri" w:cs="Calibri"/>
                <w:color w:val="000000" w:themeColor="text1"/>
                <w:sz w:val="18"/>
                <w:szCs w:val="18"/>
              </w:rPr>
              <w:t xml:space="preserve">   </w:t>
            </w:r>
          </w:p>
        </w:tc>
        <w:tc>
          <w:tcPr>
            <w:tcW w:w="2977" w:type="dxa"/>
            <w:shd w:val="clear" w:color="auto" w:fill="FFE599" w:themeFill="accent4" w:themeFillTint="66"/>
          </w:tcPr>
          <w:p w14:paraId="64EE1D5F"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694B34A6" w14:textId="77777777" w:rsidTr="116B3F65">
        <w:tc>
          <w:tcPr>
            <w:tcW w:w="710" w:type="dxa"/>
            <w:shd w:val="clear" w:color="auto" w:fill="FFF2CC" w:themeFill="accent4" w:themeFillTint="33"/>
          </w:tcPr>
          <w:p w14:paraId="275F283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Wed 18/1 9.00-10.30 </w:t>
            </w:r>
          </w:p>
        </w:tc>
        <w:tc>
          <w:tcPr>
            <w:tcW w:w="567" w:type="dxa"/>
            <w:shd w:val="clear" w:color="auto" w:fill="FFF2CC" w:themeFill="accent4" w:themeFillTint="33"/>
          </w:tcPr>
          <w:p w14:paraId="08957AC7" w14:textId="51F566E9" w:rsidR="004418A0" w:rsidRPr="006443F5" w:rsidRDefault="29CE44BF" w:rsidP="00864A10">
            <w:pPr>
              <w:rPr>
                <w:rFonts w:ascii="Calibri" w:eastAsia="Calibri" w:hAnsi="Calibri" w:cs="Calibri"/>
                <w:color w:val="000000" w:themeColor="text1"/>
                <w:sz w:val="18"/>
                <w:szCs w:val="18"/>
              </w:rPr>
            </w:pPr>
            <w:r w:rsidRPr="29CE44BF">
              <w:rPr>
                <w:rFonts w:ascii="Calibri" w:eastAsia="Calibri" w:hAnsi="Calibri" w:cs="Calibri"/>
                <w:color w:val="000000" w:themeColor="text1"/>
                <w:sz w:val="18"/>
                <w:szCs w:val="18"/>
              </w:rPr>
              <w:t>BR</w:t>
            </w:r>
          </w:p>
        </w:tc>
        <w:tc>
          <w:tcPr>
            <w:tcW w:w="1701" w:type="dxa"/>
            <w:shd w:val="clear" w:color="auto" w:fill="FFF2CC" w:themeFill="accent4" w:themeFillTint="33"/>
          </w:tcPr>
          <w:p w14:paraId="6993E6C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Curriculum - </w:t>
            </w:r>
          </w:p>
          <w:p w14:paraId="6A08585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Principles of design and delivery </w:t>
            </w:r>
          </w:p>
          <w:p w14:paraId="5D3321A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Adaptive Practice</w:t>
            </w:r>
          </w:p>
          <w:p w14:paraId="0DA0030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Retrieval </w:t>
            </w:r>
          </w:p>
          <w:p w14:paraId="4E9FFB54" w14:textId="77777777" w:rsidR="004418A0" w:rsidRPr="006443F5" w:rsidRDefault="004418A0" w:rsidP="00864A10">
            <w:pPr>
              <w:rPr>
                <w:rFonts w:ascii="Calibri" w:eastAsia="Calibri" w:hAnsi="Calibri" w:cs="Calibri"/>
                <w:color w:val="000000" w:themeColor="text1"/>
                <w:sz w:val="18"/>
                <w:szCs w:val="18"/>
              </w:rPr>
            </w:pPr>
          </w:p>
          <w:p w14:paraId="6A79A7AB"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5822496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Assignment</w:t>
            </w:r>
          </w:p>
          <w:p w14:paraId="3665C430"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SBSSTs </w:t>
            </w:r>
          </w:p>
          <w:p w14:paraId="792436E2"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SKA  </w:t>
            </w:r>
          </w:p>
        </w:tc>
        <w:tc>
          <w:tcPr>
            <w:tcW w:w="1701" w:type="dxa"/>
            <w:shd w:val="clear" w:color="auto" w:fill="FFF2CC" w:themeFill="accent4" w:themeFillTint="33"/>
          </w:tcPr>
          <w:p w14:paraId="7D5A66F2"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 xml:space="preserve">A school’s curriculum enables it to set out its vision for the knowledge, skills and values that its pupils will learn, encompassing the national curriculum within a coherent wider vision for successful learning. </w:t>
            </w:r>
          </w:p>
        </w:tc>
        <w:tc>
          <w:tcPr>
            <w:tcW w:w="1134" w:type="dxa"/>
            <w:shd w:val="clear" w:color="auto" w:fill="FFF2CC" w:themeFill="accent4" w:themeFillTint="33"/>
          </w:tcPr>
          <w:p w14:paraId="102C5305"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F799919"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46F302FD" w14:textId="77777777" w:rsidR="004418A0" w:rsidRPr="006443F5" w:rsidRDefault="004418A0" w:rsidP="00864A10">
            <w:pPr>
              <w:rPr>
                <w:rFonts w:ascii="Calibri" w:eastAsia="Calibri" w:hAnsi="Calibri" w:cs="Calibri"/>
                <w:b/>
                <w:bCs/>
                <w:color w:val="000000" w:themeColor="text1"/>
                <w:sz w:val="18"/>
                <w:szCs w:val="18"/>
              </w:rPr>
            </w:pPr>
          </w:p>
          <w:p w14:paraId="73C67282"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1F23D3D3"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F2CC" w:themeFill="accent4" w:themeFillTint="33"/>
          </w:tcPr>
          <w:p w14:paraId="3C81FD06"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Read:</w:t>
            </w:r>
          </w:p>
          <w:p w14:paraId="61D4B1EF"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i/>
                <w:iCs/>
                <w:sz w:val="18"/>
                <w:szCs w:val="18"/>
              </w:rPr>
              <w:t>Putting the Art in English</w:t>
            </w:r>
            <w:r w:rsidRPr="006443F5">
              <w:rPr>
                <w:rFonts w:ascii="Calibri" w:eastAsia="Calibri" w:hAnsi="Calibri" w:cs="Calibri"/>
                <w:sz w:val="18"/>
                <w:szCs w:val="18"/>
              </w:rPr>
              <w:t xml:space="preserve"> (article on Moodle)</w:t>
            </w:r>
          </w:p>
          <w:p w14:paraId="37BB0719" w14:textId="77777777" w:rsidR="004418A0" w:rsidRPr="006443F5" w:rsidRDefault="004418A0" w:rsidP="00864A10">
            <w:pPr>
              <w:rPr>
                <w:rFonts w:ascii="Calibri" w:eastAsia="Calibri" w:hAnsi="Calibri" w:cs="Calibri"/>
                <w:sz w:val="18"/>
                <w:szCs w:val="18"/>
              </w:rPr>
            </w:pPr>
          </w:p>
          <w:p w14:paraId="1D0C2BCA"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And</w:t>
            </w:r>
          </w:p>
          <w:p w14:paraId="76F8B8D3" w14:textId="77777777" w:rsidR="004418A0" w:rsidRPr="006443F5" w:rsidRDefault="00D237AD" w:rsidP="00864A10">
            <w:pPr>
              <w:rPr>
                <w:sz w:val="18"/>
                <w:szCs w:val="18"/>
              </w:rPr>
            </w:pPr>
            <w:hyperlink r:id="rId149">
              <w:r w:rsidR="004418A0" w:rsidRPr="006443F5">
                <w:rPr>
                  <w:rStyle w:val="Hyperlink"/>
                  <w:sz w:val="18"/>
                  <w:szCs w:val="18"/>
                </w:rPr>
                <w:t>https://www.nate.org.uk/wp-content/uploads/2020/04/12-The-NATE-Harold-Rosen-Lecture-2019-Barbara-Bleiman.pdf</w:t>
              </w:r>
            </w:hyperlink>
            <w:r w:rsidR="004418A0" w:rsidRPr="006443F5">
              <w:rPr>
                <w:sz w:val="18"/>
                <w:szCs w:val="18"/>
              </w:rPr>
              <w:t xml:space="preserve">   </w:t>
            </w:r>
          </w:p>
        </w:tc>
        <w:tc>
          <w:tcPr>
            <w:tcW w:w="2977" w:type="dxa"/>
            <w:shd w:val="clear" w:color="auto" w:fill="FFF2CC" w:themeFill="accent4" w:themeFillTint="33"/>
          </w:tcPr>
          <w:p w14:paraId="3ED76BB1"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Create a coherent and carefully sequenced curriculum. </w:t>
            </w:r>
          </w:p>
        </w:tc>
      </w:tr>
      <w:tr w:rsidR="004418A0" w:rsidRPr="006443F5" w14:paraId="2CA2F08D" w14:textId="77777777" w:rsidTr="116B3F65">
        <w:tc>
          <w:tcPr>
            <w:tcW w:w="710" w:type="dxa"/>
            <w:shd w:val="clear" w:color="auto" w:fill="FFF2CC" w:themeFill="accent4" w:themeFillTint="33"/>
          </w:tcPr>
          <w:p w14:paraId="052FABD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FFF2CC" w:themeFill="accent4" w:themeFillTint="33"/>
          </w:tcPr>
          <w:p w14:paraId="10E0CB73" w14:textId="19465504" w:rsidR="004418A0" w:rsidRPr="006443F5" w:rsidRDefault="29CE44BF" w:rsidP="00864A10">
            <w:pPr>
              <w:rPr>
                <w:rFonts w:ascii="Calibri" w:eastAsia="Calibri" w:hAnsi="Calibri" w:cs="Calibri"/>
                <w:color w:val="000000" w:themeColor="text1"/>
                <w:sz w:val="18"/>
                <w:szCs w:val="18"/>
              </w:rPr>
            </w:pPr>
            <w:r w:rsidRPr="29CE44BF">
              <w:rPr>
                <w:rFonts w:ascii="Calibri" w:eastAsia="Calibri" w:hAnsi="Calibri" w:cs="Calibri"/>
                <w:color w:val="000000" w:themeColor="text1"/>
                <w:sz w:val="18"/>
                <w:szCs w:val="18"/>
              </w:rPr>
              <w:t>BR</w:t>
            </w:r>
          </w:p>
        </w:tc>
        <w:tc>
          <w:tcPr>
            <w:tcW w:w="1701" w:type="dxa"/>
            <w:shd w:val="clear" w:color="auto" w:fill="FFF2CC" w:themeFill="accent4" w:themeFillTint="33"/>
          </w:tcPr>
          <w:p w14:paraId="1AE9BAEB"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Curriculum -</w:t>
            </w:r>
          </w:p>
          <w:p w14:paraId="13B48F6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KS3 Oracy: teaching through media </w:t>
            </w:r>
          </w:p>
          <w:p w14:paraId="10EF426F"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F2CC" w:themeFill="accent4" w:themeFillTint="33"/>
          </w:tcPr>
          <w:p w14:paraId="45D45D23"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Effective teaching can transform pupils’ knowledge, capabilities and beliefs about learning.</w:t>
            </w:r>
          </w:p>
        </w:tc>
        <w:tc>
          <w:tcPr>
            <w:tcW w:w="1134" w:type="dxa"/>
            <w:shd w:val="clear" w:color="auto" w:fill="FFF2CC" w:themeFill="accent4" w:themeFillTint="33"/>
          </w:tcPr>
          <w:p w14:paraId="7F05E61F"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205A2E5F"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3EB1B6C6" w14:textId="77777777" w:rsidR="004418A0" w:rsidRPr="006443F5" w:rsidRDefault="004418A0" w:rsidP="00864A10">
            <w:pPr>
              <w:rPr>
                <w:rFonts w:ascii="Calibri" w:eastAsia="Calibri" w:hAnsi="Calibri" w:cs="Calibri"/>
                <w:b/>
                <w:bCs/>
                <w:color w:val="000000" w:themeColor="text1"/>
                <w:sz w:val="18"/>
                <w:szCs w:val="18"/>
              </w:rPr>
            </w:pPr>
          </w:p>
          <w:p w14:paraId="42BD8F9D"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7D3B510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F2CC" w:themeFill="accent4" w:themeFillTint="33"/>
          </w:tcPr>
          <w:p w14:paraId="67A04EF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Chp 11 Media Education in: </w:t>
            </w:r>
          </w:p>
          <w:p w14:paraId="0C020FE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English Teaching in the Secondary School: Linking Theory and Practice</w:t>
            </w:r>
            <w:r w:rsidRPr="006443F5">
              <w:rPr>
                <w:rFonts w:ascii="Calibri" w:eastAsia="Calibri" w:hAnsi="Calibri" w:cs="Calibri"/>
                <w:color w:val="000000" w:themeColor="text1"/>
                <w:sz w:val="18"/>
                <w:szCs w:val="18"/>
              </w:rPr>
              <w:t xml:space="preserve"> (available online via reading list on Moodle) </w:t>
            </w:r>
          </w:p>
        </w:tc>
        <w:tc>
          <w:tcPr>
            <w:tcW w:w="2977" w:type="dxa"/>
            <w:shd w:val="clear" w:color="auto" w:fill="FFF2CC" w:themeFill="accent4" w:themeFillTint="33"/>
          </w:tcPr>
          <w:p w14:paraId="4628F745"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Deliver parts of the English curriculum through media.</w:t>
            </w:r>
          </w:p>
        </w:tc>
      </w:tr>
      <w:tr w:rsidR="004418A0" w:rsidRPr="006443F5" w14:paraId="7E4EE137" w14:textId="77777777" w:rsidTr="116B3F65">
        <w:tc>
          <w:tcPr>
            <w:tcW w:w="710" w:type="dxa"/>
            <w:shd w:val="clear" w:color="auto" w:fill="FFF2CC" w:themeFill="accent4" w:themeFillTint="33"/>
          </w:tcPr>
          <w:p w14:paraId="01F32CF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FFF2CC" w:themeFill="accent4" w:themeFillTint="33"/>
          </w:tcPr>
          <w:p w14:paraId="690FB34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F2CC" w:themeFill="accent4" w:themeFillTint="33"/>
          </w:tcPr>
          <w:p w14:paraId="1A5C83B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Curriculum -</w:t>
            </w:r>
          </w:p>
          <w:p w14:paraId="6A357EFC"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KS4 Reading: teaching through drama </w:t>
            </w:r>
          </w:p>
        </w:tc>
        <w:tc>
          <w:tcPr>
            <w:tcW w:w="1701" w:type="dxa"/>
            <w:shd w:val="clear" w:color="auto" w:fill="FFF2CC" w:themeFill="accent4" w:themeFillTint="33"/>
          </w:tcPr>
          <w:p w14:paraId="21556749"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Secure subject knowledge helps teachers to motivate pupils and teach effectively.</w:t>
            </w:r>
          </w:p>
        </w:tc>
        <w:tc>
          <w:tcPr>
            <w:tcW w:w="1134" w:type="dxa"/>
            <w:shd w:val="clear" w:color="auto" w:fill="FFF2CC" w:themeFill="accent4" w:themeFillTint="33"/>
          </w:tcPr>
          <w:p w14:paraId="646817E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086A2EEC"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6C96CF13" w14:textId="77777777" w:rsidR="004418A0" w:rsidRPr="006443F5" w:rsidRDefault="004418A0" w:rsidP="00864A10">
            <w:pPr>
              <w:rPr>
                <w:rFonts w:ascii="Calibri" w:eastAsia="Calibri" w:hAnsi="Calibri" w:cs="Calibri"/>
                <w:b/>
                <w:bCs/>
                <w:color w:val="000000" w:themeColor="text1"/>
                <w:sz w:val="18"/>
                <w:szCs w:val="18"/>
              </w:rPr>
            </w:pPr>
          </w:p>
          <w:p w14:paraId="709306B5"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37542D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F2CC" w:themeFill="accent4" w:themeFillTint="33"/>
          </w:tcPr>
          <w:p w14:paraId="549314E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Read:</w:t>
            </w:r>
          </w:p>
          <w:p w14:paraId="29954B4B"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i/>
                <w:iCs/>
                <w:sz w:val="18"/>
                <w:szCs w:val="18"/>
              </w:rPr>
              <w:t>A performance approach to Macbeth</w:t>
            </w:r>
            <w:r w:rsidRPr="006443F5">
              <w:rPr>
                <w:rFonts w:ascii="Calibri" w:eastAsia="Calibri" w:hAnsi="Calibri" w:cs="Calibri"/>
                <w:sz w:val="18"/>
                <w:szCs w:val="18"/>
              </w:rPr>
              <w:t xml:space="preserve"> (article on Moodle) </w:t>
            </w:r>
          </w:p>
          <w:p w14:paraId="5F76354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 xml:space="preserve"> </w:t>
            </w:r>
          </w:p>
          <w:p w14:paraId="54E6544F" w14:textId="77777777" w:rsidR="004418A0" w:rsidRPr="006443F5" w:rsidRDefault="004418A0" w:rsidP="00864A10">
            <w:pPr>
              <w:rPr>
                <w:rFonts w:ascii="Calibri" w:eastAsia="Calibri" w:hAnsi="Calibri" w:cs="Calibri"/>
                <w:sz w:val="18"/>
                <w:szCs w:val="18"/>
              </w:rPr>
            </w:pPr>
          </w:p>
        </w:tc>
        <w:tc>
          <w:tcPr>
            <w:tcW w:w="2977" w:type="dxa"/>
            <w:shd w:val="clear" w:color="auto" w:fill="FFF2CC" w:themeFill="accent4" w:themeFillTint="33"/>
          </w:tcPr>
          <w:p w14:paraId="233D360A"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Secure subject knowledge for pupils before expecting them to think critically about a topic or text. </w:t>
            </w:r>
          </w:p>
        </w:tc>
      </w:tr>
      <w:tr w:rsidR="004418A0" w:rsidRPr="006443F5" w14:paraId="4CB0734F" w14:textId="77777777" w:rsidTr="116B3F65">
        <w:tc>
          <w:tcPr>
            <w:tcW w:w="710" w:type="dxa"/>
            <w:shd w:val="clear" w:color="auto" w:fill="FFF2CC" w:themeFill="accent4" w:themeFillTint="33"/>
          </w:tcPr>
          <w:p w14:paraId="3322F50A"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FFF2CC" w:themeFill="accent4" w:themeFillTint="33"/>
          </w:tcPr>
          <w:p w14:paraId="5F1F566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FFF2CC" w:themeFill="accent4" w:themeFillTint="33"/>
          </w:tcPr>
          <w:p w14:paraId="50436C9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Curriculum -</w:t>
            </w:r>
          </w:p>
          <w:p w14:paraId="45AA94C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KS4 Writing: structure and organisation </w:t>
            </w:r>
          </w:p>
          <w:p w14:paraId="3C1A9D0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Non-fiction </w:t>
            </w:r>
          </w:p>
        </w:tc>
        <w:tc>
          <w:tcPr>
            <w:tcW w:w="1701" w:type="dxa"/>
            <w:shd w:val="clear" w:color="auto" w:fill="FFF2CC" w:themeFill="accent4" w:themeFillTint="33"/>
          </w:tcPr>
          <w:p w14:paraId="64066C8E"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Explicitly teaching pupils metacognitive strategies linked to subject knowledge, including how to plan, monitor and evaluate, supports independence and academic success</w:t>
            </w:r>
          </w:p>
        </w:tc>
        <w:tc>
          <w:tcPr>
            <w:tcW w:w="1134" w:type="dxa"/>
            <w:shd w:val="clear" w:color="auto" w:fill="FFF2CC" w:themeFill="accent4" w:themeFillTint="33"/>
          </w:tcPr>
          <w:p w14:paraId="657F7613"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65E1A5B8"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1C9F767D" w14:textId="77777777" w:rsidR="004418A0" w:rsidRPr="006443F5" w:rsidRDefault="004418A0" w:rsidP="00864A10">
            <w:pPr>
              <w:rPr>
                <w:rFonts w:ascii="Calibri" w:eastAsia="Calibri" w:hAnsi="Calibri" w:cs="Calibri"/>
                <w:b/>
                <w:bCs/>
                <w:color w:val="000000" w:themeColor="text1"/>
                <w:sz w:val="18"/>
                <w:szCs w:val="18"/>
              </w:rPr>
            </w:pPr>
          </w:p>
          <w:p w14:paraId="2C914971"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5CBB381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FFF2CC" w:themeFill="accent4" w:themeFillTint="33"/>
          </w:tcPr>
          <w:p w14:paraId="15637B23"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w:t>
            </w:r>
          </w:p>
          <w:p w14:paraId="2477AAB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 xml:space="preserve">Big Picture Writing </w:t>
            </w:r>
            <w:r w:rsidRPr="006443F5">
              <w:rPr>
                <w:rFonts w:ascii="Calibri" w:eastAsia="Calibri" w:hAnsi="Calibri" w:cs="Calibri"/>
                <w:color w:val="000000" w:themeColor="text1"/>
                <w:sz w:val="18"/>
                <w:szCs w:val="18"/>
              </w:rPr>
              <w:t>(article on Moodle)</w:t>
            </w:r>
          </w:p>
          <w:p w14:paraId="1DDCB60D" w14:textId="77777777" w:rsidR="004418A0" w:rsidRPr="006443F5" w:rsidRDefault="004418A0" w:rsidP="00864A10">
            <w:pPr>
              <w:rPr>
                <w:rFonts w:ascii="Calibri" w:eastAsia="Calibri" w:hAnsi="Calibri" w:cs="Calibri"/>
                <w:color w:val="000000" w:themeColor="text1"/>
                <w:sz w:val="18"/>
                <w:szCs w:val="18"/>
              </w:rPr>
            </w:pPr>
          </w:p>
        </w:tc>
        <w:tc>
          <w:tcPr>
            <w:tcW w:w="2977" w:type="dxa"/>
            <w:shd w:val="clear" w:color="auto" w:fill="FFF2CC" w:themeFill="accent4" w:themeFillTint="33"/>
          </w:tcPr>
          <w:p w14:paraId="3740D176"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Support pupils in structuring texts for effect. </w:t>
            </w:r>
          </w:p>
        </w:tc>
      </w:tr>
      <w:tr w:rsidR="004418A0" w:rsidRPr="006443F5" w14:paraId="34329D82" w14:textId="77777777" w:rsidTr="116B3F65">
        <w:tc>
          <w:tcPr>
            <w:tcW w:w="710" w:type="dxa"/>
            <w:shd w:val="clear" w:color="auto" w:fill="FFF2CC" w:themeFill="accent4" w:themeFillTint="33"/>
          </w:tcPr>
          <w:p w14:paraId="2844769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FFF2CC" w:themeFill="accent4" w:themeFillTint="33"/>
          </w:tcPr>
          <w:p w14:paraId="65855C7C"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FFF2CC" w:themeFill="accent4" w:themeFillTint="33"/>
          </w:tcPr>
          <w:p w14:paraId="4839E9A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FFF2CC" w:themeFill="accent4" w:themeFillTint="33"/>
          </w:tcPr>
          <w:p w14:paraId="70C54EA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how you will approach SBSSTs (outlined below) </w:t>
            </w:r>
          </w:p>
        </w:tc>
        <w:tc>
          <w:tcPr>
            <w:tcW w:w="1134" w:type="dxa"/>
            <w:shd w:val="clear" w:color="auto" w:fill="FFF2CC" w:themeFill="accent4" w:themeFillTint="33"/>
          </w:tcPr>
          <w:p w14:paraId="5C677C90" w14:textId="77777777" w:rsidR="004418A0" w:rsidRPr="006443F5" w:rsidRDefault="004418A0" w:rsidP="00864A10">
            <w:pPr>
              <w:rPr>
                <w:rFonts w:ascii="Calibri" w:eastAsia="Calibri" w:hAnsi="Calibri" w:cs="Calibri"/>
                <w:color w:val="000000" w:themeColor="text1"/>
                <w:sz w:val="18"/>
                <w:szCs w:val="18"/>
              </w:rPr>
            </w:pPr>
          </w:p>
        </w:tc>
        <w:tc>
          <w:tcPr>
            <w:tcW w:w="2126" w:type="dxa"/>
            <w:shd w:val="clear" w:color="auto" w:fill="FFF2CC" w:themeFill="accent4" w:themeFillTint="33"/>
          </w:tcPr>
          <w:p w14:paraId="09229222" w14:textId="77777777" w:rsidR="004418A0" w:rsidRPr="006443F5" w:rsidRDefault="004418A0" w:rsidP="00864A10">
            <w:pPr>
              <w:pStyle w:val="ListParagraph"/>
              <w:spacing w:line="259" w:lineRule="auto"/>
              <w:rPr>
                <w:rFonts w:ascii="Calibri" w:eastAsia="Calibri" w:hAnsi="Calibri" w:cs="Calibri"/>
                <w:color w:val="000000" w:themeColor="text1"/>
                <w:sz w:val="18"/>
                <w:szCs w:val="18"/>
              </w:rPr>
            </w:pPr>
          </w:p>
        </w:tc>
        <w:tc>
          <w:tcPr>
            <w:tcW w:w="2977" w:type="dxa"/>
            <w:shd w:val="clear" w:color="auto" w:fill="FFF2CC" w:themeFill="accent4" w:themeFillTint="33"/>
          </w:tcPr>
          <w:p w14:paraId="0E4CD275" w14:textId="77777777" w:rsidR="004418A0" w:rsidRPr="006443F5" w:rsidRDefault="004418A0" w:rsidP="00864A10">
            <w:pPr>
              <w:contextualSpacing/>
              <w:rPr>
                <w:rFonts w:ascii="Calibri" w:eastAsia="Calibri" w:hAnsi="Calibri" w:cs="Calibri"/>
                <w:color w:val="000000" w:themeColor="text1"/>
                <w:sz w:val="18"/>
                <w:szCs w:val="18"/>
              </w:rPr>
            </w:pPr>
          </w:p>
        </w:tc>
      </w:tr>
      <w:tr w:rsidR="004418A0" w:rsidRPr="006443F5" w14:paraId="7FBE5EDC" w14:textId="77777777" w:rsidTr="116B3F65">
        <w:tc>
          <w:tcPr>
            <w:tcW w:w="710" w:type="dxa"/>
            <w:shd w:val="clear" w:color="auto" w:fill="auto"/>
          </w:tcPr>
          <w:p w14:paraId="14D1574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lastRenderedPageBreak/>
              <w:t xml:space="preserve">Wed 8/3 9.00-10.30 </w:t>
            </w:r>
          </w:p>
        </w:tc>
        <w:tc>
          <w:tcPr>
            <w:tcW w:w="567" w:type="dxa"/>
            <w:shd w:val="clear" w:color="auto" w:fill="auto"/>
          </w:tcPr>
          <w:p w14:paraId="3E0CEF9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auto"/>
          </w:tcPr>
          <w:p w14:paraId="1151512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Consolidation - </w:t>
            </w:r>
          </w:p>
          <w:p w14:paraId="77A3D77A"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Post-16 </w:t>
            </w:r>
          </w:p>
          <w:p w14:paraId="638E62F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SK - KS5 Lit and Lang</w:t>
            </w:r>
          </w:p>
          <w:p w14:paraId="6878BE41" w14:textId="77777777" w:rsidR="004418A0" w:rsidRPr="006443F5" w:rsidRDefault="004418A0" w:rsidP="00864A10">
            <w:pPr>
              <w:rPr>
                <w:rFonts w:ascii="Calibri" w:eastAsia="Calibri" w:hAnsi="Calibri" w:cs="Calibri"/>
                <w:color w:val="000000" w:themeColor="text1"/>
                <w:sz w:val="18"/>
                <w:szCs w:val="18"/>
              </w:rPr>
            </w:pPr>
          </w:p>
          <w:p w14:paraId="7B27B9D9" w14:textId="77777777" w:rsidR="004418A0" w:rsidRPr="006443F5" w:rsidRDefault="004418A0" w:rsidP="00864A10">
            <w:pPr>
              <w:rPr>
                <w:rFonts w:ascii="Calibri" w:eastAsia="Calibri" w:hAnsi="Calibri" w:cs="Calibri"/>
                <w:color w:val="000000" w:themeColor="text1"/>
                <w:sz w:val="18"/>
                <w:szCs w:val="18"/>
              </w:rPr>
            </w:pPr>
          </w:p>
          <w:p w14:paraId="3E11ABC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Key reminders</w:t>
            </w:r>
          </w:p>
          <w:p w14:paraId="46F89597"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Assignment </w:t>
            </w:r>
          </w:p>
          <w:p w14:paraId="498F8B96"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SSSBTs </w:t>
            </w:r>
          </w:p>
          <w:p w14:paraId="22EAC925"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SKA </w:t>
            </w:r>
          </w:p>
        </w:tc>
        <w:tc>
          <w:tcPr>
            <w:tcW w:w="1701" w:type="dxa"/>
            <w:shd w:val="clear" w:color="auto" w:fill="auto"/>
          </w:tcPr>
          <w:p w14:paraId="24334724"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Teachers can influence pupils’ resilience and beliefs about their ability to succeed, by ensuring all pupils have the opportunity to experience meaningful success.</w:t>
            </w:r>
          </w:p>
        </w:tc>
        <w:tc>
          <w:tcPr>
            <w:tcW w:w="1134" w:type="dxa"/>
            <w:shd w:val="clear" w:color="auto" w:fill="auto"/>
          </w:tcPr>
          <w:p w14:paraId="5E3CFA7B"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646228AF"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24BF9FE9" w14:textId="77777777" w:rsidR="004418A0" w:rsidRPr="006443F5" w:rsidRDefault="004418A0" w:rsidP="00864A10">
            <w:pPr>
              <w:rPr>
                <w:rFonts w:ascii="Calibri" w:eastAsia="Calibri" w:hAnsi="Calibri" w:cs="Calibri"/>
                <w:b/>
                <w:bCs/>
                <w:color w:val="000000" w:themeColor="text1"/>
                <w:sz w:val="18"/>
                <w:szCs w:val="18"/>
              </w:rPr>
            </w:pPr>
          </w:p>
          <w:p w14:paraId="66667B6B"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0499A68B"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auto"/>
          </w:tcPr>
          <w:p w14:paraId="1596E0D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w:t>
            </w:r>
          </w:p>
          <w:p w14:paraId="583C5060"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Confronting Gradgrind</w:t>
            </w:r>
            <w:r w:rsidRPr="006443F5">
              <w:rPr>
                <w:rFonts w:ascii="Calibri" w:eastAsia="Calibri" w:hAnsi="Calibri" w:cs="Calibri"/>
                <w:color w:val="000000" w:themeColor="text1"/>
                <w:sz w:val="18"/>
                <w:szCs w:val="18"/>
              </w:rPr>
              <w:t xml:space="preserve"> (article on Moodle) </w:t>
            </w:r>
          </w:p>
        </w:tc>
        <w:tc>
          <w:tcPr>
            <w:tcW w:w="2977" w:type="dxa"/>
            <w:shd w:val="clear" w:color="auto" w:fill="auto"/>
          </w:tcPr>
          <w:p w14:paraId="1CE45C87"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Enthuse pupils about post-16 study by having important conversations and building in opportunities to experience in KS3 and 4. </w:t>
            </w:r>
          </w:p>
        </w:tc>
      </w:tr>
      <w:tr w:rsidR="004418A0" w:rsidRPr="006443F5" w14:paraId="059F2E9A" w14:textId="77777777" w:rsidTr="116B3F65">
        <w:tc>
          <w:tcPr>
            <w:tcW w:w="710" w:type="dxa"/>
            <w:shd w:val="clear" w:color="auto" w:fill="auto"/>
          </w:tcPr>
          <w:p w14:paraId="454A2A7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10.30-12.00</w:t>
            </w:r>
          </w:p>
        </w:tc>
        <w:tc>
          <w:tcPr>
            <w:tcW w:w="567" w:type="dxa"/>
            <w:shd w:val="clear" w:color="auto" w:fill="auto"/>
          </w:tcPr>
          <w:p w14:paraId="494CCDF5"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BR</w:t>
            </w:r>
          </w:p>
        </w:tc>
        <w:tc>
          <w:tcPr>
            <w:tcW w:w="1701" w:type="dxa"/>
            <w:shd w:val="clear" w:color="auto" w:fill="auto"/>
          </w:tcPr>
          <w:p w14:paraId="228613F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Consolidation -</w:t>
            </w:r>
          </w:p>
          <w:p w14:paraId="0CB883A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Decolonising the curriculum</w:t>
            </w:r>
          </w:p>
          <w:p w14:paraId="1DA096B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KS3-5</w:t>
            </w:r>
          </w:p>
        </w:tc>
        <w:tc>
          <w:tcPr>
            <w:tcW w:w="1701" w:type="dxa"/>
            <w:shd w:val="clear" w:color="auto" w:fill="auto"/>
          </w:tcPr>
          <w:p w14:paraId="34C27832"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Teachers are key role models, who can influence the attitudes, values and behaviours of their pupils.</w:t>
            </w:r>
          </w:p>
        </w:tc>
        <w:tc>
          <w:tcPr>
            <w:tcW w:w="1134" w:type="dxa"/>
            <w:shd w:val="clear" w:color="auto" w:fill="auto"/>
          </w:tcPr>
          <w:p w14:paraId="2389D2DC"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796AFA57"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1812D332" w14:textId="77777777" w:rsidR="004418A0" w:rsidRPr="006443F5" w:rsidRDefault="004418A0" w:rsidP="00864A10">
            <w:pPr>
              <w:rPr>
                <w:rFonts w:ascii="Calibri" w:eastAsia="Calibri" w:hAnsi="Calibri" w:cs="Calibri"/>
                <w:b/>
                <w:bCs/>
                <w:color w:val="000000" w:themeColor="text1"/>
                <w:sz w:val="18"/>
                <w:szCs w:val="18"/>
              </w:rPr>
            </w:pPr>
          </w:p>
          <w:p w14:paraId="253CD4BF"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29BA63FA"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auto"/>
          </w:tcPr>
          <w:p w14:paraId="6E9A3753" w14:textId="77777777" w:rsidR="004418A0" w:rsidRPr="006443F5" w:rsidRDefault="00D237AD" w:rsidP="00864A10">
            <w:pPr>
              <w:rPr>
                <w:rFonts w:ascii="Calibri" w:eastAsia="Calibri" w:hAnsi="Calibri" w:cs="Calibri"/>
                <w:color w:val="000000" w:themeColor="text1"/>
                <w:sz w:val="18"/>
                <w:szCs w:val="18"/>
              </w:rPr>
            </w:pPr>
            <w:hyperlink r:id="rId150">
              <w:r w:rsidR="004418A0" w:rsidRPr="006443F5">
                <w:rPr>
                  <w:rStyle w:val="Hyperlink"/>
                  <w:rFonts w:ascii="Calibri" w:eastAsia="Calibri" w:hAnsi="Calibri" w:cs="Calibri"/>
                  <w:sz w:val="18"/>
                  <w:szCs w:val="18"/>
                </w:rPr>
                <w:t>https://www.nate.org.uk/wp-content/uploads/2020/05/Changing-the-narrative.pdf</w:t>
              </w:r>
            </w:hyperlink>
          </w:p>
          <w:p w14:paraId="2D494C43" w14:textId="77777777" w:rsidR="004418A0" w:rsidRPr="006443F5" w:rsidRDefault="004418A0" w:rsidP="00864A10">
            <w:pPr>
              <w:rPr>
                <w:rFonts w:ascii="Calibri" w:eastAsia="Calibri" w:hAnsi="Calibri" w:cs="Calibri"/>
                <w:color w:val="000000" w:themeColor="text1"/>
                <w:sz w:val="18"/>
                <w:szCs w:val="18"/>
              </w:rPr>
            </w:pPr>
          </w:p>
          <w:p w14:paraId="6FFF696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And read: </w:t>
            </w:r>
          </w:p>
          <w:p w14:paraId="347B5DB3"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 xml:space="preserve">Race in the English Classroom </w:t>
            </w:r>
            <w:r w:rsidRPr="006443F5">
              <w:rPr>
                <w:rFonts w:ascii="Calibri" w:eastAsia="Calibri" w:hAnsi="Calibri" w:cs="Calibri"/>
                <w:color w:val="000000" w:themeColor="text1"/>
                <w:sz w:val="18"/>
                <w:szCs w:val="18"/>
              </w:rPr>
              <w:t>(article on Moodle)</w:t>
            </w:r>
          </w:p>
        </w:tc>
        <w:tc>
          <w:tcPr>
            <w:tcW w:w="2977" w:type="dxa"/>
            <w:shd w:val="clear" w:color="auto" w:fill="auto"/>
          </w:tcPr>
          <w:p w14:paraId="7BC66860"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Challenge the literary canon and engage in meaningful debate about representation, diversity and pupil experience. </w:t>
            </w:r>
          </w:p>
        </w:tc>
      </w:tr>
      <w:tr w:rsidR="004418A0" w:rsidRPr="006443F5" w14:paraId="665D7616" w14:textId="77777777" w:rsidTr="116B3F65">
        <w:tc>
          <w:tcPr>
            <w:tcW w:w="710" w:type="dxa"/>
            <w:shd w:val="clear" w:color="auto" w:fill="auto"/>
          </w:tcPr>
          <w:p w14:paraId="46CB8A02"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1-2.30</w:t>
            </w:r>
          </w:p>
        </w:tc>
        <w:tc>
          <w:tcPr>
            <w:tcW w:w="567" w:type="dxa"/>
            <w:shd w:val="clear" w:color="auto" w:fill="auto"/>
          </w:tcPr>
          <w:p w14:paraId="097A542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auto"/>
          </w:tcPr>
          <w:p w14:paraId="34FC404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Consolidation -</w:t>
            </w:r>
          </w:p>
          <w:p w14:paraId="4C3BB0C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Critical Reading theory </w:t>
            </w:r>
          </w:p>
          <w:p w14:paraId="28F97DD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KS3-5</w:t>
            </w:r>
          </w:p>
          <w:p w14:paraId="065E4A4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Dual Coding </w:t>
            </w:r>
          </w:p>
        </w:tc>
        <w:tc>
          <w:tcPr>
            <w:tcW w:w="1701" w:type="dxa"/>
            <w:shd w:val="clear" w:color="auto" w:fill="auto"/>
          </w:tcPr>
          <w:p w14:paraId="6A5421BD"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Adaptive teaching is less likely to be valuable if it causes the teacher to artificially create distinct tasks for different groups of pupils or to set lower expectations for particular pupils.</w:t>
            </w:r>
          </w:p>
        </w:tc>
        <w:tc>
          <w:tcPr>
            <w:tcW w:w="1134" w:type="dxa"/>
            <w:shd w:val="clear" w:color="auto" w:fill="auto"/>
          </w:tcPr>
          <w:p w14:paraId="389F4659"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515A9361"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1AD4E248" w14:textId="77777777" w:rsidR="004418A0" w:rsidRPr="006443F5" w:rsidRDefault="004418A0" w:rsidP="00864A10">
            <w:pPr>
              <w:rPr>
                <w:rFonts w:ascii="Calibri" w:eastAsia="Calibri" w:hAnsi="Calibri" w:cs="Calibri"/>
                <w:b/>
                <w:bCs/>
                <w:color w:val="000000" w:themeColor="text1"/>
                <w:sz w:val="18"/>
                <w:szCs w:val="18"/>
              </w:rPr>
            </w:pPr>
          </w:p>
          <w:p w14:paraId="73F9A92A"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4BDB9543"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auto"/>
          </w:tcPr>
          <w:p w14:paraId="41F9FF7C" w14:textId="77777777" w:rsidR="004418A0" w:rsidRPr="006443F5" w:rsidRDefault="00D237AD" w:rsidP="00864A10">
            <w:pPr>
              <w:rPr>
                <w:rFonts w:ascii="Calibri" w:eastAsia="Calibri" w:hAnsi="Calibri" w:cs="Calibri"/>
                <w:color w:val="000000" w:themeColor="text1"/>
                <w:sz w:val="18"/>
                <w:szCs w:val="18"/>
              </w:rPr>
            </w:pPr>
            <w:hyperlink r:id="rId151">
              <w:r w:rsidR="004418A0" w:rsidRPr="006443F5">
                <w:rPr>
                  <w:rStyle w:val="Hyperlink"/>
                  <w:rFonts w:ascii="Calibri" w:eastAsia="Calibri" w:hAnsi="Calibri" w:cs="Calibri"/>
                  <w:sz w:val="18"/>
                  <w:szCs w:val="18"/>
                </w:rPr>
                <w:t>https://www.tes.com/magazine/archive/gcse-english-why-you-need-teach-critical-theory</w:t>
              </w:r>
            </w:hyperlink>
          </w:p>
          <w:p w14:paraId="2ECB1137" w14:textId="77777777" w:rsidR="004418A0" w:rsidRPr="006443F5" w:rsidRDefault="004418A0" w:rsidP="00864A10">
            <w:pPr>
              <w:rPr>
                <w:rFonts w:ascii="Calibri" w:eastAsia="Calibri" w:hAnsi="Calibri" w:cs="Calibri"/>
                <w:color w:val="000000" w:themeColor="text1"/>
                <w:sz w:val="18"/>
                <w:szCs w:val="18"/>
              </w:rPr>
            </w:pPr>
          </w:p>
        </w:tc>
        <w:tc>
          <w:tcPr>
            <w:tcW w:w="2977" w:type="dxa"/>
            <w:shd w:val="clear" w:color="auto" w:fill="auto"/>
          </w:tcPr>
          <w:p w14:paraId="3F60244D"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Use challenging content to improve experience and learning in all students. </w:t>
            </w:r>
          </w:p>
        </w:tc>
      </w:tr>
      <w:tr w:rsidR="004418A0" w:rsidRPr="006443F5" w14:paraId="2005DDB2" w14:textId="77777777" w:rsidTr="116B3F65">
        <w:tc>
          <w:tcPr>
            <w:tcW w:w="710" w:type="dxa"/>
            <w:shd w:val="clear" w:color="auto" w:fill="auto"/>
          </w:tcPr>
          <w:p w14:paraId="2A881B36"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2.30-4.00 </w:t>
            </w:r>
          </w:p>
        </w:tc>
        <w:tc>
          <w:tcPr>
            <w:tcW w:w="567" w:type="dxa"/>
            <w:shd w:val="clear" w:color="auto" w:fill="auto"/>
          </w:tcPr>
          <w:p w14:paraId="4288ABB4"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JC</w:t>
            </w:r>
          </w:p>
        </w:tc>
        <w:tc>
          <w:tcPr>
            <w:tcW w:w="1701" w:type="dxa"/>
            <w:shd w:val="clear" w:color="auto" w:fill="auto"/>
          </w:tcPr>
          <w:p w14:paraId="102FDE01"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Consolidation -</w:t>
            </w:r>
          </w:p>
          <w:p w14:paraId="17647607"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SK - Unseen text comparison </w:t>
            </w:r>
          </w:p>
          <w:p w14:paraId="04109DB9"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KS3-5</w:t>
            </w:r>
          </w:p>
        </w:tc>
        <w:tc>
          <w:tcPr>
            <w:tcW w:w="1701" w:type="dxa"/>
            <w:shd w:val="clear" w:color="auto" w:fill="auto"/>
          </w:tcPr>
          <w:p w14:paraId="0C7F7802" w14:textId="77777777" w:rsidR="004418A0" w:rsidRPr="006443F5" w:rsidRDefault="004418A0" w:rsidP="00864A10">
            <w:pPr>
              <w:rPr>
                <w:rFonts w:ascii="Calibri" w:eastAsia="Calibri" w:hAnsi="Calibri" w:cs="Calibri"/>
                <w:sz w:val="18"/>
                <w:szCs w:val="18"/>
              </w:rPr>
            </w:pPr>
            <w:r w:rsidRPr="006443F5">
              <w:rPr>
                <w:rFonts w:ascii="Calibri" w:eastAsia="Calibri" w:hAnsi="Calibri" w:cs="Calibri"/>
                <w:sz w:val="18"/>
                <w:szCs w:val="18"/>
              </w:rPr>
              <w:t>Pupils are likely to struggle to transfer what has been learnt in one discipline to a new or unfamiliar context.</w:t>
            </w:r>
          </w:p>
        </w:tc>
        <w:tc>
          <w:tcPr>
            <w:tcW w:w="1134" w:type="dxa"/>
            <w:shd w:val="clear" w:color="auto" w:fill="auto"/>
          </w:tcPr>
          <w:p w14:paraId="112BA83D" w14:textId="77777777" w:rsidR="004418A0" w:rsidRPr="006443F5" w:rsidRDefault="004418A0" w:rsidP="00864A10">
            <w:pPr>
              <w:spacing w:line="259" w:lineRule="auto"/>
              <w:rPr>
                <w:rFonts w:ascii="Calibri" w:eastAsia="Calibri" w:hAnsi="Calibri" w:cs="Calibri"/>
                <w:color w:val="000000" w:themeColor="text1"/>
                <w:sz w:val="18"/>
                <w:szCs w:val="18"/>
              </w:rPr>
            </w:pPr>
            <w:r w:rsidRPr="006443F5">
              <w:rPr>
                <w:rFonts w:ascii="Calibri" w:eastAsia="Calibri" w:hAnsi="Calibri" w:cs="Calibri"/>
                <w:b/>
                <w:bCs/>
                <w:color w:val="000000" w:themeColor="text1"/>
                <w:sz w:val="18"/>
                <w:szCs w:val="18"/>
              </w:rPr>
              <w:t>Pedagogy</w:t>
            </w:r>
          </w:p>
          <w:p w14:paraId="52E1F8E3" w14:textId="77777777" w:rsidR="004418A0" w:rsidRPr="006443F5" w:rsidRDefault="004418A0" w:rsidP="00864A10">
            <w:pPr>
              <w:rPr>
                <w:rFonts w:ascii="Calibri" w:eastAsia="Calibri" w:hAnsi="Calibri" w:cs="Calibri"/>
                <w:b/>
                <w:bCs/>
                <w:color w:val="000000" w:themeColor="text1"/>
                <w:sz w:val="18"/>
                <w:szCs w:val="18"/>
              </w:rPr>
            </w:pPr>
            <w:r w:rsidRPr="006443F5">
              <w:rPr>
                <w:rFonts w:ascii="Calibri" w:eastAsia="Calibri" w:hAnsi="Calibri" w:cs="Calibri"/>
                <w:b/>
                <w:bCs/>
                <w:color w:val="000000" w:themeColor="text1"/>
                <w:sz w:val="18"/>
                <w:szCs w:val="18"/>
              </w:rPr>
              <w:t>Curriculum</w:t>
            </w:r>
          </w:p>
          <w:p w14:paraId="4215F64E" w14:textId="77777777" w:rsidR="004418A0" w:rsidRPr="006443F5" w:rsidRDefault="004418A0" w:rsidP="00864A10">
            <w:pPr>
              <w:rPr>
                <w:rFonts w:ascii="Calibri" w:eastAsia="Calibri" w:hAnsi="Calibri" w:cs="Calibri"/>
                <w:b/>
                <w:bCs/>
                <w:color w:val="000000" w:themeColor="text1"/>
                <w:sz w:val="18"/>
                <w:szCs w:val="18"/>
              </w:rPr>
            </w:pPr>
          </w:p>
          <w:p w14:paraId="5F96E002" w14:textId="77777777" w:rsidR="004418A0" w:rsidRPr="006443F5" w:rsidRDefault="004418A0" w:rsidP="00864A10">
            <w:pPr>
              <w:spacing w:line="259" w:lineRule="auto"/>
              <w:rPr>
                <w:rFonts w:ascii="Calibri" w:eastAsia="Calibri" w:hAnsi="Calibri" w:cs="Calibri"/>
                <w:b/>
                <w:bCs/>
                <w:color w:val="000000" w:themeColor="text1"/>
                <w:sz w:val="18"/>
                <w:szCs w:val="18"/>
              </w:rPr>
            </w:pPr>
            <w:r w:rsidRPr="006443F5">
              <w:rPr>
                <w:rFonts w:ascii="Calibri" w:eastAsia="Calibri" w:hAnsi="Calibri" w:cs="Calibri"/>
                <w:color w:val="000000" w:themeColor="text1"/>
                <w:sz w:val="18"/>
                <w:szCs w:val="18"/>
              </w:rPr>
              <w:t>Research based</w:t>
            </w:r>
          </w:p>
          <w:p w14:paraId="3A1C861E"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Critical reflection</w:t>
            </w:r>
          </w:p>
        </w:tc>
        <w:tc>
          <w:tcPr>
            <w:tcW w:w="2126" w:type="dxa"/>
            <w:shd w:val="clear" w:color="auto" w:fill="auto"/>
          </w:tcPr>
          <w:p w14:paraId="7351FB1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Read Nate articles on Moodle:  </w:t>
            </w:r>
          </w:p>
          <w:p w14:paraId="2B1BC661" w14:textId="77777777" w:rsidR="004418A0" w:rsidRPr="006443F5" w:rsidRDefault="004418A0" w:rsidP="00864A10">
            <w:pPr>
              <w:rPr>
                <w:rFonts w:ascii="Calibri" w:eastAsia="Calibri" w:hAnsi="Calibri" w:cs="Calibri"/>
                <w:i/>
                <w:iCs/>
                <w:color w:val="000000" w:themeColor="text1"/>
                <w:sz w:val="18"/>
                <w:szCs w:val="18"/>
              </w:rPr>
            </w:pPr>
            <w:r w:rsidRPr="006443F5">
              <w:rPr>
                <w:rFonts w:ascii="Calibri" w:eastAsia="Calibri" w:hAnsi="Calibri" w:cs="Calibri"/>
                <w:i/>
                <w:iCs/>
                <w:color w:val="000000" w:themeColor="text1"/>
                <w:sz w:val="18"/>
                <w:szCs w:val="18"/>
              </w:rPr>
              <w:t xml:space="preserve">Ode to Practical Criticism </w:t>
            </w:r>
          </w:p>
          <w:p w14:paraId="6396434A"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i/>
                <w:iCs/>
                <w:color w:val="000000" w:themeColor="text1"/>
                <w:sz w:val="18"/>
                <w:szCs w:val="18"/>
              </w:rPr>
              <w:t>Strategies for Unseen Poetry</w:t>
            </w:r>
            <w:r w:rsidRPr="006443F5">
              <w:rPr>
                <w:rFonts w:ascii="Calibri" w:eastAsia="Calibri" w:hAnsi="Calibri" w:cs="Calibri"/>
                <w:color w:val="000000" w:themeColor="text1"/>
                <w:sz w:val="18"/>
                <w:szCs w:val="18"/>
              </w:rPr>
              <w:t xml:space="preserve"> </w:t>
            </w:r>
          </w:p>
        </w:tc>
        <w:tc>
          <w:tcPr>
            <w:tcW w:w="2977" w:type="dxa"/>
            <w:shd w:val="clear" w:color="auto" w:fill="auto"/>
          </w:tcPr>
          <w:p w14:paraId="16A055BC" w14:textId="77777777" w:rsidR="004418A0" w:rsidRPr="006443F5" w:rsidRDefault="004418A0" w:rsidP="00864A10">
            <w:pPr>
              <w:contextualSpacing/>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Teach pupils about comparison and synthesis across unseen texts. </w:t>
            </w:r>
          </w:p>
        </w:tc>
      </w:tr>
      <w:tr w:rsidR="004418A0" w:rsidRPr="006443F5" w14:paraId="27388F10" w14:textId="77777777" w:rsidTr="116B3F65">
        <w:tc>
          <w:tcPr>
            <w:tcW w:w="710" w:type="dxa"/>
            <w:shd w:val="clear" w:color="auto" w:fill="auto"/>
          </w:tcPr>
          <w:p w14:paraId="1C16CBAF"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4.00-5.00</w:t>
            </w:r>
          </w:p>
        </w:tc>
        <w:tc>
          <w:tcPr>
            <w:tcW w:w="567" w:type="dxa"/>
            <w:shd w:val="clear" w:color="auto" w:fill="auto"/>
          </w:tcPr>
          <w:p w14:paraId="3190C022" w14:textId="77777777" w:rsidR="004418A0" w:rsidRPr="006443F5" w:rsidRDefault="004418A0" w:rsidP="00864A10">
            <w:pPr>
              <w:rPr>
                <w:rFonts w:ascii="Calibri" w:eastAsia="Calibri" w:hAnsi="Calibri" w:cs="Calibri"/>
                <w:color w:val="000000" w:themeColor="text1"/>
                <w:sz w:val="18"/>
                <w:szCs w:val="18"/>
              </w:rPr>
            </w:pPr>
          </w:p>
        </w:tc>
        <w:tc>
          <w:tcPr>
            <w:tcW w:w="1701" w:type="dxa"/>
            <w:shd w:val="clear" w:color="auto" w:fill="auto"/>
          </w:tcPr>
          <w:p w14:paraId="19279DBD"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Independent study</w:t>
            </w:r>
          </w:p>
        </w:tc>
        <w:tc>
          <w:tcPr>
            <w:tcW w:w="1701" w:type="dxa"/>
            <w:shd w:val="clear" w:color="auto" w:fill="auto"/>
          </w:tcPr>
          <w:p w14:paraId="1FDB16C8" w14:textId="77777777" w:rsidR="004418A0" w:rsidRPr="006443F5" w:rsidRDefault="004418A0" w:rsidP="00864A10">
            <w:pPr>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Plan how you will approach SBSSTs (outlined below)  </w:t>
            </w:r>
          </w:p>
        </w:tc>
        <w:tc>
          <w:tcPr>
            <w:tcW w:w="1134" w:type="dxa"/>
            <w:shd w:val="clear" w:color="auto" w:fill="auto"/>
          </w:tcPr>
          <w:p w14:paraId="3305B632" w14:textId="77777777" w:rsidR="004418A0" w:rsidRPr="006443F5" w:rsidRDefault="004418A0" w:rsidP="00864A10">
            <w:pPr>
              <w:rPr>
                <w:rFonts w:ascii="Calibri" w:eastAsia="Calibri" w:hAnsi="Calibri" w:cs="Calibri"/>
                <w:color w:val="000000" w:themeColor="text1"/>
                <w:sz w:val="18"/>
                <w:szCs w:val="18"/>
              </w:rPr>
            </w:pPr>
          </w:p>
        </w:tc>
        <w:tc>
          <w:tcPr>
            <w:tcW w:w="2126" w:type="dxa"/>
            <w:shd w:val="clear" w:color="auto" w:fill="auto"/>
          </w:tcPr>
          <w:p w14:paraId="7D2B7733" w14:textId="77777777" w:rsidR="004418A0" w:rsidRPr="006443F5" w:rsidRDefault="004418A0" w:rsidP="00864A10">
            <w:pPr>
              <w:pStyle w:val="ListParagraph"/>
              <w:rPr>
                <w:rFonts w:ascii="Calibri" w:eastAsia="Calibri" w:hAnsi="Calibri" w:cs="Calibri"/>
                <w:color w:val="000000" w:themeColor="text1"/>
                <w:sz w:val="18"/>
                <w:szCs w:val="18"/>
              </w:rPr>
            </w:pPr>
            <w:r w:rsidRPr="006443F5">
              <w:rPr>
                <w:rFonts w:ascii="Calibri" w:eastAsia="Calibri" w:hAnsi="Calibri" w:cs="Calibri"/>
                <w:color w:val="000000" w:themeColor="text1"/>
                <w:sz w:val="18"/>
                <w:szCs w:val="18"/>
              </w:rPr>
              <w:t xml:space="preserve"> </w:t>
            </w:r>
          </w:p>
        </w:tc>
        <w:tc>
          <w:tcPr>
            <w:tcW w:w="2977" w:type="dxa"/>
            <w:shd w:val="clear" w:color="auto" w:fill="auto"/>
          </w:tcPr>
          <w:p w14:paraId="0788D3F8" w14:textId="77777777" w:rsidR="004418A0" w:rsidRPr="006443F5" w:rsidRDefault="004418A0" w:rsidP="00864A10">
            <w:pPr>
              <w:contextualSpacing/>
              <w:rPr>
                <w:rFonts w:ascii="Calibri" w:eastAsia="Calibri" w:hAnsi="Calibri" w:cs="Calibri"/>
                <w:color w:val="000000" w:themeColor="text1"/>
                <w:sz w:val="18"/>
                <w:szCs w:val="18"/>
              </w:rPr>
            </w:pPr>
          </w:p>
        </w:tc>
      </w:tr>
    </w:tbl>
    <w:p w14:paraId="3FD5149B" w14:textId="77777777" w:rsidR="004418A0" w:rsidRDefault="004418A0" w:rsidP="004418A0"/>
    <w:p w14:paraId="6C845632" w14:textId="0615EF3A" w:rsidR="004418A0" w:rsidRDefault="004418A0" w:rsidP="004418A0"/>
    <w:p w14:paraId="1287402A" w14:textId="69B558A8" w:rsidR="004418A0" w:rsidRDefault="004418A0" w:rsidP="004418A0"/>
    <w:p w14:paraId="6D171738" w14:textId="29E2B8A8" w:rsidR="004418A0" w:rsidRDefault="004418A0" w:rsidP="004418A0"/>
    <w:p w14:paraId="79D2BB80" w14:textId="24701FBA" w:rsidR="004418A0" w:rsidRDefault="004418A0" w:rsidP="004418A0"/>
    <w:p w14:paraId="7C7DF0B8" w14:textId="0688ADFF" w:rsidR="004418A0" w:rsidRDefault="004418A0" w:rsidP="004418A0"/>
    <w:p w14:paraId="4487B986" w14:textId="25E511C3" w:rsidR="004418A0" w:rsidRDefault="004418A0" w:rsidP="004418A0"/>
    <w:p w14:paraId="5FE735A3" w14:textId="49E96ED4" w:rsidR="004418A0" w:rsidRDefault="004418A0" w:rsidP="004418A0"/>
    <w:p w14:paraId="1B4D924F" w14:textId="09F2ABA2" w:rsidR="004418A0" w:rsidRDefault="004418A0" w:rsidP="004418A0"/>
    <w:p w14:paraId="3DAF0B8A" w14:textId="77777777" w:rsidR="004418A0" w:rsidRDefault="004418A0" w:rsidP="004418A0"/>
    <w:p w14:paraId="722E8975" w14:textId="77777777" w:rsidR="00BB26CE" w:rsidRDefault="00BB26CE" w:rsidP="004418A0"/>
    <w:p w14:paraId="3432608B" w14:textId="77777777" w:rsidR="00BB26CE" w:rsidRDefault="00BB26CE" w:rsidP="004418A0"/>
    <w:p w14:paraId="0C5F9525" w14:textId="77777777" w:rsidR="004418A0" w:rsidRDefault="004418A0" w:rsidP="004418A0"/>
    <w:p w14:paraId="5C8541AD" w14:textId="248E2A4A" w:rsidR="00D77D84" w:rsidRPr="005F7BFB" w:rsidRDefault="00381856" w:rsidP="4A2505F2">
      <w:pPr>
        <w:pStyle w:val="Heading1"/>
      </w:pPr>
      <w:bookmarkStart w:id="12" w:name="_Toc109650450"/>
      <w:r>
        <w:lastRenderedPageBreak/>
        <w:t xml:space="preserve">8. </w:t>
      </w:r>
      <w:r w:rsidR="004418A0">
        <w:t xml:space="preserve">English </w:t>
      </w:r>
      <w:r w:rsidR="00282A3D">
        <w:t>Subject Specific School Based Tasks</w:t>
      </w:r>
      <w:bookmarkEnd w:id="12"/>
    </w:p>
    <w:p w14:paraId="46B87AB0" w14:textId="4C01E614" w:rsidR="00D77D84" w:rsidRPr="005F7BFB" w:rsidRDefault="4A2505F2" w:rsidP="4A2505F2">
      <w:pPr>
        <w:jc w:val="center"/>
        <w:rPr>
          <w:rFonts w:ascii="Arial" w:eastAsia="Arial" w:hAnsi="Arial" w:cs="Arial"/>
          <w:b/>
          <w:bCs/>
          <w:color w:val="1F3864" w:themeColor="accent1" w:themeShade="80"/>
          <w:sz w:val="28"/>
          <w:szCs w:val="28"/>
        </w:rPr>
      </w:pPr>
      <w:r w:rsidRPr="4A2505F2">
        <w:rPr>
          <w:rFonts w:ascii="Arial" w:eastAsia="Arial" w:hAnsi="Arial" w:cs="Arial"/>
          <w:b/>
          <w:bCs/>
          <w:color w:val="1F3864" w:themeColor="accent1" w:themeShade="80"/>
          <w:sz w:val="28"/>
          <w:szCs w:val="28"/>
        </w:rPr>
        <w:t>Compulsory tasks to follow each subject day</w:t>
      </w:r>
    </w:p>
    <w:p w14:paraId="27F37E43" w14:textId="4FB0085E" w:rsidR="00D77D84" w:rsidRDefault="4A2505F2" w:rsidP="4A2505F2">
      <w:pPr>
        <w:rPr>
          <w:rFonts w:ascii="Calibri" w:eastAsia="Calibri" w:hAnsi="Calibri" w:cs="Calibri"/>
          <w:b/>
          <w:bCs/>
          <w:color w:val="000000" w:themeColor="text1"/>
          <w:sz w:val="21"/>
          <w:szCs w:val="21"/>
        </w:rPr>
      </w:pPr>
      <w:r w:rsidRPr="4A2505F2">
        <w:rPr>
          <w:rFonts w:ascii="Calibri" w:eastAsia="Calibri" w:hAnsi="Calibri" w:cs="Calibri"/>
          <w:b/>
          <w:bCs/>
          <w:color w:val="000000" w:themeColor="text1"/>
        </w:rPr>
        <w:t>School Based Tasks to support and develop subject specific knowledge and subject pedagogy related to Physical Education</w:t>
      </w:r>
      <w:r w:rsidR="00BA1001">
        <w:rPr>
          <w:rFonts w:ascii="Calibri" w:eastAsia="Calibri" w:hAnsi="Calibri" w:cs="Calibri"/>
          <w:b/>
          <w:bCs/>
          <w:color w:val="000000" w:themeColor="text1"/>
        </w:rPr>
        <w:t>: i</w:t>
      </w:r>
      <w:r w:rsidRPr="005C7334">
        <w:rPr>
          <w:rFonts w:ascii="Calibri" w:eastAsia="Calibri" w:hAnsi="Calibri" w:cs="Calibri"/>
          <w:b/>
          <w:bCs/>
          <w:color w:val="000000" w:themeColor="text1"/>
          <w:sz w:val="21"/>
          <w:szCs w:val="21"/>
        </w:rPr>
        <w:t xml:space="preserve">t is important that these tasks do not become a tick-box exercise. Completed properly, they should form the basis for discussion with your tutor and inform and impact your practice. For example, if you find out how expert colleagues check for understanding, you should then discuss your observations with your mentor, pinpointing any implications for practice, before taking this forward into your planning and delivery.  It’s a matter of thinking, </w:t>
      </w:r>
      <w:r w:rsidRPr="005C7334">
        <w:rPr>
          <w:rFonts w:ascii="Calibri" w:eastAsia="Calibri" w:hAnsi="Calibri" w:cs="Calibri"/>
          <w:b/>
          <w:bCs/>
          <w:i/>
          <w:iCs/>
          <w:color w:val="000000" w:themeColor="text1"/>
          <w:sz w:val="21"/>
          <w:szCs w:val="21"/>
        </w:rPr>
        <w:t>so what?</w:t>
      </w:r>
      <w:r w:rsidRPr="005C7334">
        <w:rPr>
          <w:rFonts w:ascii="Calibri" w:eastAsia="Calibri" w:hAnsi="Calibri" w:cs="Calibri"/>
          <w:b/>
          <w:bCs/>
          <w:color w:val="000000" w:themeColor="text1"/>
          <w:sz w:val="21"/>
          <w:szCs w:val="21"/>
        </w:rPr>
        <w:t xml:space="preserve"> Then, </w:t>
      </w:r>
      <w:r w:rsidRPr="005C7334">
        <w:rPr>
          <w:rFonts w:ascii="Calibri" w:eastAsia="Calibri" w:hAnsi="Calibri" w:cs="Calibri"/>
          <w:b/>
          <w:bCs/>
          <w:i/>
          <w:iCs/>
          <w:color w:val="000000" w:themeColor="text1"/>
          <w:sz w:val="21"/>
          <w:szCs w:val="21"/>
        </w:rPr>
        <w:t>now what</w:t>
      </w:r>
      <w:r w:rsidRPr="005C7334">
        <w:rPr>
          <w:rFonts w:ascii="Calibri" w:eastAsia="Calibri" w:hAnsi="Calibri" w:cs="Calibri"/>
          <w:b/>
          <w:bCs/>
          <w:color w:val="000000" w:themeColor="text1"/>
          <w:sz w:val="21"/>
          <w:szCs w:val="21"/>
        </w:rPr>
        <w:t>? If there is a reason why you cannot complete a compulsory task at the specified time, please let your subject tutor know in advance so that they can suggest a tweak/alternative.</w:t>
      </w:r>
    </w:p>
    <w:tbl>
      <w:tblPr>
        <w:tblStyle w:val="TableGrid"/>
        <w:tblW w:w="10201" w:type="dxa"/>
        <w:tblLayout w:type="fixed"/>
        <w:tblLook w:val="04A0" w:firstRow="1" w:lastRow="0" w:firstColumn="1" w:lastColumn="0" w:noHBand="0" w:noVBand="1"/>
      </w:tblPr>
      <w:tblGrid>
        <w:gridCol w:w="704"/>
        <w:gridCol w:w="7796"/>
        <w:gridCol w:w="1701"/>
      </w:tblGrid>
      <w:tr w:rsidR="004418A0" w14:paraId="4E18CEBF" w14:textId="77777777" w:rsidTr="004418A0">
        <w:tc>
          <w:tcPr>
            <w:tcW w:w="704" w:type="dxa"/>
          </w:tcPr>
          <w:p w14:paraId="3530E8B0" w14:textId="77777777" w:rsidR="004418A0" w:rsidRDefault="004418A0" w:rsidP="00864A10">
            <w:pPr>
              <w:spacing w:line="259" w:lineRule="auto"/>
              <w:rPr>
                <w:rFonts w:ascii="Calibri" w:eastAsia="Calibri" w:hAnsi="Calibri" w:cs="Calibri"/>
              </w:rPr>
            </w:pPr>
            <w:r w:rsidRPr="1C531A30">
              <w:rPr>
                <w:rFonts w:ascii="Calibri" w:eastAsia="Calibri" w:hAnsi="Calibri" w:cs="Calibri"/>
                <w:b/>
                <w:bCs/>
              </w:rPr>
              <w:t>Area</w:t>
            </w:r>
          </w:p>
        </w:tc>
        <w:tc>
          <w:tcPr>
            <w:tcW w:w="7796" w:type="dxa"/>
          </w:tcPr>
          <w:p w14:paraId="305B86F3" w14:textId="77777777" w:rsidR="004418A0" w:rsidRDefault="004418A0" w:rsidP="00864A10">
            <w:pPr>
              <w:spacing w:line="259" w:lineRule="auto"/>
              <w:rPr>
                <w:rFonts w:ascii="Calibri" w:eastAsia="Calibri" w:hAnsi="Calibri" w:cs="Calibri"/>
              </w:rPr>
            </w:pPr>
            <w:r w:rsidRPr="1C531A30">
              <w:rPr>
                <w:rFonts w:ascii="Calibri" w:eastAsia="Calibri" w:hAnsi="Calibri" w:cs="Calibri"/>
                <w:b/>
                <w:bCs/>
              </w:rPr>
              <w:t>English focused SBT</w:t>
            </w:r>
          </w:p>
        </w:tc>
        <w:tc>
          <w:tcPr>
            <w:tcW w:w="1701" w:type="dxa"/>
          </w:tcPr>
          <w:p w14:paraId="4254E66E" w14:textId="77777777" w:rsidR="004418A0" w:rsidRDefault="004418A0" w:rsidP="00864A10">
            <w:pPr>
              <w:spacing w:line="259" w:lineRule="auto"/>
              <w:rPr>
                <w:rFonts w:ascii="Calibri" w:eastAsia="Calibri" w:hAnsi="Calibri" w:cs="Calibri"/>
              </w:rPr>
            </w:pPr>
            <w:r w:rsidRPr="1C531A30">
              <w:rPr>
                <w:rFonts w:ascii="Calibri" w:eastAsia="Calibri" w:hAnsi="Calibri" w:cs="Calibri"/>
                <w:b/>
                <w:bCs/>
              </w:rPr>
              <w:t xml:space="preserve">To do? </w:t>
            </w:r>
          </w:p>
        </w:tc>
      </w:tr>
      <w:tr w:rsidR="004418A0" w14:paraId="7336868D" w14:textId="77777777" w:rsidTr="004418A0">
        <w:tc>
          <w:tcPr>
            <w:tcW w:w="10201" w:type="dxa"/>
            <w:gridSpan w:val="3"/>
            <w:shd w:val="clear" w:color="auto" w:fill="FFE599" w:themeFill="accent4" w:themeFillTint="66"/>
          </w:tcPr>
          <w:p w14:paraId="28C0457D" w14:textId="77777777" w:rsidR="004418A0" w:rsidRDefault="004418A0" w:rsidP="00864A10">
            <w:pPr>
              <w:spacing w:line="259" w:lineRule="auto"/>
              <w:rPr>
                <w:rFonts w:ascii="Calibri" w:eastAsia="Calibri" w:hAnsi="Calibri" w:cs="Calibri"/>
              </w:rPr>
            </w:pPr>
            <w:r w:rsidRPr="1C531A30">
              <w:rPr>
                <w:rFonts w:ascii="Calibri" w:eastAsia="Calibri" w:hAnsi="Calibri" w:cs="Calibri"/>
              </w:rPr>
              <w:t xml:space="preserve">Compulsory SSSBTs – set in and reviewed during Subject Days </w:t>
            </w:r>
          </w:p>
        </w:tc>
      </w:tr>
      <w:tr w:rsidR="004418A0" w14:paraId="46610F49" w14:textId="77777777" w:rsidTr="004418A0">
        <w:tc>
          <w:tcPr>
            <w:tcW w:w="704" w:type="dxa"/>
            <w:vMerge w:val="restart"/>
          </w:tcPr>
          <w:p w14:paraId="0DD4CDA1" w14:textId="77777777" w:rsidR="004418A0" w:rsidRDefault="004418A0" w:rsidP="00864A10">
            <w:pPr>
              <w:spacing w:line="259" w:lineRule="auto"/>
              <w:rPr>
                <w:rFonts w:ascii="Calibri" w:eastAsia="Calibri" w:hAnsi="Calibri" w:cs="Calibri"/>
              </w:rPr>
            </w:pPr>
          </w:p>
          <w:p w14:paraId="37E15D73" w14:textId="77777777" w:rsidR="004418A0" w:rsidRDefault="004418A0" w:rsidP="00864A10">
            <w:pPr>
              <w:spacing w:line="259" w:lineRule="auto"/>
              <w:rPr>
                <w:rFonts w:ascii="Calibri" w:eastAsia="Calibri" w:hAnsi="Calibri" w:cs="Calibri"/>
              </w:rPr>
            </w:pPr>
          </w:p>
        </w:tc>
        <w:tc>
          <w:tcPr>
            <w:tcW w:w="7796" w:type="dxa"/>
          </w:tcPr>
          <w:p w14:paraId="5BCAD4F3" w14:textId="77777777" w:rsidR="004418A0" w:rsidRDefault="004418A0"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Subject Day 1</w:t>
            </w:r>
          </w:p>
          <w:p w14:paraId="0F5855C2" w14:textId="77777777" w:rsidR="004418A0" w:rsidRDefault="004418A0"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Observe expert colleagues and note down: </w:t>
            </w:r>
          </w:p>
          <w:p w14:paraId="4ADEA108" w14:textId="77777777" w:rsidR="004418A0" w:rsidRDefault="004418A0" w:rsidP="00D02828">
            <w:pPr>
              <w:pStyle w:val="ListParagraph"/>
              <w:numPr>
                <w:ilvl w:val="0"/>
                <w:numId w:val="22"/>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How they check for understanding of a text’s meanings and narratives;</w:t>
            </w:r>
          </w:p>
          <w:p w14:paraId="59D49A87" w14:textId="77777777" w:rsidR="004418A0" w:rsidRDefault="004418A0" w:rsidP="00D02828">
            <w:pPr>
              <w:pStyle w:val="ListParagraph"/>
              <w:numPr>
                <w:ilvl w:val="0"/>
                <w:numId w:val="22"/>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 How they support writing; </w:t>
            </w:r>
          </w:p>
          <w:p w14:paraId="4C391917" w14:textId="77777777" w:rsidR="004418A0" w:rsidRDefault="004418A0" w:rsidP="00D02828">
            <w:pPr>
              <w:pStyle w:val="ListParagraph"/>
              <w:numPr>
                <w:ilvl w:val="0"/>
                <w:numId w:val="22"/>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How discussion/pair work is used effectively.</w:t>
            </w:r>
          </w:p>
          <w:p w14:paraId="45845E59" w14:textId="2C57C66C" w:rsidR="004418A0" w:rsidRDefault="004418A0"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D</w:t>
            </w:r>
            <w:r w:rsidRPr="1C531A30">
              <w:rPr>
                <w:rFonts w:ascii="Calibri" w:eastAsia="Calibri" w:hAnsi="Calibri" w:cs="Calibri"/>
                <w:color w:val="000000" w:themeColor="text1"/>
              </w:rPr>
              <w:t xml:space="preserve">iscuss these with your mentor and articulate what impact your observations have on your future practice. </w:t>
            </w:r>
          </w:p>
        </w:tc>
        <w:tc>
          <w:tcPr>
            <w:tcW w:w="1701" w:type="dxa"/>
          </w:tcPr>
          <w:p w14:paraId="022451C1" w14:textId="77777777" w:rsidR="004418A0" w:rsidRDefault="004418A0" w:rsidP="00864A10">
            <w:pPr>
              <w:spacing w:line="259" w:lineRule="auto"/>
              <w:rPr>
                <w:rFonts w:ascii="Calibri" w:eastAsia="Calibri" w:hAnsi="Calibri" w:cs="Calibri"/>
              </w:rPr>
            </w:pPr>
            <w:r w:rsidRPr="1C531A30">
              <w:rPr>
                <w:rFonts w:ascii="Calibri" w:eastAsia="Calibri" w:hAnsi="Calibri" w:cs="Calibri"/>
              </w:rPr>
              <w:t xml:space="preserve">By Subject Day 2 </w:t>
            </w:r>
          </w:p>
        </w:tc>
      </w:tr>
      <w:tr w:rsidR="004418A0" w14:paraId="61AEF1A6" w14:textId="77777777" w:rsidTr="004418A0">
        <w:tc>
          <w:tcPr>
            <w:tcW w:w="704" w:type="dxa"/>
            <w:vMerge/>
            <w:vAlign w:val="center"/>
          </w:tcPr>
          <w:p w14:paraId="149449E0" w14:textId="77777777" w:rsidR="004418A0" w:rsidRDefault="004418A0" w:rsidP="00864A10"/>
        </w:tc>
        <w:tc>
          <w:tcPr>
            <w:tcW w:w="7796" w:type="dxa"/>
          </w:tcPr>
          <w:p w14:paraId="17E2E581" w14:textId="77777777" w:rsidR="004418A0" w:rsidRDefault="004418A0"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Subject Day 2</w:t>
            </w:r>
          </w:p>
          <w:p w14:paraId="768B3225" w14:textId="77777777" w:rsidR="004418A0" w:rsidRDefault="004418A0"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Discuss with expert colleagues how they: </w:t>
            </w:r>
          </w:p>
          <w:p w14:paraId="550F9CB1" w14:textId="77777777" w:rsidR="004418A0" w:rsidRDefault="004418A0" w:rsidP="00D02828">
            <w:pPr>
              <w:pStyle w:val="ListParagraph"/>
              <w:numPr>
                <w:ilvl w:val="0"/>
                <w:numId w:val="21"/>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Explicitly plan for behaviour in English; </w:t>
            </w:r>
          </w:p>
          <w:p w14:paraId="52FB17D4" w14:textId="77777777" w:rsidR="004418A0" w:rsidRDefault="004418A0" w:rsidP="00D02828">
            <w:pPr>
              <w:pStyle w:val="ListParagraph"/>
              <w:numPr>
                <w:ilvl w:val="0"/>
                <w:numId w:val="21"/>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Plan for and trial meaningful GR strategies; </w:t>
            </w:r>
          </w:p>
          <w:p w14:paraId="05CDFE94" w14:textId="77777777" w:rsidR="004418A0" w:rsidRDefault="004418A0" w:rsidP="00D02828">
            <w:pPr>
              <w:pStyle w:val="ListParagraph"/>
              <w:numPr>
                <w:ilvl w:val="0"/>
                <w:numId w:val="21"/>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Use analogies to teach (for example, analysis).</w:t>
            </w:r>
          </w:p>
          <w:p w14:paraId="4AAC3015" w14:textId="710CC1BC" w:rsidR="004418A0" w:rsidRDefault="004418A0"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D</w:t>
            </w:r>
            <w:r w:rsidRPr="1C531A30">
              <w:rPr>
                <w:rFonts w:ascii="Calibri" w:eastAsia="Calibri" w:hAnsi="Calibri" w:cs="Calibri"/>
                <w:color w:val="000000" w:themeColor="text1"/>
              </w:rPr>
              <w:t>iscuss these with your mentor and articulate what impact your findings will have on your practice.</w:t>
            </w:r>
          </w:p>
        </w:tc>
        <w:tc>
          <w:tcPr>
            <w:tcW w:w="1701" w:type="dxa"/>
          </w:tcPr>
          <w:p w14:paraId="4ABD77EF" w14:textId="77777777" w:rsidR="004418A0" w:rsidRDefault="004418A0" w:rsidP="00864A10">
            <w:pPr>
              <w:spacing w:line="259" w:lineRule="auto"/>
              <w:rPr>
                <w:rFonts w:ascii="Calibri" w:eastAsia="Calibri" w:hAnsi="Calibri" w:cs="Calibri"/>
              </w:rPr>
            </w:pPr>
            <w:r w:rsidRPr="1C531A30">
              <w:rPr>
                <w:rFonts w:ascii="Calibri" w:eastAsia="Calibri" w:hAnsi="Calibri" w:cs="Calibri"/>
              </w:rPr>
              <w:t>By Subject Day 3</w:t>
            </w:r>
          </w:p>
        </w:tc>
      </w:tr>
      <w:tr w:rsidR="004418A0" w14:paraId="16FA43FE" w14:textId="77777777" w:rsidTr="004418A0">
        <w:tc>
          <w:tcPr>
            <w:tcW w:w="704" w:type="dxa"/>
            <w:vMerge/>
            <w:vAlign w:val="center"/>
          </w:tcPr>
          <w:p w14:paraId="0F7967BE" w14:textId="77777777" w:rsidR="004418A0" w:rsidRDefault="004418A0" w:rsidP="00864A10"/>
        </w:tc>
        <w:tc>
          <w:tcPr>
            <w:tcW w:w="7796" w:type="dxa"/>
          </w:tcPr>
          <w:p w14:paraId="3F8D8FDB" w14:textId="77777777" w:rsidR="004418A0" w:rsidRDefault="004418A0"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 Subject Day 3 </w:t>
            </w:r>
          </w:p>
          <w:p w14:paraId="34D4A85D" w14:textId="77777777" w:rsidR="004418A0" w:rsidRDefault="004418A0" w:rsidP="00D02828">
            <w:pPr>
              <w:pStyle w:val="ListParagraph"/>
              <w:numPr>
                <w:ilvl w:val="0"/>
                <w:numId w:val="20"/>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Read/make notes on the latest English GCSE Examiner reports; </w:t>
            </w:r>
          </w:p>
          <w:p w14:paraId="5D4BCF86" w14:textId="77777777" w:rsidR="004418A0" w:rsidRDefault="004418A0" w:rsidP="00D02828">
            <w:pPr>
              <w:pStyle w:val="ListParagraph"/>
              <w:numPr>
                <w:ilvl w:val="0"/>
                <w:numId w:val="19"/>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Research slow writing and trial it in the classroom; </w:t>
            </w:r>
          </w:p>
          <w:p w14:paraId="40653C6B" w14:textId="77777777" w:rsidR="004418A0" w:rsidRDefault="004418A0" w:rsidP="00D02828">
            <w:pPr>
              <w:pStyle w:val="ListParagraph"/>
              <w:numPr>
                <w:ilvl w:val="0"/>
                <w:numId w:val="19"/>
              </w:num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Read Jennifer Webb’s blog on whole-class feedback.  Select one class to try it with.  Make a note of the benefits and limitations </w:t>
            </w:r>
            <w:hyperlink r:id="rId152">
              <w:r w:rsidRPr="1C531A30">
                <w:rPr>
                  <w:rStyle w:val="Hyperlink"/>
                  <w:rFonts w:ascii="Calibri" w:eastAsia="Calibri" w:hAnsi="Calibri" w:cs="Calibri"/>
                </w:rPr>
                <w:t>https://funkypedagogy.com/zero-written-feedback-a-trial/.</w:t>
              </w:r>
            </w:hyperlink>
            <w:r w:rsidRPr="1C531A30">
              <w:rPr>
                <w:rStyle w:val="eop"/>
                <w:rFonts w:ascii="Calibri" w:eastAsia="Calibri" w:hAnsi="Calibri" w:cs="Calibri"/>
                <w:color w:val="000000" w:themeColor="text1"/>
              </w:rPr>
              <w:t> </w:t>
            </w:r>
          </w:p>
          <w:p w14:paraId="06CBAE90" w14:textId="17D9286A" w:rsidR="004418A0" w:rsidRDefault="004418A0" w:rsidP="00864A10">
            <w:pPr>
              <w:spacing w:line="259" w:lineRule="auto"/>
              <w:rPr>
                <w:rFonts w:ascii="Calibri" w:eastAsia="Calibri" w:hAnsi="Calibri" w:cs="Calibri"/>
                <w:color w:val="000000" w:themeColor="text1"/>
              </w:rPr>
            </w:pPr>
            <w:r>
              <w:rPr>
                <w:rStyle w:val="eop"/>
                <w:rFonts w:ascii="Calibri" w:eastAsia="Calibri" w:hAnsi="Calibri" w:cs="Calibri"/>
                <w:color w:val="000000" w:themeColor="text1"/>
              </w:rPr>
              <w:t>D</w:t>
            </w:r>
            <w:r w:rsidRPr="1C531A30">
              <w:rPr>
                <w:rStyle w:val="eop"/>
                <w:rFonts w:ascii="Calibri" w:eastAsia="Calibri" w:hAnsi="Calibri" w:cs="Calibri"/>
                <w:color w:val="000000" w:themeColor="text1"/>
              </w:rPr>
              <w:t xml:space="preserve">iscuss what you have found out with your mentor and reflect upon how these added insights might impact and inform your planning and practice. </w:t>
            </w:r>
          </w:p>
        </w:tc>
        <w:tc>
          <w:tcPr>
            <w:tcW w:w="1701" w:type="dxa"/>
          </w:tcPr>
          <w:p w14:paraId="4EF48E0C" w14:textId="77777777" w:rsidR="004418A0" w:rsidRDefault="004418A0" w:rsidP="00864A10">
            <w:pPr>
              <w:spacing w:line="259" w:lineRule="auto"/>
              <w:rPr>
                <w:rFonts w:ascii="Calibri" w:eastAsia="Calibri" w:hAnsi="Calibri" w:cs="Calibri"/>
              </w:rPr>
            </w:pPr>
            <w:r w:rsidRPr="1C531A30">
              <w:rPr>
                <w:rFonts w:ascii="Calibri" w:eastAsia="Calibri" w:hAnsi="Calibri" w:cs="Calibri"/>
              </w:rPr>
              <w:t>By Subject Day 4</w:t>
            </w:r>
          </w:p>
        </w:tc>
      </w:tr>
      <w:tr w:rsidR="004418A0" w14:paraId="04AE037A" w14:textId="77777777" w:rsidTr="004418A0">
        <w:tc>
          <w:tcPr>
            <w:tcW w:w="704" w:type="dxa"/>
            <w:vMerge/>
            <w:vAlign w:val="center"/>
          </w:tcPr>
          <w:p w14:paraId="1A0F34C0" w14:textId="77777777" w:rsidR="004418A0" w:rsidRDefault="004418A0" w:rsidP="00864A10"/>
        </w:tc>
        <w:tc>
          <w:tcPr>
            <w:tcW w:w="7796" w:type="dxa"/>
          </w:tcPr>
          <w:p w14:paraId="54677C8B" w14:textId="77777777" w:rsidR="004418A0" w:rsidRDefault="004418A0"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Subject Day 4 </w:t>
            </w:r>
          </w:p>
          <w:p w14:paraId="2121D5B0" w14:textId="77777777" w:rsidR="004418A0" w:rsidRDefault="004418A0" w:rsidP="00D02828">
            <w:pPr>
              <w:pStyle w:val="ListParagraph"/>
              <w:numPr>
                <w:ilvl w:val="0"/>
                <w:numId w:val="18"/>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Use live modelling to teach about writing or reading structure;</w:t>
            </w:r>
          </w:p>
          <w:p w14:paraId="2A0F77B6" w14:textId="77777777" w:rsidR="004418A0" w:rsidRDefault="004418A0" w:rsidP="00D02828">
            <w:pPr>
              <w:pStyle w:val="ListParagraph"/>
              <w:numPr>
                <w:ilvl w:val="0"/>
                <w:numId w:val="18"/>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Read/make notes on Chp. 1 ‘</w:t>
            </w:r>
            <w:r w:rsidRPr="1C531A30">
              <w:rPr>
                <w:rFonts w:ascii="Calibri" w:eastAsia="Calibri" w:hAnsi="Calibri" w:cs="Calibri"/>
                <w:i/>
                <w:iCs/>
                <w:color w:val="000000" w:themeColor="text1"/>
              </w:rPr>
              <w:t>Closing the Vocabulary Gap</w:t>
            </w:r>
            <w:r w:rsidRPr="1C531A30">
              <w:rPr>
                <w:rFonts w:ascii="Calibri" w:eastAsia="Calibri" w:hAnsi="Calibri" w:cs="Calibri"/>
                <w:color w:val="000000" w:themeColor="text1"/>
              </w:rPr>
              <w:t xml:space="preserve">’ by A. Quigley. What will you take forward to practice? </w:t>
            </w:r>
          </w:p>
          <w:p w14:paraId="2E70527E" w14:textId="77777777" w:rsidR="004418A0" w:rsidRDefault="004418A0" w:rsidP="00D02828">
            <w:pPr>
              <w:pStyle w:val="ListParagraph"/>
              <w:numPr>
                <w:ilvl w:val="0"/>
                <w:numId w:val="18"/>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Seek opportunities to teach a text through drama.</w:t>
            </w:r>
          </w:p>
          <w:p w14:paraId="2619694B" w14:textId="69297D4C" w:rsidR="004418A0" w:rsidRDefault="004418A0" w:rsidP="00864A10">
            <w:pPr>
              <w:spacing w:line="259" w:lineRule="auto"/>
              <w:rPr>
                <w:rFonts w:ascii="Calibri" w:eastAsia="Calibri" w:hAnsi="Calibri" w:cs="Calibri"/>
                <w:color w:val="000000" w:themeColor="text1"/>
              </w:rPr>
            </w:pPr>
            <w:r>
              <w:rPr>
                <w:rFonts w:ascii="Calibri" w:eastAsia="Calibri" w:hAnsi="Calibri" w:cs="Calibri"/>
                <w:color w:val="000000" w:themeColor="text1"/>
              </w:rPr>
              <w:t>Di</w:t>
            </w:r>
            <w:r w:rsidRPr="1C531A30">
              <w:rPr>
                <w:rFonts w:ascii="Calibri" w:eastAsia="Calibri" w:hAnsi="Calibri" w:cs="Calibri"/>
                <w:color w:val="000000" w:themeColor="text1"/>
              </w:rPr>
              <w:t>scuss with your mentor how you have got on with trying these out in the classroom</w:t>
            </w:r>
            <w:r>
              <w:rPr>
                <w:rFonts w:ascii="Calibri" w:eastAsia="Calibri" w:hAnsi="Calibri" w:cs="Calibri"/>
                <w:color w:val="000000" w:themeColor="text1"/>
              </w:rPr>
              <w:t xml:space="preserve">; what will you </w:t>
            </w:r>
            <w:r w:rsidRPr="1C531A30">
              <w:rPr>
                <w:rFonts w:ascii="Calibri" w:eastAsia="Calibri" w:hAnsi="Calibri" w:cs="Calibri"/>
                <w:color w:val="000000" w:themeColor="text1"/>
              </w:rPr>
              <w:t>take forward</w:t>
            </w:r>
            <w:r>
              <w:rPr>
                <w:rFonts w:ascii="Calibri" w:eastAsia="Calibri" w:hAnsi="Calibri" w:cs="Calibri"/>
                <w:color w:val="000000" w:themeColor="text1"/>
              </w:rPr>
              <w:t xml:space="preserve">? What needs tweaking? </w:t>
            </w:r>
            <w:r w:rsidRPr="1C531A30">
              <w:rPr>
                <w:rFonts w:ascii="Calibri" w:eastAsia="Calibri" w:hAnsi="Calibri" w:cs="Calibri"/>
                <w:color w:val="000000" w:themeColor="text1"/>
              </w:rPr>
              <w:t xml:space="preserve"> </w:t>
            </w:r>
          </w:p>
        </w:tc>
        <w:tc>
          <w:tcPr>
            <w:tcW w:w="1701" w:type="dxa"/>
          </w:tcPr>
          <w:p w14:paraId="37E91A98" w14:textId="77777777" w:rsidR="004418A0" w:rsidRDefault="004418A0" w:rsidP="00864A10">
            <w:pPr>
              <w:spacing w:line="259" w:lineRule="auto"/>
              <w:rPr>
                <w:rFonts w:ascii="Calibri" w:eastAsia="Calibri" w:hAnsi="Calibri" w:cs="Calibri"/>
              </w:rPr>
            </w:pPr>
            <w:r w:rsidRPr="1C531A30">
              <w:rPr>
                <w:rFonts w:ascii="Calibri" w:eastAsia="Calibri" w:hAnsi="Calibri" w:cs="Calibri"/>
              </w:rPr>
              <w:t xml:space="preserve">By Subject Day 5 </w:t>
            </w:r>
          </w:p>
        </w:tc>
      </w:tr>
      <w:tr w:rsidR="004418A0" w14:paraId="41E56690" w14:textId="77777777" w:rsidTr="004418A0">
        <w:tc>
          <w:tcPr>
            <w:tcW w:w="704" w:type="dxa"/>
            <w:vMerge/>
            <w:vAlign w:val="center"/>
          </w:tcPr>
          <w:p w14:paraId="22C81306" w14:textId="77777777" w:rsidR="004418A0" w:rsidRDefault="004418A0" w:rsidP="00864A10"/>
        </w:tc>
        <w:tc>
          <w:tcPr>
            <w:tcW w:w="7796" w:type="dxa"/>
          </w:tcPr>
          <w:p w14:paraId="708E8D64" w14:textId="77777777" w:rsidR="004418A0" w:rsidRDefault="004418A0"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Subject Day 5 </w:t>
            </w:r>
          </w:p>
          <w:p w14:paraId="27D328B8" w14:textId="77777777" w:rsidR="004418A0" w:rsidRDefault="004418A0"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Plan and teach a (series of) lesson(s):</w:t>
            </w:r>
          </w:p>
          <w:p w14:paraId="6ACDEA31" w14:textId="77777777" w:rsidR="004418A0" w:rsidRDefault="004418A0" w:rsidP="00D02828">
            <w:pPr>
              <w:pStyle w:val="ListParagraph"/>
              <w:numPr>
                <w:ilvl w:val="0"/>
                <w:numId w:val="17"/>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Integrating critical reading theory;</w:t>
            </w:r>
          </w:p>
          <w:p w14:paraId="789E4159" w14:textId="77777777" w:rsidR="004418A0" w:rsidRDefault="004418A0" w:rsidP="00D02828">
            <w:pPr>
              <w:pStyle w:val="ListParagraph"/>
              <w:numPr>
                <w:ilvl w:val="0"/>
                <w:numId w:val="17"/>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Incorporating unseen texts (for comparison if possible);  </w:t>
            </w:r>
          </w:p>
          <w:p w14:paraId="6A3DF4BB" w14:textId="77777777" w:rsidR="004418A0" w:rsidRDefault="004418A0" w:rsidP="00D02828">
            <w:pPr>
              <w:pStyle w:val="ListParagraph"/>
              <w:numPr>
                <w:ilvl w:val="0"/>
                <w:numId w:val="17"/>
              </w:num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That is/are explicitly designed to reflect the diverse nature of the class in front of you in some way.    </w:t>
            </w:r>
          </w:p>
        </w:tc>
        <w:tc>
          <w:tcPr>
            <w:tcW w:w="1701" w:type="dxa"/>
          </w:tcPr>
          <w:p w14:paraId="65E29E72" w14:textId="77777777" w:rsidR="004418A0" w:rsidRDefault="004418A0" w:rsidP="00864A10">
            <w:pPr>
              <w:spacing w:line="259" w:lineRule="auto"/>
              <w:rPr>
                <w:rFonts w:ascii="Calibri" w:eastAsia="Calibri" w:hAnsi="Calibri" w:cs="Calibri"/>
              </w:rPr>
            </w:pPr>
            <w:r w:rsidRPr="1C531A30">
              <w:rPr>
                <w:rFonts w:ascii="Calibri" w:eastAsia="Calibri" w:hAnsi="Calibri" w:cs="Calibri"/>
              </w:rPr>
              <w:t xml:space="preserve">By end of SE </w:t>
            </w:r>
          </w:p>
        </w:tc>
      </w:tr>
    </w:tbl>
    <w:p w14:paraId="0D34C1A5" w14:textId="3BF59043" w:rsidR="004418A0" w:rsidRDefault="004418A0" w:rsidP="4A2505F2">
      <w:pPr>
        <w:rPr>
          <w:rFonts w:ascii="Calibri" w:eastAsia="Calibri" w:hAnsi="Calibri" w:cs="Calibri"/>
          <w:b/>
          <w:bCs/>
          <w:color w:val="000000" w:themeColor="text1"/>
          <w:sz w:val="21"/>
          <w:szCs w:val="21"/>
        </w:rPr>
      </w:pPr>
    </w:p>
    <w:p w14:paraId="56AC3274" w14:textId="27187D5C" w:rsidR="004418A0" w:rsidRDefault="004418A0" w:rsidP="4A2505F2">
      <w:pPr>
        <w:rPr>
          <w:rFonts w:ascii="Calibri" w:eastAsia="Calibri" w:hAnsi="Calibri" w:cs="Calibri"/>
          <w:b/>
          <w:bCs/>
          <w:color w:val="000000" w:themeColor="text1"/>
          <w:sz w:val="21"/>
          <w:szCs w:val="21"/>
        </w:rPr>
      </w:pPr>
    </w:p>
    <w:p w14:paraId="2E85C6DF" w14:textId="35C3F688" w:rsidR="00D77D84" w:rsidRPr="005F7BFB" w:rsidRDefault="00D77D84" w:rsidP="4A2505F2"/>
    <w:p w14:paraId="794CCE92" w14:textId="41C149E6" w:rsidR="00D77D84" w:rsidRPr="005F7BFB" w:rsidRDefault="00381856" w:rsidP="4A2505F2">
      <w:pPr>
        <w:pStyle w:val="Heading1"/>
      </w:pPr>
      <w:bookmarkStart w:id="13" w:name="_Toc109650451"/>
      <w:r>
        <w:t xml:space="preserve">9. </w:t>
      </w:r>
      <w:r w:rsidR="00BE1524">
        <w:t xml:space="preserve">English </w:t>
      </w:r>
      <w:r w:rsidR="00282A3D">
        <w:t>Subject Specific School Based Tasks</w:t>
      </w:r>
      <w:bookmarkEnd w:id="13"/>
    </w:p>
    <w:p w14:paraId="5DBFC19D" w14:textId="4F833DF0" w:rsidR="00D77D84" w:rsidRPr="005F7BFB" w:rsidRDefault="4A2505F2" w:rsidP="4A2505F2">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3F1BD1FA" w14:textId="77777777" w:rsidR="00D77D84" w:rsidRPr="005F7BFB" w:rsidRDefault="00D77D84" w:rsidP="4A2505F2">
      <w:pPr>
        <w:pStyle w:val="ListParagraph"/>
        <w:rPr>
          <w:rFonts w:ascii="Arial" w:hAnsi="Arial" w:cs="Arial"/>
          <w:b/>
          <w:bCs/>
        </w:rPr>
      </w:pPr>
    </w:p>
    <w:p w14:paraId="00889307" w14:textId="6C1DF967" w:rsidR="00D77D84" w:rsidRPr="005F7BFB" w:rsidRDefault="00282A3D" w:rsidP="4A2505F2">
      <w:pPr>
        <w:rPr>
          <w:rFonts w:ascii="Arial" w:hAnsi="Arial" w:cs="Arial"/>
          <w:b/>
          <w:bCs/>
        </w:rPr>
      </w:pPr>
      <w:r w:rsidRPr="4A2505F2">
        <w:rPr>
          <w:rFonts w:ascii="Arial" w:hAnsi="Arial" w:cs="Arial"/>
          <w:b/>
          <w:bCs/>
        </w:rPr>
        <w:t>School Based Tasks to support and develop subject specific knowledge and subject pedagogy related to:</w:t>
      </w:r>
    </w:p>
    <w:tbl>
      <w:tblPr>
        <w:tblStyle w:val="TableGrid"/>
        <w:tblW w:w="9918" w:type="dxa"/>
        <w:tblLayout w:type="fixed"/>
        <w:tblLook w:val="04A0" w:firstRow="1" w:lastRow="0" w:firstColumn="1" w:lastColumn="0" w:noHBand="0" w:noVBand="1"/>
      </w:tblPr>
      <w:tblGrid>
        <w:gridCol w:w="1696"/>
        <w:gridCol w:w="6946"/>
        <w:gridCol w:w="1276"/>
      </w:tblGrid>
      <w:tr w:rsidR="00BE1524" w14:paraId="52538F2B" w14:textId="77777777" w:rsidTr="00120D6B">
        <w:tc>
          <w:tcPr>
            <w:tcW w:w="9918" w:type="dxa"/>
            <w:gridSpan w:val="3"/>
            <w:shd w:val="clear" w:color="auto" w:fill="C5E0B3" w:themeFill="accent6" w:themeFillTint="66"/>
          </w:tcPr>
          <w:p w14:paraId="50EA949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Additional SSSBTs – please select from across the different areas </w:t>
            </w:r>
          </w:p>
        </w:tc>
      </w:tr>
      <w:tr w:rsidR="00BE1524" w14:paraId="42786950" w14:textId="77777777" w:rsidTr="00120D6B">
        <w:tc>
          <w:tcPr>
            <w:tcW w:w="1696" w:type="dxa"/>
            <w:vMerge w:val="restart"/>
          </w:tcPr>
          <w:p w14:paraId="6AA83970"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Safeguarding</w:t>
            </w:r>
          </w:p>
          <w:p w14:paraId="52B06F34" w14:textId="77777777" w:rsidR="00BE1524" w:rsidRDefault="00BE1524" w:rsidP="00864A10">
            <w:pPr>
              <w:spacing w:line="259" w:lineRule="auto"/>
              <w:rPr>
                <w:rFonts w:ascii="Calibri" w:eastAsia="Calibri" w:hAnsi="Calibri" w:cs="Calibri"/>
              </w:rPr>
            </w:pPr>
          </w:p>
        </w:tc>
        <w:tc>
          <w:tcPr>
            <w:tcW w:w="6946" w:type="dxa"/>
          </w:tcPr>
          <w:p w14:paraId="55A6FED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Ask members of the English department how they would deal with a student’s disclosure in response to a text/subject taught.</w:t>
            </w:r>
          </w:p>
        </w:tc>
        <w:tc>
          <w:tcPr>
            <w:tcW w:w="1276" w:type="dxa"/>
          </w:tcPr>
          <w:p w14:paraId="028BA653"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SE1/2/3</w:t>
            </w:r>
          </w:p>
        </w:tc>
      </w:tr>
      <w:tr w:rsidR="00BE1524" w14:paraId="55B4749D" w14:textId="77777777" w:rsidTr="00120D6B">
        <w:tc>
          <w:tcPr>
            <w:tcW w:w="1696" w:type="dxa"/>
            <w:vMerge/>
            <w:vAlign w:val="center"/>
          </w:tcPr>
          <w:p w14:paraId="206CED85" w14:textId="77777777" w:rsidR="00BE1524" w:rsidRDefault="00BE1524" w:rsidP="00864A10"/>
        </w:tc>
        <w:tc>
          <w:tcPr>
            <w:tcW w:w="6946" w:type="dxa"/>
          </w:tcPr>
          <w:p w14:paraId="0DE0CE6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Find out what you should do if a pupil’s creative writing response flags safeguarding concerns.</w:t>
            </w:r>
          </w:p>
        </w:tc>
        <w:tc>
          <w:tcPr>
            <w:tcW w:w="1276" w:type="dxa"/>
          </w:tcPr>
          <w:p w14:paraId="045BED8A"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SE1/2/3</w:t>
            </w:r>
          </w:p>
        </w:tc>
      </w:tr>
      <w:tr w:rsidR="00BE1524" w14:paraId="653DDE89" w14:textId="77777777" w:rsidTr="00120D6B">
        <w:trPr>
          <w:trHeight w:val="493"/>
        </w:trPr>
        <w:tc>
          <w:tcPr>
            <w:tcW w:w="1696" w:type="dxa"/>
            <w:vMerge w:val="restart"/>
          </w:tcPr>
          <w:p w14:paraId="06EA8EB2" w14:textId="77777777" w:rsidR="00BE1524" w:rsidRDefault="00BE1524" w:rsidP="00864A10">
            <w:pPr>
              <w:pStyle w:val="NoSpacing"/>
              <w:rPr>
                <w:rFonts w:ascii="Calibri" w:eastAsia="Calibri" w:hAnsi="Calibri" w:cs="Calibri"/>
              </w:rPr>
            </w:pPr>
            <w:r w:rsidRPr="1C531A30">
              <w:rPr>
                <w:rFonts w:ascii="Calibri" w:eastAsia="Calibri" w:hAnsi="Calibri" w:cs="Calibri"/>
              </w:rPr>
              <w:t xml:space="preserve">Behaviour and High Expectations </w:t>
            </w:r>
          </w:p>
        </w:tc>
        <w:tc>
          <w:tcPr>
            <w:tcW w:w="6946" w:type="dxa"/>
          </w:tcPr>
          <w:p w14:paraId="6F70E61A"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After discussing with expert colleagues, reflect upon how the planning and pacing of writing activities assists with behaviour management.</w:t>
            </w:r>
          </w:p>
        </w:tc>
        <w:tc>
          <w:tcPr>
            <w:tcW w:w="1276" w:type="dxa"/>
          </w:tcPr>
          <w:p w14:paraId="5938706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0333B0B6" w14:textId="77777777" w:rsidTr="00120D6B">
        <w:trPr>
          <w:trHeight w:val="343"/>
        </w:trPr>
        <w:tc>
          <w:tcPr>
            <w:tcW w:w="1696" w:type="dxa"/>
            <w:vMerge/>
            <w:vAlign w:val="center"/>
          </w:tcPr>
          <w:p w14:paraId="118F1EEA" w14:textId="77777777" w:rsidR="00BE1524" w:rsidRDefault="00BE1524" w:rsidP="00864A10"/>
        </w:tc>
        <w:tc>
          <w:tcPr>
            <w:tcW w:w="6946" w:type="dxa"/>
          </w:tcPr>
          <w:p w14:paraId="3AA1B520"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Detail on your lesson plan explicitly how you will manage group discussion or practical learning effectively.  </w:t>
            </w:r>
          </w:p>
        </w:tc>
        <w:tc>
          <w:tcPr>
            <w:tcW w:w="1276" w:type="dxa"/>
          </w:tcPr>
          <w:p w14:paraId="68AE565A"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 </w:t>
            </w:r>
          </w:p>
        </w:tc>
      </w:tr>
      <w:tr w:rsidR="00BE1524" w14:paraId="6B827C95" w14:textId="77777777" w:rsidTr="00120D6B">
        <w:trPr>
          <w:trHeight w:val="879"/>
        </w:trPr>
        <w:tc>
          <w:tcPr>
            <w:tcW w:w="1696" w:type="dxa"/>
            <w:vMerge w:val="restart"/>
          </w:tcPr>
          <w:p w14:paraId="710EECD0" w14:textId="77777777" w:rsidR="00BE1524" w:rsidRDefault="00BE1524" w:rsidP="00864A10">
            <w:pPr>
              <w:pStyle w:val="NoSpacing"/>
              <w:rPr>
                <w:rFonts w:ascii="Calibri" w:eastAsia="Calibri" w:hAnsi="Calibri" w:cs="Calibri"/>
              </w:rPr>
            </w:pPr>
            <w:r w:rsidRPr="1C531A30">
              <w:rPr>
                <w:rFonts w:ascii="Calibri" w:eastAsia="Calibri" w:hAnsi="Calibri" w:cs="Calibri"/>
              </w:rPr>
              <w:t xml:space="preserve">Learning Environment </w:t>
            </w:r>
          </w:p>
        </w:tc>
        <w:tc>
          <w:tcPr>
            <w:tcW w:w="6946" w:type="dxa"/>
          </w:tcPr>
          <w:p w14:paraId="649FD854"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Arrange to observe 1 pupil in several different lessons and learning environments and identify the strengths of the different set ups; then, reflect on the appropriateness for English. What ideas could you take forward? </w:t>
            </w:r>
          </w:p>
        </w:tc>
        <w:tc>
          <w:tcPr>
            <w:tcW w:w="1276" w:type="dxa"/>
          </w:tcPr>
          <w:p w14:paraId="633B0D84"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3AC9F0BD" w14:textId="77777777" w:rsidTr="00120D6B">
        <w:tc>
          <w:tcPr>
            <w:tcW w:w="1696" w:type="dxa"/>
            <w:vMerge/>
            <w:vAlign w:val="center"/>
          </w:tcPr>
          <w:p w14:paraId="07F25519" w14:textId="77777777" w:rsidR="00BE1524" w:rsidRDefault="00BE1524" w:rsidP="00864A10"/>
        </w:tc>
        <w:tc>
          <w:tcPr>
            <w:tcW w:w="6946" w:type="dxa"/>
          </w:tcPr>
          <w:p w14:paraId="76B74206"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out from your host teachers their top tips for creating an excellent learning environment for English. What displays (if any) would the recommend? What routines are in place around text use/distribution? </w:t>
            </w:r>
          </w:p>
        </w:tc>
        <w:tc>
          <w:tcPr>
            <w:tcW w:w="1276" w:type="dxa"/>
          </w:tcPr>
          <w:p w14:paraId="6F6CC4E1"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1F1CC448" w14:textId="77777777" w:rsidTr="00120D6B">
        <w:tc>
          <w:tcPr>
            <w:tcW w:w="1696" w:type="dxa"/>
            <w:vMerge w:val="restart"/>
          </w:tcPr>
          <w:p w14:paraId="70254605" w14:textId="77777777" w:rsidR="00BE1524" w:rsidRDefault="00BE1524" w:rsidP="00864A10">
            <w:pPr>
              <w:pStyle w:val="NoSpacing"/>
              <w:rPr>
                <w:rFonts w:ascii="Calibri" w:eastAsia="Calibri" w:hAnsi="Calibri" w:cs="Calibri"/>
              </w:rPr>
            </w:pPr>
            <w:r w:rsidRPr="1C531A30">
              <w:rPr>
                <w:rFonts w:ascii="Calibri" w:eastAsia="Calibri" w:hAnsi="Calibri" w:cs="Calibri"/>
              </w:rPr>
              <w:t>Effective teaching and learning strategies</w:t>
            </w:r>
          </w:p>
          <w:p w14:paraId="60FC12F8" w14:textId="77777777" w:rsidR="00BE1524" w:rsidRDefault="00BE1524" w:rsidP="00864A10">
            <w:pPr>
              <w:spacing w:line="259" w:lineRule="auto"/>
              <w:rPr>
                <w:rFonts w:ascii="Calibri" w:eastAsia="Calibri" w:hAnsi="Calibri" w:cs="Calibri"/>
              </w:rPr>
            </w:pPr>
          </w:p>
        </w:tc>
        <w:tc>
          <w:tcPr>
            <w:tcW w:w="6946" w:type="dxa"/>
          </w:tcPr>
          <w:p w14:paraId="41709653"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Discuss with expert teachers what strategies they use to support students in accessing reading texts.</w:t>
            </w:r>
          </w:p>
        </w:tc>
        <w:tc>
          <w:tcPr>
            <w:tcW w:w="1276" w:type="dxa"/>
          </w:tcPr>
          <w:p w14:paraId="1743CD04"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SE1/2</w:t>
            </w:r>
          </w:p>
        </w:tc>
      </w:tr>
      <w:tr w:rsidR="00BE1524" w14:paraId="0D6225E3" w14:textId="77777777" w:rsidTr="00120D6B">
        <w:tc>
          <w:tcPr>
            <w:tcW w:w="1696" w:type="dxa"/>
            <w:vMerge/>
            <w:vAlign w:val="center"/>
          </w:tcPr>
          <w:p w14:paraId="2DA2CFFB" w14:textId="77777777" w:rsidR="00BE1524" w:rsidRDefault="00BE1524" w:rsidP="00864A10"/>
        </w:tc>
        <w:tc>
          <w:tcPr>
            <w:tcW w:w="6946" w:type="dxa"/>
          </w:tcPr>
          <w:p w14:paraId="5A119125" w14:textId="77777777" w:rsidR="00BE1524" w:rsidRDefault="00BE1524" w:rsidP="00864A10">
            <w:pPr>
              <w:spacing w:line="259" w:lineRule="auto"/>
              <w:rPr>
                <w:rFonts w:ascii="Calibri" w:eastAsia="Calibri" w:hAnsi="Calibri" w:cs="Calibri"/>
              </w:rPr>
            </w:pPr>
            <w:r w:rsidRPr="1C531A30">
              <w:rPr>
                <w:rStyle w:val="normaltextrun"/>
                <w:rFonts w:ascii="Calibri" w:eastAsia="Calibri" w:hAnsi="Calibri" w:cs="Calibri"/>
                <w:color w:val="000000" w:themeColor="text1"/>
              </w:rPr>
              <w:t xml:space="preserve">Read The Confident Teacher’s recommendations for closing the gap in writing </w:t>
            </w:r>
            <w:hyperlink r:id="rId153">
              <w:r w:rsidRPr="1C531A30">
                <w:rPr>
                  <w:rStyle w:val="Hyperlink"/>
                  <w:rFonts w:ascii="Calibri" w:eastAsia="Calibri" w:hAnsi="Calibri" w:cs="Calibri"/>
                </w:rPr>
                <w:t>https://www.theconfidentteacher.com/resources/</w:t>
              </w:r>
            </w:hyperlink>
            <w:r w:rsidRPr="1C531A30">
              <w:rPr>
                <w:rFonts w:ascii="Calibri" w:eastAsia="Calibri" w:hAnsi="Calibri" w:cs="Calibri"/>
              </w:rPr>
              <w:t xml:space="preserve"> and plan to trial and evaluate at least one of the strategies in your classroom. </w:t>
            </w:r>
          </w:p>
        </w:tc>
        <w:tc>
          <w:tcPr>
            <w:tcW w:w="1276" w:type="dxa"/>
          </w:tcPr>
          <w:p w14:paraId="6EFA24C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SE3 </w:t>
            </w:r>
          </w:p>
        </w:tc>
      </w:tr>
      <w:tr w:rsidR="00BE1524" w14:paraId="53329FD4" w14:textId="77777777" w:rsidTr="00120D6B">
        <w:tc>
          <w:tcPr>
            <w:tcW w:w="1696" w:type="dxa"/>
            <w:vMerge/>
            <w:vAlign w:val="center"/>
          </w:tcPr>
          <w:p w14:paraId="09543A7A" w14:textId="77777777" w:rsidR="00BE1524" w:rsidRDefault="00BE1524" w:rsidP="00864A10"/>
        </w:tc>
        <w:tc>
          <w:tcPr>
            <w:tcW w:w="6946" w:type="dxa"/>
          </w:tcPr>
          <w:p w14:paraId="7F5418F5"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Jennifer Webb’s book </w:t>
            </w:r>
            <w:r w:rsidRPr="1C531A30">
              <w:rPr>
                <w:rStyle w:val="normaltextrun"/>
                <w:rFonts w:ascii="Calibri" w:eastAsia="Calibri" w:hAnsi="Calibri" w:cs="Calibri"/>
                <w:i/>
                <w:iCs/>
                <w:color w:val="000000" w:themeColor="text1"/>
              </w:rPr>
              <w:t>Teach Like a Writer</w:t>
            </w:r>
            <w:r w:rsidRPr="1C531A30">
              <w:rPr>
                <w:rStyle w:val="normaltextrun"/>
                <w:rFonts w:ascii="Calibri" w:eastAsia="Calibri" w:hAnsi="Calibri" w:cs="Calibri"/>
                <w:color w:val="000000" w:themeColor="text1"/>
              </w:rPr>
              <w:t xml:space="preserve"> promotes the idea of slowing down writing like a journalist (conducting proper research, writing over various lessons, redrafting).  Reflect on the benefits, constraints and limitations of this approach. Are there any processes you could slow down in your classroom?  </w:t>
            </w:r>
          </w:p>
        </w:tc>
        <w:tc>
          <w:tcPr>
            <w:tcW w:w="1276" w:type="dxa"/>
          </w:tcPr>
          <w:p w14:paraId="584E6983"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tc>
      </w:tr>
      <w:tr w:rsidR="00BE1524" w14:paraId="4AEECF8D" w14:textId="77777777" w:rsidTr="00120D6B">
        <w:tc>
          <w:tcPr>
            <w:tcW w:w="1696" w:type="dxa"/>
            <w:vMerge/>
            <w:vAlign w:val="center"/>
          </w:tcPr>
          <w:p w14:paraId="582A6EAB" w14:textId="77777777" w:rsidR="00BE1524" w:rsidRDefault="00BE1524" w:rsidP="00864A10"/>
        </w:tc>
        <w:tc>
          <w:tcPr>
            <w:tcW w:w="6946" w:type="dxa"/>
          </w:tcPr>
          <w:p w14:paraId="6EE46A1D"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out how colleagues in your placement school tackle misconceptions about English subject terminology. What are the common misconceptions? What approaches might you trial and adopt? </w:t>
            </w:r>
          </w:p>
        </w:tc>
        <w:tc>
          <w:tcPr>
            <w:tcW w:w="1276" w:type="dxa"/>
          </w:tcPr>
          <w:p w14:paraId="4BC7CC20"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4D954B39" w14:textId="77777777" w:rsidTr="00120D6B">
        <w:trPr>
          <w:trHeight w:val="686"/>
        </w:trPr>
        <w:tc>
          <w:tcPr>
            <w:tcW w:w="1696" w:type="dxa"/>
            <w:vMerge/>
            <w:vAlign w:val="center"/>
          </w:tcPr>
          <w:p w14:paraId="469D2B97" w14:textId="77777777" w:rsidR="00BE1524" w:rsidRDefault="00BE1524" w:rsidP="00864A10"/>
        </w:tc>
        <w:tc>
          <w:tcPr>
            <w:tcW w:w="6946" w:type="dxa"/>
          </w:tcPr>
          <w:p w14:paraId="169E11C1" w14:textId="77777777" w:rsidR="00BE1524" w:rsidRDefault="00BE1524"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Research Myhill’s Grammar as Choice pedagogy and access supporting resources. Plan how you might incorporate the approaches in your lessons and evaluate the benefits.  </w:t>
            </w:r>
          </w:p>
        </w:tc>
        <w:tc>
          <w:tcPr>
            <w:tcW w:w="1276" w:type="dxa"/>
          </w:tcPr>
          <w:p w14:paraId="491BE10B"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SE2/3 </w:t>
            </w:r>
          </w:p>
        </w:tc>
      </w:tr>
      <w:tr w:rsidR="00BE1524" w14:paraId="339F070D" w14:textId="77777777" w:rsidTr="00120D6B">
        <w:tc>
          <w:tcPr>
            <w:tcW w:w="1696" w:type="dxa"/>
            <w:vMerge w:val="restart"/>
          </w:tcPr>
          <w:p w14:paraId="73739695"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Assessment and use of data</w:t>
            </w:r>
          </w:p>
          <w:p w14:paraId="3464B9E8" w14:textId="77777777" w:rsidR="00BE1524" w:rsidRDefault="00BE1524" w:rsidP="00864A10">
            <w:pPr>
              <w:spacing w:line="259" w:lineRule="auto"/>
              <w:rPr>
                <w:rFonts w:ascii="Calibri" w:eastAsia="Calibri" w:hAnsi="Calibri" w:cs="Calibri"/>
              </w:rPr>
            </w:pPr>
          </w:p>
        </w:tc>
        <w:tc>
          <w:tcPr>
            <w:tcW w:w="6946" w:type="dxa"/>
          </w:tcPr>
          <w:p w14:paraId="173CC2CA"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an early opportunity to shadow mark with a colleague in the English department. Be ready to articulate what you have learned to your mentor and how it will impact both assessment and classroom practice. </w:t>
            </w:r>
          </w:p>
        </w:tc>
        <w:tc>
          <w:tcPr>
            <w:tcW w:w="1276" w:type="dxa"/>
          </w:tcPr>
          <w:p w14:paraId="11097A21"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6FBF1478" w14:textId="77777777" w:rsidTr="00120D6B">
        <w:tc>
          <w:tcPr>
            <w:tcW w:w="1696" w:type="dxa"/>
            <w:vMerge/>
            <w:vAlign w:val="center"/>
          </w:tcPr>
          <w:p w14:paraId="76DE4700" w14:textId="77777777" w:rsidR="00BE1524" w:rsidRDefault="00BE1524" w:rsidP="00864A10"/>
        </w:tc>
        <w:tc>
          <w:tcPr>
            <w:tcW w:w="6946" w:type="dxa"/>
          </w:tcPr>
          <w:p w14:paraId="4856BD91"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Select up to 3 Formative Assessment methods to trial across a week.  Reflect on the benefits to pupils and jot down any pitfalls or limitations of the approach.  Return to debates surrounding FA – how has your understanding developed? How might this impact on your practice? </w:t>
            </w:r>
          </w:p>
        </w:tc>
        <w:tc>
          <w:tcPr>
            <w:tcW w:w="1276" w:type="dxa"/>
          </w:tcPr>
          <w:p w14:paraId="42B3332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tc>
      </w:tr>
      <w:tr w:rsidR="00BE1524" w14:paraId="79573102" w14:textId="77777777" w:rsidTr="00120D6B">
        <w:tc>
          <w:tcPr>
            <w:tcW w:w="1696" w:type="dxa"/>
            <w:vMerge/>
            <w:vAlign w:val="center"/>
          </w:tcPr>
          <w:p w14:paraId="1081389B" w14:textId="77777777" w:rsidR="00BE1524" w:rsidRDefault="00BE1524" w:rsidP="00864A10"/>
        </w:tc>
        <w:tc>
          <w:tcPr>
            <w:tcW w:w="6946" w:type="dxa"/>
          </w:tcPr>
          <w:p w14:paraId="48655345"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After marking, identify the patterns of SPaG that need addressing in the class and pinpoint three specific and targeted strategies that you could employ in your feedback/next lessons to ensure they make progress.</w:t>
            </w:r>
          </w:p>
        </w:tc>
        <w:tc>
          <w:tcPr>
            <w:tcW w:w="1276" w:type="dxa"/>
          </w:tcPr>
          <w:p w14:paraId="72386A6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tc>
      </w:tr>
      <w:tr w:rsidR="00BE1524" w14:paraId="713AAB9F" w14:textId="77777777" w:rsidTr="00120D6B">
        <w:trPr>
          <w:trHeight w:val="600"/>
        </w:trPr>
        <w:tc>
          <w:tcPr>
            <w:tcW w:w="1696" w:type="dxa"/>
            <w:vMerge w:val="restart"/>
          </w:tcPr>
          <w:p w14:paraId="2100051A"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lastRenderedPageBreak/>
              <w:t>Social Context of Teaching</w:t>
            </w:r>
          </w:p>
          <w:p w14:paraId="18D0752A" w14:textId="77777777" w:rsidR="00BE1524" w:rsidRDefault="00BE1524" w:rsidP="00864A10">
            <w:pPr>
              <w:spacing w:line="259" w:lineRule="auto"/>
              <w:rPr>
                <w:rFonts w:ascii="Calibri" w:eastAsia="Calibri" w:hAnsi="Calibri" w:cs="Calibri"/>
              </w:rPr>
            </w:pPr>
          </w:p>
        </w:tc>
        <w:tc>
          <w:tcPr>
            <w:tcW w:w="6946" w:type="dxa"/>
          </w:tcPr>
          <w:p w14:paraId="102B8103"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Read Chapter 1: </w:t>
            </w:r>
            <w:r w:rsidRPr="1C531A30">
              <w:rPr>
                <w:rStyle w:val="normaltextrun"/>
                <w:rFonts w:ascii="Calibri" w:eastAsia="Calibri" w:hAnsi="Calibri" w:cs="Calibri"/>
                <w:i/>
                <w:iCs/>
                <w:color w:val="000000" w:themeColor="text1"/>
              </w:rPr>
              <w:t>Closing the Vocabulary Gap</w:t>
            </w:r>
            <w:r w:rsidRPr="1C531A30">
              <w:rPr>
                <w:rStyle w:val="normaltextrun"/>
                <w:rFonts w:ascii="Calibri" w:eastAsia="Calibri" w:hAnsi="Calibri" w:cs="Calibri"/>
                <w:color w:val="000000" w:themeColor="text1"/>
              </w:rPr>
              <w:t xml:space="preserve"> (Alex Quigley); identify the issues raised with vocabulary acquisition. Consider the relevance to your placement school.    </w:t>
            </w:r>
          </w:p>
        </w:tc>
        <w:tc>
          <w:tcPr>
            <w:tcW w:w="1276" w:type="dxa"/>
          </w:tcPr>
          <w:p w14:paraId="7000FEC4"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 </w:t>
            </w:r>
          </w:p>
        </w:tc>
      </w:tr>
      <w:tr w:rsidR="00BE1524" w14:paraId="65C9EE65" w14:textId="77777777" w:rsidTr="00120D6B">
        <w:tc>
          <w:tcPr>
            <w:tcW w:w="1696" w:type="dxa"/>
            <w:vMerge/>
            <w:vAlign w:val="center"/>
          </w:tcPr>
          <w:p w14:paraId="72D6EDDE" w14:textId="77777777" w:rsidR="00BE1524" w:rsidRDefault="00BE1524" w:rsidP="00864A10"/>
        </w:tc>
        <w:tc>
          <w:tcPr>
            <w:tcW w:w="6946" w:type="dxa"/>
          </w:tcPr>
          <w:p w14:paraId="3A704846"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Research how to do a cold read and consider carefully the opinions on both sides of the debate.  Given the social context of your placement school, what might be the benefits and limitations of this approach?  Consider if you could take forward any elements to your practice and discuss with your mentor your ideas for practice.</w:t>
            </w:r>
          </w:p>
        </w:tc>
        <w:tc>
          <w:tcPr>
            <w:tcW w:w="1276" w:type="dxa"/>
          </w:tcPr>
          <w:p w14:paraId="00916B31"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SE3 </w:t>
            </w:r>
          </w:p>
        </w:tc>
      </w:tr>
      <w:tr w:rsidR="00BE1524" w14:paraId="2B2C4B9D" w14:textId="77777777" w:rsidTr="00120D6B">
        <w:trPr>
          <w:trHeight w:val="321"/>
        </w:trPr>
        <w:tc>
          <w:tcPr>
            <w:tcW w:w="1696" w:type="dxa"/>
            <w:vMerge w:val="restart"/>
          </w:tcPr>
          <w:p w14:paraId="0ECB905B"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 xml:space="preserve">Adaptive Teaching </w:t>
            </w:r>
          </w:p>
          <w:p w14:paraId="326DB512" w14:textId="77777777" w:rsidR="00BE1524" w:rsidRDefault="00BE1524" w:rsidP="00864A10">
            <w:pPr>
              <w:spacing w:line="259" w:lineRule="auto"/>
              <w:rPr>
                <w:rFonts w:ascii="Calibri" w:eastAsia="Calibri" w:hAnsi="Calibri" w:cs="Calibri"/>
              </w:rPr>
            </w:pPr>
          </w:p>
        </w:tc>
        <w:tc>
          <w:tcPr>
            <w:tcW w:w="6946" w:type="dxa"/>
          </w:tcPr>
          <w:p w14:paraId="35C84E5A"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Observe lessons and note down how teachers deliver explicit vocabulary instruction to teach adaptively.   </w:t>
            </w:r>
          </w:p>
        </w:tc>
        <w:tc>
          <w:tcPr>
            <w:tcW w:w="1276" w:type="dxa"/>
          </w:tcPr>
          <w:p w14:paraId="6072B23A"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SE1/2 </w:t>
            </w:r>
          </w:p>
        </w:tc>
      </w:tr>
      <w:tr w:rsidR="00BE1524" w14:paraId="1C8E1D3D" w14:textId="77777777" w:rsidTr="00120D6B">
        <w:tc>
          <w:tcPr>
            <w:tcW w:w="1696" w:type="dxa"/>
            <w:vMerge/>
            <w:vAlign w:val="center"/>
          </w:tcPr>
          <w:p w14:paraId="5D5D9921" w14:textId="77777777" w:rsidR="00BE1524" w:rsidRDefault="00BE1524" w:rsidP="00864A10"/>
        </w:tc>
        <w:tc>
          <w:tcPr>
            <w:tcW w:w="6946" w:type="dxa"/>
          </w:tcPr>
          <w:p w14:paraId="6AC871AF"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Write down a script of how you would approach introducing and developing the concept of analysis to a class in Y7, Y9 and Y11.  Annotate the adaptive strategies employed to consider their stage of study.  </w:t>
            </w:r>
          </w:p>
        </w:tc>
        <w:tc>
          <w:tcPr>
            <w:tcW w:w="1276" w:type="dxa"/>
          </w:tcPr>
          <w:p w14:paraId="26BE3997"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p w14:paraId="6AB428CC" w14:textId="77777777" w:rsidR="00BE1524" w:rsidRDefault="00BE1524" w:rsidP="00864A10">
            <w:pPr>
              <w:spacing w:line="259" w:lineRule="auto"/>
              <w:rPr>
                <w:rFonts w:ascii="Calibri" w:eastAsia="Calibri" w:hAnsi="Calibri" w:cs="Calibri"/>
              </w:rPr>
            </w:pPr>
          </w:p>
        </w:tc>
      </w:tr>
      <w:tr w:rsidR="00BE1524" w14:paraId="116EC968" w14:textId="77777777" w:rsidTr="00120D6B">
        <w:tc>
          <w:tcPr>
            <w:tcW w:w="1696" w:type="dxa"/>
            <w:vMerge/>
            <w:vAlign w:val="center"/>
          </w:tcPr>
          <w:p w14:paraId="13045BB2" w14:textId="77777777" w:rsidR="00BE1524" w:rsidRDefault="00BE1524" w:rsidP="00864A10"/>
        </w:tc>
        <w:tc>
          <w:tcPr>
            <w:tcW w:w="6946" w:type="dxa"/>
          </w:tcPr>
          <w:p w14:paraId="293E676D"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Read EEF article on effective strategies for deploying TA.  Review a lesson plan with their recommendations in mind.  Have you made the best use of the TA in your English classroom?  What might you do differently next time?</w:t>
            </w:r>
          </w:p>
        </w:tc>
        <w:tc>
          <w:tcPr>
            <w:tcW w:w="1276" w:type="dxa"/>
          </w:tcPr>
          <w:p w14:paraId="5A127712"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SE2/3 </w:t>
            </w:r>
          </w:p>
        </w:tc>
      </w:tr>
      <w:tr w:rsidR="00BE1524" w14:paraId="230CD46E" w14:textId="77777777" w:rsidTr="00120D6B">
        <w:tc>
          <w:tcPr>
            <w:tcW w:w="1696" w:type="dxa"/>
            <w:vMerge w:val="restart"/>
          </w:tcPr>
          <w:p w14:paraId="6231426B"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 xml:space="preserve">Diversity and Inclusion (e.g. social, cultural) </w:t>
            </w:r>
          </w:p>
          <w:p w14:paraId="16CDE016" w14:textId="77777777" w:rsidR="00BE1524" w:rsidRDefault="00BE1524" w:rsidP="00864A10">
            <w:pPr>
              <w:spacing w:line="259" w:lineRule="auto"/>
              <w:rPr>
                <w:rFonts w:ascii="Calibri" w:eastAsia="Calibri" w:hAnsi="Calibri" w:cs="Calibri"/>
              </w:rPr>
            </w:pPr>
          </w:p>
        </w:tc>
        <w:tc>
          <w:tcPr>
            <w:tcW w:w="6946" w:type="dxa"/>
          </w:tcPr>
          <w:p w14:paraId="731A5DF7"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Look at your placement school’s KS3 curriculum and evaluate its diversity.  How does it reflect current debates? What impact does that have on your practice?  </w:t>
            </w:r>
          </w:p>
        </w:tc>
        <w:tc>
          <w:tcPr>
            <w:tcW w:w="1276" w:type="dxa"/>
          </w:tcPr>
          <w:p w14:paraId="5593D2DA"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w:t>
            </w:r>
          </w:p>
        </w:tc>
      </w:tr>
      <w:tr w:rsidR="00BE1524" w14:paraId="7FF2869C" w14:textId="77777777" w:rsidTr="00120D6B">
        <w:tc>
          <w:tcPr>
            <w:tcW w:w="1696" w:type="dxa"/>
            <w:vMerge/>
            <w:vAlign w:val="center"/>
          </w:tcPr>
          <w:p w14:paraId="3E3E54A1" w14:textId="77777777" w:rsidR="00BE1524" w:rsidRDefault="00BE1524" w:rsidP="00864A10"/>
        </w:tc>
        <w:tc>
          <w:tcPr>
            <w:tcW w:w="6946" w:type="dxa"/>
          </w:tcPr>
          <w:p w14:paraId="78418811" w14:textId="77777777" w:rsidR="00BE1524" w:rsidRDefault="00BE1524" w:rsidP="00864A10">
            <w:pPr>
              <w:spacing w:line="259" w:lineRule="auto"/>
              <w:rPr>
                <w:rFonts w:ascii="Calibri" w:eastAsia="Calibri" w:hAnsi="Calibri" w:cs="Calibri"/>
                <w:color w:val="000000" w:themeColor="text1"/>
              </w:rPr>
            </w:pPr>
            <w:r w:rsidRPr="1C531A30">
              <w:rPr>
                <w:rStyle w:val="eop"/>
                <w:rFonts w:ascii="Calibri" w:eastAsia="Calibri" w:hAnsi="Calibri" w:cs="Calibri"/>
                <w:color w:val="000000" w:themeColor="text1"/>
              </w:rPr>
              <w:t xml:space="preserve">Visit the school library to see how they are representing the school community through text choice.  What good practice is there? How might this inform your approaches? </w:t>
            </w:r>
          </w:p>
        </w:tc>
        <w:tc>
          <w:tcPr>
            <w:tcW w:w="1276" w:type="dxa"/>
          </w:tcPr>
          <w:p w14:paraId="050DDD61"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tc>
      </w:tr>
      <w:tr w:rsidR="00BE1524" w14:paraId="0F970650" w14:textId="77777777" w:rsidTr="00120D6B">
        <w:tc>
          <w:tcPr>
            <w:tcW w:w="1696" w:type="dxa"/>
            <w:vMerge/>
            <w:vAlign w:val="center"/>
          </w:tcPr>
          <w:p w14:paraId="16230D9A" w14:textId="77777777" w:rsidR="00BE1524" w:rsidRDefault="00BE1524" w:rsidP="00864A10"/>
        </w:tc>
        <w:tc>
          <w:tcPr>
            <w:tcW w:w="6946" w:type="dxa"/>
          </w:tcPr>
          <w:p w14:paraId="59CD9B65"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Plan a non-fiction writing lesson in which you consider the interests of individuals in front of you and consider how best to allow them to see themselves within the learning.   </w:t>
            </w:r>
          </w:p>
        </w:tc>
        <w:tc>
          <w:tcPr>
            <w:tcW w:w="1276" w:type="dxa"/>
          </w:tcPr>
          <w:p w14:paraId="3FCF525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tc>
      </w:tr>
      <w:tr w:rsidR="00BE1524" w14:paraId="46868A66" w14:textId="77777777" w:rsidTr="00120D6B">
        <w:tc>
          <w:tcPr>
            <w:tcW w:w="1696" w:type="dxa"/>
            <w:vMerge/>
            <w:vAlign w:val="center"/>
          </w:tcPr>
          <w:p w14:paraId="2FD9E6B5" w14:textId="77777777" w:rsidR="00BE1524" w:rsidRDefault="00BE1524" w:rsidP="00864A10"/>
        </w:tc>
        <w:tc>
          <w:tcPr>
            <w:tcW w:w="6946" w:type="dxa"/>
          </w:tcPr>
          <w:p w14:paraId="557477B5"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Discuss with your mentor what text you would introduce to their curriculum to attempt to redress any imbalance in representation.  </w:t>
            </w:r>
          </w:p>
        </w:tc>
        <w:tc>
          <w:tcPr>
            <w:tcW w:w="1276" w:type="dxa"/>
          </w:tcPr>
          <w:p w14:paraId="70213F4E"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260C40C9" w14:textId="77777777" w:rsidTr="00120D6B">
        <w:trPr>
          <w:trHeight w:val="879"/>
        </w:trPr>
        <w:tc>
          <w:tcPr>
            <w:tcW w:w="1696" w:type="dxa"/>
            <w:vMerge w:val="restart"/>
          </w:tcPr>
          <w:p w14:paraId="327836A9"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 xml:space="preserve">Working memory </w:t>
            </w:r>
          </w:p>
        </w:tc>
        <w:tc>
          <w:tcPr>
            <w:tcW w:w="6946" w:type="dxa"/>
          </w:tcPr>
          <w:p w14:paraId="48D5AF6F"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Review three recent PPTs that you have used in lessons and evaluate them in terms of cognitive load (specifically split attention theory) and/or dual coding.  Reflect on any changes in practice needed going forward.     </w:t>
            </w:r>
          </w:p>
        </w:tc>
        <w:tc>
          <w:tcPr>
            <w:tcW w:w="1276" w:type="dxa"/>
          </w:tcPr>
          <w:p w14:paraId="48B81E73"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 </w:t>
            </w:r>
          </w:p>
          <w:p w14:paraId="5A74F58C" w14:textId="77777777" w:rsidR="00BE1524" w:rsidRDefault="00BE1524" w:rsidP="00864A10">
            <w:pPr>
              <w:spacing w:line="259" w:lineRule="auto"/>
              <w:rPr>
                <w:rFonts w:ascii="Calibri" w:eastAsia="Calibri" w:hAnsi="Calibri" w:cs="Calibri"/>
              </w:rPr>
            </w:pPr>
          </w:p>
          <w:p w14:paraId="53FCD88B" w14:textId="77777777" w:rsidR="00BE1524" w:rsidRDefault="00BE1524" w:rsidP="00864A10">
            <w:pPr>
              <w:spacing w:line="259" w:lineRule="auto"/>
              <w:rPr>
                <w:rFonts w:ascii="Calibri" w:eastAsia="Calibri" w:hAnsi="Calibri" w:cs="Calibri"/>
              </w:rPr>
            </w:pPr>
          </w:p>
        </w:tc>
      </w:tr>
      <w:tr w:rsidR="00BE1524" w14:paraId="3D352E2A" w14:textId="77777777" w:rsidTr="00120D6B">
        <w:tc>
          <w:tcPr>
            <w:tcW w:w="1696" w:type="dxa"/>
            <w:vMerge/>
            <w:vAlign w:val="center"/>
          </w:tcPr>
          <w:p w14:paraId="3F1E3543" w14:textId="77777777" w:rsidR="00BE1524" w:rsidRDefault="00BE1524" w:rsidP="00864A10"/>
        </w:tc>
        <w:tc>
          <w:tcPr>
            <w:tcW w:w="6946" w:type="dxa"/>
          </w:tcPr>
          <w:p w14:paraId="04EE27CE"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Plan one activity to use in several classes that repeatedly used could improve pupils’ working memories of English subject terms. </w:t>
            </w:r>
          </w:p>
        </w:tc>
        <w:tc>
          <w:tcPr>
            <w:tcW w:w="1276" w:type="dxa"/>
          </w:tcPr>
          <w:p w14:paraId="3F79C2DB" w14:textId="77777777" w:rsidR="00BE1524" w:rsidRDefault="00BE1524" w:rsidP="00864A10">
            <w:pPr>
              <w:spacing w:line="259" w:lineRule="auto"/>
              <w:rPr>
                <w:rFonts w:ascii="Calibri" w:eastAsia="Calibri" w:hAnsi="Calibri" w:cs="Calibri"/>
              </w:rPr>
            </w:pPr>
          </w:p>
        </w:tc>
      </w:tr>
      <w:tr w:rsidR="00BE1524" w14:paraId="7719F05B" w14:textId="77777777" w:rsidTr="00120D6B">
        <w:trPr>
          <w:trHeight w:val="643"/>
        </w:trPr>
        <w:tc>
          <w:tcPr>
            <w:tcW w:w="1696" w:type="dxa"/>
            <w:vMerge w:val="restart"/>
          </w:tcPr>
          <w:p w14:paraId="3C38DC99"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SEND</w:t>
            </w:r>
          </w:p>
          <w:p w14:paraId="6C739D2A" w14:textId="77777777" w:rsidR="00BE1524" w:rsidRDefault="00BE1524" w:rsidP="00864A10">
            <w:pPr>
              <w:ind w:left="65"/>
              <w:rPr>
                <w:rFonts w:ascii="Calibri" w:eastAsia="Calibri" w:hAnsi="Calibri" w:cs="Calibri"/>
              </w:rPr>
            </w:pPr>
          </w:p>
        </w:tc>
        <w:tc>
          <w:tcPr>
            <w:tcW w:w="6946" w:type="dxa"/>
          </w:tcPr>
          <w:p w14:paraId="2A614E51"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Speak to TAs about best practice in the sharing of communication. Find out what they need from you to best support students in class. What insight can they give you about the how the child presents in English?   </w:t>
            </w:r>
          </w:p>
        </w:tc>
        <w:tc>
          <w:tcPr>
            <w:tcW w:w="1276" w:type="dxa"/>
          </w:tcPr>
          <w:p w14:paraId="72064F37"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 xml:space="preserve">SE2   </w:t>
            </w:r>
          </w:p>
        </w:tc>
      </w:tr>
      <w:tr w:rsidR="00BE1524" w14:paraId="174947E7" w14:textId="77777777" w:rsidTr="00120D6B">
        <w:tc>
          <w:tcPr>
            <w:tcW w:w="1696" w:type="dxa"/>
            <w:vMerge/>
            <w:vAlign w:val="center"/>
          </w:tcPr>
          <w:p w14:paraId="3926CB2B" w14:textId="77777777" w:rsidR="00BE1524" w:rsidRDefault="00BE1524" w:rsidP="00864A10"/>
        </w:tc>
        <w:tc>
          <w:tcPr>
            <w:tcW w:w="6946" w:type="dxa"/>
          </w:tcPr>
          <w:p w14:paraId="204D110E" w14:textId="77777777" w:rsidR="00BE1524" w:rsidRDefault="00D237AD" w:rsidP="00864A10">
            <w:pPr>
              <w:spacing w:line="259" w:lineRule="auto"/>
              <w:rPr>
                <w:rFonts w:ascii="Calibri" w:eastAsia="Calibri" w:hAnsi="Calibri" w:cs="Calibri"/>
              </w:rPr>
            </w:pPr>
            <w:hyperlink r:id="rId154">
              <w:r w:rsidR="00BE1524" w:rsidRPr="1C531A30">
                <w:rPr>
                  <w:rStyle w:val="Hyperlink"/>
                  <w:rFonts w:ascii="Calibri" w:eastAsia="Calibri" w:hAnsi="Calibri" w:cs="Calibri"/>
                </w:rPr>
                <w:t>https://assets.publishing.service.gov.uk/government/uploads/system/uploads/attachment_data/file/398815/SEND_Code_of_Practice_January_2015.pdf</w:t>
              </w:r>
            </w:hyperlink>
            <w:r w:rsidR="00BE1524" w:rsidRPr="1C531A30">
              <w:rPr>
                <w:rFonts w:ascii="Calibri" w:eastAsia="Calibri" w:hAnsi="Calibri" w:cs="Calibri"/>
              </w:rPr>
              <w:t xml:space="preserve"> Read Chapter 6 of this document outlining expectations for schools. How does it impact on your understanding of the rights and responsibilities surrounding SEND provision and how might you refine your practice in response? </w:t>
            </w:r>
          </w:p>
        </w:tc>
        <w:tc>
          <w:tcPr>
            <w:tcW w:w="1276" w:type="dxa"/>
          </w:tcPr>
          <w:p w14:paraId="47941729"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0F93370D" w14:textId="77777777" w:rsidTr="00120D6B">
        <w:tc>
          <w:tcPr>
            <w:tcW w:w="1696" w:type="dxa"/>
            <w:vMerge w:val="restart"/>
          </w:tcPr>
          <w:p w14:paraId="715831BF"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EAL</w:t>
            </w:r>
          </w:p>
          <w:p w14:paraId="5F795B81" w14:textId="77777777" w:rsidR="00BE1524" w:rsidRDefault="00BE1524" w:rsidP="00864A10">
            <w:pPr>
              <w:ind w:left="65"/>
              <w:rPr>
                <w:rFonts w:ascii="Calibri" w:eastAsia="Calibri" w:hAnsi="Calibri" w:cs="Calibri"/>
              </w:rPr>
            </w:pPr>
          </w:p>
        </w:tc>
        <w:tc>
          <w:tcPr>
            <w:tcW w:w="6946" w:type="dxa"/>
          </w:tcPr>
          <w:p w14:paraId="4DB84C17" w14:textId="77777777" w:rsidR="00BE1524" w:rsidRDefault="00BE1524" w:rsidP="00864A10">
            <w:pPr>
              <w:spacing w:line="259" w:lineRule="auto"/>
              <w:rPr>
                <w:rFonts w:ascii="Calibri" w:eastAsia="Calibri" w:hAnsi="Calibri" w:cs="Calibri"/>
                <w:color w:val="000000" w:themeColor="text1"/>
              </w:rPr>
            </w:pPr>
            <w:r w:rsidRPr="1C531A30">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1276" w:type="dxa"/>
          </w:tcPr>
          <w:p w14:paraId="324BDB3C"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w:t>
            </w:r>
          </w:p>
          <w:p w14:paraId="23264E36" w14:textId="77777777" w:rsidR="00BE1524" w:rsidRDefault="00BE1524" w:rsidP="00864A10">
            <w:pPr>
              <w:spacing w:line="259" w:lineRule="auto"/>
              <w:rPr>
                <w:rFonts w:ascii="Calibri" w:eastAsia="Calibri" w:hAnsi="Calibri" w:cs="Calibri"/>
              </w:rPr>
            </w:pPr>
          </w:p>
        </w:tc>
      </w:tr>
      <w:tr w:rsidR="00BE1524" w14:paraId="0ED97A69" w14:textId="77777777" w:rsidTr="00120D6B">
        <w:tc>
          <w:tcPr>
            <w:tcW w:w="1696" w:type="dxa"/>
            <w:vMerge/>
            <w:vAlign w:val="center"/>
          </w:tcPr>
          <w:p w14:paraId="1DB3A180" w14:textId="77777777" w:rsidR="00BE1524" w:rsidRDefault="00BE1524" w:rsidP="00864A10"/>
        </w:tc>
        <w:tc>
          <w:tcPr>
            <w:tcW w:w="6946" w:type="dxa"/>
          </w:tcPr>
          <w:p w14:paraId="0F4772AF" w14:textId="77777777" w:rsidR="00BE1524" w:rsidRDefault="00D237AD" w:rsidP="00864A10">
            <w:pPr>
              <w:spacing w:line="259" w:lineRule="auto"/>
              <w:rPr>
                <w:rFonts w:ascii="Calibri" w:eastAsia="Calibri" w:hAnsi="Calibri" w:cs="Calibri"/>
                <w:color w:val="000000" w:themeColor="text1"/>
              </w:rPr>
            </w:pPr>
            <w:hyperlink r:id="rId155">
              <w:r w:rsidR="00BE1524" w:rsidRPr="1C531A30">
                <w:rPr>
                  <w:rStyle w:val="Hyperlink"/>
                  <w:rFonts w:ascii="Calibri" w:eastAsia="Calibri" w:hAnsi="Calibri" w:cs="Calibri"/>
                </w:rPr>
                <w:t>https://www.bell-foundation.org.uk/eal-programme/guidance/effective-teaching-of-eal-learners/</w:t>
              </w:r>
            </w:hyperlink>
            <w:r w:rsidR="00BE1524" w:rsidRPr="1C531A30">
              <w:rPr>
                <w:rFonts w:ascii="Calibri" w:eastAsia="Calibri" w:hAnsi="Calibri" w:cs="Calibri"/>
              </w:rPr>
              <w:t xml:space="preserve"> Read this document carefully. How might its rationale for pedagogy and underlying teaching principles inform your practice? How might you address their point about vocabulary instruction in your practice? How do we make complex literary texts or figurative language accessible for all? Be ready to share ideas with your mentor. </w:t>
            </w:r>
          </w:p>
        </w:tc>
        <w:tc>
          <w:tcPr>
            <w:tcW w:w="1276" w:type="dxa"/>
          </w:tcPr>
          <w:p w14:paraId="43076C7B"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w:t>
            </w:r>
          </w:p>
        </w:tc>
      </w:tr>
      <w:tr w:rsidR="00BE1524" w14:paraId="4537A48F" w14:textId="77777777" w:rsidTr="00120D6B">
        <w:tc>
          <w:tcPr>
            <w:tcW w:w="1696" w:type="dxa"/>
            <w:vMerge w:val="restart"/>
          </w:tcPr>
          <w:p w14:paraId="4839CBCF" w14:textId="77777777" w:rsidR="00BE1524" w:rsidRDefault="00BE1524" w:rsidP="00864A10">
            <w:pPr>
              <w:pStyle w:val="NoSpacing"/>
              <w:ind w:left="65"/>
              <w:rPr>
                <w:rFonts w:ascii="Calibri" w:eastAsia="Calibri" w:hAnsi="Calibri" w:cs="Calibri"/>
              </w:rPr>
            </w:pPr>
            <w:r w:rsidRPr="1C531A30">
              <w:rPr>
                <w:rFonts w:ascii="Calibri" w:eastAsia="Calibri" w:hAnsi="Calibri" w:cs="Calibri"/>
              </w:rPr>
              <w:t xml:space="preserve">Cross curricular themes </w:t>
            </w:r>
            <w:r w:rsidRPr="1C531A30">
              <w:rPr>
                <w:rFonts w:ascii="Calibri" w:eastAsia="Calibri" w:hAnsi="Calibri" w:cs="Calibri"/>
              </w:rPr>
              <w:lastRenderedPageBreak/>
              <w:t>(including literacy, oracy and mathematical skills)</w:t>
            </w:r>
          </w:p>
          <w:p w14:paraId="6C4CB0D8" w14:textId="77777777" w:rsidR="00BE1524" w:rsidRDefault="00BE1524" w:rsidP="00864A10">
            <w:pPr>
              <w:ind w:left="65"/>
              <w:rPr>
                <w:rFonts w:ascii="Calibri" w:eastAsia="Calibri" w:hAnsi="Calibri" w:cs="Calibri"/>
              </w:rPr>
            </w:pPr>
          </w:p>
        </w:tc>
        <w:tc>
          <w:tcPr>
            <w:tcW w:w="6946" w:type="dxa"/>
          </w:tcPr>
          <w:p w14:paraId="552936D8"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lastRenderedPageBreak/>
              <w:t xml:space="preserve">Arrange an observation of an MFL lesson and explore how reading, writing and oracy are approached in a different subject; which strategies would </w:t>
            </w:r>
            <w:r w:rsidRPr="1C531A30">
              <w:rPr>
                <w:rStyle w:val="normaltextrun"/>
                <w:rFonts w:ascii="Calibri" w:eastAsia="Calibri" w:hAnsi="Calibri" w:cs="Calibri"/>
                <w:color w:val="000000" w:themeColor="text1"/>
              </w:rPr>
              <w:lastRenderedPageBreak/>
              <w:t xml:space="preserve">transfer well to an English classroom? What would you need to take them forward to your practice? </w:t>
            </w:r>
          </w:p>
        </w:tc>
        <w:tc>
          <w:tcPr>
            <w:tcW w:w="1276" w:type="dxa"/>
          </w:tcPr>
          <w:p w14:paraId="2929D75C"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lastRenderedPageBreak/>
              <w:t>SE3</w:t>
            </w:r>
          </w:p>
        </w:tc>
      </w:tr>
      <w:tr w:rsidR="00BE1524" w14:paraId="60C31FD5" w14:textId="77777777" w:rsidTr="00120D6B">
        <w:tc>
          <w:tcPr>
            <w:tcW w:w="1696" w:type="dxa"/>
            <w:vMerge/>
            <w:vAlign w:val="center"/>
          </w:tcPr>
          <w:p w14:paraId="02B0EE60" w14:textId="77777777" w:rsidR="00BE1524" w:rsidRDefault="00BE1524" w:rsidP="00864A10"/>
        </w:tc>
        <w:tc>
          <w:tcPr>
            <w:tcW w:w="6946" w:type="dxa"/>
          </w:tcPr>
          <w:p w14:paraId="58B585FB"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Find opportunities to present ideas through mathematical concepts (e.g., considering area calculations to explore the impact of a simile or to teach context; studying impact of statistics). Reflect upon these approaches with your mentor. </w:t>
            </w:r>
          </w:p>
        </w:tc>
        <w:tc>
          <w:tcPr>
            <w:tcW w:w="1276" w:type="dxa"/>
          </w:tcPr>
          <w:p w14:paraId="46E1D55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0F575631" w14:textId="77777777" w:rsidTr="00120D6B">
        <w:tc>
          <w:tcPr>
            <w:tcW w:w="1696" w:type="dxa"/>
            <w:vMerge/>
          </w:tcPr>
          <w:p w14:paraId="38A9206C" w14:textId="77777777" w:rsidR="00BE1524" w:rsidRDefault="00BE1524" w:rsidP="00864A10"/>
        </w:tc>
        <w:tc>
          <w:tcPr>
            <w:tcW w:w="6946" w:type="dxa"/>
          </w:tcPr>
          <w:p w14:paraId="4B4D943E" w14:textId="77777777" w:rsidR="00BE1524" w:rsidRDefault="00BE1524" w:rsidP="00864A10">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Look at the texts you are currently teaching and identify links to other subjects. Discuss with your mentor how best to integrate cross-curricular learning without links being forced. Which ideas might you take forward? </w:t>
            </w:r>
          </w:p>
        </w:tc>
        <w:tc>
          <w:tcPr>
            <w:tcW w:w="1276" w:type="dxa"/>
          </w:tcPr>
          <w:p w14:paraId="7A3CF386" w14:textId="77777777" w:rsidR="00BE1524" w:rsidRDefault="00BE1524" w:rsidP="00864A10">
            <w:pPr>
              <w:rPr>
                <w:rFonts w:ascii="Calibri" w:eastAsia="Calibri" w:hAnsi="Calibri" w:cs="Calibri"/>
              </w:rPr>
            </w:pPr>
          </w:p>
        </w:tc>
      </w:tr>
      <w:tr w:rsidR="00BE1524" w14:paraId="1696F7B7" w14:textId="77777777" w:rsidTr="00120D6B">
        <w:tc>
          <w:tcPr>
            <w:tcW w:w="1696" w:type="dxa"/>
            <w:vMerge w:val="restart"/>
          </w:tcPr>
          <w:p w14:paraId="249248AE"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Mental Health/Wellbeing</w:t>
            </w:r>
          </w:p>
          <w:p w14:paraId="1AFAFB81" w14:textId="77777777" w:rsidR="00BE1524" w:rsidRDefault="00BE1524" w:rsidP="00864A10">
            <w:pPr>
              <w:ind w:left="65"/>
              <w:rPr>
                <w:rFonts w:ascii="Calibri" w:eastAsia="Calibri" w:hAnsi="Calibri" w:cs="Calibri"/>
              </w:rPr>
            </w:pPr>
          </w:p>
        </w:tc>
        <w:tc>
          <w:tcPr>
            <w:tcW w:w="6946" w:type="dxa"/>
          </w:tcPr>
          <w:p w14:paraId="298F317F"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Develop and teach a task that focuses on promoting self-regulation in learners.  Review outcomes, evaluating the efficacy of approach.</w:t>
            </w:r>
          </w:p>
        </w:tc>
        <w:tc>
          <w:tcPr>
            <w:tcW w:w="1276" w:type="dxa"/>
          </w:tcPr>
          <w:p w14:paraId="756AA05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2EF2E3E6" w14:textId="77777777" w:rsidTr="00120D6B">
        <w:tc>
          <w:tcPr>
            <w:tcW w:w="1696" w:type="dxa"/>
            <w:vMerge/>
          </w:tcPr>
          <w:p w14:paraId="38A9D88F" w14:textId="77777777" w:rsidR="00BE1524" w:rsidRDefault="00BE1524" w:rsidP="00864A10"/>
        </w:tc>
        <w:tc>
          <w:tcPr>
            <w:tcW w:w="6946" w:type="dxa"/>
          </w:tcPr>
          <w:p w14:paraId="66E5BED0" w14:textId="77777777" w:rsidR="00BE1524" w:rsidRDefault="00BE1524" w:rsidP="00864A10">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Consider how English can help the well-being of your pupils. How might reading for pleasure or creative writing, for example, have benefits to mental health? Discuss with your mentor how you might try to incorporate ideas to target mental health and well-being support. </w:t>
            </w:r>
          </w:p>
        </w:tc>
        <w:tc>
          <w:tcPr>
            <w:tcW w:w="1276" w:type="dxa"/>
          </w:tcPr>
          <w:p w14:paraId="16D61BBD" w14:textId="77777777" w:rsidR="00BE1524" w:rsidRDefault="00BE1524" w:rsidP="00864A10">
            <w:pPr>
              <w:rPr>
                <w:rFonts w:ascii="Calibri" w:eastAsia="Calibri" w:hAnsi="Calibri" w:cs="Calibri"/>
              </w:rPr>
            </w:pPr>
            <w:r w:rsidRPr="1C531A30">
              <w:rPr>
                <w:rFonts w:ascii="Calibri" w:eastAsia="Calibri" w:hAnsi="Calibri" w:cs="Calibri"/>
              </w:rPr>
              <w:t>SE3</w:t>
            </w:r>
          </w:p>
        </w:tc>
      </w:tr>
      <w:tr w:rsidR="00BE1524" w14:paraId="202C76FA" w14:textId="77777777" w:rsidTr="00120D6B">
        <w:tc>
          <w:tcPr>
            <w:tcW w:w="1696" w:type="dxa"/>
            <w:vMerge w:val="restart"/>
          </w:tcPr>
          <w:p w14:paraId="371DB7E9"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Workload</w:t>
            </w:r>
          </w:p>
          <w:p w14:paraId="0A2538D2" w14:textId="77777777" w:rsidR="00BE1524" w:rsidRDefault="00BE1524" w:rsidP="00864A10">
            <w:pPr>
              <w:ind w:left="65"/>
              <w:rPr>
                <w:rFonts w:ascii="Calibri" w:eastAsia="Calibri" w:hAnsi="Calibri" w:cs="Calibri"/>
                <w:color w:val="000000" w:themeColor="text1"/>
              </w:rPr>
            </w:pPr>
          </w:p>
        </w:tc>
        <w:tc>
          <w:tcPr>
            <w:tcW w:w="6946" w:type="dxa"/>
          </w:tcPr>
          <w:p w14:paraId="5101753A" w14:textId="77777777" w:rsidR="00BE1524" w:rsidRDefault="00BE1524" w:rsidP="00864A10">
            <w:pPr>
              <w:spacing w:line="259" w:lineRule="auto"/>
              <w:rPr>
                <w:rFonts w:ascii="Calibri" w:eastAsia="Calibri" w:hAnsi="Calibri" w:cs="Calibri"/>
                <w:color w:val="000000" w:themeColor="text1"/>
              </w:rPr>
            </w:pPr>
            <w:r w:rsidRPr="1C531A30">
              <w:rPr>
                <w:rStyle w:val="normaltextrun"/>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1276" w:type="dxa"/>
          </w:tcPr>
          <w:p w14:paraId="3FFB20F7"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SE2/3</w:t>
            </w:r>
          </w:p>
        </w:tc>
      </w:tr>
      <w:tr w:rsidR="00BE1524" w14:paraId="2F22886C" w14:textId="77777777" w:rsidTr="00120D6B">
        <w:tc>
          <w:tcPr>
            <w:tcW w:w="1696" w:type="dxa"/>
            <w:vMerge/>
          </w:tcPr>
          <w:p w14:paraId="64DD2717" w14:textId="77777777" w:rsidR="00BE1524" w:rsidRDefault="00BE1524" w:rsidP="00864A10"/>
        </w:tc>
        <w:tc>
          <w:tcPr>
            <w:tcW w:w="6946" w:type="dxa"/>
          </w:tcPr>
          <w:p w14:paraId="13318822" w14:textId="77777777" w:rsidR="00BE1524" w:rsidRDefault="00BE1524" w:rsidP="00864A10">
            <w:pPr>
              <w:rPr>
                <w:rStyle w:val="normaltextrun"/>
                <w:rFonts w:ascii="Calibri" w:eastAsia="Calibri" w:hAnsi="Calibri" w:cs="Calibri"/>
                <w:color w:val="000000" w:themeColor="text1"/>
              </w:rPr>
            </w:pPr>
            <w:r w:rsidRPr="1C531A30">
              <w:rPr>
                <w:rStyle w:val="normaltextrun"/>
                <w:rFonts w:ascii="Calibri" w:eastAsia="Calibri" w:hAnsi="Calibri" w:cs="Calibri"/>
                <w:color w:val="000000" w:themeColor="text1"/>
              </w:rPr>
              <w:t xml:space="preserve">Discuss with colleagues their strategies to reduce workload. Which would be workable for you? Which could you incorporate now? </w:t>
            </w:r>
          </w:p>
        </w:tc>
        <w:tc>
          <w:tcPr>
            <w:tcW w:w="1276" w:type="dxa"/>
          </w:tcPr>
          <w:p w14:paraId="6E402D9B" w14:textId="77777777" w:rsidR="00BE1524" w:rsidRDefault="00BE1524" w:rsidP="00864A10">
            <w:pPr>
              <w:rPr>
                <w:rFonts w:ascii="Calibri" w:eastAsia="Calibri" w:hAnsi="Calibri" w:cs="Calibri"/>
              </w:rPr>
            </w:pPr>
            <w:r w:rsidRPr="1C531A30">
              <w:rPr>
                <w:rFonts w:ascii="Calibri" w:eastAsia="Calibri" w:hAnsi="Calibri" w:cs="Calibri"/>
              </w:rPr>
              <w:t>SE1/2/3</w:t>
            </w:r>
          </w:p>
        </w:tc>
      </w:tr>
      <w:tr w:rsidR="00BE1524" w14:paraId="163EE280" w14:textId="77777777" w:rsidTr="00120D6B">
        <w:tc>
          <w:tcPr>
            <w:tcW w:w="1696" w:type="dxa"/>
            <w:vMerge w:val="restart"/>
          </w:tcPr>
          <w:p w14:paraId="5AD86D7A" w14:textId="77777777" w:rsidR="00BE1524" w:rsidRDefault="00BE1524" w:rsidP="00864A1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ECF/Transition</w:t>
            </w:r>
          </w:p>
          <w:p w14:paraId="3BECBDC8" w14:textId="77777777" w:rsidR="00BE1524" w:rsidRDefault="00BE1524" w:rsidP="00864A10">
            <w:pPr>
              <w:ind w:left="65"/>
              <w:rPr>
                <w:rFonts w:ascii="Calibri" w:eastAsia="Calibri" w:hAnsi="Calibri" w:cs="Calibri"/>
                <w:color w:val="000000" w:themeColor="text1"/>
              </w:rPr>
            </w:pPr>
          </w:p>
        </w:tc>
        <w:tc>
          <w:tcPr>
            <w:tcW w:w="6946" w:type="dxa"/>
          </w:tcPr>
          <w:p w14:paraId="0439810B" w14:textId="77777777" w:rsidR="00BE1524" w:rsidRDefault="00BE1524" w:rsidP="00864A10">
            <w:pPr>
              <w:spacing w:line="259" w:lineRule="auto"/>
              <w:rPr>
                <w:rFonts w:eastAsiaTheme="minorEastAsia"/>
                <w:color w:val="000000" w:themeColor="text1"/>
              </w:rPr>
            </w:pPr>
            <w:r w:rsidRPr="1C531A30">
              <w:rPr>
                <w:rFonts w:eastAsiaTheme="minorEastAsia"/>
                <w:color w:val="000000" w:themeColor="text1"/>
              </w:rPr>
              <w:t>Review your final targets for ECT and begin to map out a plan of how to meet them.</w:t>
            </w:r>
          </w:p>
        </w:tc>
        <w:tc>
          <w:tcPr>
            <w:tcW w:w="1276" w:type="dxa"/>
            <w:vMerge w:val="restart"/>
          </w:tcPr>
          <w:p w14:paraId="2D183F3D" w14:textId="77777777" w:rsidR="00BE1524" w:rsidRDefault="00BE1524" w:rsidP="00864A10">
            <w:pPr>
              <w:spacing w:line="259" w:lineRule="auto"/>
              <w:rPr>
                <w:rFonts w:ascii="Calibri" w:eastAsia="Calibri" w:hAnsi="Calibri" w:cs="Calibri"/>
              </w:rPr>
            </w:pPr>
            <w:r w:rsidRPr="1C531A30">
              <w:rPr>
                <w:rFonts w:ascii="Calibri" w:eastAsia="Calibri" w:hAnsi="Calibri" w:cs="Calibri"/>
              </w:rPr>
              <w:t>SE3</w:t>
            </w:r>
          </w:p>
        </w:tc>
      </w:tr>
      <w:tr w:rsidR="00BE1524" w14:paraId="3AC1D314" w14:textId="77777777" w:rsidTr="00120D6B">
        <w:tc>
          <w:tcPr>
            <w:tcW w:w="1696" w:type="dxa"/>
            <w:vMerge/>
          </w:tcPr>
          <w:p w14:paraId="05840C17" w14:textId="77777777" w:rsidR="00BE1524" w:rsidRDefault="00BE1524" w:rsidP="00864A10"/>
        </w:tc>
        <w:tc>
          <w:tcPr>
            <w:tcW w:w="6946" w:type="dxa"/>
          </w:tcPr>
          <w:p w14:paraId="35D07BB0" w14:textId="77777777" w:rsidR="00BE1524" w:rsidRDefault="00BE1524" w:rsidP="00864A10">
            <w:pPr>
              <w:spacing w:line="259" w:lineRule="auto"/>
              <w:rPr>
                <w:rFonts w:ascii="Arial" w:eastAsia="Arial" w:hAnsi="Arial" w:cs="Arial"/>
                <w:color w:val="000000" w:themeColor="text1"/>
              </w:rPr>
            </w:pPr>
            <w:r w:rsidRPr="1C531A30">
              <w:rPr>
                <w:rFonts w:eastAsiaTheme="minorEastAsia"/>
                <w:color w:val="000000" w:themeColor="text1"/>
              </w:rPr>
              <w:t>Review the subject knowledge audit for English and identify any gaps you still have. What could you do to support these?</w:t>
            </w:r>
          </w:p>
        </w:tc>
        <w:tc>
          <w:tcPr>
            <w:tcW w:w="1276" w:type="dxa"/>
            <w:vMerge/>
          </w:tcPr>
          <w:p w14:paraId="1A25E4A8" w14:textId="77777777" w:rsidR="00BE1524" w:rsidRDefault="00BE1524" w:rsidP="00864A10"/>
        </w:tc>
      </w:tr>
    </w:tbl>
    <w:p w14:paraId="38CB7C22" w14:textId="77777777" w:rsidR="00BE1524" w:rsidRDefault="00BE1524" w:rsidP="00BE1524"/>
    <w:p w14:paraId="2BB260D3" w14:textId="0186DB8B" w:rsidR="00D77D84" w:rsidRDefault="00D77D84" w:rsidP="4A2505F2"/>
    <w:p w14:paraId="2DA11E04" w14:textId="190953FA" w:rsidR="00120D6B" w:rsidRDefault="00120D6B" w:rsidP="4A2505F2"/>
    <w:p w14:paraId="15E7589B" w14:textId="673EE5AB" w:rsidR="00120D6B" w:rsidRDefault="00120D6B" w:rsidP="4A2505F2"/>
    <w:p w14:paraId="72FDD1E2" w14:textId="0E69BDE5" w:rsidR="00120D6B" w:rsidRDefault="00120D6B" w:rsidP="4A2505F2"/>
    <w:p w14:paraId="09A6B829" w14:textId="5BF3B8B0" w:rsidR="00120D6B" w:rsidRDefault="00120D6B" w:rsidP="4A2505F2"/>
    <w:p w14:paraId="30010FD4" w14:textId="33C91454" w:rsidR="00120D6B" w:rsidRDefault="00120D6B" w:rsidP="4A2505F2"/>
    <w:p w14:paraId="441DABF6" w14:textId="415AE737" w:rsidR="00120D6B" w:rsidRDefault="00120D6B" w:rsidP="4A2505F2"/>
    <w:p w14:paraId="57650391" w14:textId="5946C2AB" w:rsidR="00120D6B" w:rsidRDefault="00120D6B" w:rsidP="4A2505F2"/>
    <w:p w14:paraId="0AA6F0AB" w14:textId="416B7BBB" w:rsidR="00120D6B" w:rsidRDefault="00120D6B" w:rsidP="4A2505F2"/>
    <w:p w14:paraId="537683D5" w14:textId="04AC667D" w:rsidR="00120D6B" w:rsidRDefault="00120D6B" w:rsidP="4A2505F2"/>
    <w:p w14:paraId="64E4704C" w14:textId="2AB4F7DD" w:rsidR="00120D6B" w:rsidRDefault="00120D6B" w:rsidP="4A2505F2"/>
    <w:p w14:paraId="7B95B478" w14:textId="393961F8" w:rsidR="00120D6B" w:rsidRDefault="00120D6B" w:rsidP="4A2505F2"/>
    <w:p w14:paraId="69704307" w14:textId="12C85EE1" w:rsidR="00120D6B" w:rsidRDefault="00120D6B" w:rsidP="4A2505F2"/>
    <w:p w14:paraId="2BEC9077" w14:textId="2D6EFDF2" w:rsidR="00120D6B" w:rsidRDefault="00120D6B" w:rsidP="4A2505F2"/>
    <w:p w14:paraId="16110927" w14:textId="2698E7A6" w:rsidR="00120D6B" w:rsidRDefault="00120D6B" w:rsidP="4A2505F2"/>
    <w:p w14:paraId="52FB93E9" w14:textId="77777777" w:rsidR="00120D6B" w:rsidRPr="005F7BFB" w:rsidRDefault="00120D6B" w:rsidP="4A2505F2"/>
    <w:p w14:paraId="5ADDA81E" w14:textId="77B70E5B" w:rsidR="00D77D84" w:rsidRPr="005F7BFB" w:rsidRDefault="00D77D84" w:rsidP="4A2505F2"/>
    <w:p w14:paraId="32878067" w14:textId="6418329A" w:rsidR="00D77D84" w:rsidRPr="005F7BFB" w:rsidRDefault="00D77D84" w:rsidP="4A2505F2"/>
    <w:p w14:paraId="3FF04A32" w14:textId="1882B26C" w:rsidR="00D77D84" w:rsidRPr="005F7BFB" w:rsidRDefault="00D77D84" w:rsidP="4A2505F2">
      <w:pPr>
        <w:pStyle w:val="Heading1"/>
      </w:pPr>
      <w:bookmarkStart w:id="14" w:name="_Toc109650452"/>
      <w:r>
        <w:t>10. School Based Tasks for School Experiences - compuls</w:t>
      </w:r>
      <w:r w:rsidR="00BA1001">
        <w:t>o</w:t>
      </w:r>
      <w:r>
        <w:t>ry</w:t>
      </w:r>
      <w:bookmarkEnd w:id="14"/>
    </w:p>
    <w:p w14:paraId="54568967" w14:textId="7B6DD779" w:rsidR="00D77D84" w:rsidRPr="00D77D84" w:rsidRDefault="00D77D84" w:rsidP="00D77D84">
      <w:pPr>
        <w:pStyle w:val="Heading2"/>
        <w:ind w:left="720"/>
        <w:jc w:val="center"/>
      </w:pPr>
      <w:bookmarkStart w:id="15" w:name="_Toc109650453"/>
      <w:r w:rsidRPr="00D77D84">
        <w:t>(supporting SE formative assessment continuum)</w:t>
      </w:r>
      <w:bookmarkEnd w:id="15"/>
    </w:p>
    <w:p w14:paraId="339369F5" w14:textId="005B4925" w:rsidR="00D77D84" w:rsidRDefault="00D77D84" w:rsidP="00D77D84"/>
    <w:p w14:paraId="6191FF42" w14:textId="65835A7C" w:rsidR="00D77D84" w:rsidRPr="00D77D84" w:rsidRDefault="00D77D84" w:rsidP="00120D6B">
      <w:pPr>
        <w:pStyle w:val="Heading2"/>
      </w:pPr>
      <w:bookmarkStart w:id="16" w:name="_Toc109650454"/>
      <w:r>
        <w:t>10.1 Behaviour and High Expectations</w:t>
      </w:r>
      <w:bookmarkEnd w:id="16"/>
      <w:r w:rsidR="00120D6B">
        <w:t xml:space="preserve">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D77D84" w:rsidRPr="00D77D84" w14:paraId="535A5B7A" w14:textId="77777777" w:rsidTr="00D77D84">
        <w:trPr>
          <w:trHeight w:val="470"/>
        </w:trPr>
        <w:tc>
          <w:tcPr>
            <w:tcW w:w="993" w:type="dxa"/>
            <w:shd w:val="clear" w:color="auto" w:fill="D9D9D9" w:themeFill="background1" w:themeFillShade="D9"/>
          </w:tcPr>
          <w:p w14:paraId="3954BCBD" w14:textId="77777777" w:rsidR="00D77D84" w:rsidRPr="00D77D84" w:rsidRDefault="00D77D84" w:rsidP="000E16C5">
            <w:pPr>
              <w:jc w:val="center"/>
              <w:rPr>
                <w:rFonts w:ascii="Arial" w:hAnsi="Arial" w:cs="Arial"/>
                <w:b/>
                <w:bCs/>
              </w:rPr>
            </w:pPr>
          </w:p>
        </w:tc>
        <w:tc>
          <w:tcPr>
            <w:tcW w:w="9072" w:type="dxa"/>
            <w:shd w:val="clear" w:color="auto" w:fill="D9D9D9" w:themeFill="background1" w:themeFillShade="D9"/>
          </w:tcPr>
          <w:p w14:paraId="690DD968" w14:textId="7DF3D136"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120D6B">
              <w:rPr>
                <w:rFonts w:ascii="Arial" w:hAnsi="Arial" w:cs="Arial"/>
                <w:b/>
                <w:bCs/>
              </w:rPr>
              <w:t>English</w:t>
            </w:r>
          </w:p>
        </w:tc>
      </w:tr>
      <w:tr w:rsidR="00D77D84" w:rsidRPr="00D77D84" w14:paraId="12F40FB9" w14:textId="77777777" w:rsidTr="00D77D84">
        <w:trPr>
          <w:trHeight w:val="3509"/>
        </w:trPr>
        <w:tc>
          <w:tcPr>
            <w:tcW w:w="993" w:type="dxa"/>
            <w:shd w:val="clear" w:color="auto" w:fill="D9D9D9" w:themeFill="background1" w:themeFillShade="D9"/>
          </w:tcPr>
          <w:p w14:paraId="5719BBF9" w14:textId="77777777" w:rsidR="00D77D84" w:rsidRDefault="00D77D84" w:rsidP="000E16C5">
            <w:pPr>
              <w:jc w:val="center"/>
              <w:rPr>
                <w:rFonts w:ascii="Arial" w:hAnsi="Arial" w:cs="Arial"/>
                <w:b/>
                <w:bCs/>
              </w:rPr>
            </w:pPr>
          </w:p>
          <w:p w14:paraId="4C7428FE" w14:textId="7915DF05" w:rsidR="00D77D84" w:rsidRPr="00D77D84" w:rsidRDefault="00D77D84" w:rsidP="000E16C5">
            <w:pPr>
              <w:jc w:val="center"/>
              <w:rPr>
                <w:rFonts w:ascii="Arial" w:hAnsi="Arial" w:cs="Arial"/>
                <w:b/>
                <w:bCs/>
              </w:rPr>
            </w:pPr>
            <w:r w:rsidRPr="00D77D84">
              <w:rPr>
                <w:rFonts w:ascii="Arial" w:hAnsi="Arial" w:cs="Arial"/>
                <w:b/>
                <w:bCs/>
              </w:rPr>
              <w:t>SE1</w:t>
            </w:r>
          </w:p>
        </w:tc>
        <w:tc>
          <w:tcPr>
            <w:tcW w:w="9072" w:type="dxa"/>
          </w:tcPr>
          <w:p w14:paraId="7A1BAFAE" w14:textId="77777777" w:rsidR="00D77D84" w:rsidRDefault="00D77D84" w:rsidP="000E16C5">
            <w:pPr>
              <w:spacing w:after="0"/>
              <w:rPr>
                <w:rFonts w:ascii="Arial" w:hAnsi="Arial" w:cs="Arial"/>
                <w:b/>
              </w:rPr>
            </w:pPr>
          </w:p>
          <w:p w14:paraId="3B4B6F3F" w14:textId="38FA6C5B" w:rsidR="00D77D84" w:rsidRPr="00D77D84" w:rsidRDefault="00D77D84" w:rsidP="000E16C5">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57F79DE0" w14:textId="77777777" w:rsidR="00D77D84" w:rsidRPr="00D77D84" w:rsidRDefault="00D77D84" w:rsidP="00D02828">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517079FC" w14:textId="77777777" w:rsidR="00D77D84" w:rsidRPr="00D77D84" w:rsidRDefault="00D77D84" w:rsidP="00D02828">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630489B1" w14:textId="77777777" w:rsidR="00D77D84" w:rsidRPr="00D77D84" w:rsidRDefault="00D77D84" w:rsidP="00D02828">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402340A4"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373984A" w14:textId="02AB8632"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2DFA6FC" w14:textId="77777777" w:rsid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24A61804" w14:textId="132F9123" w:rsidR="00D77D84" w:rsidRPr="00D77D84" w:rsidRDefault="00D77D84" w:rsidP="000E16C5">
            <w:pPr>
              <w:rPr>
                <w:rFonts w:ascii="Arial" w:hAnsi="Arial" w:cs="Arial"/>
              </w:rPr>
            </w:pPr>
          </w:p>
        </w:tc>
      </w:tr>
      <w:tr w:rsidR="00D77D84" w:rsidRPr="00D77D84" w14:paraId="486AD129" w14:textId="77777777" w:rsidTr="00D77D84">
        <w:trPr>
          <w:trHeight w:val="376"/>
        </w:trPr>
        <w:tc>
          <w:tcPr>
            <w:tcW w:w="993" w:type="dxa"/>
            <w:shd w:val="clear" w:color="auto" w:fill="D9D9D9" w:themeFill="background1" w:themeFillShade="D9"/>
          </w:tcPr>
          <w:p w14:paraId="59EC5AF2" w14:textId="77777777" w:rsidR="00D77D84" w:rsidRDefault="00D77D84" w:rsidP="000E16C5">
            <w:pPr>
              <w:jc w:val="center"/>
              <w:rPr>
                <w:rFonts w:ascii="Arial" w:hAnsi="Arial" w:cs="Arial"/>
                <w:b/>
                <w:bCs/>
              </w:rPr>
            </w:pPr>
          </w:p>
          <w:p w14:paraId="380BDD83" w14:textId="114D34B9" w:rsidR="00D77D84" w:rsidRPr="00D77D84" w:rsidRDefault="00D77D84" w:rsidP="000E16C5">
            <w:pPr>
              <w:jc w:val="center"/>
              <w:rPr>
                <w:rFonts w:ascii="Arial" w:hAnsi="Arial" w:cs="Arial"/>
                <w:b/>
                <w:bCs/>
              </w:rPr>
            </w:pPr>
            <w:r w:rsidRPr="00D77D84">
              <w:rPr>
                <w:rFonts w:ascii="Arial" w:hAnsi="Arial" w:cs="Arial"/>
                <w:b/>
                <w:bCs/>
              </w:rPr>
              <w:t>SE2</w:t>
            </w:r>
          </w:p>
        </w:tc>
        <w:tc>
          <w:tcPr>
            <w:tcW w:w="9072" w:type="dxa"/>
            <w:shd w:val="clear" w:color="auto" w:fill="auto"/>
          </w:tcPr>
          <w:p w14:paraId="0930C44D" w14:textId="77777777" w:rsidR="00D77D84" w:rsidRDefault="00D77D84" w:rsidP="000E16C5">
            <w:pPr>
              <w:rPr>
                <w:rFonts w:ascii="Arial" w:hAnsi="Arial" w:cs="Arial"/>
                <w:b/>
              </w:rPr>
            </w:pPr>
          </w:p>
          <w:p w14:paraId="6B2FE8B6" w14:textId="5B69E987"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27FF8E52" w14:textId="77777777" w:rsidR="00D77D84" w:rsidRPr="00D77D84" w:rsidRDefault="00D77D84" w:rsidP="00D02828">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1203B18A" w14:textId="227009E1" w:rsidR="00D77D84" w:rsidRPr="00D77D84" w:rsidRDefault="00D77D84" w:rsidP="00D02828">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sidR="008B463A">
              <w:rPr>
                <w:rFonts w:ascii="Arial" w:hAnsi="Arial" w:cs="Arial"/>
                <w:sz w:val="22"/>
                <w:szCs w:val="22"/>
              </w:rPr>
              <w:t>;</w:t>
            </w:r>
          </w:p>
          <w:p w14:paraId="32BEB521" w14:textId="77777777" w:rsidR="00D77D84" w:rsidRPr="00D77D84" w:rsidRDefault="00D77D84" w:rsidP="00D02828">
            <w:pPr>
              <w:pStyle w:val="ListParagraph"/>
              <w:numPr>
                <w:ilvl w:val="0"/>
                <w:numId w:val="7"/>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59377D17"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0C6CDD9"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25D3C64A" w14:textId="77777777" w:rsidR="00D77D84" w:rsidRPr="00D77D84" w:rsidRDefault="00D77D84" w:rsidP="00D77D84">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1F6184BC" w14:textId="77777777" w:rsidTr="00D77D84">
        <w:trPr>
          <w:trHeight w:val="376"/>
        </w:trPr>
        <w:tc>
          <w:tcPr>
            <w:tcW w:w="993" w:type="dxa"/>
            <w:shd w:val="clear" w:color="auto" w:fill="D9D9D9" w:themeFill="background1" w:themeFillShade="D9"/>
          </w:tcPr>
          <w:p w14:paraId="002BD820" w14:textId="77777777" w:rsidR="00D77D84" w:rsidRDefault="00D77D84" w:rsidP="000E16C5">
            <w:pPr>
              <w:jc w:val="center"/>
              <w:rPr>
                <w:rFonts w:ascii="Arial" w:hAnsi="Arial" w:cs="Arial"/>
                <w:b/>
                <w:bCs/>
              </w:rPr>
            </w:pPr>
          </w:p>
          <w:p w14:paraId="44E6E849" w14:textId="2EE772CC" w:rsidR="00D77D84" w:rsidRPr="00D77D84" w:rsidRDefault="00D77D84" w:rsidP="000E16C5">
            <w:pPr>
              <w:jc w:val="center"/>
              <w:rPr>
                <w:rFonts w:ascii="Arial" w:hAnsi="Arial" w:cs="Arial"/>
                <w:b/>
                <w:bCs/>
              </w:rPr>
            </w:pPr>
            <w:r w:rsidRPr="00D77D84">
              <w:rPr>
                <w:rFonts w:ascii="Arial" w:hAnsi="Arial" w:cs="Arial"/>
                <w:b/>
                <w:bCs/>
              </w:rPr>
              <w:t>SE3</w:t>
            </w:r>
          </w:p>
        </w:tc>
        <w:tc>
          <w:tcPr>
            <w:tcW w:w="9072" w:type="dxa"/>
            <w:shd w:val="clear" w:color="auto" w:fill="auto"/>
          </w:tcPr>
          <w:p w14:paraId="327AEE80" w14:textId="77777777" w:rsidR="00D77D84" w:rsidRDefault="00D77D84" w:rsidP="000E16C5">
            <w:pPr>
              <w:rPr>
                <w:rFonts w:ascii="Arial" w:hAnsi="Arial" w:cs="Arial"/>
                <w:b/>
              </w:rPr>
            </w:pPr>
          </w:p>
          <w:p w14:paraId="40CF755D" w14:textId="2D0EF933" w:rsidR="00D77D84" w:rsidRPr="00D77D84" w:rsidRDefault="00D77D84" w:rsidP="000E16C5">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71D65AF5" w14:textId="77777777" w:rsidR="00D77D84" w:rsidRPr="00D77D84" w:rsidRDefault="00D77D84" w:rsidP="00D02828">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476C519B" w14:textId="77777777" w:rsidR="00D77D84" w:rsidRPr="00D77D84" w:rsidRDefault="00D77D84" w:rsidP="00D02828">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218370A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4A85FCEE" w14:textId="3F37C41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14501C4"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7B2DF38A" w14:textId="77777777" w:rsidR="00D77D84" w:rsidRPr="00D77D84" w:rsidRDefault="00D77D84" w:rsidP="00D77D84">
      <w:pPr>
        <w:rPr>
          <w:rFonts w:ascii="Arial" w:hAnsi="Arial" w:cs="Arial"/>
        </w:rPr>
      </w:pPr>
    </w:p>
    <w:p w14:paraId="2CE4EDC5" w14:textId="725E98E4" w:rsidR="00D77D84" w:rsidRDefault="00D77D84" w:rsidP="00D77D84">
      <w:pPr>
        <w:pStyle w:val="Heading2"/>
      </w:pPr>
      <w:bookmarkStart w:id="17" w:name="_Toc89267494"/>
      <w:bookmarkStart w:id="18" w:name="_Toc109650455"/>
      <w:r>
        <w:lastRenderedPageBreak/>
        <w:t>10.2 Pedagogy</w:t>
      </w:r>
      <w:bookmarkEnd w:id="17"/>
      <w:bookmarkEnd w:id="18"/>
    </w:p>
    <w:p w14:paraId="29730BF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34D9DC0C" w14:textId="77777777" w:rsidTr="00D77D84">
        <w:trPr>
          <w:trHeight w:val="470"/>
        </w:trPr>
        <w:tc>
          <w:tcPr>
            <w:tcW w:w="993" w:type="dxa"/>
            <w:shd w:val="clear" w:color="auto" w:fill="D9D9D9" w:themeFill="background1" w:themeFillShade="D9"/>
          </w:tcPr>
          <w:p w14:paraId="65826320"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63A46594" w14:textId="59F9A6B2" w:rsidR="00D77D84" w:rsidRPr="00D77D84" w:rsidRDefault="00D77D84" w:rsidP="000E16C5">
            <w:pPr>
              <w:jc w:val="center"/>
              <w:rPr>
                <w:rFonts w:ascii="Arial" w:hAnsi="Arial" w:cs="Arial"/>
                <w:b/>
                <w:bCs/>
              </w:rPr>
            </w:pPr>
            <w:r w:rsidRPr="00D77D84">
              <w:rPr>
                <w:rFonts w:ascii="Arial" w:hAnsi="Arial" w:cs="Arial"/>
                <w:b/>
                <w:bCs/>
              </w:rPr>
              <w:t>Secondary</w:t>
            </w:r>
            <w:r w:rsidR="00724F87">
              <w:rPr>
                <w:rFonts w:ascii="Arial" w:hAnsi="Arial" w:cs="Arial"/>
                <w:b/>
                <w:bCs/>
              </w:rPr>
              <w:t xml:space="preserve"> </w:t>
            </w:r>
            <w:r w:rsidR="00120D6B">
              <w:rPr>
                <w:rFonts w:ascii="Arial" w:hAnsi="Arial" w:cs="Arial"/>
                <w:b/>
                <w:bCs/>
              </w:rPr>
              <w:t>English</w:t>
            </w:r>
          </w:p>
        </w:tc>
      </w:tr>
      <w:tr w:rsidR="00D77D84" w:rsidRPr="00D77D84" w14:paraId="63DFA350" w14:textId="77777777" w:rsidTr="00D77D84">
        <w:trPr>
          <w:trHeight w:val="438"/>
        </w:trPr>
        <w:tc>
          <w:tcPr>
            <w:tcW w:w="993" w:type="dxa"/>
            <w:shd w:val="clear" w:color="auto" w:fill="D9D9D9" w:themeFill="background1" w:themeFillShade="D9"/>
          </w:tcPr>
          <w:p w14:paraId="24DB86D0"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B129752" w14:textId="77777777" w:rsidR="00D77D84" w:rsidRPr="00D77D84" w:rsidRDefault="00D77D84" w:rsidP="000E16C5">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6343D1D2" w14:textId="77777777" w:rsidR="00D77D84" w:rsidRPr="00D77D84" w:rsidRDefault="00D77D84" w:rsidP="000E16C5">
            <w:pPr>
              <w:pStyle w:val="ListParagraph"/>
              <w:spacing w:after="160" w:line="259" w:lineRule="auto"/>
              <w:ind w:left="395"/>
              <w:rPr>
                <w:rFonts w:ascii="Arial" w:hAnsi="Arial" w:cs="Arial"/>
                <w:sz w:val="22"/>
                <w:szCs w:val="22"/>
              </w:rPr>
            </w:pPr>
          </w:p>
          <w:p w14:paraId="3BD5457F" w14:textId="77777777" w:rsidR="00D77D84" w:rsidRPr="00D77D84" w:rsidRDefault="00D77D84" w:rsidP="00D02828">
            <w:pPr>
              <w:pStyle w:val="ListParagraph"/>
              <w:numPr>
                <w:ilvl w:val="0"/>
                <w:numId w:val="11"/>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7FD7FBAA" w14:textId="77777777" w:rsidR="00D77D84" w:rsidRPr="00D77D84" w:rsidRDefault="00D77D84" w:rsidP="00D02828">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1BDEA37E" w14:textId="77777777" w:rsidR="00D77D84" w:rsidRPr="00D77D84" w:rsidRDefault="00D77D84" w:rsidP="00D02828">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4732E0A1" w14:textId="77777777" w:rsidR="00D77D84" w:rsidRPr="00D77D84" w:rsidRDefault="00D77D84" w:rsidP="00D02828">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05E061C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C12AD63" w14:textId="59696168"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3927001"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20C43641" w14:textId="77777777" w:rsidTr="00D77D84">
        <w:trPr>
          <w:trHeight w:val="376"/>
        </w:trPr>
        <w:tc>
          <w:tcPr>
            <w:tcW w:w="993" w:type="dxa"/>
            <w:shd w:val="clear" w:color="auto" w:fill="D9D9D9" w:themeFill="background1" w:themeFillShade="D9"/>
          </w:tcPr>
          <w:p w14:paraId="158922CF"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59497AB2"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72F4EA8F" w14:textId="77777777" w:rsidR="00D77D84" w:rsidRPr="00D77D84" w:rsidRDefault="00D77D84" w:rsidP="00D02828">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38D75F5E" w14:textId="77777777" w:rsidR="00D77D84" w:rsidRPr="00D77D84" w:rsidRDefault="00D77D84" w:rsidP="00D02828">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397276E2" w14:textId="77777777" w:rsidR="00D77D84" w:rsidRPr="00D77D84" w:rsidRDefault="00D77D84" w:rsidP="00D02828">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77479EDB" w14:textId="77777777" w:rsidR="00D77D84" w:rsidRPr="00D77D84" w:rsidRDefault="00D77D84" w:rsidP="00D02828">
            <w:pPr>
              <w:pStyle w:val="ListParagraph"/>
              <w:numPr>
                <w:ilvl w:val="0"/>
                <w:numId w:val="9"/>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11A620D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466D29" w14:textId="3ACAAECB"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1D69950"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43E14BA" w14:textId="77777777" w:rsidTr="00D77D84">
        <w:trPr>
          <w:trHeight w:val="376"/>
        </w:trPr>
        <w:tc>
          <w:tcPr>
            <w:tcW w:w="993" w:type="dxa"/>
            <w:shd w:val="clear" w:color="auto" w:fill="D9D9D9" w:themeFill="background1" w:themeFillShade="D9"/>
          </w:tcPr>
          <w:p w14:paraId="22622B31"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165EFAEF"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4CD67D5" w14:textId="77777777" w:rsidR="00D77D84" w:rsidRPr="00D77D84" w:rsidRDefault="00D77D84" w:rsidP="00D02828">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67153B61" w14:textId="77777777" w:rsidR="00D77D84" w:rsidRPr="00D77D84" w:rsidRDefault="00D77D84" w:rsidP="00D02828">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493F2BF" w14:textId="77777777" w:rsidR="00D77D84" w:rsidRPr="00D77D84" w:rsidRDefault="00D77D84" w:rsidP="00D02828">
            <w:pPr>
              <w:pStyle w:val="ListParagraph"/>
              <w:numPr>
                <w:ilvl w:val="0"/>
                <w:numId w:val="9"/>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2AD4628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0D59AE8" w14:textId="0CA07DB0"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0DA48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7CF7A9E8" w14:textId="77777777" w:rsidR="00D77D84" w:rsidRPr="00D77D84" w:rsidRDefault="00D77D84" w:rsidP="000E16C5">
            <w:pPr>
              <w:jc w:val="center"/>
              <w:rPr>
                <w:rFonts w:ascii="Arial" w:hAnsi="Arial" w:cs="Arial"/>
              </w:rPr>
            </w:pPr>
          </w:p>
        </w:tc>
      </w:tr>
    </w:tbl>
    <w:p w14:paraId="1CAE0FB2" w14:textId="77777777" w:rsidR="00D77D84" w:rsidRPr="00D77D84" w:rsidRDefault="00D77D84" w:rsidP="00D77D84">
      <w:pPr>
        <w:rPr>
          <w:rFonts w:ascii="Arial" w:hAnsi="Arial" w:cs="Arial"/>
        </w:rPr>
      </w:pPr>
    </w:p>
    <w:p w14:paraId="5C9CD742" w14:textId="51FB0DE9" w:rsidR="00D77D84" w:rsidRDefault="00D77D84" w:rsidP="00D77D84">
      <w:pPr>
        <w:pStyle w:val="Heading2"/>
      </w:pPr>
      <w:bookmarkStart w:id="19" w:name="_Toc89267495"/>
      <w:bookmarkStart w:id="20" w:name="_Toc109650456"/>
      <w:r>
        <w:lastRenderedPageBreak/>
        <w:t>10.3 Curriculum</w:t>
      </w:r>
      <w:bookmarkEnd w:id="19"/>
      <w:bookmarkEnd w:id="20"/>
    </w:p>
    <w:p w14:paraId="3111B705"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185E7063" w14:textId="77777777" w:rsidTr="00D77D84">
        <w:trPr>
          <w:trHeight w:val="470"/>
        </w:trPr>
        <w:tc>
          <w:tcPr>
            <w:tcW w:w="993" w:type="dxa"/>
            <w:shd w:val="clear" w:color="auto" w:fill="D9D9D9" w:themeFill="background1" w:themeFillShade="D9"/>
          </w:tcPr>
          <w:p w14:paraId="07FAF6A4"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1642B675" w14:textId="1766A6B1"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120D6B">
              <w:rPr>
                <w:rFonts w:ascii="Arial" w:hAnsi="Arial" w:cs="Arial"/>
                <w:b/>
                <w:bCs/>
              </w:rPr>
              <w:t>English</w:t>
            </w:r>
          </w:p>
        </w:tc>
      </w:tr>
      <w:tr w:rsidR="00D77D84" w:rsidRPr="00D77D84" w14:paraId="7DF4F721" w14:textId="77777777" w:rsidTr="00D77D84">
        <w:trPr>
          <w:trHeight w:val="438"/>
        </w:trPr>
        <w:tc>
          <w:tcPr>
            <w:tcW w:w="993" w:type="dxa"/>
            <w:shd w:val="clear" w:color="auto" w:fill="D9D9D9" w:themeFill="background1" w:themeFillShade="D9"/>
          </w:tcPr>
          <w:p w14:paraId="7A0A3D2F"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075D01B3" w14:textId="77777777" w:rsidR="00D77D84" w:rsidRPr="00D77D84" w:rsidRDefault="00D77D84" w:rsidP="000E16C5">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1616D784" w14:textId="77777777" w:rsidR="00D77D84" w:rsidRPr="00D77D84" w:rsidRDefault="00D77D84" w:rsidP="00D02828">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0556B23B" w14:textId="0402778C" w:rsidR="00D77D84" w:rsidRPr="00D77D84" w:rsidRDefault="00D77D84" w:rsidP="00D02828">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sidR="008B463A">
              <w:rPr>
                <w:rFonts w:ascii="Arial" w:hAnsi="Arial" w:cs="Arial"/>
                <w:sz w:val="22"/>
                <w:szCs w:val="22"/>
              </w:rPr>
              <w:t>;</w:t>
            </w:r>
            <w:r w:rsidRPr="00D77D84">
              <w:rPr>
                <w:rFonts w:ascii="Arial" w:hAnsi="Arial" w:cs="Arial"/>
                <w:sz w:val="22"/>
                <w:szCs w:val="22"/>
              </w:rPr>
              <w:t xml:space="preserve"> </w:t>
            </w:r>
          </w:p>
          <w:p w14:paraId="6A003BA7" w14:textId="77777777" w:rsidR="00D77D84" w:rsidRPr="00D77D84" w:rsidRDefault="00D77D84" w:rsidP="00D02828">
            <w:pPr>
              <w:pStyle w:val="ListParagraph"/>
              <w:numPr>
                <w:ilvl w:val="0"/>
                <w:numId w:val="7"/>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25FD54AE"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2A656FB" w14:textId="6DB0E895"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2637E66"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850F003" w14:textId="77777777" w:rsidTr="00D77D84">
        <w:trPr>
          <w:trHeight w:val="376"/>
        </w:trPr>
        <w:tc>
          <w:tcPr>
            <w:tcW w:w="993" w:type="dxa"/>
            <w:shd w:val="clear" w:color="auto" w:fill="D9D9D9" w:themeFill="background1" w:themeFillShade="D9"/>
          </w:tcPr>
          <w:p w14:paraId="39B9A94C"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2E816AA0" w14:textId="77777777" w:rsidR="00D77D84" w:rsidRPr="00D77D84" w:rsidRDefault="00D77D84" w:rsidP="000E16C5">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5E43A3E" w14:textId="36D79B35" w:rsidR="00D77D84" w:rsidRPr="00D77D84" w:rsidRDefault="00D77D84" w:rsidP="00D02828">
            <w:pPr>
              <w:pStyle w:val="ListParagraph"/>
              <w:numPr>
                <w:ilvl w:val="0"/>
                <w:numId w:val="12"/>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sidR="008B463A">
              <w:rPr>
                <w:rFonts w:ascii="Arial" w:hAnsi="Arial" w:cs="Arial"/>
                <w:sz w:val="22"/>
                <w:szCs w:val="22"/>
              </w:rPr>
              <w:t>;</w:t>
            </w:r>
          </w:p>
          <w:p w14:paraId="0F9B2642" w14:textId="77777777" w:rsidR="00D77D84" w:rsidRPr="00D77D84" w:rsidRDefault="00D77D84" w:rsidP="00D02828">
            <w:pPr>
              <w:pStyle w:val="ListParagraph"/>
              <w:numPr>
                <w:ilvl w:val="0"/>
                <w:numId w:val="12"/>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4E175B43" w14:textId="086A1C7F" w:rsidR="00D77D84" w:rsidRPr="00D77D84" w:rsidRDefault="00D77D84" w:rsidP="00D02828">
            <w:pPr>
              <w:pStyle w:val="ListParagraph"/>
              <w:numPr>
                <w:ilvl w:val="0"/>
                <w:numId w:val="12"/>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sidR="008B463A">
              <w:rPr>
                <w:rFonts w:ascii="Arial" w:hAnsi="Arial" w:cs="Arial"/>
                <w:sz w:val="22"/>
                <w:szCs w:val="22"/>
              </w:rPr>
              <w:t>;</w:t>
            </w:r>
          </w:p>
          <w:p w14:paraId="7114F666" w14:textId="69D3D840" w:rsidR="00D77D84" w:rsidRPr="00D77D84" w:rsidRDefault="00D77D84" w:rsidP="00D02828">
            <w:pPr>
              <w:pStyle w:val="ListParagraph"/>
              <w:numPr>
                <w:ilvl w:val="0"/>
                <w:numId w:val="12"/>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sidR="008B463A">
              <w:rPr>
                <w:rFonts w:ascii="Arial" w:hAnsi="Arial" w:cs="Arial"/>
                <w:sz w:val="22"/>
                <w:szCs w:val="22"/>
              </w:rPr>
              <w:t>.</w:t>
            </w:r>
          </w:p>
          <w:p w14:paraId="4C3D97D2"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1F63B5D" w14:textId="7777777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0E50441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0DD8BCB1" w14:textId="77777777" w:rsidTr="00D77D84">
        <w:trPr>
          <w:trHeight w:val="376"/>
        </w:trPr>
        <w:tc>
          <w:tcPr>
            <w:tcW w:w="993" w:type="dxa"/>
            <w:shd w:val="clear" w:color="auto" w:fill="D9D9D9" w:themeFill="background1" w:themeFillShade="D9"/>
          </w:tcPr>
          <w:p w14:paraId="14146BC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69CEFEEC" w14:textId="77777777" w:rsidR="00D77D84" w:rsidRPr="00D77D84" w:rsidRDefault="00D77D84" w:rsidP="000E16C5">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45169434" w14:textId="77777777" w:rsidR="00D77D84" w:rsidRPr="00D77D84" w:rsidRDefault="00D77D84" w:rsidP="00D02828">
            <w:pPr>
              <w:pStyle w:val="ListParagraph"/>
              <w:numPr>
                <w:ilvl w:val="0"/>
                <w:numId w:val="13"/>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0E405B05" w14:textId="7F1BFE37" w:rsidR="00D77D84" w:rsidRPr="00D77D84" w:rsidRDefault="00D77D84" w:rsidP="00D02828">
            <w:pPr>
              <w:pStyle w:val="ListParagraph"/>
              <w:numPr>
                <w:ilvl w:val="0"/>
                <w:numId w:val="13"/>
              </w:numPr>
              <w:rPr>
                <w:rFonts w:ascii="Arial" w:hAnsi="Arial" w:cs="Arial"/>
                <w:sz w:val="22"/>
                <w:szCs w:val="22"/>
              </w:rPr>
            </w:pPr>
            <w:r w:rsidRPr="00D77D84">
              <w:rPr>
                <w:rFonts w:ascii="Arial" w:hAnsi="Arial" w:cs="Arial"/>
                <w:sz w:val="22"/>
                <w:szCs w:val="22"/>
              </w:rPr>
              <w:t>Integrate subject specific pedagogy into practice</w:t>
            </w:r>
            <w:r w:rsidR="008B463A">
              <w:rPr>
                <w:rFonts w:ascii="Arial" w:hAnsi="Arial" w:cs="Arial"/>
                <w:sz w:val="22"/>
                <w:szCs w:val="22"/>
              </w:rPr>
              <w:t>;</w:t>
            </w:r>
            <w:r w:rsidRPr="00D77D84">
              <w:rPr>
                <w:rFonts w:ascii="Arial" w:hAnsi="Arial" w:cs="Arial"/>
                <w:sz w:val="22"/>
                <w:szCs w:val="22"/>
              </w:rPr>
              <w:t xml:space="preserve"> </w:t>
            </w:r>
          </w:p>
          <w:p w14:paraId="55F09745" w14:textId="77777777" w:rsidR="00D77D84" w:rsidRPr="00D77D84" w:rsidRDefault="00D77D84" w:rsidP="00D02828">
            <w:pPr>
              <w:pStyle w:val="ListParagraph"/>
              <w:numPr>
                <w:ilvl w:val="0"/>
                <w:numId w:val="13"/>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09E824B6" w14:textId="77777777" w:rsidR="00D77D84" w:rsidRPr="00D77D84" w:rsidRDefault="00D77D84" w:rsidP="000E16C5">
            <w:pPr>
              <w:rPr>
                <w:rFonts w:ascii="Arial" w:hAnsi="Arial" w:cs="Arial"/>
              </w:rPr>
            </w:pPr>
          </w:p>
          <w:p w14:paraId="29D50A26"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CF317D6" w14:textId="6FF4848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4E66A3F"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5686D651" w14:textId="77777777" w:rsidR="00D77D84" w:rsidRPr="00D77D84" w:rsidRDefault="00D77D84" w:rsidP="000E16C5">
            <w:pPr>
              <w:rPr>
                <w:rFonts w:ascii="Arial" w:hAnsi="Arial" w:cs="Arial"/>
              </w:rPr>
            </w:pPr>
          </w:p>
        </w:tc>
      </w:tr>
    </w:tbl>
    <w:p w14:paraId="04624A80" w14:textId="1369DD31" w:rsidR="4A2505F2" w:rsidRDefault="4A2505F2" w:rsidP="4A2505F2">
      <w:pPr>
        <w:rPr>
          <w:rFonts w:ascii="Arial" w:hAnsi="Arial" w:cs="Arial"/>
        </w:rPr>
      </w:pPr>
    </w:p>
    <w:p w14:paraId="0D903426" w14:textId="77777777" w:rsidR="00330F75" w:rsidRDefault="00330F75" w:rsidP="4A2505F2">
      <w:pPr>
        <w:rPr>
          <w:rFonts w:ascii="Arial" w:hAnsi="Arial" w:cs="Arial"/>
        </w:rPr>
      </w:pPr>
    </w:p>
    <w:p w14:paraId="4337C9DB" w14:textId="2770BCE8" w:rsidR="00D77D84" w:rsidRPr="00D77D84" w:rsidRDefault="00D77D84" w:rsidP="00D77D84">
      <w:pPr>
        <w:pStyle w:val="Heading2"/>
      </w:pPr>
      <w:bookmarkStart w:id="21" w:name="_Toc89267496"/>
      <w:bookmarkStart w:id="22" w:name="_Toc109650457"/>
      <w:r>
        <w:lastRenderedPageBreak/>
        <w:t>10.4 Assessment</w:t>
      </w:r>
      <w:bookmarkEnd w:id="21"/>
      <w:bookmarkEnd w:id="22"/>
    </w:p>
    <w:p w14:paraId="2D4761BF"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D77D84" w:rsidRPr="00D77D84" w14:paraId="29493EB7" w14:textId="77777777" w:rsidTr="00D77D84">
        <w:trPr>
          <w:trHeight w:val="470"/>
        </w:trPr>
        <w:tc>
          <w:tcPr>
            <w:tcW w:w="993" w:type="dxa"/>
            <w:shd w:val="clear" w:color="auto" w:fill="D9D9D9" w:themeFill="background1" w:themeFillShade="D9"/>
          </w:tcPr>
          <w:p w14:paraId="356BF7C8" w14:textId="77777777" w:rsidR="00D77D84" w:rsidRPr="00D77D84" w:rsidRDefault="00D77D84" w:rsidP="000E16C5">
            <w:pPr>
              <w:jc w:val="center"/>
              <w:rPr>
                <w:rFonts w:ascii="Arial" w:hAnsi="Arial" w:cs="Arial"/>
                <w:b/>
                <w:bCs/>
              </w:rPr>
            </w:pPr>
          </w:p>
        </w:tc>
        <w:tc>
          <w:tcPr>
            <w:tcW w:w="8930" w:type="dxa"/>
            <w:shd w:val="clear" w:color="auto" w:fill="D9D9D9" w:themeFill="background1" w:themeFillShade="D9"/>
          </w:tcPr>
          <w:p w14:paraId="44591A0D" w14:textId="60F1491E"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120D6B">
              <w:rPr>
                <w:rFonts w:ascii="Arial" w:hAnsi="Arial" w:cs="Arial"/>
                <w:b/>
                <w:bCs/>
              </w:rPr>
              <w:t>English</w:t>
            </w:r>
          </w:p>
        </w:tc>
      </w:tr>
      <w:tr w:rsidR="00D77D84" w:rsidRPr="00D77D84" w14:paraId="4FF8C867" w14:textId="77777777" w:rsidTr="00D77D84">
        <w:trPr>
          <w:trHeight w:val="438"/>
        </w:trPr>
        <w:tc>
          <w:tcPr>
            <w:tcW w:w="993" w:type="dxa"/>
            <w:shd w:val="clear" w:color="auto" w:fill="D9D9D9" w:themeFill="background1" w:themeFillShade="D9"/>
          </w:tcPr>
          <w:p w14:paraId="79F7ABB9"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930" w:type="dxa"/>
          </w:tcPr>
          <w:p w14:paraId="793A944B"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57580113" w14:textId="77777777" w:rsidR="00D77D84" w:rsidRPr="00D77D84" w:rsidRDefault="00D77D84" w:rsidP="00D02828">
            <w:pPr>
              <w:pStyle w:val="ListParagraph"/>
              <w:numPr>
                <w:ilvl w:val="0"/>
                <w:numId w:val="8"/>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662E0B3E" w14:textId="77777777" w:rsidR="00D77D84" w:rsidRPr="00D77D84" w:rsidRDefault="00D77D84" w:rsidP="00D02828">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0F724575" w14:textId="77777777" w:rsidR="00D77D84" w:rsidRPr="00D77D84" w:rsidRDefault="00D77D84" w:rsidP="00D02828">
            <w:pPr>
              <w:pStyle w:val="ListParagraph"/>
              <w:numPr>
                <w:ilvl w:val="0"/>
                <w:numId w:val="7"/>
              </w:numPr>
              <w:spacing w:after="160" w:line="259" w:lineRule="auto"/>
              <w:ind w:left="402"/>
              <w:rPr>
                <w:rFonts w:ascii="Arial" w:hAnsi="Arial" w:cs="Arial"/>
                <w:sz w:val="22"/>
                <w:szCs w:val="22"/>
              </w:rPr>
            </w:pPr>
            <w:r w:rsidRPr="00D77D84">
              <w:rPr>
                <w:rFonts w:ascii="Arial" w:hAnsi="Arial" w:cs="Arial"/>
                <w:sz w:val="22"/>
                <w:szCs w:val="22"/>
              </w:rPr>
              <w:t>assess progress.</w:t>
            </w:r>
          </w:p>
          <w:p w14:paraId="2DDF5D9D"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172E25" w14:textId="128E301A"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2D5220A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p w14:paraId="42BC6197" w14:textId="77777777" w:rsidR="00D77D84" w:rsidRPr="00D77D84" w:rsidRDefault="00D77D84" w:rsidP="000E16C5">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56"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57" w:history="1">
              <w:r w:rsidRPr="00D77D84">
                <w:rPr>
                  <w:rStyle w:val="Hyperlink"/>
                  <w:rFonts w:ascii="Arial" w:hAnsi="Arial" w:cs="Arial"/>
                </w:rPr>
                <w:t>https://www.youtube.com/watch?v=Mh5SZZt207k</w:t>
              </w:r>
            </w:hyperlink>
            <w:r w:rsidRPr="00D77D84">
              <w:rPr>
                <w:rFonts w:ascii="Arial" w:hAnsi="Arial" w:cs="Arial"/>
              </w:rPr>
              <w:t xml:space="preserve">   </w:t>
            </w:r>
          </w:p>
        </w:tc>
      </w:tr>
      <w:tr w:rsidR="00D77D84" w:rsidRPr="00D77D84" w14:paraId="27D816A6" w14:textId="77777777" w:rsidTr="00D77D84">
        <w:trPr>
          <w:trHeight w:val="376"/>
        </w:trPr>
        <w:tc>
          <w:tcPr>
            <w:tcW w:w="993" w:type="dxa"/>
            <w:shd w:val="clear" w:color="auto" w:fill="D9D9D9" w:themeFill="background1" w:themeFillShade="D9"/>
          </w:tcPr>
          <w:p w14:paraId="162CFC80"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930" w:type="dxa"/>
            <w:shd w:val="clear" w:color="auto" w:fill="auto"/>
          </w:tcPr>
          <w:p w14:paraId="703ED49B"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356F2137" w14:textId="77777777" w:rsidR="00D77D84" w:rsidRPr="00D77D84" w:rsidRDefault="00D77D84" w:rsidP="00D02828">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035A0BD5" w14:textId="77777777" w:rsidR="00D77D84" w:rsidRPr="00D77D84" w:rsidRDefault="00D77D84" w:rsidP="00D02828">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30849D7B" w14:textId="77777777" w:rsidR="00D77D84" w:rsidRPr="00D77D84" w:rsidRDefault="00D77D84" w:rsidP="00D02828">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6A9A4CE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C841B5F" w14:textId="73D81A4D"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31AD7DD"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3E9C4757" w14:textId="77777777" w:rsidTr="00D77D84">
        <w:trPr>
          <w:trHeight w:val="376"/>
        </w:trPr>
        <w:tc>
          <w:tcPr>
            <w:tcW w:w="993" w:type="dxa"/>
            <w:shd w:val="clear" w:color="auto" w:fill="D9D9D9" w:themeFill="background1" w:themeFillShade="D9"/>
          </w:tcPr>
          <w:p w14:paraId="27E99E38"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930" w:type="dxa"/>
            <w:shd w:val="clear" w:color="auto" w:fill="auto"/>
          </w:tcPr>
          <w:p w14:paraId="3BD7DA40" w14:textId="77777777" w:rsidR="00D77D84" w:rsidRPr="00D77D84" w:rsidRDefault="00D77D84" w:rsidP="000E16C5">
            <w:pPr>
              <w:rPr>
                <w:rFonts w:ascii="Arial" w:hAnsi="Arial" w:cs="Arial"/>
                <w:b/>
              </w:rPr>
            </w:pPr>
            <w:r w:rsidRPr="00D77D84">
              <w:rPr>
                <w:rFonts w:ascii="Arial" w:hAnsi="Arial" w:cs="Arial"/>
                <w:b/>
              </w:rPr>
              <w:t>Observe/reflect and record how you and expert colleagues:</w:t>
            </w:r>
          </w:p>
          <w:p w14:paraId="62DCA4E3" w14:textId="77777777" w:rsidR="00D77D84" w:rsidRPr="00D77D84" w:rsidRDefault="00D77D84" w:rsidP="00D02828">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45AE77EC" w14:textId="77777777" w:rsidR="00D77D84" w:rsidRPr="00D77D84" w:rsidRDefault="00D77D84" w:rsidP="00D02828">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513B824F" w14:textId="77777777" w:rsidR="00D77D84" w:rsidRPr="00D77D84" w:rsidRDefault="00D77D84" w:rsidP="00D02828">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7302E7EA" w14:textId="77777777" w:rsidR="00D77D84" w:rsidRPr="00D77D84" w:rsidRDefault="00D77D84" w:rsidP="00D02828">
            <w:pPr>
              <w:pStyle w:val="ListParagraph"/>
              <w:numPr>
                <w:ilvl w:val="0"/>
                <w:numId w:val="10"/>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5187E655"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59C1B20" w14:textId="4475F967"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30C98912"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0C69993E" w14:textId="77777777" w:rsidR="00D77D84" w:rsidRPr="00D77D84" w:rsidRDefault="00D77D84" w:rsidP="00D77D84">
      <w:pPr>
        <w:rPr>
          <w:rFonts w:ascii="Arial" w:hAnsi="Arial" w:cs="Arial"/>
        </w:rPr>
      </w:pPr>
    </w:p>
    <w:p w14:paraId="55C3711C" w14:textId="77777777" w:rsidR="00D77D84" w:rsidRDefault="00D77D84" w:rsidP="00D77D84">
      <w:pPr>
        <w:pStyle w:val="Heading3"/>
        <w:rPr>
          <w:rFonts w:ascii="Arial" w:hAnsi="Arial" w:cs="Arial"/>
          <w:sz w:val="22"/>
          <w:szCs w:val="22"/>
        </w:rPr>
      </w:pPr>
      <w:bookmarkStart w:id="23" w:name="_Toc89267497"/>
    </w:p>
    <w:p w14:paraId="6BAA4E6F" w14:textId="77777777" w:rsidR="00D77D84" w:rsidRDefault="00D77D84" w:rsidP="00D77D84">
      <w:pPr>
        <w:pStyle w:val="Heading3"/>
        <w:rPr>
          <w:rFonts w:ascii="Arial" w:hAnsi="Arial" w:cs="Arial"/>
          <w:sz w:val="22"/>
          <w:szCs w:val="22"/>
        </w:rPr>
      </w:pPr>
    </w:p>
    <w:p w14:paraId="4A28A1AF" w14:textId="198BCFDE" w:rsidR="00D77D84" w:rsidRDefault="00D77D84" w:rsidP="00D77D84">
      <w:pPr>
        <w:pStyle w:val="Heading2"/>
      </w:pPr>
      <w:bookmarkStart w:id="24" w:name="_Toc109650458"/>
      <w:r>
        <w:t>10.5 Professional Behaviours</w:t>
      </w:r>
      <w:bookmarkEnd w:id="23"/>
      <w:bookmarkEnd w:id="24"/>
      <w:r>
        <w:t xml:space="preserve"> </w:t>
      </w:r>
    </w:p>
    <w:p w14:paraId="22AD9334" w14:textId="77777777" w:rsidR="00D77D84" w:rsidRPr="00D77D84" w:rsidRDefault="00D77D84" w:rsidP="00D77D8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D77D84" w:rsidRPr="00D77D84" w14:paraId="71BE3605" w14:textId="77777777" w:rsidTr="00D77D84">
        <w:trPr>
          <w:trHeight w:val="470"/>
        </w:trPr>
        <w:tc>
          <w:tcPr>
            <w:tcW w:w="1134" w:type="dxa"/>
            <w:shd w:val="clear" w:color="auto" w:fill="D9D9D9" w:themeFill="background1" w:themeFillShade="D9"/>
          </w:tcPr>
          <w:p w14:paraId="13CF9F54" w14:textId="77777777" w:rsidR="00D77D84" w:rsidRPr="00D77D84" w:rsidRDefault="00D77D84" w:rsidP="000E16C5">
            <w:pPr>
              <w:jc w:val="center"/>
              <w:rPr>
                <w:rFonts w:ascii="Arial" w:hAnsi="Arial" w:cs="Arial"/>
                <w:b/>
                <w:bCs/>
              </w:rPr>
            </w:pPr>
          </w:p>
        </w:tc>
        <w:tc>
          <w:tcPr>
            <w:tcW w:w="8789" w:type="dxa"/>
            <w:shd w:val="clear" w:color="auto" w:fill="D9D9D9" w:themeFill="background1" w:themeFillShade="D9"/>
          </w:tcPr>
          <w:p w14:paraId="2B3D8258" w14:textId="2DDA2D3A" w:rsidR="00D77D84" w:rsidRPr="00D77D84" w:rsidRDefault="00D77D84" w:rsidP="000E16C5">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120D6B">
              <w:rPr>
                <w:rFonts w:ascii="Arial" w:hAnsi="Arial" w:cs="Arial"/>
                <w:b/>
                <w:bCs/>
              </w:rPr>
              <w:t>English</w:t>
            </w:r>
          </w:p>
        </w:tc>
      </w:tr>
      <w:tr w:rsidR="00D77D84" w:rsidRPr="00D77D84" w14:paraId="1CB362BC" w14:textId="77777777" w:rsidTr="00D77D84">
        <w:trPr>
          <w:trHeight w:val="438"/>
        </w:trPr>
        <w:tc>
          <w:tcPr>
            <w:tcW w:w="1134" w:type="dxa"/>
            <w:shd w:val="clear" w:color="auto" w:fill="D9D9D9" w:themeFill="background1" w:themeFillShade="D9"/>
          </w:tcPr>
          <w:p w14:paraId="292B45AB" w14:textId="77777777" w:rsidR="00D77D84" w:rsidRPr="00D77D84" w:rsidRDefault="00D77D84" w:rsidP="000E16C5">
            <w:pPr>
              <w:jc w:val="center"/>
              <w:rPr>
                <w:rFonts w:ascii="Arial" w:hAnsi="Arial" w:cs="Arial"/>
                <w:b/>
                <w:bCs/>
              </w:rPr>
            </w:pPr>
            <w:r w:rsidRPr="00D77D84">
              <w:rPr>
                <w:rFonts w:ascii="Arial" w:hAnsi="Arial" w:cs="Arial"/>
                <w:b/>
                <w:bCs/>
              </w:rPr>
              <w:t>SE1</w:t>
            </w:r>
          </w:p>
        </w:tc>
        <w:tc>
          <w:tcPr>
            <w:tcW w:w="8789" w:type="dxa"/>
          </w:tcPr>
          <w:p w14:paraId="7751283E" w14:textId="77777777" w:rsidR="00D77D84" w:rsidRPr="00D77D84" w:rsidRDefault="00D77D84" w:rsidP="000E16C5">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7F81D891" w14:textId="77777777" w:rsidR="00D77D84" w:rsidRPr="00D77D84" w:rsidRDefault="00D77D84" w:rsidP="00D02828">
            <w:pPr>
              <w:pStyle w:val="ListParagraph"/>
              <w:numPr>
                <w:ilvl w:val="0"/>
                <w:numId w:val="8"/>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35E313B" w14:textId="77777777" w:rsidR="00D77D84" w:rsidRPr="00D77D84" w:rsidRDefault="00D77D84" w:rsidP="00D02828">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3F937655" w14:textId="77777777" w:rsidR="00D77D84" w:rsidRPr="00D77D84" w:rsidRDefault="00D77D84" w:rsidP="00D02828">
            <w:pPr>
              <w:pStyle w:val="ListParagraph"/>
              <w:numPr>
                <w:ilvl w:val="0"/>
                <w:numId w:val="7"/>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172F62D0"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FEE876D" w14:textId="7CEDC0F3"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CCE2D79"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713FCD1F" w14:textId="77777777" w:rsidTr="00D77D84">
        <w:trPr>
          <w:trHeight w:val="376"/>
        </w:trPr>
        <w:tc>
          <w:tcPr>
            <w:tcW w:w="1134" w:type="dxa"/>
            <w:shd w:val="clear" w:color="auto" w:fill="D9D9D9" w:themeFill="background1" w:themeFillShade="D9"/>
          </w:tcPr>
          <w:p w14:paraId="28DF8FBA" w14:textId="77777777" w:rsidR="00D77D84" w:rsidRPr="00D77D84" w:rsidRDefault="00D77D84" w:rsidP="000E16C5">
            <w:pPr>
              <w:jc w:val="center"/>
              <w:rPr>
                <w:rFonts w:ascii="Arial" w:hAnsi="Arial" w:cs="Arial"/>
                <w:b/>
                <w:bCs/>
              </w:rPr>
            </w:pPr>
            <w:r w:rsidRPr="00D77D84">
              <w:rPr>
                <w:rFonts w:ascii="Arial" w:hAnsi="Arial" w:cs="Arial"/>
                <w:b/>
                <w:bCs/>
              </w:rPr>
              <w:t>SE2</w:t>
            </w:r>
          </w:p>
        </w:tc>
        <w:tc>
          <w:tcPr>
            <w:tcW w:w="8789" w:type="dxa"/>
            <w:shd w:val="clear" w:color="auto" w:fill="auto"/>
          </w:tcPr>
          <w:p w14:paraId="041D61A8"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76380DD8" w14:textId="77777777" w:rsidR="00D77D84" w:rsidRPr="00D77D84" w:rsidRDefault="00D77D84" w:rsidP="00D02828">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5F7810ED" w14:textId="77777777" w:rsidR="00D77D84" w:rsidRPr="00D77D84" w:rsidRDefault="00D77D84" w:rsidP="00D02828">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C2E3EDF" w14:textId="77777777" w:rsidR="00D77D84" w:rsidRPr="00D77D84" w:rsidRDefault="00D77D84" w:rsidP="00D02828">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352EC4A2" w14:textId="77777777" w:rsidR="00D77D84" w:rsidRPr="00D77D84" w:rsidRDefault="00D77D84" w:rsidP="00D02828">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5E3A499A"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D266F1C" w14:textId="481036FE"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46818107"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r w:rsidR="00D77D84" w:rsidRPr="00D77D84" w14:paraId="4937C71F" w14:textId="77777777" w:rsidTr="00D77D84">
        <w:trPr>
          <w:trHeight w:val="376"/>
        </w:trPr>
        <w:tc>
          <w:tcPr>
            <w:tcW w:w="1134" w:type="dxa"/>
            <w:shd w:val="clear" w:color="auto" w:fill="D9D9D9" w:themeFill="background1" w:themeFillShade="D9"/>
          </w:tcPr>
          <w:p w14:paraId="37AD0776" w14:textId="77777777" w:rsidR="00D77D84" w:rsidRPr="00D77D84" w:rsidRDefault="00D77D84" w:rsidP="000E16C5">
            <w:pPr>
              <w:jc w:val="center"/>
              <w:rPr>
                <w:rFonts w:ascii="Arial" w:hAnsi="Arial" w:cs="Arial"/>
                <w:b/>
                <w:bCs/>
              </w:rPr>
            </w:pPr>
            <w:r w:rsidRPr="00D77D84">
              <w:rPr>
                <w:rFonts w:ascii="Arial" w:hAnsi="Arial" w:cs="Arial"/>
                <w:b/>
                <w:bCs/>
              </w:rPr>
              <w:t>SE3</w:t>
            </w:r>
          </w:p>
        </w:tc>
        <w:tc>
          <w:tcPr>
            <w:tcW w:w="8789" w:type="dxa"/>
            <w:shd w:val="clear" w:color="auto" w:fill="auto"/>
          </w:tcPr>
          <w:p w14:paraId="3ADD2B39" w14:textId="77777777" w:rsidR="00D77D84" w:rsidRPr="00D77D84" w:rsidRDefault="00D77D84" w:rsidP="000E16C5">
            <w:pPr>
              <w:rPr>
                <w:rFonts w:ascii="Arial" w:hAnsi="Arial" w:cs="Arial"/>
              </w:rPr>
            </w:pPr>
            <w:r w:rsidRPr="00D77D84">
              <w:rPr>
                <w:rFonts w:ascii="Arial" w:hAnsi="Arial" w:cs="Arial"/>
                <w:b/>
              </w:rPr>
              <w:t>Observe/reflect and record how you and expert colleagues:</w:t>
            </w:r>
          </w:p>
          <w:p w14:paraId="51CFF708" w14:textId="77777777" w:rsidR="00D77D84" w:rsidRPr="00D77D84" w:rsidRDefault="00D77D84" w:rsidP="00D02828">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3244D921" w14:textId="77777777" w:rsidR="00D77D84" w:rsidRPr="00D77D84" w:rsidRDefault="00D77D84" w:rsidP="00D02828">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64A9E0F" w14:textId="77777777" w:rsidR="00D77D84" w:rsidRPr="00D77D84" w:rsidRDefault="00D77D84" w:rsidP="00D02828">
            <w:pPr>
              <w:pStyle w:val="ListParagraph"/>
              <w:numPr>
                <w:ilvl w:val="0"/>
                <w:numId w:val="7"/>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479E5B79" w14:textId="77777777" w:rsidR="00D77D84" w:rsidRPr="00D77D84" w:rsidRDefault="00D77D84" w:rsidP="000E16C5">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1280960" w14:textId="311A8CE9" w:rsidR="00D77D84" w:rsidRPr="00D77D84" w:rsidRDefault="00D77D84" w:rsidP="000E16C5">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sidR="008B463A">
              <w:rPr>
                <w:rFonts w:ascii="Arial" w:hAnsi="Arial" w:cs="Arial"/>
              </w:rPr>
              <w:t>.</w:t>
            </w:r>
          </w:p>
          <w:p w14:paraId="17FC683E" w14:textId="77777777" w:rsidR="00D77D84" w:rsidRPr="00D77D84" w:rsidRDefault="00D77D84" w:rsidP="000E16C5">
            <w:pPr>
              <w:rPr>
                <w:rFonts w:ascii="Arial" w:hAnsi="Arial" w:cs="Arial"/>
              </w:rPr>
            </w:pPr>
            <w:r w:rsidRPr="00D77D84">
              <w:rPr>
                <w:rFonts w:ascii="Arial" w:hAnsi="Arial" w:cs="Arial"/>
                <w:b/>
              </w:rPr>
              <w:t xml:space="preserve">Reflect </w:t>
            </w:r>
            <w:r w:rsidRPr="00D77D84">
              <w:rPr>
                <w:rFonts w:ascii="Arial" w:hAnsi="Arial" w:cs="Arial"/>
              </w:rPr>
              <w:t>on your learning in this area in your reflective space on Pebblepad (make sure you date stamp this).  Consider targets for future development.</w:t>
            </w:r>
          </w:p>
        </w:tc>
      </w:tr>
    </w:tbl>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1C7F1746" w:rsidR="00D77D84" w:rsidRPr="005F7BFB" w:rsidRDefault="00381856" w:rsidP="4A2505F2">
      <w:pPr>
        <w:pStyle w:val="Heading1"/>
      </w:pPr>
      <w:bookmarkStart w:id="25" w:name="_Toc109650459"/>
      <w:r>
        <w:lastRenderedPageBreak/>
        <w:t xml:space="preserve">11. </w:t>
      </w:r>
      <w:r w:rsidR="00FF4578">
        <w:t xml:space="preserve">English </w:t>
      </w:r>
      <w:r w:rsidR="00D77D84">
        <w:t>Reading</w:t>
      </w:r>
      <w:r w:rsidR="00282A3D">
        <w:t xml:space="preserve"> &amp; Resource</w:t>
      </w:r>
      <w:r w:rsidR="00D77D84">
        <w:t xml:space="preserve"> List</w:t>
      </w:r>
      <w:bookmarkEnd w:id="25"/>
    </w:p>
    <w:p w14:paraId="19B99EA3" w14:textId="77777777" w:rsidR="00D77D84" w:rsidRPr="00282A3D" w:rsidRDefault="00D77D84" w:rsidP="00D77D84">
      <w:pPr>
        <w:rPr>
          <w:rFonts w:ascii="Arial" w:eastAsia="Calibri" w:hAnsi="Arial" w:cs="Arial"/>
          <w:color w:val="000000" w:themeColor="text1"/>
        </w:rPr>
      </w:pPr>
    </w:p>
    <w:p w14:paraId="347E7269" w14:textId="77777777" w:rsidR="00FF4578" w:rsidRDefault="00FF4578" w:rsidP="00FF4578">
      <w:pPr>
        <w:rPr>
          <w:rFonts w:ascii="Arial" w:hAnsi="Arial" w:cs="Arial"/>
        </w:rPr>
      </w:pPr>
      <w:r>
        <w:rPr>
          <w:rFonts w:ascii="Arial" w:hAnsi="Arial" w:cs="Arial"/>
        </w:rPr>
        <w:t>The reading and resource list for English can be accessed via the TALIS link on Moodle:</w:t>
      </w:r>
    </w:p>
    <w:p w14:paraId="5063CC65" w14:textId="77777777" w:rsidR="00FF4578" w:rsidRDefault="00D237AD" w:rsidP="00FF4578">
      <w:pPr>
        <w:rPr>
          <w:rFonts w:ascii="Arial" w:hAnsi="Arial" w:cs="Arial"/>
        </w:rPr>
      </w:pPr>
      <w:hyperlink r:id="rId158" w:history="1">
        <w:r w:rsidR="00FF4578" w:rsidRPr="00BE5A8A">
          <w:rPr>
            <w:rStyle w:val="Hyperlink"/>
            <w:rFonts w:ascii="Arial" w:hAnsi="Arial" w:cs="Arial"/>
          </w:rPr>
          <w:t>https://rl.talis.com/3/yorksj/lists/8C8ABE6A-D11A-B665-16F3-2D5A88C26453.html</w:t>
        </w:r>
      </w:hyperlink>
    </w:p>
    <w:p w14:paraId="1FA50EF1" w14:textId="77777777" w:rsidR="00FF4578" w:rsidRDefault="00FF4578" w:rsidP="00FF4578">
      <w:pPr>
        <w:rPr>
          <w:rFonts w:ascii="Arial" w:hAnsi="Arial" w:cs="Arial"/>
        </w:rPr>
      </w:pPr>
    </w:p>
    <w:p w14:paraId="1A3AFBA2" w14:textId="77777777" w:rsidR="00FF4578" w:rsidRDefault="00FF4578" w:rsidP="00FF4578">
      <w:pPr>
        <w:rPr>
          <w:rFonts w:ascii="Arial" w:hAnsi="Arial" w:cs="Arial"/>
        </w:rPr>
      </w:pPr>
      <w:r>
        <w:rPr>
          <w:rFonts w:ascii="Arial" w:hAnsi="Arial" w:cs="Arial"/>
        </w:rPr>
        <w:t>A fuller resource list for English is below:</w:t>
      </w:r>
    </w:p>
    <w:p w14:paraId="63D445A6" w14:textId="77777777" w:rsidR="00FF4578" w:rsidRPr="00BC269E" w:rsidRDefault="00FF4578" w:rsidP="00FF4578">
      <w:pPr>
        <w:rPr>
          <w:rFonts w:ascii="Arial" w:eastAsia="Calibri" w:hAnsi="Arial" w:cs="Arial"/>
          <w:b/>
          <w:bCs/>
          <w:color w:val="000000" w:themeColor="text1"/>
          <w:u w:val="single"/>
        </w:rPr>
      </w:pPr>
      <w:r w:rsidRPr="00BC269E">
        <w:rPr>
          <w:rFonts w:ascii="Arial" w:eastAsia="Calibri" w:hAnsi="Arial" w:cs="Arial"/>
          <w:b/>
          <w:bCs/>
          <w:color w:val="000000" w:themeColor="text1"/>
          <w:u w:val="single"/>
        </w:rPr>
        <w:t xml:space="preserve">Essential </w:t>
      </w:r>
    </w:p>
    <w:p w14:paraId="6180DC4D" w14:textId="77777777" w:rsidR="00FF4578" w:rsidRPr="00BC269E" w:rsidRDefault="00FF4578" w:rsidP="00FF4578">
      <w:pPr>
        <w:rPr>
          <w:rFonts w:ascii="Arial" w:hAnsi="Arial" w:cs="Arial"/>
        </w:rPr>
      </w:pPr>
      <w:r w:rsidRPr="00BC269E">
        <w:rPr>
          <w:rFonts w:ascii="Arial" w:hAnsi="Arial" w:cs="Arial"/>
        </w:rPr>
        <w:t xml:space="preserve">Clarke, S., Dickinson, P.R. and Westbrook, J. (2010) </w:t>
      </w:r>
      <w:r w:rsidRPr="00BC269E">
        <w:rPr>
          <w:rFonts w:ascii="Arial" w:hAnsi="Arial" w:cs="Arial"/>
          <w:i/>
          <w:iCs/>
        </w:rPr>
        <w:t>The complete guide to becoming an English teacher</w:t>
      </w:r>
      <w:r w:rsidRPr="00BC269E">
        <w:rPr>
          <w:rFonts w:ascii="Arial" w:hAnsi="Arial" w:cs="Arial"/>
        </w:rPr>
        <w:t>. 2nd ed. London, SAGE.</w:t>
      </w:r>
    </w:p>
    <w:p w14:paraId="27905E80" w14:textId="77777777" w:rsidR="00FF4578" w:rsidRPr="00BC269E" w:rsidRDefault="00FF4578" w:rsidP="00FF4578">
      <w:pPr>
        <w:rPr>
          <w:rFonts w:ascii="Arial" w:hAnsi="Arial" w:cs="Arial"/>
        </w:rPr>
      </w:pPr>
      <w:r w:rsidRPr="00BC269E">
        <w:rPr>
          <w:rFonts w:ascii="Arial" w:hAnsi="Arial" w:cs="Arial"/>
        </w:rPr>
        <w:t xml:space="preserve">Davison, J., Daly, C. and Moss, J. (2011) </w:t>
      </w:r>
      <w:r w:rsidRPr="00BC269E">
        <w:rPr>
          <w:rFonts w:ascii="Arial" w:hAnsi="Arial" w:cs="Arial"/>
          <w:i/>
          <w:iCs/>
        </w:rPr>
        <w:t>Debates in English teaching</w:t>
      </w:r>
      <w:r w:rsidRPr="00BC269E">
        <w:rPr>
          <w:rFonts w:ascii="Arial" w:hAnsi="Arial" w:cs="Arial"/>
        </w:rPr>
        <w:t>. 1st ed. Abingdon, Oxon, Routledge.</w:t>
      </w:r>
    </w:p>
    <w:p w14:paraId="688616E2" w14:textId="77777777" w:rsidR="00FF4578" w:rsidRPr="00BC269E" w:rsidRDefault="00FF4578" w:rsidP="00FF4578">
      <w:pPr>
        <w:rPr>
          <w:rFonts w:ascii="Arial" w:hAnsi="Arial" w:cs="Arial"/>
        </w:rPr>
      </w:pPr>
      <w:r w:rsidRPr="00BC269E">
        <w:rPr>
          <w:rFonts w:ascii="Arial" w:hAnsi="Arial" w:cs="Arial"/>
        </w:rPr>
        <w:t xml:space="preserve">Fleming, M. and Stevens, D. (2015) </w:t>
      </w:r>
      <w:r w:rsidRPr="00BC269E">
        <w:rPr>
          <w:rFonts w:ascii="Arial" w:hAnsi="Arial" w:cs="Arial"/>
          <w:i/>
          <w:iCs/>
        </w:rPr>
        <w:t>English Teaching in the Secondary School</w:t>
      </w:r>
      <w:r w:rsidRPr="00BC269E">
        <w:rPr>
          <w:rFonts w:ascii="Arial" w:hAnsi="Arial" w:cs="Arial"/>
        </w:rPr>
        <w:t>. 4th New edition . London, Taylor &amp; Francis Ltd.</w:t>
      </w:r>
    </w:p>
    <w:p w14:paraId="7B28D9C1" w14:textId="77777777" w:rsidR="00FF4578" w:rsidRPr="00BC269E" w:rsidRDefault="00FF4578" w:rsidP="00FF4578">
      <w:pPr>
        <w:rPr>
          <w:rFonts w:ascii="Arial" w:hAnsi="Arial" w:cs="Arial"/>
        </w:rPr>
      </w:pPr>
      <w:r w:rsidRPr="00BC269E">
        <w:rPr>
          <w:rFonts w:ascii="Arial" w:hAnsi="Arial" w:cs="Arial"/>
        </w:rPr>
        <w:t xml:space="preserve">Green, A. (2013) </w:t>
      </w:r>
      <w:r w:rsidRPr="00BC269E">
        <w:rPr>
          <w:rFonts w:ascii="Arial" w:hAnsi="Arial" w:cs="Arial"/>
          <w:i/>
          <w:iCs/>
        </w:rPr>
        <w:t>A practical guide to teaching English in the secondary school</w:t>
      </w:r>
      <w:r w:rsidRPr="00BC269E">
        <w:rPr>
          <w:rFonts w:ascii="Arial" w:hAnsi="Arial" w:cs="Arial"/>
        </w:rPr>
        <w:t>. London, Routledge.</w:t>
      </w:r>
    </w:p>
    <w:p w14:paraId="6936B267" w14:textId="77777777" w:rsidR="00FF4578" w:rsidRDefault="00FF4578" w:rsidP="00FF4578">
      <w:pPr>
        <w:rPr>
          <w:rFonts w:ascii="Arial" w:hAnsi="Arial" w:cs="Arial"/>
        </w:rPr>
      </w:pPr>
      <w:r w:rsidRPr="00BC269E">
        <w:rPr>
          <w:rFonts w:ascii="Arial" w:hAnsi="Arial" w:cs="Arial"/>
        </w:rPr>
        <w:t xml:space="preserve">Quigley, A (2018) </w:t>
      </w:r>
      <w:r w:rsidRPr="00BC269E">
        <w:rPr>
          <w:rFonts w:ascii="Arial" w:hAnsi="Arial" w:cs="Arial"/>
          <w:i/>
          <w:iCs/>
        </w:rPr>
        <w:t>Closing the Vocabulary Gap</w:t>
      </w:r>
      <w:r w:rsidRPr="00BC269E">
        <w:rPr>
          <w:rFonts w:ascii="Arial" w:hAnsi="Arial" w:cs="Arial"/>
        </w:rPr>
        <w:t>. Taylor &amp; Francis Group.</w:t>
      </w:r>
    </w:p>
    <w:p w14:paraId="72670BD5" w14:textId="77777777" w:rsidR="00FF4578" w:rsidRPr="002A2E39" w:rsidRDefault="00FF4578" w:rsidP="00FF4578">
      <w:pPr>
        <w:rPr>
          <w:rFonts w:ascii="Arial" w:hAnsi="Arial" w:cs="Arial"/>
        </w:rPr>
      </w:pPr>
      <w:r w:rsidRPr="002A2E39">
        <w:rPr>
          <w:rFonts w:ascii="Arial" w:hAnsi="Arial" w:cs="Arial"/>
        </w:rPr>
        <w:t xml:space="preserve">Quigley, Alex (2022) Closing the Writing Gap, London: Routledge </w:t>
      </w:r>
    </w:p>
    <w:p w14:paraId="763DD23A" w14:textId="77777777" w:rsidR="00FF4578" w:rsidRDefault="00FF4578" w:rsidP="00FF4578">
      <w:pPr>
        <w:rPr>
          <w:rFonts w:ascii="Arial" w:eastAsia="Calibri" w:hAnsi="Arial" w:cs="Arial"/>
          <w:b/>
          <w:bCs/>
          <w:color w:val="000000" w:themeColor="text1"/>
          <w:u w:val="single"/>
        </w:rPr>
      </w:pPr>
      <w:r w:rsidRPr="00BC269E">
        <w:rPr>
          <w:rFonts w:ascii="Arial" w:eastAsia="Calibri" w:hAnsi="Arial" w:cs="Arial"/>
          <w:b/>
          <w:bCs/>
          <w:color w:val="000000" w:themeColor="text1"/>
          <w:u w:val="single"/>
        </w:rPr>
        <w:t>Recommended</w:t>
      </w:r>
    </w:p>
    <w:p w14:paraId="3CB6F1FB" w14:textId="77777777" w:rsidR="00FF4578" w:rsidRPr="002A2E39" w:rsidRDefault="00FF4578" w:rsidP="00FF4578">
      <w:pPr>
        <w:rPr>
          <w:rFonts w:ascii="Arial" w:hAnsi="Arial" w:cs="Arial"/>
        </w:rPr>
      </w:pPr>
      <w:r w:rsidRPr="002A2E39">
        <w:rPr>
          <w:rFonts w:ascii="Arial" w:hAnsi="Arial" w:cs="Arial"/>
        </w:rPr>
        <w:t>Alsup, Janet (2015) A Case for Teaching Literature in the Secondary School: Why Reading Fiction Matters in an Age of Scientific Objectivity and Standardization, New York, NY: Routledge.</w:t>
      </w:r>
    </w:p>
    <w:p w14:paraId="516E0E36" w14:textId="77777777" w:rsidR="00FF4578" w:rsidRPr="002A2E39" w:rsidRDefault="00FF4578" w:rsidP="00FF4578">
      <w:pPr>
        <w:rPr>
          <w:rFonts w:ascii="Arial" w:hAnsi="Arial" w:cs="Arial"/>
        </w:rPr>
      </w:pPr>
      <w:r w:rsidRPr="002A2E39">
        <w:rPr>
          <w:rFonts w:ascii="Arial" w:hAnsi="Arial" w:cs="Arial"/>
        </w:rPr>
        <w:t>Atherton, Carol, Green, Andrew and Snapper, Gary (2013) Teaching English Literature 16-19: An Essential Guide, London: Routledge.</w:t>
      </w:r>
    </w:p>
    <w:p w14:paraId="06241A44" w14:textId="77777777" w:rsidR="00FF4578" w:rsidRPr="00BC269E" w:rsidRDefault="00FF4578" w:rsidP="00FF4578">
      <w:pPr>
        <w:rPr>
          <w:rFonts w:ascii="Arial" w:hAnsi="Arial" w:cs="Arial"/>
        </w:rPr>
      </w:pPr>
      <w:r w:rsidRPr="00BC269E">
        <w:rPr>
          <w:rFonts w:ascii="Arial" w:hAnsi="Arial" w:cs="Arial"/>
        </w:rPr>
        <w:t xml:space="preserve">Bomford, K. (2019) </w:t>
      </w:r>
      <w:r w:rsidRPr="00BC269E">
        <w:rPr>
          <w:rFonts w:ascii="Arial" w:hAnsi="Arial" w:cs="Arial"/>
          <w:i/>
          <w:iCs/>
        </w:rPr>
        <w:t>What Are (English) Lessons For?</w:t>
      </w:r>
      <w:r w:rsidRPr="00BC269E">
        <w:rPr>
          <w:rFonts w:ascii="Arial" w:hAnsi="Arial" w:cs="Arial"/>
        </w:rPr>
        <w:t xml:space="preserve"> Changing English, 26 (1), pp. 3–15.</w:t>
      </w:r>
    </w:p>
    <w:p w14:paraId="321064B7" w14:textId="77777777" w:rsidR="00FF4578" w:rsidRDefault="00FF4578" w:rsidP="00FF4578">
      <w:pPr>
        <w:rPr>
          <w:rFonts w:ascii="Arial" w:hAnsi="Arial" w:cs="Arial"/>
        </w:rPr>
      </w:pPr>
      <w:r w:rsidRPr="00BC269E">
        <w:rPr>
          <w:rFonts w:ascii="Arial" w:hAnsi="Arial" w:cs="Arial"/>
        </w:rPr>
        <w:t xml:space="preserve">Brindley, S. and Marshall, B. (2015) </w:t>
      </w:r>
      <w:r w:rsidRPr="00BC269E">
        <w:rPr>
          <w:rFonts w:ascii="Arial" w:hAnsi="Arial" w:cs="Arial"/>
          <w:i/>
          <w:iCs/>
        </w:rPr>
        <w:t>“Resisting the rage for certainty”: dialogic assessment. English Teaching: Practice &amp; Critique,</w:t>
      </w:r>
      <w:r w:rsidRPr="00BC269E">
        <w:rPr>
          <w:rFonts w:ascii="Arial" w:hAnsi="Arial" w:cs="Arial"/>
        </w:rPr>
        <w:t xml:space="preserve"> 14 (2), pp. 121–139</w:t>
      </w:r>
    </w:p>
    <w:p w14:paraId="39F49B4B" w14:textId="77777777" w:rsidR="00FF4578" w:rsidRPr="002A2E39" w:rsidRDefault="00FF4578" w:rsidP="00FF4578">
      <w:pPr>
        <w:rPr>
          <w:rFonts w:ascii="Arial" w:hAnsi="Arial" w:cs="Arial"/>
        </w:rPr>
      </w:pPr>
      <w:r w:rsidRPr="002A2E39">
        <w:rPr>
          <w:rFonts w:ascii="Arial" w:hAnsi="Arial" w:cs="Arial"/>
        </w:rPr>
        <w:t>Cameron, Deborah (2007) The Teacher’s Guide to Grammar. Oxford: Oxford University Press.</w:t>
      </w:r>
    </w:p>
    <w:p w14:paraId="77F66BC7" w14:textId="77777777" w:rsidR="00FF4578" w:rsidRPr="00BC269E" w:rsidRDefault="00FF4578" w:rsidP="00FF4578">
      <w:pPr>
        <w:rPr>
          <w:rFonts w:ascii="Arial" w:hAnsi="Arial" w:cs="Arial"/>
        </w:rPr>
      </w:pPr>
      <w:r w:rsidRPr="00BC269E">
        <w:rPr>
          <w:rFonts w:ascii="Arial" w:hAnsi="Arial" w:cs="Arial"/>
        </w:rPr>
        <w:t xml:space="preserve">Cooze, A. and Myatt, M. (2014) 100 </w:t>
      </w:r>
      <w:r w:rsidRPr="00BC269E">
        <w:rPr>
          <w:rFonts w:ascii="Arial" w:hAnsi="Arial" w:cs="Arial"/>
          <w:i/>
          <w:iCs/>
        </w:rPr>
        <w:t>Ideas for Secondary Teachers: Outstanding English Lessons.</w:t>
      </w:r>
      <w:r w:rsidRPr="00BC269E">
        <w:rPr>
          <w:rFonts w:ascii="Arial" w:hAnsi="Arial" w:cs="Arial"/>
        </w:rPr>
        <w:t xml:space="preserve"> London, Bloomsbury Publishing PLC (Digital).</w:t>
      </w:r>
    </w:p>
    <w:p w14:paraId="4391A1D6" w14:textId="77777777" w:rsidR="00FF4578" w:rsidRDefault="00FF4578" w:rsidP="00FF4578">
      <w:pPr>
        <w:rPr>
          <w:rFonts w:ascii="Arial" w:hAnsi="Arial" w:cs="Arial"/>
        </w:rPr>
      </w:pPr>
      <w:r w:rsidRPr="00BC269E">
        <w:rPr>
          <w:rFonts w:ascii="Arial" w:hAnsi="Arial" w:cs="Arial"/>
        </w:rPr>
        <w:t xml:space="preserve">Crystal, D. (2004) </w:t>
      </w:r>
      <w:r w:rsidRPr="00BC269E">
        <w:rPr>
          <w:rFonts w:ascii="Arial" w:hAnsi="Arial" w:cs="Arial"/>
          <w:i/>
          <w:iCs/>
        </w:rPr>
        <w:t>Rediscover grammar</w:t>
      </w:r>
      <w:r w:rsidRPr="00BC269E">
        <w:rPr>
          <w:rFonts w:ascii="Arial" w:hAnsi="Arial" w:cs="Arial"/>
        </w:rPr>
        <w:t>. 3rd ed. Harlow, Essex, England, Pearson Longman.</w:t>
      </w:r>
    </w:p>
    <w:p w14:paraId="44FA61FD" w14:textId="77777777" w:rsidR="00FF4578" w:rsidRPr="002A2E39" w:rsidRDefault="00FF4578" w:rsidP="00FF4578">
      <w:pPr>
        <w:rPr>
          <w:rFonts w:ascii="Arial" w:hAnsi="Arial" w:cs="Arial"/>
        </w:rPr>
      </w:pPr>
      <w:r w:rsidRPr="002A2E39">
        <w:rPr>
          <w:rFonts w:ascii="Arial" w:hAnsi="Arial" w:cs="Arial"/>
        </w:rPr>
        <w:t xml:space="preserve">Davison, Jon and Dowson, Jane (eds) (2009) Learning to Teach English in the Secondary School (3rd edition). London: RoutledgeFalmer. </w:t>
      </w:r>
    </w:p>
    <w:p w14:paraId="548DF92E" w14:textId="77777777" w:rsidR="00FF4578" w:rsidRPr="00BC269E" w:rsidRDefault="00FF4578" w:rsidP="00FF4578">
      <w:pPr>
        <w:rPr>
          <w:rFonts w:ascii="Arial" w:hAnsi="Arial" w:cs="Arial"/>
        </w:rPr>
      </w:pPr>
      <w:r w:rsidRPr="00BC269E">
        <w:rPr>
          <w:rFonts w:ascii="Arial" w:hAnsi="Arial" w:cs="Arial"/>
        </w:rPr>
        <w:t>Duck, P. (2019) ‘</w:t>
      </w:r>
      <w:r w:rsidRPr="00BC269E">
        <w:rPr>
          <w:rFonts w:ascii="Arial" w:hAnsi="Arial" w:cs="Arial"/>
          <w:i/>
          <w:iCs/>
        </w:rPr>
        <w:t>An Invested Interest in Language</w:t>
      </w:r>
      <w:r w:rsidRPr="00BC269E">
        <w:rPr>
          <w:rFonts w:ascii="Arial" w:hAnsi="Arial" w:cs="Arial"/>
        </w:rPr>
        <w:t>’: Literary Practice in Secondary Classrooms. Changing English, pp. 1–20.</w:t>
      </w:r>
    </w:p>
    <w:p w14:paraId="659D447B" w14:textId="77777777" w:rsidR="00FF4578" w:rsidRPr="00BC269E" w:rsidRDefault="00FF4578" w:rsidP="00FF4578">
      <w:pPr>
        <w:rPr>
          <w:rFonts w:ascii="Arial" w:hAnsi="Arial" w:cs="Arial"/>
        </w:rPr>
      </w:pPr>
      <w:r w:rsidRPr="00BC269E">
        <w:rPr>
          <w:rFonts w:ascii="Arial" w:hAnsi="Arial" w:cs="Arial"/>
        </w:rPr>
        <w:t xml:space="preserve">Elleman, A. M., Lindo, E. J., Morphy, P., &amp; Compton, D. L. (2009) </w:t>
      </w:r>
      <w:r w:rsidRPr="00BC269E">
        <w:rPr>
          <w:rFonts w:ascii="Arial" w:hAnsi="Arial" w:cs="Arial"/>
          <w:i/>
          <w:iCs/>
        </w:rPr>
        <w:t>The Impact of Vocabulary Instruction on Passage-Level Comprehension of School-Age Children: A Meta-Analysis.</w:t>
      </w:r>
      <w:r w:rsidRPr="00BC269E">
        <w:rPr>
          <w:rFonts w:ascii="Arial" w:hAnsi="Arial" w:cs="Arial"/>
        </w:rPr>
        <w:t xml:space="preserve"> Journal of Research on Educational Effectiveness, 2(1), 1–44. </w:t>
      </w:r>
      <w:hyperlink r:id="rId159" w:history="1">
        <w:r w:rsidRPr="00BC269E">
          <w:rPr>
            <w:rStyle w:val="Hyperlink"/>
            <w:rFonts w:ascii="Arial" w:hAnsi="Arial" w:cs="Arial"/>
          </w:rPr>
          <w:t>https://doi.org/10.1080/19345740802539200</w:t>
        </w:r>
      </w:hyperlink>
      <w:r w:rsidRPr="00BC269E">
        <w:rPr>
          <w:rFonts w:ascii="Arial" w:hAnsi="Arial" w:cs="Arial"/>
        </w:rPr>
        <w:t>.</w:t>
      </w:r>
    </w:p>
    <w:p w14:paraId="5D591CAA" w14:textId="77777777" w:rsidR="00FF4578" w:rsidRPr="00BC269E" w:rsidRDefault="00FF4578" w:rsidP="00FF4578">
      <w:pPr>
        <w:rPr>
          <w:rFonts w:ascii="Arial" w:hAnsi="Arial" w:cs="Arial"/>
        </w:rPr>
      </w:pPr>
      <w:r w:rsidRPr="00BC269E">
        <w:rPr>
          <w:rFonts w:ascii="Arial" w:hAnsi="Arial" w:cs="Arial"/>
        </w:rPr>
        <w:t xml:space="preserve">Fontich, X. and Camps, A. (2014) </w:t>
      </w:r>
      <w:r w:rsidRPr="00BC269E">
        <w:rPr>
          <w:rFonts w:ascii="Arial" w:hAnsi="Arial" w:cs="Arial"/>
          <w:i/>
          <w:iCs/>
        </w:rPr>
        <w:t>Towards a rationale for research into grammar teaching in schools.</w:t>
      </w:r>
      <w:r w:rsidRPr="00BC269E">
        <w:rPr>
          <w:rFonts w:ascii="Arial" w:hAnsi="Arial" w:cs="Arial"/>
        </w:rPr>
        <w:t xml:space="preserve"> Research Papers in Education, 29 (5), pp. 598–625.</w:t>
      </w:r>
    </w:p>
    <w:p w14:paraId="3EAD9ADF" w14:textId="77777777" w:rsidR="00FF4578" w:rsidRPr="00BC269E" w:rsidRDefault="00FF4578" w:rsidP="00FF4578">
      <w:pPr>
        <w:rPr>
          <w:rFonts w:ascii="Arial" w:eastAsia="Calibri" w:hAnsi="Arial" w:cs="Arial"/>
          <w:color w:val="000000" w:themeColor="text1"/>
        </w:rPr>
      </w:pPr>
      <w:r w:rsidRPr="00BC269E">
        <w:rPr>
          <w:rFonts w:ascii="Arial" w:hAnsi="Arial" w:cs="Arial"/>
        </w:rPr>
        <w:t xml:space="preserve">Gilbert, F. (2018) </w:t>
      </w:r>
      <w:r w:rsidRPr="00BC269E">
        <w:rPr>
          <w:rFonts w:ascii="Arial" w:eastAsia="Calibri" w:hAnsi="Arial" w:cs="Arial"/>
          <w:i/>
          <w:iCs/>
          <w:color w:val="000000" w:themeColor="text1"/>
        </w:rPr>
        <w:t>Riding the Reciprocal Teaching Bus.  A Teacher’s Reflections on Nurturing Collaborative Learning in a School Culture Obsessed by Results</w:t>
      </w:r>
      <w:r w:rsidRPr="00BC269E">
        <w:rPr>
          <w:rFonts w:ascii="Arial" w:eastAsia="Calibri" w:hAnsi="Arial" w:cs="Arial"/>
          <w:color w:val="000000" w:themeColor="text1"/>
        </w:rPr>
        <w:t xml:space="preserve">. Changing English.  </w:t>
      </w:r>
    </w:p>
    <w:p w14:paraId="251B332E" w14:textId="77777777" w:rsidR="00FF4578" w:rsidRDefault="00FF4578" w:rsidP="00FF4578">
      <w:pPr>
        <w:rPr>
          <w:rFonts w:ascii="Arial" w:hAnsi="Arial" w:cs="Arial"/>
        </w:rPr>
      </w:pPr>
      <w:r w:rsidRPr="00BC269E">
        <w:rPr>
          <w:rFonts w:ascii="Arial" w:hAnsi="Arial" w:cs="Arial"/>
        </w:rPr>
        <w:t xml:space="preserve">Kieffer, M.J. and Lesaux, N.K. (2007) </w:t>
      </w:r>
      <w:r w:rsidRPr="00BC269E">
        <w:rPr>
          <w:rFonts w:ascii="Arial" w:hAnsi="Arial" w:cs="Arial"/>
          <w:i/>
          <w:iCs/>
        </w:rPr>
        <w:t xml:space="preserve">Breaking Down Words to Build Meaning: Morphology, Vocabulary, and Reading Comprehension in the Urban Classroom. </w:t>
      </w:r>
      <w:r w:rsidRPr="00BC269E">
        <w:rPr>
          <w:rFonts w:ascii="Arial" w:hAnsi="Arial" w:cs="Arial"/>
        </w:rPr>
        <w:t>The Reading Teacher, 61 (2), pp. 134–144.</w:t>
      </w:r>
    </w:p>
    <w:p w14:paraId="1F874135" w14:textId="77777777" w:rsidR="00FF4578" w:rsidRPr="002A2E39" w:rsidRDefault="00FF4578" w:rsidP="00FF4578">
      <w:pPr>
        <w:rPr>
          <w:rFonts w:ascii="Arial" w:hAnsi="Arial" w:cs="Arial"/>
        </w:rPr>
      </w:pPr>
      <w:r w:rsidRPr="002A2E39">
        <w:rPr>
          <w:rFonts w:ascii="Arial" w:hAnsi="Arial" w:cs="Arial"/>
        </w:rPr>
        <w:lastRenderedPageBreak/>
        <w:t xml:space="preserve">Locke, Terry (ed.) (2010) Beyond the Grammar Wars: A Resource for Teachers and Students on Developing Language Knowledge in the English/Literacy Classroom, London: Routledge. </w:t>
      </w:r>
    </w:p>
    <w:p w14:paraId="22DD4B66" w14:textId="77777777" w:rsidR="00FF4578" w:rsidRDefault="00FF4578" w:rsidP="00FF4578">
      <w:pPr>
        <w:rPr>
          <w:rFonts w:ascii="Arial" w:hAnsi="Arial" w:cs="Arial"/>
        </w:rPr>
      </w:pPr>
      <w:r w:rsidRPr="00BC269E">
        <w:rPr>
          <w:rFonts w:ascii="Arial" w:hAnsi="Arial" w:cs="Arial"/>
        </w:rPr>
        <w:t xml:space="preserve">McGraw, A. and Mason, M. (2019) </w:t>
      </w:r>
      <w:r w:rsidRPr="00BC269E">
        <w:rPr>
          <w:rFonts w:ascii="Arial" w:hAnsi="Arial" w:cs="Arial"/>
          <w:i/>
          <w:iCs/>
        </w:rPr>
        <w:t>Reading in English Classrooms: A Developing Culture of Disenchantment.</w:t>
      </w:r>
      <w:r w:rsidRPr="00BC269E">
        <w:rPr>
          <w:rFonts w:ascii="Arial" w:hAnsi="Arial" w:cs="Arial"/>
        </w:rPr>
        <w:t xml:space="preserve"> Changing English, pp. 1–13.</w:t>
      </w:r>
    </w:p>
    <w:p w14:paraId="1EA243ED" w14:textId="77777777" w:rsidR="00FF4578" w:rsidRPr="002A2E39" w:rsidRDefault="00FF4578" w:rsidP="00FF4578">
      <w:pPr>
        <w:rPr>
          <w:rFonts w:ascii="Arial" w:hAnsi="Arial" w:cs="Arial"/>
        </w:rPr>
      </w:pPr>
      <w:r w:rsidRPr="002A2E39">
        <w:rPr>
          <w:rFonts w:ascii="Arial" w:hAnsi="Arial" w:cs="Arial"/>
        </w:rPr>
        <w:t xml:space="preserve">Mercer, Neil (2000) Words and Minds: How We Use Language to Think Together. London: Routledge. </w:t>
      </w:r>
    </w:p>
    <w:p w14:paraId="52149398" w14:textId="77777777" w:rsidR="00FF4578" w:rsidRPr="00BC269E" w:rsidRDefault="00FF4578" w:rsidP="00FF4578">
      <w:pPr>
        <w:rPr>
          <w:rFonts w:ascii="Arial" w:hAnsi="Arial" w:cs="Arial"/>
        </w:rPr>
      </w:pPr>
      <w:r w:rsidRPr="00BC269E">
        <w:rPr>
          <w:rFonts w:ascii="Arial" w:hAnsi="Arial" w:cs="Arial"/>
        </w:rPr>
        <w:t xml:space="preserve">Metin Yurtbaşı (n.d.) </w:t>
      </w:r>
      <w:r w:rsidRPr="00BC269E">
        <w:rPr>
          <w:rFonts w:ascii="Arial" w:hAnsi="Arial" w:cs="Arial"/>
          <w:i/>
          <w:iCs/>
        </w:rPr>
        <w:t>Building English vocabulary through roots, prefixes and suffixes.</w:t>
      </w:r>
      <w:r w:rsidRPr="00BC269E">
        <w:rPr>
          <w:rFonts w:ascii="Arial" w:hAnsi="Arial" w:cs="Arial"/>
        </w:rPr>
        <w:t xml:space="preserve"> Global Journal of Foreign Language Teaching [Post-print], 5 (1), pp. 44–51. Available from </w:t>
      </w:r>
      <w:hyperlink r:id="rId160" w:history="1">
        <w:r w:rsidRPr="00BC269E">
          <w:rPr>
            <w:rStyle w:val="Hyperlink"/>
            <w:rFonts w:ascii="Arial" w:hAnsi="Arial" w:cs="Arial"/>
          </w:rPr>
          <w:t>https://dergipark.org.tr/en/download/article-file/7800</w:t>
        </w:r>
      </w:hyperlink>
      <w:r w:rsidRPr="00BC269E">
        <w:rPr>
          <w:rFonts w:ascii="Arial" w:hAnsi="Arial" w:cs="Arial"/>
        </w:rPr>
        <w:t>.</w:t>
      </w:r>
    </w:p>
    <w:p w14:paraId="7A6F0668" w14:textId="77777777" w:rsidR="00FF4578" w:rsidRPr="00BC269E" w:rsidRDefault="00FF4578" w:rsidP="00FF4578">
      <w:pPr>
        <w:rPr>
          <w:rFonts w:ascii="Arial" w:hAnsi="Arial" w:cs="Arial"/>
        </w:rPr>
      </w:pPr>
      <w:r w:rsidRPr="00BC269E">
        <w:rPr>
          <w:rFonts w:ascii="Arial" w:hAnsi="Arial" w:cs="Arial"/>
        </w:rPr>
        <w:t xml:space="preserve">Mortimore, K. and Bowen, N. (2017) </w:t>
      </w:r>
      <w:r w:rsidRPr="00BC269E">
        <w:rPr>
          <w:rFonts w:ascii="Arial" w:hAnsi="Arial" w:cs="Arial"/>
          <w:i/>
          <w:iCs/>
        </w:rPr>
        <w:t>Art of Poetry</w:t>
      </w:r>
      <w:r w:rsidRPr="00BC269E">
        <w:rPr>
          <w:rFonts w:ascii="Arial" w:hAnsi="Arial" w:cs="Arial"/>
        </w:rPr>
        <w:t xml:space="preserve"> [vol.6]. Peripeteia Press.</w:t>
      </w:r>
    </w:p>
    <w:p w14:paraId="1055BBF8" w14:textId="77777777" w:rsidR="00FF4578" w:rsidRPr="00BC269E" w:rsidRDefault="00FF4578" w:rsidP="00FF4578">
      <w:pPr>
        <w:rPr>
          <w:rFonts w:ascii="Arial" w:hAnsi="Arial" w:cs="Arial"/>
        </w:rPr>
      </w:pPr>
      <w:r w:rsidRPr="00BC269E">
        <w:rPr>
          <w:rFonts w:ascii="Arial" w:hAnsi="Arial" w:cs="Arial"/>
        </w:rPr>
        <w:t xml:space="preserve">Perryman, J., Ball, S., Maguire, M. and Braun, A. (2011) </w:t>
      </w:r>
      <w:r w:rsidRPr="00BC269E">
        <w:rPr>
          <w:rFonts w:ascii="Arial" w:hAnsi="Arial" w:cs="Arial"/>
          <w:i/>
          <w:iCs/>
        </w:rPr>
        <w:t>Life in the Pressure Cooker – School League Tables and English and Mathematics Teachers’ Responses to Accountability in a Results-Driven Era.</w:t>
      </w:r>
      <w:r w:rsidRPr="00BC269E">
        <w:rPr>
          <w:rFonts w:ascii="Arial" w:hAnsi="Arial" w:cs="Arial"/>
        </w:rPr>
        <w:t xml:space="preserve"> British Journal of Educational Studies, 59 (2), pp. 179–195.</w:t>
      </w:r>
    </w:p>
    <w:p w14:paraId="4418DA0F" w14:textId="77777777" w:rsidR="00FF4578" w:rsidRDefault="00FF4578" w:rsidP="00FF4578">
      <w:pPr>
        <w:rPr>
          <w:rFonts w:ascii="Arial" w:hAnsi="Arial" w:cs="Arial"/>
        </w:rPr>
      </w:pPr>
      <w:r w:rsidRPr="00BC269E">
        <w:rPr>
          <w:rFonts w:ascii="Arial" w:hAnsi="Arial" w:cs="Arial"/>
        </w:rPr>
        <w:t xml:space="preserve">Phillips, E. (2013) </w:t>
      </w:r>
      <w:r w:rsidRPr="00BC269E">
        <w:rPr>
          <w:rFonts w:ascii="Arial" w:hAnsi="Arial" w:cs="Arial"/>
          <w:i/>
          <w:iCs/>
        </w:rPr>
        <w:t>A case study of questioning for reading comprehension during guided reading</w:t>
      </w:r>
      <w:r w:rsidRPr="00BC269E">
        <w:rPr>
          <w:rFonts w:ascii="Arial" w:hAnsi="Arial" w:cs="Arial"/>
        </w:rPr>
        <w:t>. Education 3-13, 41 (1), pp. 110–120.</w:t>
      </w:r>
    </w:p>
    <w:p w14:paraId="08723770" w14:textId="77777777" w:rsidR="00FF4578" w:rsidRPr="002A2E39" w:rsidRDefault="00FF4578" w:rsidP="00FF4578">
      <w:pPr>
        <w:rPr>
          <w:rFonts w:ascii="Arial" w:hAnsi="Arial" w:cs="Arial"/>
        </w:rPr>
      </w:pPr>
      <w:r w:rsidRPr="002A2E39">
        <w:rPr>
          <w:rFonts w:ascii="Arial" w:hAnsi="Arial" w:cs="Arial"/>
        </w:rPr>
        <w:t>Pope, Rob (2012) (3rd edition) Studying English Literature and Language: An Introduction and Companion, London: Routledge.</w:t>
      </w:r>
    </w:p>
    <w:p w14:paraId="20C569D4" w14:textId="77777777" w:rsidR="00FF4578" w:rsidRPr="00BC269E" w:rsidRDefault="00FF4578" w:rsidP="00FF4578">
      <w:pPr>
        <w:rPr>
          <w:rFonts w:ascii="Arial" w:hAnsi="Arial" w:cs="Arial"/>
        </w:rPr>
      </w:pPr>
      <w:r w:rsidRPr="00BC269E">
        <w:rPr>
          <w:rFonts w:ascii="Arial" w:hAnsi="Arial" w:cs="Arial"/>
        </w:rPr>
        <w:t xml:space="preserve">Quigley, A. (2020) </w:t>
      </w:r>
      <w:r w:rsidRPr="00BC269E">
        <w:rPr>
          <w:rFonts w:ascii="Arial" w:hAnsi="Arial" w:cs="Arial"/>
          <w:i/>
          <w:iCs/>
        </w:rPr>
        <w:t>Closing the Reading Gap</w:t>
      </w:r>
      <w:r w:rsidRPr="00BC269E">
        <w:rPr>
          <w:rFonts w:ascii="Arial" w:hAnsi="Arial" w:cs="Arial"/>
        </w:rPr>
        <w:t>. Taylor &amp; Francis Group.</w:t>
      </w:r>
    </w:p>
    <w:p w14:paraId="5079AEF3" w14:textId="77777777" w:rsidR="00FF4578" w:rsidRPr="00BC269E" w:rsidRDefault="00FF4578" w:rsidP="00FF4578">
      <w:pPr>
        <w:rPr>
          <w:rFonts w:ascii="Arial" w:hAnsi="Arial" w:cs="Arial"/>
        </w:rPr>
      </w:pPr>
      <w:r w:rsidRPr="00BC269E">
        <w:rPr>
          <w:rFonts w:ascii="Arial" w:hAnsi="Arial" w:cs="Arial"/>
        </w:rPr>
        <w:t xml:space="preserve">Sinatra, R. (2008) </w:t>
      </w:r>
      <w:r w:rsidRPr="00BC269E">
        <w:rPr>
          <w:rFonts w:ascii="Arial" w:hAnsi="Arial" w:cs="Arial"/>
          <w:i/>
          <w:iCs/>
        </w:rPr>
        <w:t>Creating a culture of vocabulary acquisition for children living in poverty. Journal of Children and Poverty</w:t>
      </w:r>
      <w:r w:rsidRPr="00BC269E">
        <w:rPr>
          <w:rFonts w:ascii="Arial" w:hAnsi="Arial" w:cs="Arial"/>
        </w:rPr>
        <w:t xml:space="preserve"> [Post-print], 14 (2), pp. 173–192. Available from </w:t>
      </w:r>
      <w:hyperlink r:id="rId161" w:history="1">
        <w:r w:rsidRPr="00BC269E">
          <w:rPr>
            <w:rStyle w:val="Hyperlink"/>
            <w:rFonts w:ascii="Arial" w:hAnsi="Arial" w:cs="Arial"/>
          </w:rPr>
          <w:t>https://contentstore.cla.co.uk/secure/link?id=a8694fe8-7545-ec11-981f-0050f2f06092</w:t>
        </w:r>
      </w:hyperlink>
      <w:r w:rsidRPr="00BC269E">
        <w:rPr>
          <w:rFonts w:ascii="Arial" w:hAnsi="Arial" w:cs="Arial"/>
        </w:rPr>
        <w:t>.</w:t>
      </w:r>
    </w:p>
    <w:p w14:paraId="67397E4F" w14:textId="77777777" w:rsidR="00FF4578" w:rsidRPr="00BC269E" w:rsidRDefault="00FF4578" w:rsidP="00FF4578">
      <w:pPr>
        <w:rPr>
          <w:rFonts w:ascii="Arial" w:hAnsi="Arial" w:cs="Arial"/>
        </w:rPr>
      </w:pPr>
      <w:r w:rsidRPr="00BC269E">
        <w:rPr>
          <w:rFonts w:ascii="Arial" w:hAnsi="Arial" w:cs="Arial"/>
        </w:rPr>
        <w:t xml:space="preserve">Stuart Pryke and Amy Staniforth (2020) </w:t>
      </w:r>
      <w:r w:rsidRPr="00BC269E">
        <w:rPr>
          <w:rFonts w:ascii="Arial" w:hAnsi="Arial" w:cs="Arial"/>
          <w:i/>
          <w:iCs/>
        </w:rPr>
        <w:t>Ready to Teach: Macbeth: A Compendium of Subject Knowledge, Resources and Pedagogy.</w:t>
      </w:r>
      <w:r w:rsidRPr="00BC269E">
        <w:rPr>
          <w:rFonts w:ascii="Arial" w:hAnsi="Arial" w:cs="Arial"/>
        </w:rPr>
        <w:t xml:space="preserve"> John Catt Educational, Limited.</w:t>
      </w:r>
    </w:p>
    <w:p w14:paraId="23AF9B55" w14:textId="77777777" w:rsidR="00FF4578" w:rsidRPr="00BC269E" w:rsidRDefault="00FF4578" w:rsidP="00FF4578">
      <w:pPr>
        <w:rPr>
          <w:rFonts w:ascii="Arial" w:hAnsi="Arial" w:cs="Arial"/>
        </w:rPr>
      </w:pPr>
      <w:r w:rsidRPr="00BC269E">
        <w:rPr>
          <w:rFonts w:ascii="Arial" w:hAnsi="Arial" w:cs="Arial"/>
        </w:rPr>
        <w:t xml:space="preserve">Webb, J. (2019) </w:t>
      </w:r>
      <w:r w:rsidRPr="00BC269E">
        <w:rPr>
          <w:rFonts w:ascii="Arial" w:hAnsi="Arial" w:cs="Arial"/>
          <w:i/>
          <w:iCs/>
        </w:rPr>
        <w:t>How To Teach English Literature.</w:t>
      </w:r>
      <w:r w:rsidRPr="00BC269E">
        <w:rPr>
          <w:rFonts w:ascii="Arial" w:hAnsi="Arial" w:cs="Arial"/>
        </w:rPr>
        <w:t xml:space="preserve"> Suffolk, John Catt Educational Ltd. </w:t>
      </w:r>
    </w:p>
    <w:p w14:paraId="22E6BE4F" w14:textId="77777777" w:rsidR="00FF4578" w:rsidRPr="00BC269E" w:rsidRDefault="00FF4578" w:rsidP="00FF4578">
      <w:pPr>
        <w:rPr>
          <w:rFonts w:ascii="Arial" w:hAnsi="Arial" w:cs="Arial"/>
        </w:rPr>
      </w:pPr>
      <w:r w:rsidRPr="00BC269E">
        <w:rPr>
          <w:rFonts w:ascii="Arial" w:hAnsi="Arial" w:cs="Arial"/>
        </w:rPr>
        <w:t xml:space="preserve">Webb, J. (2020) </w:t>
      </w:r>
      <w:r w:rsidRPr="00BC269E">
        <w:rPr>
          <w:rFonts w:ascii="Arial" w:hAnsi="Arial" w:cs="Arial"/>
          <w:i/>
          <w:iCs/>
        </w:rPr>
        <w:t>Teach Like A Writer</w:t>
      </w:r>
      <w:r w:rsidRPr="00BC269E">
        <w:rPr>
          <w:rFonts w:ascii="Arial" w:hAnsi="Arial" w:cs="Arial"/>
        </w:rPr>
        <w:t>. Suffolk, John Catt Educational Ltd.</w:t>
      </w:r>
    </w:p>
    <w:p w14:paraId="091F998B" w14:textId="77777777" w:rsidR="00FF4578" w:rsidRPr="00BC269E" w:rsidRDefault="00FF4578" w:rsidP="00FF4578">
      <w:pPr>
        <w:rPr>
          <w:rFonts w:ascii="Arial" w:hAnsi="Arial" w:cs="Arial"/>
        </w:rPr>
      </w:pPr>
      <w:r w:rsidRPr="00BC269E">
        <w:rPr>
          <w:rFonts w:ascii="Arial" w:hAnsi="Arial" w:cs="Arial"/>
        </w:rPr>
        <w:t xml:space="preserve">Wright, T. (2012) </w:t>
      </w:r>
      <w:r w:rsidRPr="00BC269E">
        <w:rPr>
          <w:rFonts w:ascii="Arial" w:hAnsi="Arial" w:cs="Arial"/>
          <w:i/>
          <w:iCs/>
        </w:rPr>
        <w:t>How to be a brilliant English teacher</w:t>
      </w:r>
      <w:r w:rsidRPr="00BC269E">
        <w:rPr>
          <w:rFonts w:ascii="Arial" w:hAnsi="Arial" w:cs="Arial"/>
        </w:rPr>
        <w:t xml:space="preserve">. 2nd ed. Milton Park, Abingdon, Oxon, Routledge. </w:t>
      </w:r>
    </w:p>
    <w:p w14:paraId="1C522FDB" w14:textId="77777777" w:rsidR="00FF4578" w:rsidRPr="00BC269E" w:rsidRDefault="00FF4578" w:rsidP="00FF4578">
      <w:pPr>
        <w:rPr>
          <w:rFonts w:ascii="Arial" w:eastAsia="Calibri" w:hAnsi="Arial" w:cs="Arial"/>
          <w:color w:val="000000" w:themeColor="text1"/>
        </w:rPr>
      </w:pPr>
      <w:r w:rsidRPr="00BC269E">
        <w:rPr>
          <w:rFonts w:ascii="Arial" w:hAnsi="Arial" w:cs="Arial"/>
        </w:rPr>
        <w:t xml:space="preserve">Yandell, J. (2012) </w:t>
      </w:r>
      <w:r w:rsidRPr="00BC269E">
        <w:rPr>
          <w:rFonts w:ascii="Arial" w:hAnsi="Arial" w:cs="Arial"/>
          <w:i/>
          <w:iCs/>
        </w:rPr>
        <w:t>Different Ways of Reading, or Just Making the Right Noises?</w:t>
      </w:r>
      <w:r w:rsidRPr="00BC269E">
        <w:rPr>
          <w:rFonts w:ascii="Arial" w:hAnsi="Arial" w:cs="Arial"/>
        </w:rPr>
        <w:t xml:space="preserve"> Changing English, 19 (3), pp. 283–294.</w:t>
      </w:r>
    </w:p>
    <w:p w14:paraId="1802AD8B" w14:textId="77777777" w:rsidR="00FF4578" w:rsidRPr="00BC269E" w:rsidRDefault="00FF4578" w:rsidP="00FF4578">
      <w:pPr>
        <w:rPr>
          <w:rFonts w:ascii="Arial" w:eastAsia="Calibri" w:hAnsi="Arial" w:cs="Arial"/>
          <w:b/>
          <w:bCs/>
          <w:color w:val="000000" w:themeColor="text1"/>
          <w:u w:val="single"/>
        </w:rPr>
      </w:pPr>
      <w:r w:rsidRPr="00BC269E">
        <w:rPr>
          <w:rFonts w:ascii="Arial" w:eastAsia="Calibri" w:hAnsi="Arial" w:cs="Arial"/>
          <w:b/>
          <w:bCs/>
          <w:color w:val="000000" w:themeColor="text1"/>
          <w:u w:val="single"/>
        </w:rPr>
        <w:t xml:space="preserve">Recommended Wider Reading </w:t>
      </w:r>
    </w:p>
    <w:p w14:paraId="39C85DD3" w14:textId="77777777" w:rsidR="00FF4578" w:rsidRPr="00BC269E" w:rsidRDefault="00FF4578" w:rsidP="00FF4578">
      <w:pPr>
        <w:rPr>
          <w:rFonts w:ascii="Arial" w:hAnsi="Arial" w:cs="Arial"/>
        </w:rPr>
      </w:pPr>
      <w:r w:rsidRPr="00BC269E">
        <w:rPr>
          <w:rFonts w:ascii="Arial" w:hAnsi="Arial" w:cs="Arial"/>
        </w:rPr>
        <w:t xml:space="preserve">Basma, B. &amp; Savage, R. (2018) Teacher Professional Development and Student Literacy Growth: a Systematic Review and Metanalysis. Education Psychology Review. 30: 457 </w:t>
      </w:r>
      <w:hyperlink r:id="rId162" w:history="1">
        <w:r w:rsidRPr="00BC269E">
          <w:rPr>
            <w:rStyle w:val="Hyperlink"/>
            <w:rFonts w:ascii="Arial" w:hAnsi="Arial" w:cs="Arial"/>
          </w:rPr>
          <w:t>https://doi.org/10.1007/s10648-017-9416-4</w:t>
        </w:r>
      </w:hyperlink>
      <w:r w:rsidRPr="00BC269E">
        <w:rPr>
          <w:rFonts w:ascii="Arial" w:hAnsi="Arial" w:cs="Arial"/>
        </w:rPr>
        <w:t>.</w:t>
      </w:r>
    </w:p>
    <w:p w14:paraId="56C4478F" w14:textId="77777777" w:rsidR="00FF4578" w:rsidRPr="00BC269E" w:rsidRDefault="00FF4578" w:rsidP="00FF4578">
      <w:pPr>
        <w:rPr>
          <w:rFonts w:ascii="Arial" w:hAnsi="Arial" w:cs="Arial"/>
        </w:rPr>
      </w:pPr>
      <w:r w:rsidRPr="00BC269E">
        <w:rPr>
          <w:rFonts w:ascii="Arial" w:hAnsi="Arial" w:cs="Arial"/>
        </w:rPr>
        <w:t xml:space="preserve">Clarke, S. (2008) </w:t>
      </w:r>
      <w:r w:rsidRPr="00BC269E">
        <w:rPr>
          <w:rFonts w:ascii="Arial" w:hAnsi="Arial" w:cs="Arial"/>
          <w:i/>
          <w:iCs/>
        </w:rPr>
        <w:t>Active learning through formative assessment.</w:t>
      </w:r>
      <w:r w:rsidRPr="00BC269E">
        <w:rPr>
          <w:rFonts w:ascii="Arial" w:hAnsi="Arial" w:cs="Arial"/>
        </w:rPr>
        <w:t xml:space="preserve"> London, Hodder Education. </w:t>
      </w:r>
    </w:p>
    <w:p w14:paraId="42FA25F8" w14:textId="77777777" w:rsidR="00FF4578" w:rsidRPr="00BC269E" w:rsidRDefault="00FF4578" w:rsidP="00FF4578">
      <w:pPr>
        <w:rPr>
          <w:rFonts w:ascii="Arial" w:hAnsi="Arial" w:cs="Arial"/>
        </w:rPr>
      </w:pPr>
      <w:r w:rsidRPr="00BC269E">
        <w:rPr>
          <w:rFonts w:ascii="Arial" w:hAnsi="Arial" w:cs="Arial"/>
        </w:rPr>
        <w:t xml:space="preserve">Clarke, S. (2014) </w:t>
      </w:r>
      <w:r w:rsidRPr="00BC269E">
        <w:rPr>
          <w:rFonts w:ascii="Arial" w:hAnsi="Arial" w:cs="Arial"/>
          <w:i/>
          <w:iCs/>
        </w:rPr>
        <w:t>Outstanding formative assessment:</w:t>
      </w:r>
      <w:r w:rsidRPr="00BC269E">
        <w:rPr>
          <w:rFonts w:ascii="Arial" w:hAnsi="Arial" w:cs="Arial"/>
        </w:rPr>
        <w:t xml:space="preserve"> culture and practice. London, Hodder Education. </w:t>
      </w:r>
    </w:p>
    <w:p w14:paraId="118F7FF3" w14:textId="77777777" w:rsidR="00FF4578" w:rsidRPr="00BC269E" w:rsidRDefault="00FF4578" w:rsidP="00FF4578">
      <w:pPr>
        <w:rPr>
          <w:rFonts w:ascii="Arial" w:hAnsi="Arial" w:cs="Arial"/>
        </w:rPr>
      </w:pPr>
      <w:r w:rsidRPr="00BC269E">
        <w:rPr>
          <w:rFonts w:ascii="Arial" w:hAnsi="Arial" w:cs="Arial"/>
        </w:rPr>
        <w:t xml:space="preserve">Jones, K (2020) </w:t>
      </w:r>
      <w:r w:rsidRPr="00BC269E">
        <w:rPr>
          <w:rFonts w:ascii="Arial" w:hAnsi="Arial" w:cs="Arial"/>
          <w:i/>
          <w:iCs/>
        </w:rPr>
        <w:t>Retrieval Practice : Research and Resources for Every Classroom.</w:t>
      </w:r>
      <w:r w:rsidRPr="00BC269E">
        <w:rPr>
          <w:rFonts w:ascii="Arial" w:hAnsi="Arial" w:cs="Arial"/>
        </w:rPr>
        <w:t xml:space="preserve"> John Catt Educational, Limited. </w:t>
      </w:r>
    </w:p>
    <w:p w14:paraId="492C537C" w14:textId="77777777" w:rsidR="00FF4578" w:rsidRPr="00BC269E" w:rsidRDefault="00FF4578" w:rsidP="00FF4578">
      <w:pPr>
        <w:rPr>
          <w:rFonts w:ascii="Arial" w:hAnsi="Arial" w:cs="Arial"/>
        </w:rPr>
      </w:pPr>
      <w:r w:rsidRPr="00BC269E">
        <w:rPr>
          <w:rFonts w:ascii="Arial" w:hAnsi="Arial" w:cs="Arial"/>
        </w:rPr>
        <w:t xml:space="preserve">Jones K (2021) </w:t>
      </w:r>
      <w:r w:rsidRPr="00BC269E">
        <w:rPr>
          <w:rFonts w:ascii="Arial" w:hAnsi="Arial" w:cs="Arial"/>
          <w:i/>
          <w:iCs/>
        </w:rPr>
        <w:t>Retrieval Practice 2 : Implementing, Embedding and Reflecting</w:t>
      </w:r>
      <w:r w:rsidRPr="00BC269E">
        <w:rPr>
          <w:rFonts w:ascii="Arial" w:hAnsi="Arial" w:cs="Arial"/>
        </w:rPr>
        <w:t xml:space="preserve">. John Catt Educational, Limited. </w:t>
      </w:r>
    </w:p>
    <w:p w14:paraId="448B9D74" w14:textId="77777777" w:rsidR="00FF4578" w:rsidRPr="00BC269E" w:rsidRDefault="00FF4578" w:rsidP="00FF4578">
      <w:pPr>
        <w:rPr>
          <w:rFonts w:ascii="Arial" w:hAnsi="Arial" w:cs="Arial"/>
        </w:rPr>
      </w:pPr>
      <w:r w:rsidRPr="00BC269E">
        <w:rPr>
          <w:rFonts w:ascii="Arial" w:hAnsi="Arial" w:cs="Arial"/>
        </w:rPr>
        <w:t xml:space="preserve">Lemov, D. and Atkins, N. (2014a) </w:t>
      </w:r>
      <w:r w:rsidRPr="00BC269E">
        <w:rPr>
          <w:rFonts w:ascii="Arial" w:hAnsi="Arial" w:cs="Arial"/>
          <w:i/>
          <w:iCs/>
        </w:rPr>
        <w:t>Teach Like a Champion</w:t>
      </w:r>
      <w:r w:rsidRPr="00BC269E">
        <w:rPr>
          <w:rFonts w:ascii="Arial" w:hAnsi="Arial" w:cs="Arial"/>
        </w:rPr>
        <w:t xml:space="preserve"> 2.0. 2nd Revised edition ed. New York, NY, John Wiley &amp; Sons Inc.</w:t>
      </w:r>
    </w:p>
    <w:p w14:paraId="3B244A13" w14:textId="77777777" w:rsidR="00FF4578" w:rsidRPr="00BC269E" w:rsidRDefault="00FF4578" w:rsidP="00FF4578">
      <w:pPr>
        <w:rPr>
          <w:rFonts w:ascii="Arial" w:hAnsi="Arial" w:cs="Arial"/>
        </w:rPr>
      </w:pPr>
      <w:r w:rsidRPr="00BC269E">
        <w:rPr>
          <w:rFonts w:ascii="Arial" w:hAnsi="Arial" w:cs="Arial"/>
        </w:rPr>
        <w:t xml:space="preserve">Machin, S., McNally, S., &amp; Viarengo, M. (2018) Changing how literacy is taught: Evidence on synthetic phonics. American Economic Journal: Economic Policy, 10(2), 217–241. </w:t>
      </w:r>
      <w:hyperlink r:id="rId163" w:history="1">
        <w:r w:rsidRPr="00BC269E">
          <w:rPr>
            <w:rStyle w:val="Hyperlink"/>
            <w:rFonts w:ascii="Arial" w:hAnsi="Arial" w:cs="Arial"/>
          </w:rPr>
          <w:t>https://doi.org/10.1257/pol.20160514</w:t>
        </w:r>
      </w:hyperlink>
      <w:r w:rsidRPr="00BC269E">
        <w:rPr>
          <w:rFonts w:ascii="Arial" w:hAnsi="Arial" w:cs="Arial"/>
        </w:rPr>
        <w:t>.</w:t>
      </w:r>
    </w:p>
    <w:p w14:paraId="7A3A9A0F" w14:textId="77777777" w:rsidR="00FF4578" w:rsidRPr="00BC269E" w:rsidRDefault="00FF4578" w:rsidP="00FF4578">
      <w:pPr>
        <w:rPr>
          <w:rFonts w:ascii="Arial" w:hAnsi="Arial" w:cs="Arial"/>
        </w:rPr>
      </w:pPr>
      <w:r w:rsidRPr="00BC269E">
        <w:rPr>
          <w:rFonts w:ascii="Arial" w:hAnsi="Arial" w:cs="Arial"/>
        </w:rPr>
        <w:lastRenderedPageBreak/>
        <w:t xml:space="preserve">Rosenshine, B. (2012) Principles of Instruction: Research-based strategies that all teachers should know. American Educator, 12–20. </w:t>
      </w:r>
      <w:hyperlink r:id="rId164" w:history="1">
        <w:r w:rsidRPr="00BC269E">
          <w:rPr>
            <w:rStyle w:val="Hyperlink"/>
            <w:rFonts w:ascii="Arial" w:hAnsi="Arial" w:cs="Arial"/>
          </w:rPr>
          <w:t>https://doi.org/10.1111/j.1467-8535.2005.00507.x</w:t>
        </w:r>
      </w:hyperlink>
    </w:p>
    <w:p w14:paraId="35352584" w14:textId="77777777" w:rsidR="00FF4578" w:rsidRPr="00BC269E" w:rsidRDefault="00FF4578" w:rsidP="00FF4578">
      <w:pPr>
        <w:rPr>
          <w:rFonts w:ascii="Arial" w:hAnsi="Arial" w:cs="Arial"/>
        </w:rPr>
      </w:pPr>
      <w:r w:rsidRPr="00BC269E">
        <w:rPr>
          <w:rFonts w:ascii="Arial" w:hAnsi="Arial" w:cs="Arial"/>
        </w:rPr>
        <w:t xml:space="preserve">Sweller, J. (2016). Working Memory, Long-term Memory, and Instructional Design. Journal of Applied Research in Memory and Cognition, 5(4), 360–367. </w:t>
      </w:r>
      <w:hyperlink r:id="rId165" w:history="1">
        <w:r w:rsidRPr="00BC269E">
          <w:rPr>
            <w:rStyle w:val="Hyperlink"/>
            <w:rFonts w:ascii="Arial" w:hAnsi="Arial" w:cs="Arial"/>
          </w:rPr>
          <w:t>http://doi.org/10.1016/j.jarmac.2015.12.002</w:t>
        </w:r>
      </w:hyperlink>
      <w:r w:rsidRPr="00BC269E">
        <w:rPr>
          <w:rFonts w:ascii="Arial" w:hAnsi="Arial" w:cs="Arial"/>
        </w:rPr>
        <w:t>.</w:t>
      </w:r>
    </w:p>
    <w:p w14:paraId="52ECFA5D" w14:textId="77777777" w:rsidR="00FF4578" w:rsidRPr="00BC269E" w:rsidRDefault="00FF4578" w:rsidP="00FF4578">
      <w:pPr>
        <w:rPr>
          <w:rFonts w:ascii="Arial" w:hAnsi="Arial" w:cs="Arial"/>
        </w:rPr>
      </w:pPr>
      <w:r w:rsidRPr="00BC269E">
        <w:rPr>
          <w:rFonts w:ascii="Arial" w:hAnsi="Arial" w:cs="Arial"/>
        </w:rPr>
        <w:t xml:space="preserve">Tomsett, J. ed. (2021) </w:t>
      </w:r>
      <w:r w:rsidRPr="00BC269E">
        <w:rPr>
          <w:rFonts w:ascii="Arial" w:hAnsi="Arial" w:cs="Arial"/>
          <w:i/>
          <w:iCs/>
        </w:rPr>
        <w:t>Collins et al’s Cognitive Apprenticeship in Action.</w:t>
      </w:r>
      <w:r w:rsidRPr="00BC269E">
        <w:rPr>
          <w:rFonts w:ascii="Arial" w:hAnsi="Arial" w:cs="Arial"/>
        </w:rPr>
        <w:t xml:space="preserve"> Suffolk, John Catt Educational Ltd.</w:t>
      </w:r>
    </w:p>
    <w:p w14:paraId="684DB193" w14:textId="77777777" w:rsidR="00FF4578" w:rsidRPr="00BC269E" w:rsidRDefault="00FF4578" w:rsidP="00FF4578">
      <w:pPr>
        <w:tabs>
          <w:tab w:val="center" w:pos="4513"/>
        </w:tabs>
        <w:rPr>
          <w:rFonts w:ascii="Arial" w:eastAsia="Calibri" w:hAnsi="Arial" w:cs="Arial"/>
          <w:b/>
          <w:bCs/>
          <w:color w:val="000000" w:themeColor="text1"/>
          <w:u w:val="single"/>
        </w:rPr>
      </w:pPr>
      <w:r w:rsidRPr="00BC269E">
        <w:rPr>
          <w:rFonts w:ascii="Arial" w:eastAsia="Calibri" w:hAnsi="Arial" w:cs="Arial"/>
          <w:b/>
          <w:bCs/>
          <w:color w:val="000000" w:themeColor="text1"/>
          <w:u w:val="single"/>
        </w:rPr>
        <w:t xml:space="preserve">Recommended EEF reports </w:t>
      </w:r>
    </w:p>
    <w:p w14:paraId="07A254E8" w14:textId="77777777" w:rsidR="00FF4578" w:rsidRPr="00BC269E" w:rsidRDefault="00D237AD" w:rsidP="00FF4578">
      <w:pPr>
        <w:tabs>
          <w:tab w:val="center" w:pos="4513"/>
        </w:tabs>
        <w:rPr>
          <w:rFonts w:ascii="Arial" w:eastAsia="Calibri" w:hAnsi="Arial" w:cs="Arial"/>
          <w:color w:val="1155CC"/>
        </w:rPr>
      </w:pPr>
      <w:hyperlink r:id="rId166">
        <w:r w:rsidR="00FF4578" w:rsidRPr="00BC269E">
          <w:rPr>
            <w:rStyle w:val="Hyperlink"/>
            <w:rFonts w:ascii="Arial" w:eastAsia="Calibri" w:hAnsi="Arial" w:cs="Arial"/>
          </w:rPr>
          <w:t>https://educationendowmentfoundation.org.uk/evidence-summaries/teaching-learning-toolkit/feedback/</w:t>
        </w:r>
      </w:hyperlink>
    </w:p>
    <w:p w14:paraId="79A00F76" w14:textId="77777777" w:rsidR="00FF4578" w:rsidRPr="00BC269E" w:rsidRDefault="00D237AD" w:rsidP="00FF4578">
      <w:pPr>
        <w:tabs>
          <w:tab w:val="center" w:pos="4513"/>
        </w:tabs>
        <w:rPr>
          <w:rFonts w:ascii="Arial" w:eastAsia="Calibri" w:hAnsi="Arial" w:cs="Arial"/>
          <w:color w:val="0000FF"/>
        </w:rPr>
      </w:pPr>
      <w:hyperlink r:id="rId167">
        <w:r w:rsidR="00FF4578" w:rsidRPr="00BC269E">
          <w:rPr>
            <w:rStyle w:val="Hyperlink"/>
            <w:rFonts w:ascii="Arial" w:eastAsia="Calibri" w:hAnsi="Arial" w:cs="Arial"/>
          </w:rPr>
          <w:t>https://educationendowmentfoundation.org.uk/evidence-summaries/teaching-learning-toolkit/meta-cognition-and-self-regulation/</w:t>
        </w:r>
      </w:hyperlink>
    </w:p>
    <w:p w14:paraId="0C7E1124" w14:textId="77777777" w:rsidR="00FF4578" w:rsidRPr="00BC269E" w:rsidRDefault="00D237AD" w:rsidP="00FF4578">
      <w:pPr>
        <w:tabs>
          <w:tab w:val="center" w:pos="4513"/>
        </w:tabs>
        <w:rPr>
          <w:rStyle w:val="Hyperlink"/>
          <w:rFonts w:ascii="Arial" w:eastAsia="Calibri" w:hAnsi="Arial" w:cs="Arial"/>
        </w:rPr>
      </w:pPr>
      <w:hyperlink r:id="rId168">
        <w:r w:rsidR="00FF4578" w:rsidRPr="00BC269E">
          <w:rPr>
            <w:rStyle w:val="Hyperlink"/>
            <w:rFonts w:ascii="Arial" w:eastAsia="Calibri" w:hAnsi="Arial" w:cs="Arial"/>
          </w:rPr>
          <w:t>https://educationendowmentfoundation.org.uk/evidence-summaries/teaching-learning-toolkit/teaching-assistants/</w:t>
        </w:r>
      </w:hyperlink>
    </w:p>
    <w:p w14:paraId="5B643B83" w14:textId="77777777" w:rsidR="00FF4578" w:rsidRPr="00BC269E" w:rsidRDefault="00D237AD" w:rsidP="00FF4578">
      <w:pPr>
        <w:rPr>
          <w:rFonts w:ascii="Arial" w:hAnsi="Arial" w:cs="Arial"/>
        </w:rPr>
      </w:pPr>
      <w:hyperlink r:id="rId169" w:history="1">
        <w:r w:rsidR="00FF4578" w:rsidRPr="00BC269E">
          <w:rPr>
            <w:rStyle w:val="Hyperlink"/>
            <w:rFonts w:ascii="Arial" w:hAnsi="Arial" w:cs="Arial"/>
          </w:rPr>
          <w:t>https://educationendowmentfoundation.org.uk/public/files/Preparing_Literacy_Guidance_2018.pdf</w:t>
        </w:r>
      </w:hyperlink>
    </w:p>
    <w:p w14:paraId="2F4BFB97" w14:textId="77777777" w:rsidR="00FF4578" w:rsidRPr="00BC269E" w:rsidRDefault="00D237AD" w:rsidP="00FF4578">
      <w:pPr>
        <w:tabs>
          <w:tab w:val="center" w:pos="4513"/>
        </w:tabs>
        <w:rPr>
          <w:rFonts w:ascii="Arial" w:eastAsia="Calibri" w:hAnsi="Arial" w:cs="Arial"/>
          <w:b/>
          <w:bCs/>
          <w:color w:val="000000" w:themeColor="text1"/>
        </w:rPr>
      </w:pPr>
      <w:hyperlink r:id="rId170" w:history="1">
        <w:r w:rsidR="00FF4578" w:rsidRPr="00BC269E">
          <w:rPr>
            <w:rStyle w:val="Hyperlink"/>
            <w:rFonts w:ascii="Arial" w:hAnsi="Arial" w:cs="Arial"/>
          </w:rPr>
          <w:t>https://educationendowmentfoundation.org.uk/public/files/Publications/EEF_Marking_Review_April_2016.pdf</w:t>
        </w:r>
      </w:hyperlink>
    </w:p>
    <w:p w14:paraId="10FF9205" w14:textId="77777777" w:rsidR="00FF4578" w:rsidRPr="00BC269E" w:rsidRDefault="00D237AD" w:rsidP="00FF4578">
      <w:pPr>
        <w:tabs>
          <w:tab w:val="center" w:pos="4513"/>
        </w:tabs>
        <w:rPr>
          <w:rFonts w:ascii="Arial" w:eastAsia="Calibri" w:hAnsi="Arial" w:cs="Arial"/>
          <w:color w:val="0000FF"/>
        </w:rPr>
      </w:pPr>
      <w:hyperlink r:id="rId171">
        <w:r w:rsidR="00FF4578" w:rsidRPr="00BC269E">
          <w:rPr>
            <w:rStyle w:val="Hyperlink"/>
            <w:rFonts w:ascii="Arial" w:eastAsia="Calibri" w:hAnsi="Arial" w:cs="Arial"/>
          </w:rPr>
          <w:t>https://educationendowmentfoundation.org.uk/public/files/Publications/Literacy/EEF_KS3_KS4_LITERACY_GUIDANCE.pdf</w:t>
        </w:r>
      </w:hyperlink>
    </w:p>
    <w:p w14:paraId="37918C34" w14:textId="77777777" w:rsidR="00FF4578" w:rsidRPr="00BC269E" w:rsidRDefault="00D237AD" w:rsidP="00FF4578">
      <w:pPr>
        <w:tabs>
          <w:tab w:val="center" w:pos="4513"/>
        </w:tabs>
        <w:rPr>
          <w:rFonts w:ascii="Arial" w:eastAsia="Calibri" w:hAnsi="Arial" w:cs="Arial"/>
          <w:color w:val="1155CC"/>
        </w:rPr>
      </w:pPr>
      <w:hyperlink r:id="rId172">
        <w:r w:rsidR="00FF4578" w:rsidRPr="00BC269E">
          <w:rPr>
            <w:rStyle w:val="Hyperlink"/>
            <w:rFonts w:ascii="Arial" w:eastAsia="Calibri" w:hAnsi="Arial" w:cs="Arial"/>
          </w:rPr>
          <w:t>https://educationendowmentfoundation.org.uk/tools/guidance-reports/improving-literacy-in-secondary-schools/</w:t>
        </w:r>
      </w:hyperlink>
    </w:p>
    <w:p w14:paraId="65BC7E2E" w14:textId="77777777" w:rsidR="00FF4578" w:rsidRPr="00BC269E" w:rsidRDefault="00FF4578" w:rsidP="00FF4578">
      <w:pPr>
        <w:tabs>
          <w:tab w:val="center" w:pos="4513"/>
        </w:tabs>
        <w:rPr>
          <w:rFonts w:ascii="Arial" w:eastAsia="Calibri" w:hAnsi="Arial" w:cs="Arial"/>
          <w:color w:val="000000" w:themeColor="text1"/>
        </w:rPr>
      </w:pPr>
    </w:p>
    <w:p w14:paraId="0B419C02" w14:textId="77777777" w:rsidR="00FF4578" w:rsidRPr="00BC269E" w:rsidRDefault="00FF4578" w:rsidP="00FF4578">
      <w:pPr>
        <w:tabs>
          <w:tab w:val="center" w:pos="4513"/>
        </w:tabs>
        <w:rPr>
          <w:rFonts w:ascii="Arial" w:eastAsia="Calibri" w:hAnsi="Arial" w:cs="Arial"/>
          <w:b/>
          <w:bCs/>
          <w:color w:val="000000" w:themeColor="text1"/>
          <w:u w:val="single"/>
        </w:rPr>
      </w:pPr>
      <w:r w:rsidRPr="00BC269E">
        <w:rPr>
          <w:rFonts w:ascii="Arial" w:eastAsia="Calibri" w:hAnsi="Arial" w:cs="Arial"/>
          <w:b/>
          <w:bCs/>
          <w:color w:val="000000" w:themeColor="text1"/>
          <w:u w:val="single"/>
        </w:rPr>
        <w:t xml:space="preserve">Useful Blogs &amp; Links </w:t>
      </w:r>
    </w:p>
    <w:p w14:paraId="6F0A9E6A" w14:textId="77777777" w:rsidR="00FF4578" w:rsidRPr="00BC269E" w:rsidRDefault="00D237AD" w:rsidP="00FF4578">
      <w:pPr>
        <w:tabs>
          <w:tab w:val="center" w:pos="4513"/>
        </w:tabs>
        <w:rPr>
          <w:rFonts w:ascii="Arial" w:eastAsia="Calibri" w:hAnsi="Arial" w:cs="Arial"/>
          <w:color w:val="000000" w:themeColor="text1"/>
        </w:rPr>
      </w:pPr>
      <w:hyperlink r:id="rId173" w:history="1">
        <w:r w:rsidR="00FF4578" w:rsidRPr="00BC269E">
          <w:rPr>
            <w:rStyle w:val="Hyperlink"/>
            <w:rFonts w:ascii="Arial" w:eastAsia="Calibri" w:hAnsi="Arial" w:cs="Arial"/>
          </w:rPr>
          <w:t>https://litdrive.org.uk/</w:t>
        </w:r>
      </w:hyperlink>
    </w:p>
    <w:p w14:paraId="056C305D" w14:textId="77777777" w:rsidR="00FF4578" w:rsidRPr="00BC269E" w:rsidRDefault="00FF4578" w:rsidP="00FF4578">
      <w:pPr>
        <w:tabs>
          <w:tab w:val="center" w:pos="4513"/>
        </w:tabs>
        <w:rPr>
          <w:rFonts w:ascii="Arial" w:eastAsia="Calibri" w:hAnsi="Arial" w:cs="Arial"/>
          <w:color w:val="000000" w:themeColor="text1"/>
        </w:rPr>
      </w:pPr>
      <w:r w:rsidRPr="00BC269E">
        <w:rPr>
          <w:rFonts w:ascii="Arial" w:eastAsia="Calibri" w:hAnsi="Arial" w:cs="Arial"/>
          <w:color w:val="000000" w:themeColor="text1"/>
        </w:rPr>
        <w:t xml:space="preserve">Howard, K. </w:t>
      </w:r>
      <w:hyperlink r:id="rId174" w:history="1">
        <w:r w:rsidRPr="00BC269E">
          <w:rPr>
            <w:rStyle w:val="Hyperlink"/>
            <w:rFonts w:ascii="Arial" w:eastAsia="Calibri" w:hAnsi="Arial" w:cs="Arial"/>
          </w:rPr>
          <w:t>https://saysmiss.wordpress.com/</w:t>
        </w:r>
      </w:hyperlink>
    </w:p>
    <w:p w14:paraId="228809F9" w14:textId="77224E10" w:rsidR="00FF4578" w:rsidRDefault="00FF4578" w:rsidP="00FF4578">
      <w:pPr>
        <w:tabs>
          <w:tab w:val="center" w:pos="4513"/>
        </w:tabs>
        <w:rPr>
          <w:rFonts w:ascii="Arial" w:hAnsi="Arial" w:cs="Arial"/>
        </w:rPr>
      </w:pPr>
      <w:r w:rsidRPr="00BC269E">
        <w:rPr>
          <w:rFonts w:ascii="Arial" w:hAnsi="Arial" w:cs="Arial"/>
        </w:rPr>
        <w:t xml:space="preserve">Webb, J.  </w:t>
      </w:r>
      <w:hyperlink r:id="rId175" w:history="1">
        <w:r w:rsidRPr="00BC269E">
          <w:rPr>
            <w:rStyle w:val="Hyperlink"/>
            <w:rFonts w:ascii="Arial" w:hAnsi="Arial" w:cs="Arial"/>
          </w:rPr>
          <w:t>https://funkypedagogy.com/</w:t>
        </w:r>
      </w:hyperlink>
      <w:r w:rsidRPr="00BC269E">
        <w:rPr>
          <w:rFonts w:ascii="Arial" w:hAnsi="Arial" w:cs="Arial"/>
        </w:rPr>
        <w:t xml:space="preserve"> </w:t>
      </w:r>
    </w:p>
    <w:p w14:paraId="7A19B604" w14:textId="2ABC7F38" w:rsidR="00FF4578" w:rsidRDefault="00D237AD" w:rsidP="00FF4578">
      <w:pPr>
        <w:tabs>
          <w:tab w:val="center" w:pos="4513"/>
        </w:tabs>
        <w:rPr>
          <w:rFonts w:ascii="Arial" w:hAnsi="Arial" w:cs="Arial"/>
        </w:rPr>
      </w:pPr>
      <w:hyperlink r:id="rId176" w:history="1">
        <w:r w:rsidR="00FF4578" w:rsidRPr="00F237B8">
          <w:rPr>
            <w:rStyle w:val="Hyperlink"/>
            <w:rFonts w:ascii="Arial" w:hAnsi="Arial" w:cs="Arial"/>
          </w:rPr>
          <w:t>https://schoolreadinglist.co.uk/category/secondary-ks3-ks4-reading-lists/</w:t>
        </w:r>
      </w:hyperlink>
    </w:p>
    <w:p w14:paraId="3D91FE7D" w14:textId="52ACA30F" w:rsidR="00FB4C69" w:rsidRDefault="00FB4C69" w:rsidP="4A2505F2">
      <w:pPr>
        <w:pStyle w:val="Heading1"/>
        <w:tabs>
          <w:tab w:val="center" w:pos="4513"/>
        </w:tabs>
        <w:rPr>
          <w:rFonts w:eastAsia="Calibri"/>
        </w:rPr>
      </w:pPr>
    </w:p>
    <w:p w14:paraId="43F84CFE" w14:textId="27AE7E3F" w:rsidR="00FF4578" w:rsidRDefault="00FF4578" w:rsidP="00FF4578"/>
    <w:p w14:paraId="6C2E05C9" w14:textId="0FED21A2" w:rsidR="00FF4578" w:rsidRDefault="00FF4578" w:rsidP="00FF4578"/>
    <w:p w14:paraId="172FF8AE" w14:textId="6828D21B" w:rsidR="00FF4578" w:rsidRDefault="00FF4578" w:rsidP="00FF4578"/>
    <w:p w14:paraId="01114202" w14:textId="7E97A705" w:rsidR="00FF4578" w:rsidRDefault="00FF4578" w:rsidP="00FF4578"/>
    <w:p w14:paraId="1AEF58C7" w14:textId="2DA22645" w:rsidR="00FF4578" w:rsidRDefault="00FF4578" w:rsidP="00FF4578"/>
    <w:p w14:paraId="40A2FE88" w14:textId="593BE51E" w:rsidR="00FF4578" w:rsidRDefault="00FF4578" w:rsidP="00FF4578"/>
    <w:p w14:paraId="69D18D55" w14:textId="1BF69E07" w:rsidR="00FF4578" w:rsidRDefault="00FF4578" w:rsidP="00FF4578"/>
    <w:p w14:paraId="5F192EB5" w14:textId="68123937" w:rsidR="00FF4578" w:rsidRDefault="00FF4578" w:rsidP="00FF4578"/>
    <w:p w14:paraId="1E29F296" w14:textId="71259CE7" w:rsidR="00FF4578" w:rsidRDefault="00FF4578" w:rsidP="00FF4578"/>
    <w:p w14:paraId="4B012D0C" w14:textId="4945C16C" w:rsidR="00FF4578" w:rsidRDefault="00FF4578" w:rsidP="00FF4578"/>
    <w:p w14:paraId="141A301E" w14:textId="2809CD25" w:rsidR="00FF4578" w:rsidRDefault="00FF4578" w:rsidP="00FF4578"/>
    <w:p w14:paraId="1B0FC4CF" w14:textId="77777777" w:rsidR="00FF4578" w:rsidRPr="00FF4578" w:rsidRDefault="00FF4578" w:rsidP="00FF4578"/>
    <w:p w14:paraId="1F9A0396" w14:textId="795E1C5F" w:rsidR="00FB4C69" w:rsidRDefault="00FB4C69" w:rsidP="4A2505F2">
      <w:pPr>
        <w:pStyle w:val="Heading1"/>
        <w:tabs>
          <w:tab w:val="center" w:pos="4513"/>
        </w:tabs>
        <w:rPr>
          <w:rFonts w:eastAsia="Calibri"/>
        </w:rPr>
      </w:pPr>
      <w:bookmarkStart w:id="26" w:name="_Toc92460288"/>
      <w:bookmarkStart w:id="27" w:name="_Toc109650460"/>
      <w:r w:rsidRPr="4A2505F2">
        <w:rPr>
          <w:rFonts w:eastAsia="Calibri"/>
        </w:rPr>
        <w:lastRenderedPageBreak/>
        <w:t>12. Professional Studies/General Reading and Resources</w:t>
      </w:r>
      <w:bookmarkEnd w:id="26"/>
      <w:bookmarkEnd w:id="27"/>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D237AD" w:rsidP="00FB4C69">
      <w:pPr>
        <w:textAlignment w:val="baseline"/>
        <w:rPr>
          <w:rFonts w:ascii="Calibri" w:hAnsi="Calibri" w:cs="Calibri"/>
          <w:color w:val="000000"/>
        </w:rPr>
      </w:pPr>
      <w:hyperlink r:id="rId177"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Glackin,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48871007" w14:textId="77777777" w:rsidR="00120D6B" w:rsidRDefault="00120D6B" w:rsidP="00FB4C69">
      <w:pPr>
        <w:rPr>
          <w:rFonts w:ascii="Open Sans" w:eastAsia="Open Sans" w:hAnsi="Open Sans" w:cs="Open Sans"/>
          <w:b/>
          <w:bCs/>
          <w:color w:val="000000" w:themeColor="text1"/>
          <w:sz w:val="21"/>
          <w:szCs w:val="21"/>
        </w:rPr>
      </w:pPr>
    </w:p>
    <w:p w14:paraId="4F025C34" w14:textId="2605D34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lastRenderedPageBreak/>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642E6D8B" w14:textId="77777777" w:rsidR="00FB4C69" w:rsidRDefault="00FB4C69" w:rsidP="00FB4C69">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178"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179"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180"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181"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182"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r>
        <w:rPr>
          <w:rFonts w:ascii="Arial" w:eastAsia="Arial" w:hAnsi="Arial" w:cs="Arial"/>
        </w:rPr>
        <w:lastRenderedPageBreak/>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183"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184"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7E305269" w14:textId="738426C7" w:rsidR="00FB4C69" w:rsidRDefault="00FB4C69" w:rsidP="4A2505F2">
      <w:pPr>
        <w:rPr>
          <w:rFonts w:ascii="Open Sans" w:eastAsia="Open Sans" w:hAnsi="Open Sans" w:cs="Open Sans"/>
          <w:color w:val="000000" w:themeColor="text1"/>
          <w:sz w:val="21"/>
          <w:szCs w:val="21"/>
        </w:rPr>
      </w:pPr>
    </w:p>
    <w:p w14:paraId="322F0EDD" w14:textId="0AED2AC6" w:rsidR="00FB4C69" w:rsidRDefault="00FB4C69" w:rsidP="4A2505F2">
      <w:pPr>
        <w:rPr>
          <w:rFonts w:ascii="Open Sans" w:eastAsia="Open Sans" w:hAnsi="Open Sans" w:cs="Open Sans"/>
          <w:color w:val="000000" w:themeColor="text1"/>
          <w:sz w:val="21"/>
          <w:szCs w:val="21"/>
        </w:rPr>
      </w:pPr>
    </w:p>
    <w:p w14:paraId="0C1A39E6" w14:textId="650CD1BF" w:rsidR="00FB4C69" w:rsidRDefault="00FB4C69" w:rsidP="4A2505F2">
      <w:pPr>
        <w:rPr>
          <w:rFonts w:ascii="Open Sans" w:eastAsia="Open Sans" w:hAnsi="Open Sans" w:cs="Open Sans"/>
          <w:color w:val="000000" w:themeColor="text1"/>
          <w:sz w:val="21"/>
          <w:szCs w:val="21"/>
        </w:rPr>
      </w:pPr>
    </w:p>
    <w:p w14:paraId="2E8A0F97" w14:textId="108D05EC" w:rsidR="00FB4C69" w:rsidRDefault="00FB4C69" w:rsidP="4A2505F2">
      <w:pPr>
        <w:rPr>
          <w:rFonts w:ascii="Open Sans" w:eastAsia="Open Sans" w:hAnsi="Open Sans" w:cs="Open Sans"/>
          <w:color w:val="000000" w:themeColor="text1"/>
          <w:sz w:val="21"/>
          <w:szCs w:val="21"/>
        </w:rPr>
      </w:pPr>
    </w:p>
    <w:p w14:paraId="0B90BE07" w14:textId="2AAFCEE5" w:rsidR="00FB4C69" w:rsidRDefault="00FB4C69" w:rsidP="4A2505F2">
      <w:pPr>
        <w:rPr>
          <w:rFonts w:ascii="Open Sans" w:eastAsia="Open Sans" w:hAnsi="Open Sans" w:cs="Open Sans"/>
          <w:color w:val="000000" w:themeColor="text1"/>
          <w:sz w:val="21"/>
          <w:szCs w:val="21"/>
        </w:rPr>
      </w:pPr>
    </w:p>
    <w:p w14:paraId="7B73EFB4" w14:textId="48533312" w:rsidR="00FB4C69" w:rsidRDefault="00FB4C69" w:rsidP="4A2505F2">
      <w:pPr>
        <w:rPr>
          <w:rFonts w:ascii="Open Sans" w:eastAsia="Open Sans" w:hAnsi="Open Sans" w:cs="Open Sans"/>
          <w:color w:val="000000" w:themeColor="text1"/>
          <w:sz w:val="21"/>
          <w:szCs w:val="21"/>
        </w:rPr>
      </w:pPr>
    </w:p>
    <w:p w14:paraId="6E81C146" w14:textId="74453840" w:rsidR="00FB4C69" w:rsidRDefault="00EB293D" w:rsidP="4A2505F2">
      <w:pPr>
        <w:pStyle w:val="Heading1"/>
        <w:rPr>
          <w:rFonts w:ascii="Open Sans" w:eastAsia="Open Sans" w:hAnsi="Open Sans" w:cs="Open Sans"/>
          <w:color w:val="000000" w:themeColor="text1"/>
          <w:sz w:val="21"/>
          <w:szCs w:val="21"/>
        </w:rPr>
      </w:pPr>
      <w:bookmarkStart w:id="28" w:name="_Toc109650461"/>
      <w:r>
        <w:t xml:space="preserve">13.  </w:t>
      </w:r>
      <w:r w:rsidR="00AD1E92">
        <w:t xml:space="preserve">English </w:t>
      </w:r>
      <w:r>
        <w:t>subject specialist staff at YSJ</w:t>
      </w:r>
      <w:bookmarkEnd w:id="28"/>
    </w:p>
    <w:p w14:paraId="3AAC0E8C" w14:textId="77777777" w:rsidR="00AD1E92" w:rsidRPr="004D1010" w:rsidRDefault="00AD1E92" w:rsidP="00AD1E92">
      <w:pPr>
        <w:spacing w:before="100" w:beforeAutospacing="1" w:after="100" w:afterAutospacing="1" w:line="240" w:lineRule="auto"/>
        <w:rPr>
          <w:rFonts w:ascii="Arial" w:eastAsia="Times New Roman" w:hAnsi="Arial" w:cs="Arial"/>
          <w:b/>
          <w:bCs/>
          <w:color w:val="000000"/>
          <w:lang w:eastAsia="en-GB"/>
        </w:rPr>
      </w:pPr>
      <w:r w:rsidRPr="004D1010">
        <w:rPr>
          <w:rFonts w:ascii="Arial" w:eastAsia="Times New Roman" w:hAnsi="Arial" w:cs="Arial"/>
          <w:b/>
          <w:bCs/>
          <w:color w:val="000000"/>
          <w:lang w:eastAsia="en-GB"/>
        </w:rPr>
        <w:t>Our subject specialist for PGCE Secondary English is Jane Collins.  Below is some information from Jane about her expertise in English:</w:t>
      </w:r>
    </w:p>
    <w:p w14:paraId="75B6D677" w14:textId="77777777" w:rsidR="00AD1E92" w:rsidRPr="00AD1E92" w:rsidRDefault="00AD1E92" w:rsidP="00AD1E92">
      <w:pPr>
        <w:spacing w:before="100" w:beforeAutospacing="1" w:after="100" w:afterAutospacing="1" w:line="240" w:lineRule="auto"/>
        <w:rPr>
          <w:rFonts w:ascii="Arial" w:eastAsia="Times New Roman" w:hAnsi="Arial" w:cs="Arial"/>
          <w:color w:val="000000"/>
          <w:sz w:val="21"/>
          <w:szCs w:val="21"/>
          <w:lang w:eastAsia="en-GB"/>
        </w:rPr>
      </w:pPr>
      <w:r w:rsidRPr="00AD1E92">
        <w:rPr>
          <w:rFonts w:ascii="Arial" w:eastAsia="Times New Roman" w:hAnsi="Arial" w:cs="Arial"/>
          <w:color w:val="000000"/>
          <w:sz w:val="21"/>
          <w:szCs w:val="21"/>
          <w:lang w:eastAsia="en-GB"/>
        </w:rPr>
        <w:t>Education and English have been passions in my life from an early age, ever since I used to register my teddies then encourage them to read and write (which of course they did proficiently). My childhood was one of narratives, creativity, and imagination; whether making believe with my sister in the Land of Green Waters, listening to my mum read at bedtime or my dad retell the stories of Shakespeare whilst walking across the beautiful beaches of Norfolk, or scripting murder mysteries with ubiquitous cheese plants secreting murder weapons, I was happiest in fiction.</w:t>
      </w:r>
    </w:p>
    <w:p w14:paraId="024E899F" w14:textId="77777777" w:rsidR="00AD1E92" w:rsidRPr="00AD1E92" w:rsidRDefault="00AD1E92" w:rsidP="00AD1E92">
      <w:pPr>
        <w:spacing w:before="100" w:beforeAutospacing="1" w:after="100" w:afterAutospacing="1" w:line="240" w:lineRule="auto"/>
        <w:rPr>
          <w:rFonts w:ascii="Arial" w:eastAsia="Times New Roman" w:hAnsi="Arial" w:cs="Arial"/>
          <w:color w:val="000000"/>
          <w:sz w:val="21"/>
          <w:szCs w:val="21"/>
          <w:lang w:eastAsia="en-GB"/>
        </w:rPr>
      </w:pPr>
      <w:r w:rsidRPr="00AD1E92">
        <w:rPr>
          <w:rFonts w:ascii="Arial" w:eastAsia="Times New Roman" w:hAnsi="Arial" w:cs="Arial"/>
          <w:color w:val="000000"/>
          <w:sz w:val="21"/>
          <w:szCs w:val="21"/>
          <w:lang w:eastAsia="en-GB"/>
        </w:rPr>
        <w:t xml:space="preserve">There was an inevitability to my degree choice of English Language and Literature, studied at Leeds University, but also to my choice of career. I come from a family of teachers. My grandfather and grandmother both led schools in Sheffield and inspired their son, my father, to pursue a similar path.  My older brother and sister followed suit as soon as they could. I’d always adored the world of education, the buzz of the corridors, the smell of the polished floors, the interaction, and the diversity and knew from a very young age that I wanted to be part of that.  I sought opportunities to be involved in teaching as soon as I could – as a teenager, tutoring trombone and piano were my first paid jobs. </w:t>
      </w:r>
    </w:p>
    <w:p w14:paraId="1A024BF1" w14:textId="77777777" w:rsidR="00AD1E92" w:rsidRPr="00AD1E92" w:rsidRDefault="00AD1E92" w:rsidP="00AD1E92">
      <w:pPr>
        <w:spacing w:before="100" w:beforeAutospacing="1" w:after="100" w:afterAutospacing="1" w:line="240" w:lineRule="auto"/>
        <w:rPr>
          <w:rFonts w:ascii="Arial" w:eastAsia="Times New Roman" w:hAnsi="Arial" w:cs="Arial"/>
          <w:color w:val="000000"/>
          <w:sz w:val="21"/>
          <w:szCs w:val="21"/>
          <w:lang w:eastAsia="en-GB"/>
        </w:rPr>
      </w:pPr>
      <w:r w:rsidRPr="00AD1E92">
        <w:rPr>
          <w:rFonts w:ascii="Arial" w:eastAsia="Times New Roman" w:hAnsi="Arial" w:cs="Arial"/>
          <w:color w:val="000000"/>
          <w:sz w:val="21"/>
          <w:szCs w:val="21"/>
          <w:lang w:eastAsia="en-GB"/>
        </w:rPr>
        <w:t xml:space="preserve">After completing my PGCE in Leeds, I spent 18 happy years teaching English at Huntington School in York where I enjoyed several responsibilities, including, at different points, leading the department, Key Stages 3, 4 and 5 English and Whole School Literacy. As part of the literacy role, I was involved in partnerships with our feeder primaries, where I supported their research projects and liaised with staff to raise standards in English across the partnership. Over the years, I gained much experience of teaching teachers as well as pupils and found that this development of professionals was something I thoroughly enjoyed (even though teachers can be a tough gig!). I was delighted to be invited to mentor student teachers from YSJ and it became increasingly obvious to me that this connection with HE was one I wanted to strengthen; when asked to take on Subject Lead for English, I could not have been happier. Later on, stepping across to work at Danesgate, an Alternative Provision, gave me the time to pursue an MA in Creative Writing, and to gain invaluable experience of working with pupils who often face significant barriers to learning in the most challenging of circumstances. This, in combination, gave me a specific interest in whether developing more adaptive and creative curricula might help a broader range of pupils succeed in mainstream education without needing recourse to AP and is something I am keen to pursue at a research level, alongside developing my authorial voice and creative writing.  As Subject Lead for English at YSJ, I am committed to keeping up to date with the best of educational research whilst remaining grounded in practical delivery and I aim to foster in my student teachers the skills, learning and independent thinking they need to be brilliant, passionate educators and advocates for this most wonderful of subjects. </w:t>
      </w:r>
    </w:p>
    <w:p w14:paraId="6528125A" w14:textId="0D19E920" w:rsidR="00AD1E92" w:rsidRPr="004D1010" w:rsidRDefault="00AD1E92" w:rsidP="00AD1E92">
      <w:pPr>
        <w:spacing w:before="100" w:beforeAutospacing="1" w:after="100" w:afterAutospacing="1" w:line="240" w:lineRule="auto"/>
        <w:rPr>
          <w:rFonts w:ascii="Arial" w:eastAsia="Times New Roman" w:hAnsi="Arial" w:cs="Arial"/>
          <w:b/>
          <w:bCs/>
          <w:color w:val="000000"/>
          <w:lang w:eastAsia="en-GB"/>
        </w:rPr>
      </w:pPr>
      <w:r w:rsidRPr="004D1010">
        <w:rPr>
          <w:rFonts w:ascii="Arial" w:eastAsia="Times New Roman" w:hAnsi="Arial" w:cs="Arial"/>
          <w:b/>
          <w:bCs/>
          <w:color w:val="000000"/>
          <w:lang w:eastAsia="en-GB"/>
        </w:rPr>
        <w:t>Jane is</w:t>
      </w:r>
      <w:r w:rsidR="00120D6B">
        <w:rPr>
          <w:rFonts w:ascii="Arial" w:eastAsia="Times New Roman" w:hAnsi="Arial" w:cs="Arial"/>
          <w:b/>
          <w:bCs/>
          <w:color w:val="000000"/>
          <w:lang w:eastAsia="en-GB"/>
        </w:rPr>
        <w:t xml:space="preserve"> delighted to be</w:t>
      </w:r>
      <w:r w:rsidRPr="004D1010">
        <w:rPr>
          <w:rFonts w:ascii="Arial" w:eastAsia="Times New Roman" w:hAnsi="Arial" w:cs="Arial"/>
          <w:b/>
          <w:bCs/>
          <w:color w:val="000000"/>
          <w:lang w:eastAsia="en-GB"/>
        </w:rPr>
        <w:t xml:space="preserve"> joined this year by Brian</w:t>
      </w:r>
      <w:r>
        <w:rPr>
          <w:rFonts w:ascii="Arial" w:eastAsia="Times New Roman" w:hAnsi="Arial" w:cs="Arial"/>
          <w:b/>
          <w:bCs/>
          <w:color w:val="000000"/>
          <w:lang w:eastAsia="en-GB"/>
        </w:rPr>
        <w:t xml:space="preserve"> Rock</w:t>
      </w:r>
      <w:r w:rsidRPr="004D1010">
        <w:rPr>
          <w:rFonts w:ascii="Arial" w:eastAsia="Times New Roman" w:hAnsi="Arial" w:cs="Arial"/>
          <w:b/>
          <w:bCs/>
          <w:color w:val="000000"/>
          <w:lang w:eastAsia="en-GB"/>
        </w:rPr>
        <w:t xml:space="preserve">.  Here is some information </w:t>
      </w:r>
      <w:r>
        <w:rPr>
          <w:rFonts w:ascii="Arial" w:eastAsia="Times New Roman" w:hAnsi="Arial" w:cs="Arial"/>
          <w:b/>
          <w:bCs/>
          <w:color w:val="000000"/>
          <w:lang w:eastAsia="en-GB"/>
        </w:rPr>
        <w:t xml:space="preserve">from him about his </w:t>
      </w:r>
      <w:r w:rsidRPr="004D1010">
        <w:rPr>
          <w:rFonts w:ascii="Arial" w:eastAsia="Times New Roman" w:hAnsi="Arial" w:cs="Arial"/>
          <w:b/>
          <w:bCs/>
          <w:color w:val="000000"/>
          <w:lang w:eastAsia="en-GB"/>
        </w:rPr>
        <w:t>expertise</w:t>
      </w:r>
      <w:r>
        <w:rPr>
          <w:rFonts w:ascii="Arial" w:eastAsia="Times New Roman" w:hAnsi="Arial" w:cs="Arial"/>
          <w:b/>
          <w:bCs/>
          <w:color w:val="000000"/>
          <w:lang w:eastAsia="en-GB"/>
        </w:rPr>
        <w:t>:</w:t>
      </w:r>
    </w:p>
    <w:p w14:paraId="66CFAF05" w14:textId="28902127" w:rsidR="00381856" w:rsidRPr="00B6413A" w:rsidRDefault="00AD1E92" w:rsidP="00AD1E92">
      <w:pPr>
        <w:spacing w:before="100" w:beforeAutospacing="1" w:after="100" w:afterAutospacing="1" w:line="240" w:lineRule="auto"/>
        <w:rPr>
          <w:rFonts w:ascii="Arial" w:hAnsi="Arial" w:cs="Arial"/>
        </w:rPr>
      </w:pPr>
      <w:r w:rsidRPr="00AD1E92">
        <w:rPr>
          <w:rFonts w:ascii="Arial" w:hAnsi="Arial" w:cs="Arial"/>
          <w:color w:val="000000"/>
          <w:sz w:val="21"/>
          <w:szCs w:val="21"/>
        </w:rPr>
        <w:t xml:space="preserve">Originally from Ireland, I joined York St John University in 2022 as Senior Lecturer in I.T.E. after working for three years as I.T.E. Alliance and Early Career Lead at Hope Sentamu Learning Trust. I have a BA (Hons) in English and History, an MA (Hons) in Anglo-Irish Literature and Drama, a PhD in English Literature, a PGDE (Professional Graduate Diploma in Education) in Secondary English, and a NPQML (National Professional Qualification for Middle Leadership). Since 2003 I have taught both young people and adults in secondary and tertiary education environments in Ireland, Poland, Scotland and England as a TESOL teacher, secondary school teacher and university teaching fellow. I have enjoyed teaching undergraduate and postgraduate students on English literature and language courses at Jagiellonion University, University of Edinburgh, Heriot Watt University and University of Stirling. I have worked in four different secondary schools as an English teacher since 2011. As I.T.E. and Early Career Lead, I oversaw School Direct and Early Careers programmes, liaising with key university and school partners to monitor and support mentors and training or early career teachers to flourish and thrive. My teaching and research interests include professional studies, mentoring and coaching, and subject pedagogy in primary and secondary English. In particular, I enjoy facilitating lectures and seminars for I.T.E and early career teachers as well as developing mentoring and coaching materials to support school staff’s professional development.   </w:t>
      </w:r>
      <w:r>
        <w:rPr>
          <w:sz w:val="21"/>
          <w:szCs w:val="21"/>
        </w:rPr>
        <w:t xml:space="preserve"> </w:t>
      </w:r>
    </w:p>
    <w:sectPr w:rsidR="00381856" w:rsidRPr="00B6413A"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9B81F" w14:textId="77777777" w:rsidR="00663D4D" w:rsidRDefault="00663D4D" w:rsidP="001C5DFD">
      <w:pPr>
        <w:spacing w:after="0" w:line="240" w:lineRule="auto"/>
      </w:pPr>
      <w:r>
        <w:separator/>
      </w:r>
    </w:p>
  </w:endnote>
  <w:endnote w:type="continuationSeparator" w:id="0">
    <w:p w14:paraId="5C5BDAE9" w14:textId="77777777" w:rsidR="00663D4D" w:rsidRDefault="00663D4D" w:rsidP="001C5DFD">
      <w:pPr>
        <w:spacing w:after="0" w:line="240" w:lineRule="auto"/>
      </w:pPr>
      <w:r>
        <w:continuationSeparator/>
      </w:r>
    </w:p>
  </w:endnote>
  <w:endnote w:type="continuationNotice" w:id="1">
    <w:p w14:paraId="0E50F153" w14:textId="77777777" w:rsidR="00663D4D" w:rsidRDefault="00663D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05D27" w14:textId="77777777" w:rsidR="00663D4D" w:rsidRDefault="00663D4D" w:rsidP="001C5DFD">
      <w:pPr>
        <w:spacing w:after="0" w:line="240" w:lineRule="auto"/>
      </w:pPr>
      <w:r>
        <w:separator/>
      </w:r>
    </w:p>
  </w:footnote>
  <w:footnote w:type="continuationSeparator" w:id="0">
    <w:p w14:paraId="1C729869" w14:textId="77777777" w:rsidR="00663D4D" w:rsidRDefault="00663D4D" w:rsidP="001C5DFD">
      <w:pPr>
        <w:spacing w:after="0" w:line="240" w:lineRule="auto"/>
      </w:pPr>
      <w:r>
        <w:continuationSeparator/>
      </w:r>
    </w:p>
  </w:footnote>
  <w:footnote w:type="continuationNotice" w:id="1">
    <w:p w14:paraId="06D37D0A" w14:textId="77777777" w:rsidR="00663D4D" w:rsidRDefault="00663D4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0C9EDFA"/>
    <w:multiLevelType w:val="hybridMultilevel"/>
    <w:tmpl w:val="9AF65074"/>
    <w:lvl w:ilvl="0" w:tplc="C484A506">
      <w:start w:val="1"/>
      <w:numFmt w:val="bullet"/>
      <w:lvlText w:val="·"/>
      <w:lvlJc w:val="left"/>
      <w:pPr>
        <w:ind w:left="720" w:hanging="360"/>
      </w:pPr>
      <w:rPr>
        <w:rFonts w:ascii="Symbol" w:hAnsi="Symbol" w:hint="default"/>
      </w:rPr>
    </w:lvl>
    <w:lvl w:ilvl="1" w:tplc="78A4A104">
      <w:start w:val="1"/>
      <w:numFmt w:val="bullet"/>
      <w:lvlText w:val="o"/>
      <w:lvlJc w:val="left"/>
      <w:pPr>
        <w:ind w:left="1440" w:hanging="360"/>
      </w:pPr>
      <w:rPr>
        <w:rFonts w:ascii="Courier New" w:hAnsi="Courier New" w:hint="default"/>
      </w:rPr>
    </w:lvl>
    <w:lvl w:ilvl="2" w:tplc="9DE6179E">
      <w:start w:val="1"/>
      <w:numFmt w:val="bullet"/>
      <w:lvlText w:val=""/>
      <w:lvlJc w:val="left"/>
      <w:pPr>
        <w:ind w:left="2160" w:hanging="360"/>
      </w:pPr>
      <w:rPr>
        <w:rFonts w:ascii="Wingdings" w:hAnsi="Wingdings" w:hint="default"/>
      </w:rPr>
    </w:lvl>
    <w:lvl w:ilvl="3" w:tplc="6DF01A20">
      <w:start w:val="1"/>
      <w:numFmt w:val="bullet"/>
      <w:lvlText w:val=""/>
      <w:lvlJc w:val="left"/>
      <w:pPr>
        <w:ind w:left="2880" w:hanging="360"/>
      </w:pPr>
      <w:rPr>
        <w:rFonts w:ascii="Symbol" w:hAnsi="Symbol" w:hint="default"/>
      </w:rPr>
    </w:lvl>
    <w:lvl w:ilvl="4" w:tplc="98CE8650">
      <w:start w:val="1"/>
      <w:numFmt w:val="bullet"/>
      <w:lvlText w:val="o"/>
      <w:lvlJc w:val="left"/>
      <w:pPr>
        <w:ind w:left="3600" w:hanging="360"/>
      </w:pPr>
      <w:rPr>
        <w:rFonts w:ascii="Courier New" w:hAnsi="Courier New" w:hint="default"/>
      </w:rPr>
    </w:lvl>
    <w:lvl w:ilvl="5" w:tplc="541C2166">
      <w:start w:val="1"/>
      <w:numFmt w:val="bullet"/>
      <w:lvlText w:val=""/>
      <w:lvlJc w:val="left"/>
      <w:pPr>
        <w:ind w:left="4320" w:hanging="360"/>
      </w:pPr>
      <w:rPr>
        <w:rFonts w:ascii="Wingdings" w:hAnsi="Wingdings" w:hint="default"/>
      </w:rPr>
    </w:lvl>
    <w:lvl w:ilvl="6" w:tplc="96E6949A">
      <w:start w:val="1"/>
      <w:numFmt w:val="bullet"/>
      <w:lvlText w:val=""/>
      <w:lvlJc w:val="left"/>
      <w:pPr>
        <w:ind w:left="5040" w:hanging="360"/>
      </w:pPr>
      <w:rPr>
        <w:rFonts w:ascii="Symbol" w:hAnsi="Symbol" w:hint="default"/>
      </w:rPr>
    </w:lvl>
    <w:lvl w:ilvl="7" w:tplc="7AFC8494">
      <w:start w:val="1"/>
      <w:numFmt w:val="bullet"/>
      <w:lvlText w:val="o"/>
      <w:lvlJc w:val="left"/>
      <w:pPr>
        <w:ind w:left="5760" w:hanging="360"/>
      </w:pPr>
      <w:rPr>
        <w:rFonts w:ascii="Courier New" w:hAnsi="Courier New" w:hint="default"/>
      </w:rPr>
    </w:lvl>
    <w:lvl w:ilvl="8" w:tplc="A8AEA516">
      <w:start w:val="1"/>
      <w:numFmt w:val="bullet"/>
      <w:lvlText w:val=""/>
      <w:lvlJc w:val="left"/>
      <w:pPr>
        <w:ind w:left="6480" w:hanging="360"/>
      </w:pPr>
      <w:rPr>
        <w:rFonts w:ascii="Wingdings" w:hAnsi="Wingdings" w:hint="default"/>
      </w:rPr>
    </w:lvl>
  </w:abstractNum>
  <w:abstractNum w:abstractNumId="2"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AA13D2"/>
    <w:multiLevelType w:val="hybridMultilevel"/>
    <w:tmpl w:val="3282EACE"/>
    <w:lvl w:ilvl="0" w:tplc="5F46730C">
      <w:start w:val="1"/>
      <w:numFmt w:val="decimal"/>
      <w:lvlText w:val="%1)"/>
      <w:lvlJc w:val="left"/>
      <w:pPr>
        <w:ind w:left="720" w:hanging="360"/>
      </w:pPr>
    </w:lvl>
    <w:lvl w:ilvl="1" w:tplc="0D76EC78">
      <w:start w:val="1"/>
      <w:numFmt w:val="lowerLetter"/>
      <w:lvlText w:val="%2."/>
      <w:lvlJc w:val="left"/>
      <w:pPr>
        <w:ind w:left="1440" w:hanging="360"/>
      </w:pPr>
    </w:lvl>
    <w:lvl w:ilvl="2" w:tplc="801E6FEC">
      <w:start w:val="1"/>
      <w:numFmt w:val="lowerRoman"/>
      <w:lvlText w:val="%3."/>
      <w:lvlJc w:val="right"/>
      <w:pPr>
        <w:ind w:left="2160" w:hanging="180"/>
      </w:pPr>
    </w:lvl>
    <w:lvl w:ilvl="3" w:tplc="11A89EEE">
      <w:start w:val="1"/>
      <w:numFmt w:val="decimal"/>
      <w:lvlText w:val="%4."/>
      <w:lvlJc w:val="left"/>
      <w:pPr>
        <w:ind w:left="2880" w:hanging="360"/>
      </w:pPr>
    </w:lvl>
    <w:lvl w:ilvl="4" w:tplc="7E26008C">
      <w:start w:val="1"/>
      <w:numFmt w:val="lowerLetter"/>
      <w:lvlText w:val="%5."/>
      <w:lvlJc w:val="left"/>
      <w:pPr>
        <w:ind w:left="3600" w:hanging="360"/>
      </w:pPr>
    </w:lvl>
    <w:lvl w:ilvl="5" w:tplc="6484BB80">
      <w:start w:val="1"/>
      <w:numFmt w:val="lowerRoman"/>
      <w:lvlText w:val="%6."/>
      <w:lvlJc w:val="right"/>
      <w:pPr>
        <w:ind w:left="4320" w:hanging="180"/>
      </w:pPr>
    </w:lvl>
    <w:lvl w:ilvl="6" w:tplc="C868E974">
      <w:start w:val="1"/>
      <w:numFmt w:val="decimal"/>
      <w:lvlText w:val="%7."/>
      <w:lvlJc w:val="left"/>
      <w:pPr>
        <w:ind w:left="5040" w:hanging="360"/>
      </w:pPr>
    </w:lvl>
    <w:lvl w:ilvl="7" w:tplc="AF503C8E">
      <w:start w:val="1"/>
      <w:numFmt w:val="lowerLetter"/>
      <w:lvlText w:val="%8."/>
      <w:lvlJc w:val="left"/>
      <w:pPr>
        <w:ind w:left="5760" w:hanging="360"/>
      </w:pPr>
    </w:lvl>
    <w:lvl w:ilvl="8" w:tplc="620CDC44">
      <w:start w:val="1"/>
      <w:numFmt w:val="lowerRoman"/>
      <w:lvlText w:val="%9."/>
      <w:lvlJc w:val="right"/>
      <w:pPr>
        <w:ind w:left="6480" w:hanging="180"/>
      </w:pPr>
    </w:lvl>
  </w:abstractNum>
  <w:abstractNum w:abstractNumId="8"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0"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678B5F"/>
    <w:multiLevelType w:val="hybridMultilevel"/>
    <w:tmpl w:val="8250A8D2"/>
    <w:lvl w:ilvl="0" w:tplc="00DC79C4">
      <w:start w:val="1"/>
      <w:numFmt w:val="decimal"/>
      <w:lvlText w:val="%1)"/>
      <w:lvlJc w:val="left"/>
      <w:pPr>
        <w:ind w:left="720" w:hanging="360"/>
      </w:pPr>
    </w:lvl>
    <w:lvl w:ilvl="1" w:tplc="DE6C8D70">
      <w:start w:val="1"/>
      <w:numFmt w:val="lowerLetter"/>
      <w:lvlText w:val="%2."/>
      <w:lvlJc w:val="left"/>
      <w:pPr>
        <w:ind w:left="1440" w:hanging="360"/>
      </w:pPr>
    </w:lvl>
    <w:lvl w:ilvl="2" w:tplc="897008F6">
      <w:start w:val="1"/>
      <w:numFmt w:val="lowerRoman"/>
      <w:lvlText w:val="%3."/>
      <w:lvlJc w:val="right"/>
      <w:pPr>
        <w:ind w:left="2160" w:hanging="180"/>
      </w:pPr>
    </w:lvl>
    <w:lvl w:ilvl="3" w:tplc="2F9CFE56">
      <w:start w:val="1"/>
      <w:numFmt w:val="decimal"/>
      <w:lvlText w:val="%4."/>
      <w:lvlJc w:val="left"/>
      <w:pPr>
        <w:ind w:left="2880" w:hanging="360"/>
      </w:pPr>
    </w:lvl>
    <w:lvl w:ilvl="4" w:tplc="B8EEF5DE">
      <w:start w:val="1"/>
      <w:numFmt w:val="lowerLetter"/>
      <w:lvlText w:val="%5."/>
      <w:lvlJc w:val="left"/>
      <w:pPr>
        <w:ind w:left="3600" w:hanging="360"/>
      </w:pPr>
    </w:lvl>
    <w:lvl w:ilvl="5" w:tplc="01AC906E">
      <w:start w:val="1"/>
      <w:numFmt w:val="lowerRoman"/>
      <w:lvlText w:val="%6."/>
      <w:lvlJc w:val="right"/>
      <w:pPr>
        <w:ind w:left="4320" w:hanging="180"/>
      </w:pPr>
    </w:lvl>
    <w:lvl w:ilvl="6" w:tplc="4E3CCFDE">
      <w:start w:val="1"/>
      <w:numFmt w:val="decimal"/>
      <w:lvlText w:val="%7."/>
      <w:lvlJc w:val="left"/>
      <w:pPr>
        <w:ind w:left="5040" w:hanging="360"/>
      </w:pPr>
    </w:lvl>
    <w:lvl w:ilvl="7" w:tplc="3454E608">
      <w:start w:val="1"/>
      <w:numFmt w:val="lowerLetter"/>
      <w:lvlText w:val="%8."/>
      <w:lvlJc w:val="left"/>
      <w:pPr>
        <w:ind w:left="5760" w:hanging="360"/>
      </w:pPr>
    </w:lvl>
    <w:lvl w:ilvl="8" w:tplc="76CE3E58">
      <w:start w:val="1"/>
      <w:numFmt w:val="lowerRoman"/>
      <w:lvlText w:val="%9."/>
      <w:lvlJc w:val="right"/>
      <w:pPr>
        <w:ind w:left="6480" w:hanging="180"/>
      </w:pPr>
    </w:lvl>
  </w:abstractNum>
  <w:abstractNum w:abstractNumId="12" w15:restartNumberingAfterBreak="0">
    <w:nsid w:val="56CAC5E7"/>
    <w:multiLevelType w:val="hybridMultilevel"/>
    <w:tmpl w:val="E71A5102"/>
    <w:lvl w:ilvl="0" w:tplc="2C121208">
      <w:start w:val="1"/>
      <w:numFmt w:val="bullet"/>
      <w:lvlText w:val=""/>
      <w:lvlJc w:val="left"/>
      <w:pPr>
        <w:ind w:left="720" w:hanging="360"/>
      </w:pPr>
      <w:rPr>
        <w:rFonts w:ascii="Symbol" w:hAnsi="Symbol" w:hint="default"/>
      </w:rPr>
    </w:lvl>
    <w:lvl w:ilvl="1" w:tplc="14E86054">
      <w:start w:val="1"/>
      <w:numFmt w:val="bullet"/>
      <w:lvlText w:val="o"/>
      <w:lvlJc w:val="left"/>
      <w:pPr>
        <w:ind w:left="1440" w:hanging="360"/>
      </w:pPr>
      <w:rPr>
        <w:rFonts w:ascii="Courier New" w:hAnsi="Courier New" w:hint="default"/>
      </w:rPr>
    </w:lvl>
    <w:lvl w:ilvl="2" w:tplc="D364593A">
      <w:start w:val="1"/>
      <w:numFmt w:val="bullet"/>
      <w:lvlText w:val=""/>
      <w:lvlJc w:val="left"/>
      <w:pPr>
        <w:ind w:left="2160" w:hanging="360"/>
      </w:pPr>
      <w:rPr>
        <w:rFonts w:ascii="Wingdings" w:hAnsi="Wingdings" w:hint="default"/>
      </w:rPr>
    </w:lvl>
    <w:lvl w:ilvl="3" w:tplc="92566D9C">
      <w:start w:val="1"/>
      <w:numFmt w:val="bullet"/>
      <w:lvlText w:val=""/>
      <w:lvlJc w:val="left"/>
      <w:pPr>
        <w:ind w:left="2880" w:hanging="360"/>
      </w:pPr>
      <w:rPr>
        <w:rFonts w:ascii="Symbol" w:hAnsi="Symbol" w:hint="default"/>
      </w:rPr>
    </w:lvl>
    <w:lvl w:ilvl="4" w:tplc="8B0CD79E">
      <w:start w:val="1"/>
      <w:numFmt w:val="bullet"/>
      <w:lvlText w:val="o"/>
      <w:lvlJc w:val="left"/>
      <w:pPr>
        <w:ind w:left="3600" w:hanging="360"/>
      </w:pPr>
      <w:rPr>
        <w:rFonts w:ascii="Courier New" w:hAnsi="Courier New" w:hint="default"/>
      </w:rPr>
    </w:lvl>
    <w:lvl w:ilvl="5" w:tplc="415A72E6">
      <w:start w:val="1"/>
      <w:numFmt w:val="bullet"/>
      <w:lvlText w:val=""/>
      <w:lvlJc w:val="left"/>
      <w:pPr>
        <w:ind w:left="4320" w:hanging="360"/>
      </w:pPr>
      <w:rPr>
        <w:rFonts w:ascii="Wingdings" w:hAnsi="Wingdings" w:hint="default"/>
      </w:rPr>
    </w:lvl>
    <w:lvl w:ilvl="6" w:tplc="76226CF0">
      <w:start w:val="1"/>
      <w:numFmt w:val="bullet"/>
      <w:lvlText w:val=""/>
      <w:lvlJc w:val="left"/>
      <w:pPr>
        <w:ind w:left="5040" w:hanging="360"/>
      </w:pPr>
      <w:rPr>
        <w:rFonts w:ascii="Symbol" w:hAnsi="Symbol" w:hint="default"/>
      </w:rPr>
    </w:lvl>
    <w:lvl w:ilvl="7" w:tplc="95766626">
      <w:start w:val="1"/>
      <w:numFmt w:val="bullet"/>
      <w:lvlText w:val="o"/>
      <w:lvlJc w:val="left"/>
      <w:pPr>
        <w:ind w:left="5760" w:hanging="360"/>
      </w:pPr>
      <w:rPr>
        <w:rFonts w:ascii="Courier New" w:hAnsi="Courier New" w:hint="default"/>
      </w:rPr>
    </w:lvl>
    <w:lvl w:ilvl="8" w:tplc="59625922">
      <w:start w:val="1"/>
      <w:numFmt w:val="bullet"/>
      <w:lvlText w:val=""/>
      <w:lvlJc w:val="left"/>
      <w:pPr>
        <w:ind w:left="6480" w:hanging="360"/>
      </w:pPr>
      <w:rPr>
        <w:rFonts w:ascii="Wingdings" w:hAnsi="Wingdings" w:hint="default"/>
      </w:rPr>
    </w:lvl>
  </w:abstractNum>
  <w:abstractNum w:abstractNumId="13"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A7042D9"/>
    <w:multiLevelType w:val="hybridMultilevel"/>
    <w:tmpl w:val="7394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6598B497"/>
    <w:multiLevelType w:val="hybridMultilevel"/>
    <w:tmpl w:val="FFE2198A"/>
    <w:lvl w:ilvl="0" w:tplc="0E5891F2">
      <w:start w:val="1"/>
      <w:numFmt w:val="decimal"/>
      <w:lvlText w:val="%1)"/>
      <w:lvlJc w:val="left"/>
      <w:pPr>
        <w:ind w:left="720" w:hanging="360"/>
      </w:pPr>
    </w:lvl>
    <w:lvl w:ilvl="1" w:tplc="857A21F8">
      <w:start w:val="1"/>
      <w:numFmt w:val="lowerLetter"/>
      <w:lvlText w:val="%2."/>
      <w:lvlJc w:val="left"/>
      <w:pPr>
        <w:ind w:left="1440" w:hanging="360"/>
      </w:pPr>
    </w:lvl>
    <w:lvl w:ilvl="2" w:tplc="701C3A7A">
      <w:start w:val="1"/>
      <w:numFmt w:val="lowerRoman"/>
      <w:lvlText w:val="%3."/>
      <w:lvlJc w:val="right"/>
      <w:pPr>
        <w:ind w:left="2160" w:hanging="180"/>
      </w:pPr>
    </w:lvl>
    <w:lvl w:ilvl="3" w:tplc="B39C00A4">
      <w:start w:val="1"/>
      <w:numFmt w:val="decimal"/>
      <w:lvlText w:val="%4."/>
      <w:lvlJc w:val="left"/>
      <w:pPr>
        <w:ind w:left="2880" w:hanging="360"/>
      </w:pPr>
    </w:lvl>
    <w:lvl w:ilvl="4" w:tplc="F07A3FBE">
      <w:start w:val="1"/>
      <w:numFmt w:val="lowerLetter"/>
      <w:lvlText w:val="%5."/>
      <w:lvlJc w:val="left"/>
      <w:pPr>
        <w:ind w:left="3600" w:hanging="360"/>
      </w:pPr>
    </w:lvl>
    <w:lvl w:ilvl="5" w:tplc="CF92B74A">
      <w:start w:val="1"/>
      <w:numFmt w:val="lowerRoman"/>
      <w:lvlText w:val="%6."/>
      <w:lvlJc w:val="right"/>
      <w:pPr>
        <w:ind w:left="4320" w:hanging="180"/>
      </w:pPr>
    </w:lvl>
    <w:lvl w:ilvl="6" w:tplc="4ABA3DF4">
      <w:start w:val="1"/>
      <w:numFmt w:val="decimal"/>
      <w:lvlText w:val="%7."/>
      <w:lvlJc w:val="left"/>
      <w:pPr>
        <w:ind w:left="5040" w:hanging="360"/>
      </w:pPr>
    </w:lvl>
    <w:lvl w:ilvl="7" w:tplc="294A8964">
      <w:start w:val="1"/>
      <w:numFmt w:val="lowerLetter"/>
      <w:lvlText w:val="%8."/>
      <w:lvlJc w:val="left"/>
      <w:pPr>
        <w:ind w:left="5760" w:hanging="360"/>
      </w:pPr>
    </w:lvl>
    <w:lvl w:ilvl="8" w:tplc="4176D92E">
      <w:start w:val="1"/>
      <w:numFmt w:val="lowerRoman"/>
      <w:lvlText w:val="%9."/>
      <w:lvlJc w:val="right"/>
      <w:pPr>
        <w:ind w:left="6480" w:hanging="180"/>
      </w:pPr>
    </w:lvl>
  </w:abstractNum>
  <w:abstractNum w:abstractNumId="19"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FACDDD"/>
    <w:multiLevelType w:val="hybridMultilevel"/>
    <w:tmpl w:val="D14E5E8C"/>
    <w:lvl w:ilvl="0" w:tplc="A6EC1AB8">
      <w:start w:val="1"/>
      <w:numFmt w:val="decimal"/>
      <w:lvlText w:val="%1)"/>
      <w:lvlJc w:val="left"/>
      <w:pPr>
        <w:ind w:left="720" w:hanging="360"/>
      </w:pPr>
    </w:lvl>
    <w:lvl w:ilvl="1" w:tplc="5956A49A">
      <w:start w:val="1"/>
      <w:numFmt w:val="lowerLetter"/>
      <w:lvlText w:val="%2."/>
      <w:lvlJc w:val="left"/>
      <w:pPr>
        <w:ind w:left="1440" w:hanging="360"/>
      </w:pPr>
    </w:lvl>
    <w:lvl w:ilvl="2" w:tplc="0F90872C">
      <w:start w:val="1"/>
      <w:numFmt w:val="lowerRoman"/>
      <w:lvlText w:val="%3."/>
      <w:lvlJc w:val="right"/>
      <w:pPr>
        <w:ind w:left="2160" w:hanging="180"/>
      </w:pPr>
    </w:lvl>
    <w:lvl w:ilvl="3" w:tplc="10585C46">
      <w:start w:val="1"/>
      <w:numFmt w:val="decimal"/>
      <w:lvlText w:val="%4."/>
      <w:lvlJc w:val="left"/>
      <w:pPr>
        <w:ind w:left="2880" w:hanging="360"/>
      </w:pPr>
    </w:lvl>
    <w:lvl w:ilvl="4" w:tplc="5270E3AE">
      <w:start w:val="1"/>
      <w:numFmt w:val="lowerLetter"/>
      <w:lvlText w:val="%5."/>
      <w:lvlJc w:val="left"/>
      <w:pPr>
        <w:ind w:left="3600" w:hanging="360"/>
      </w:pPr>
    </w:lvl>
    <w:lvl w:ilvl="5" w:tplc="10AAB3FA">
      <w:start w:val="1"/>
      <w:numFmt w:val="lowerRoman"/>
      <w:lvlText w:val="%6."/>
      <w:lvlJc w:val="right"/>
      <w:pPr>
        <w:ind w:left="4320" w:hanging="180"/>
      </w:pPr>
    </w:lvl>
    <w:lvl w:ilvl="6" w:tplc="FD123966">
      <w:start w:val="1"/>
      <w:numFmt w:val="decimal"/>
      <w:lvlText w:val="%7."/>
      <w:lvlJc w:val="left"/>
      <w:pPr>
        <w:ind w:left="5040" w:hanging="360"/>
      </w:pPr>
    </w:lvl>
    <w:lvl w:ilvl="7" w:tplc="79EE3D1A">
      <w:start w:val="1"/>
      <w:numFmt w:val="lowerLetter"/>
      <w:lvlText w:val="%8."/>
      <w:lvlJc w:val="left"/>
      <w:pPr>
        <w:ind w:left="5760" w:hanging="360"/>
      </w:pPr>
    </w:lvl>
    <w:lvl w:ilvl="8" w:tplc="9E42E7EE">
      <w:start w:val="1"/>
      <w:numFmt w:val="lowerRoman"/>
      <w:lvlText w:val="%9."/>
      <w:lvlJc w:val="right"/>
      <w:pPr>
        <w:ind w:left="6480" w:hanging="180"/>
      </w:pPr>
    </w:lvl>
  </w:abstractNum>
  <w:abstractNum w:abstractNumId="21"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68967"/>
    <w:multiLevelType w:val="hybridMultilevel"/>
    <w:tmpl w:val="2D82533A"/>
    <w:lvl w:ilvl="0" w:tplc="6DEA4582">
      <w:start w:val="1"/>
      <w:numFmt w:val="bullet"/>
      <w:lvlText w:val=""/>
      <w:lvlJc w:val="left"/>
      <w:pPr>
        <w:ind w:left="720" w:hanging="360"/>
      </w:pPr>
      <w:rPr>
        <w:rFonts w:ascii="Symbol" w:hAnsi="Symbol" w:hint="default"/>
      </w:rPr>
    </w:lvl>
    <w:lvl w:ilvl="1" w:tplc="E9641DB0">
      <w:start w:val="1"/>
      <w:numFmt w:val="bullet"/>
      <w:lvlText w:val="o"/>
      <w:lvlJc w:val="left"/>
      <w:pPr>
        <w:ind w:left="1440" w:hanging="360"/>
      </w:pPr>
      <w:rPr>
        <w:rFonts w:ascii="Courier New" w:hAnsi="Courier New" w:hint="default"/>
      </w:rPr>
    </w:lvl>
    <w:lvl w:ilvl="2" w:tplc="7008427A">
      <w:start w:val="1"/>
      <w:numFmt w:val="bullet"/>
      <w:lvlText w:val=""/>
      <w:lvlJc w:val="left"/>
      <w:pPr>
        <w:ind w:left="2160" w:hanging="360"/>
      </w:pPr>
      <w:rPr>
        <w:rFonts w:ascii="Wingdings" w:hAnsi="Wingdings" w:hint="default"/>
      </w:rPr>
    </w:lvl>
    <w:lvl w:ilvl="3" w:tplc="B4C2E9BE">
      <w:start w:val="1"/>
      <w:numFmt w:val="bullet"/>
      <w:lvlText w:val=""/>
      <w:lvlJc w:val="left"/>
      <w:pPr>
        <w:ind w:left="2880" w:hanging="360"/>
      </w:pPr>
      <w:rPr>
        <w:rFonts w:ascii="Symbol" w:hAnsi="Symbol" w:hint="default"/>
      </w:rPr>
    </w:lvl>
    <w:lvl w:ilvl="4" w:tplc="D0CA4DEE">
      <w:start w:val="1"/>
      <w:numFmt w:val="bullet"/>
      <w:lvlText w:val="o"/>
      <w:lvlJc w:val="left"/>
      <w:pPr>
        <w:ind w:left="3600" w:hanging="360"/>
      </w:pPr>
      <w:rPr>
        <w:rFonts w:ascii="Courier New" w:hAnsi="Courier New" w:hint="default"/>
      </w:rPr>
    </w:lvl>
    <w:lvl w:ilvl="5" w:tplc="F918CEEC">
      <w:start w:val="1"/>
      <w:numFmt w:val="bullet"/>
      <w:lvlText w:val=""/>
      <w:lvlJc w:val="left"/>
      <w:pPr>
        <w:ind w:left="4320" w:hanging="360"/>
      </w:pPr>
      <w:rPr>
        <w:rFonts w:ascii="Wingdings" w:hAnsi="Wingdings" w:hint="default"/>
      </w:rPr>
    </w:lvl>
    <w:lvl w:ilvl="6" w:tplc="DC424E62">
      <w:start w:val="1"/>
      <w:numFmt w:val="bullet"/>
      <w:lvlText w:val=""/>
      <w:lvlJc w:val="left"/>
      <w:pPr>
        <w:ind w:left="5040" w:hanging="360"/>
      </w:pPr>
      <w:rPr>
        <w:rFonts w:ascii="Symbol" w:hAnsi="Symbol" w:hint="default"/>
      </w:rPr>
    </w:lvl>
    <w:lvl w:ilvl="7" w:tplc="79C26456">
      <w:start w:val="1"/>
      <w:numFmt w:val="bullet"/>
      <w:lvlText w:val="o"/>
      <w:lvlJc w:val="left"/>
      <w:pPr>
        <w:ind w:left="5760" w:hanging="360"/>
      </w:pPr>
      <w:rPr>
        <w:rFonts w:ascii="Courier New" w:hAnsi="Courier New" w:hint="default"/>
      </w:rPr>
    </w:lvl>
    <w:lvl w:ilvl="8" w:tplc="9FFC0472">
      <w:start w:val="1"/>
      <w:numFmt w:val="bullet"/>
      <w:lvlText w:val=""/>
      <w:lvlJc w:val="left"/>
      <w:pPr>
        <w:ind w:left="6480" w:hanging="360"/>
      </w:pPr>
      <w:rPr>
        <w:rFonts w:ascii="Wingdings" w:hAnsi="Wingdings" w:hint="default"/>
      </w:rPr>
    </w:lvl>
  </w:abstractNum>
  <w:abstractNum w:abstractNumId="23"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F72DD"/>
    <w:multiLevelType w:val="hybridMultilevel"/>
    <w:tmpl w:val="258026D6"/>
    <w:lvl w:ilvl="0" w:tplc="32D0C9F0">
      <w:start w:val="1"/>
      <w:numFmt w:val="decimal"/>
      <w:lvlText w:val="%1)"/>
      <w:lvlJc w:val="left"/>
      <w:pPr>
        <w:ind w:left="720" w:hanging="360"/>
      </w:pPr>
      <w:rPr>
        <w:rFonts w:ascii="Calibri" w:hAnsi="Calibri" w:hint="default"/>
      </w:rPr>
    </w:lvl>
    <w:lvl w:ilvl="1" w:tplc="ACBE9A52">
      <w:start w:val="1"/>
      <w:numFmt w:val="lowerLetter"/>
      <w:lvlText w:val="%2."/>
      <w:lvlJc w:val="left"/>
      <w:pPr>
        <w:ind w:left="1440" w:hanging="360"/>
      </w:pPr>
    </w:lvl>
    <w:lvl w:ilvl="2" w:tplc="BD84F928">
      <w:start w:val="1"/>
      <w:numFmt w:val="lowerRoman"/>
      <w:lvlText w:val="%3."/>
      <w:lvlJc w:val="right"/>
      <w:pPr>
        <w:ind w:left="2160" w:hanging="180"/>
      </w:pPr>
    </w:lvl>
    <w:lvl w:ilvl="3" w:tplc="F6D27726">
      <w:start w:val="1"/>
      <w:numFmt w:val="decimal"/>
      <w:lvlText w:val="%4."/>
      <w:lvlJc w:val="left"/>
      <w:pPr>
        <w:ind w:left="2880" w:hanging="360"/>
      </w:pPr>
    </w:lvl>
    <w:lvl w:ilvl="4" w:tplc="6FDCB358">
      <w:start w:val="1"/>
      <w:numFmt w:val="lowerLetter"/>
      <w:lvlText w:val="%5."/>
      <w:lvlJc w:val="left"/>
      <w:pPr>
        <w:ind w:left="3600" w:hanging="360"/>
      </w:pPr>
    </w:lvl>
    <w:lvl w:ilvl="5" w:tplc="DA88474A">
      <w:start w:val="1"/>
      <w:numFmt w:val="lowerRoman"/>
      <w:lvlText w:val="%6."/>
      <w:lvlJc w:val="right"/>
      <w:pPr>
        <w:ind w:left="4320" w:hanging="180"/>
      </w:pPr>
    </w:lvl>
    <w:lvl w:ilvl="6" w:tplc="47026CEE">
      <w:start w:val="1"/>
      <w:numFmt w:val="decimal"/>
      <w:lvlText w:val="%7."/>
      <w:lvlJc w:val="left"/>
      <w:pPr>
        <w:ind w:left="5040" w:hanging="360"/>
      </w:pPr>
    </w:lvl>
    <w:lvl w:ilvl="7" w:tplc="4E3A5E68">
      <w:start w:val="1"/>
      <w:numFmt w:val="lowerLetter"/>
      <w:lvlText w:val="%8."/>
      <w:lvlJc w:val="left"/>
      <w:pPr>
        <w:ind w:left="5760" w:hanging="360"/>
      </w:pPr>
    </w:lvl>
    <w:lvl w:ilvl="8" w:tplc="3BC2D978">
      <w:start w:val="1"/>
      <w:numFmt w:val="lowerRoman"/>
      <w:lvlText w:val="%9."/>
      <w:lvlJc w:val="right"/>
      <w:pPr>
        <w:ind w:left="6480" w:hanging="180"/>
      </w:pPr>
    </w:lvl>
  </w:abstractNum>
  <w:abstractNum w:abstractNumId="25" w15:restartNumberingAfterBreak="0">
    <w:nsid w:val="78D98CAA"/>
    <w:multiLevelType w:val="hybridMultilevel"/>
    <w:tmpl w:val="93C09852"/>
    <w:lvl w:ilvl="0" w:tplc="1CC2B838">
      <w:start w:val="1"/>
      <w:numFmt w:val="decimal"/>
      <w:lvlText w:val="%1)"/>
      <w:lvlJc w:val="left"/>
      <w:pPr>
        <w:ind w:left="720" w:hanging="360"/>
      </w:pPr>
    </w:lvl>
    <w:lvl w:ilvl="1" w:tplc="F04E6BE8">
      <w:start w:val="1"/>
      <w:numFmt w:val="lowerLetter"/>
      <w:lvlText w:val="%2."/>
      <w:lvlJc w:val="left"/>
      <w:pPr>
        <w:ind w:left="1440" w:hanging="360"/>
      </w:pPr>
    </w:lvl>
    <w:lvl w:ilvl="2" w:tplc="02188D50">
      <w:start w:val="1"/>
      <w:numFmt w:val="lowerRoman"/>
      <w:lvlText w:val="%3."/>
      <w:lvlJc w:val="right"/>
      <w:pPr>
        <w:ind w:left="2160" w:hanging="180"/>
      </w:pPr>
    </w:lvl>
    <w:lvl w:ilvl="3" w:tplc="9A344014">
      <w:start w:val="1"/>
      <w:numFmt w:val="decimal"/>
      <w:lvlText w:val="%4."/>
      <w:lvlJc w:val="left"/>
      <w:pPr>
        <w:ind w:left="2880" w:hanging="360"/>
      </w:pPr>
    </w:lvl>
    <w:lvl w:ilvl="4" w:tplc="A5EE4E30">
      <w:start w:val="1"/>
      <w:numFmt w:val="lowerLetter"/>
      <w:lvlText w:val="%5."/>
      <w:lvlJc w:val="left"/>
      <w:pPr>
        <w:ind w:left="3600" w:hanging="360"/>
      </w:pPr>
    </w:lvl>
    <w:lvl w:ilvl="5" w:tplc="1590A932">
      <w:start w:val="1"/>
      <w:numFmt w:val="lowerRoman"/>
      <w:lvlText w:val="%6."/>
      <w:lvlJc w:val="right"/>
      <w:pPr>
        <w:ind w:left="4320" w:hanging="180"/>
      </w:pPr>
    </w:lvl>
    <w:lvl w:ilvl="6" w:tplc="7DAA73A2">
      <w:start w:val="1"/>
      <w:numFmt w:val="decimal"/>
      <w:lvlText w:val="%7."/>
      <w:lvlJc w:val="left"/>
      <w:pPr>
        <w:ind w:left="5040" w:hanging="360"/>
      </w:pPr>
    </w:lvl>
    <w:lvl w:ilvl="7" w:tplc="B1A6DABC">
      <w:start w:val="1"/>
      <w:numFmt w:val="lowerLetter"/>
      <w:lvlText w:val="%8."/>
      <w:lvlJc w:val="left"/>
      <w:pPr>
        <w:ind w:left="5760" w:hanging="360"/>
      </w:pPr>
    </w:lvl>
    <w:lvl w:ilvl="8" w:tplc="0F64CB4A">
      <w:start w:val="1"/>
      <w:numFmt w:val="lowerRoman"/>
      <w:lvlText w:val="%9."/>
      <w:lvlJc w:val="right"/>
      <w:pPr>
        <w:ind w:left="6480" w:hanging="180"/>
      </w:pPr>
    </w:lvl>
  </w:abstractNum>
  <w:abstractNum w:abstractNumId="26"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22"/>
  </w:num>
  <w:num w:numId="3">
    <w:abstractNumId w:val="21"/>
  </w:num>
  <w:num w:numId="4">
    <w:abstractNumId w:val="16"/>
  </w:num>
  <w:num w:numId="5">
    <w:abstractNumId w:val="6"/>
  </w:num>
  <w:num w:numId="6">
    <w:abstractNumId w:val="14"/>
  </w:num>
  <w:num w:numId="7">
    <w:abstractNumId w:val="26"/>
  </w:num>
  <w:num w:numId="8">
    <w:abstractNumId w:val="0"/>
  </w:num>
  <w:num w:numId="9">
    <w:abstractNumId w:val="8"/>
  </w:num>
  <w:num w:numId="10">
    <w:abstractNumId w:val="13"/>
  </w:num>
  <w:num w:numId="11">
    <w:abstractNumId w:val="9"/>
  </w:num>
  <w:num w:numId="12">
    <w:abstractNumId w:val="3"/>
  </w:num>
  <w:num w:numId="13">
    <w:abstractNumId w:val="23"/>
  </w:num>
  <w:num w:numId="14">
    <w:abstractNumId w:val="19"/>
  </w:num>
  <w:num w:numId="15">
    <w:abstractNumId w:val="15"/>
  </w:num>
  <w:num w:numId="16">
    <w:abstractNumId w:val="12"/>
  </w:num>
  <w:num w:numId="17">
    <w:abstractNumId w:val="18"/>
  </w:num>
  <w:num w:numId="18">
    <w:abstractNumId w:val="7"/>
  </w:num>
  <w:num w:numId="19">
    <w:abstractNumId w:val="20"/>
  </w:num>
  <w:num w:numId="20">
    <w:abstractNumId w:val="24"/>
  </w:num>
  <w:num w:numId="21">
    <w:abstractNumId w:val="25"/>
  </w:num>
  <w:num w:numId="22">
    <w:abstractNumId w:val="11"/>
  </w:num>
  <w:num w:numId="23">
    <w:abstractNumId w:val="5"/>
  </w:num>
  <w:num w:numId="24">
    <w:abstractNumId w:val="4"/>
  </w:num>
  <w:num w:numId="25">
    <w:abstractNumId w:val="2"/>
  </w:num>
  <w:num w:numId="26">
    <w:abstractNumId w:val="10"/>
  </w:num>
  <w:num w:numId="27">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2158D"/>
    <w:rsid w:val="0002391D"/>
    <w:rsid w:val="00024FE1"/>
    <w:rsid w:val="0003028F"/>
    <w:rsid w:val="00033B64"/>
    <w:rsid w:val="00052953"/>
    <w:rsid w:val="00060D6F"/>
    <w:rsid w:val="00076E71"/>
    <w:rsid w:val="00084316"/>
    <w:rsid w:val="000959C3"/>
    <w:rsid w:val="000B4AFE"/>
    <w:rsid w:val="000E16C5"/>
    <w:rsid w:val="000E172D"/>
    <w:rsid w:val="000E1E73"/>
    <w:rsid w:val="000F4074"/>
    <w:rsid w:val="0011F135"/>
    <w:rsid w:val="00120D6B"/>
    <w:rsid w:val="0012180E"/>
    <w:rsid w:val="00130311"/>
    <w:rsid w:val="001412A4"/>
    <w:rsid w:val="00185B22"/>
    <w:rsid w:val="001904A9"/>
    <w:rsid w:val="001A054B"/>
    <w:rsid w:val="001C5DFD"/>
    <w:rsid w:val="001E008C"/>
    <w:rsid w:val="00204DD6"/>
    <w:rsid w:val="0021007E"/>
    <w:rsid w:val="0021086D"/>
    <w:rsid w:val="002205BC"/>
    <w:rsid w:val="002349B9"/>
    <w:rsid w:val="002635E7"/>
    <w:rsid w:val="00282A3D"/>
    <w:rsid w:val="00287A49"/>
    <w:rsid w:val="002953B6"/>
    <w:rsid w:val="002A03AF"/>
    <w:rsid w:val="002C46DE"/>
    <w:rsid w:val="002F6A35"/>
    <w:rsid w:val="00325565"/>
    <w:rsid w:val="00330F75"/>
    <w:rsid w:val="00361517"/>
    <w:rsid w:val="003721E5"/>
    <w:rsid w:val="00376188"/>
    <w:rsid w:val="00381056"/>
    <w:rsid w:val="00381856"/>
    <w:rsid w:val="00382635"/>
    <w:rsid w:val="003A405A"/>
    <w:rsid w:val="003B3337"/>
    <w:rsid w:val="003C3FEA"/>
    <w:rsid w:val="003E626C"/>
    <w:rsid w:val="003F2550"/>
    <w:rsid w:val="00402401"/>
    <w:rsid w:val="004027CB"/>
    <w:rsid w:val="0041562E"/>
    <w:rsid w:val="004209F1"/>
    <w:rsid w:val="00430157"/>
    <w:rsid w:val="00435406"/>
    <w:rsid w:val="004418A0"/>
    <w:rsid w:val="00457205"/>
    <w:rsid w:val="00471867"/>
    <w:rsid w:val="00487F01"/>
    <w:rsid w:val="00490F47"/>
    <w:rsid w:val="004965CE"/>
    <w:rsid w:val="004A115B"/>
    <w:rsid w:val="004A1C35"/>
    <w:rsid w:val="004B2F4E"/>
    <w:rsid w:val="004E315E"/>
    <w:rsid w:val="004F67BF"/>
    <w:rsid w:val="00516E34"/>
    <w:rsid w:val="00532956"/>
    <w:rsid w:val="005378F1"/>
    <w:rsid w:val="00556FC5"/>
    <w:rsid w:val="005622FD"/>
    <w:rsid w:val="00584E65"/>
    <w:rsid w:val="00593D1E"/>
    <w:rsid w:val="00595BEC"/>
    <w:rsid w:val="00596FC5"/>
    <w:rsid w:val="005A2341"/>
    <w:rsid w:val="005A2D5C"/>
    <w:rsid w:val="005C1ED9"/>
    <w:rsid w:val="005C7334"/>
    <w:rsid w:val="005D7978"/>
    <w:rsid w:val="005E25ED"/>
    <w:rsid w:val="005F1404"/>
    <w:rsid w:val="005F7BFB"/>
    <w:rsid w:val="00604ED1"/>
    <w:rsid w:val="00615104"/>
    <w:rsid w:val="00623108"/>
    <w:rsid w:val="00631944"/>
    <w:rsid w:val="00632730"/>
    <w:rsid w:val="0063CCDD"/>
    <w:rsid w:val="0064535B"/>
    <w:rsid w:val="00663D4D"/>
    <w:rsid w:val="00673C8B"/>
    <w:rsid w:val="00676E7B"/>
    <w:rsid w:val="006A0AFA"/>
    <w:rsid w:val="006A3D0D"/>
    <w:rsid w:val="006A6FCB"/>
    <w:rsid w:val="006C02B0"/>
    <w:rsid w:val="006C2DCF"/>
    <w:rsid w:val="006D3728"/>
    <w:rsid w:val="006E6707"/>
    <w:rsid w:val="006F30F9"/>
    <w:rsid w:val="00724F87"/>
    <w:rsid w:val="00735C1D"/>
    <w:rsid w:val="00744848"/>
    <w:rsid w:val="00745AD7"/>
    <w:rsid w:val="00747FB7"/>
    <w:rsid w:val="007577AD"/>
    <w:rsid w:val="00761986"/>
    <w:rsid w:val="00763DE0"/>
    <w:rsid w:val="00764C2B"/>
    <w:rsid w:val="00780C6B"/>
    <w:rsid w:val="007C534B"/>
    <w:rsid w:val="00800987"/>
    <w:rsid w:val="00813342"/>
    <w:rsid w:val="008412F2"/>
    <w:rsid w:val="008745E0"/>
    <w:rsid w:val="008946E9"/>
    <w:rsid w:val="008B3241"/>
    <w:rsid w:val="008B463A"/>
    <w:rsid w:val="009005BD"/>
    <w:rsid w:val="00905452"/>
    <w:rsid w:val="00910CA1"/>
    <w:rsid w:val="00911183"/>
    <w:rsid w:val="00915208"/>
    <w:rsid w:val="00932657"/>
    <w:rsid w:val="00935917"/>
    <w:rsid w:val="00937237"/>
    <w:rsid w:val="0095008A"/>
    <w:rsid w:val="0095294A"/>
    <w:rsid w:val="009577E7"/>
    <w:rsid w:val="009631A6"/>
    <w:rsid w:val="009633F0"/>
    <w:rsid w:val="0097267C"/>
    <w:rsid w:val="0097498F"/>
    <w:rsid w:val="009767EB"/>
    <w:rsid w:val="009944C1"/>
    <w:rsid w:val="009D1F50"/>
    <w:rsid w:val="009E0CFF"/>
    <w:rsid w:val="009F0F6A"/>
    <w:rsid w:val="009F2B24"/>
    <w:rsid w:val="00A00E6F"/>
    <w:rsid w:val="00A4347F"/>
    <w:rsid w:val="00A61E15"/>
    <w:rsid w:val="00A85955"/>
    <w:rsid w:val="00A85A2E"/>
    <w:rsid w:val="00A97CD0"/>
    <w:rsid w:val="00AB04F4"/>
    <w:rsid w:val="00AD1E92"/>
    <w:rsid w:val="00AE6053"/>
    <w:rsid w:val="00B169E2"/>
    <w:rsid w:val="00B6413A"/>
    <w:rsid w:val="00B74361"/>
    <w:rsid w:val="00B93CCB"/>
    <w:rsid w:val="00BA1001"/>
    <w:rsid w:val="00BA1DEE"/>
    <w:rsid w:val="00BB26CE"/>
    <w:rsid w:val="00BC0E49"/>
    <w:rsid w:val="00BC37B6"/>
    <w:rsid w:val="00BD3398"/>
    <w:rsid w:val="00BE1524"/>
    <w:rsid w:val="00C018E8"/>
    <w:rsid w:val="00C06B37"/>
    <w:rsid w:val="00C1208D"/>
    <w:rsid w:val="00C321AC"/>
    <w:rsid w:val="00C71963"/>
    <w:rsid w:val="00C7292B"/>
    <w:rsid w:val="00CA43B7"/>
    <w:rsid w:val="00CA569E"/>
    <w:rsid w:val="00CC2DE7"/>
    <w:rsid w:val="00CC78A8"/>
    <w:rsid w:val="00CE558E"/>
    <w:rsid w:val="00CF1774"/>
    <w:rsid w:val="00CF34F5"/>
    <w:rsid w:val="00D02828"/>
    <w:rsid w:val="00D3184D"/>
    <w:rsid w:val="00D34F86"/>
    <w:rsid w:val="00D358C2"/>
    <w:rsid w:val="00D728CA"/>
    <w:rsid w:val="00D76B8F"/>
    <w:rsid w:val="00D77D84"/>
    <w:rsid w:val="00D94D92"/>
    <w:rsid w:val="00DB5362"/>
    <w:rsid w:val="00DC669D"/>
    <w:rsid w:val="00DD62A3"/>
    <w:rsid w:val="00E02528"/>
    <w:rsid w:val="00E04BD5"/>
    <w:rsid w:val="00E66C7E"/>
    <w:rsid w:val="00E75C19"/>
    <w:rsid w:val="00EA195C"/>
    <w:rsid w:val="00EA4DA6"/>
    <w:rsid w:val="00EA4E55"/>
    <w:rsid w:val="00EB293D"/>
    <w:rsid w:val="00EC0C21"/>
    <w:rsid w:val="00ED122C"/>
    <w:rsid w:val="00ED2E9B"/>
    <w:rsid w:val="00EE5E56"/>
    <w:rsid w:val="00F068F3"/>
    <w:rsid w:val="00F3797C"/>
    <w:rsid w:val="00F4602D"/>
    <w:rsid w:val="00F477FF"/>
    <w:rsid w:val="00FA41D4"/>
    <w:rsid w:val="00FB4C69"/>
    <w:rsid w:val="00FF4578"/>
    <w:rsid w:val="01EE6267"/>
    <w:rsid w:val="0246BF3C"/>
    <w:rsid w:val="038A32C8"/>
    <w:rsid w:val="03CA8305"/>
    <w:rsid w:val="044B6893"/>
    <w:rsid w:val="04B65872"/>
    <w:rsid w:val="062DECD3"/>
    <w:rsid w:val="0852D9B4"/>
    <w:rsid w:val="08F0B3C2"/>
    <w:rsid w:val="0C6C1C83"/>
    <w:rsid w:val="10D0ECB6"/>
    <w:rsid w:val="116B3F65"/>
    <w:rsid w:val="16F06C5D"/>
    <w:rsid w:val="16F11FB1"/>
    <w:rsid w:val="178F8CE9"/>
    <w:rsid w:val="194BE6A8"/>
    <w:rsid w:val="19A19B9A"/>
    <w:rsid w:val="19DA5372"/>
    <w:rsid w:val="1A4946E4"/>
    <w:rsid w:val="1A7B3D0A"/>
    <w:rsid w:val="1ECF52BF"/>
    <w:rsid w:val="1EF8AB44"/>
    <w:rsid w:val="206D9EC3"/>
    <w:rsid w:val="276FF01E"/>
    <w:rsid w:val="284CCDF0"/>
    <w:rsid w:val="29BAEBD1"/>
    <w:rsid w:val="29CE44BF"/>
    <w:rsid w:val="2B005676"/>
    <w:rsid w:val="2BA2A268"/>
    <w:rsid w:val="2EADD9A5"/>
    <w:rsid w:val="2FE894F5"/>
    <w:rsid w:val="345DAF41"/>
    <w:rsid w:val="352B838F"/>
    <w:rsid w:val="3581C362"/>
    <w:rsid w:val="35F97FA2"/>
    <w:rsid w:val="360C21BA"/>
    <w:rsid w:val="36C5A866"/>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2F84F24"/>
    <w:rsid w:val="53B2BFDB"/>
    <w:rsid w:val="54C24579"/>
    <w:rsid w:val="551090F4"/>
    <w:rsid w:val="5751D8CD"/>
    <w:rsid w:val="576A0E3E"/>
    <w:rsid w:val="5A00A67B"/>
    <w:rsid w:val="5A1652E3"/>
    <w:rsid w:val="5AA7C796"/>
    <w:rsid w:val="5BB35BFD"/>
    <w:rsid w:val="5F2F8F07"/>
    <w:rsid w:val="5FF58A2F"/>
    <w:rsid w:val="6147C99C"/>
    <w:rsid w:val="63BFF9CD"/>
    <w:rsid w:val="640235E1"/>
    <w:rsid w:val="647F6A5E"/>
    <w:rsid w:val="65CC2C36"/>
    <w:rsid w:val="6A1EB7CB"/>
    <w:rsid w:val="6BF630CF"/>
    <w:rsid w:val="6D2909A2"/>
    <w:rsid w:val="6D52BED6"/>
    <w:rsid w:val="6D56588D"/>
    <w:rsid w:val="6DF80A79"/>
    <w:rsid w:val="6DF9434F"/>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bookcentral-proquest-com.yorksj.idm.oclc.org/lib/yorksj/reader.action?docID=743516&amp;ppg=108" TargetMode="External"/><Relationship Id="rId21" Type="http://schemas.openxmlformats.org/officeDocument/2006/relationships/hyperlink" Target="https://blog.yorksj.ac.uk/ite/induction/" TargetMode="External"/><Relationship Id="rId42" Type="http://schemas.openxmlformats.org/officeDocument/2006/relationships/hyperlink" Target="http://yorksj.idm.oclc.org/login?url=https://search.ebscohost.com/login.aspx?direct=true&amp;db=nlebk&amp;AN=1202221&amp;site=eds-live&amp;scope=site&amp;ebv=EB&amp;ppid=pp_302" TargetMode="External"/><Relationship Id="rId63" Type="http://schemas.openxmlformats.org/officeDocument/2006/relationships/hyperlink" Target="https://eur02.safelinks.protection.outlook.com/?url=https%3A%2F%2Fjournals.sagepub.com%2Fdoi%2Ffull%2F10.3102%2F0013189X20972718&amp;data=04%7C01%7Ce.thraves-ferguson%40yorksj.ac.uk%7C7f055e7effab4465bc4708d95a651be0%7C5c8ae38ef85b4309b7ec862815a37aee%7C0%7C0%7C637640215067923239%7CUnknown%7CTWFpbGZsb3d8eyJWIjoiMC4wLjAwMDAiLCJQIjoiV2luMzIiLCJBTiI6Ik1haWwiLCJXVCI6Mn0%3D%7C1000&amp;sdata=tgXbLRIfdbWE%2BLhHmVFG1MAWOcYM5LtByxfK6zuSvLo%3D&amp;reserved=0" TargetMode="External"/><Relationship Id="rId84" Type="http://schemas.openxmlformats.org/officeDocument/2006/relationships/hyperlink" Target="https://www.independent.co.uk/" TargetMode="External"/><Relationship Id="rId138" Type="http://schemas.openxmlformats.org/officeDocument/2006/relationships/hyperlink" Target="https://assets.publishing.service.gov.uk/government/uploads/system/uploads/attachment_data/file/840002/Secondary_national_curriculum_corrected_PDF.pdf" TargetMode="External"/><Relationship Id="rId159" Type="http://schemas.openxmlformats.org/officeDocument/2006/relationships/hyperlink" Target="https://doi.org/10.1080/19345740802539200" TargetMode="External"/><Relationship Id="rId170" Type="http://schemas.openxmlformats.org/officeDocument/2006/relationships/hyperlink" Target="https://educationendowmentfoundation.org.uk/public/files/Publications/EEF_Marking_Review_April_2016.pdf" TargetMode="External"/><Relationship Id="rId107" Type="http://schemas.openxmlformats.org/officeDocument/2006/relationships/hyperlink" Target="http://yorksj.idm.oclc.org/login?url=https://search.ebscohost.com/login.aspx?direct=true&amp;db=nlebk&amp;AN=1202221&amp;site=eds-live&amp;scope=site&amp;ebv=EB&amp;ppid=pp_561" TargetMode="External"/><Relationship Id="rId11" Type="http://schemas.openxmlformats.org/officeDocument/2006/relationships/image" Target="media/image1.png"/><Relationship Id="rId32" Type="http://schemas.openxmlformats.org/officeDocument/2006/relationships/hyperlink" Target="https://www.gov.uk/government/publications/keeping-children-safe-in-education--2" TargetMode="External"/><Relationship Id="rId53" Type="http://schemas.openxmlformats.org/officeDocument/2006/relationships/hyperlink" Target="http://yorksj.idm.oclc.org/login?url=https://search.ebscohost.com/login.aspx?direct=true&amp;db=nlebk&amp;AN=1202221&amp;site=eds-live&amp;scope=site&amp;ebv=EB&amp;ppid=pp_141" TargetMode="External"/><Relationship Id="rId74" Type="http://schemas.openxmlformats.org/officeDocument/2006/relationships/hyperlink" Target="https://ebookcentral-proquest-com.yorksj.idm.oclc.org/lib/yorksj/reader.action?docID=5323091" TargetMode="External"/><Relationship Id="rId128" Type="http://schemas.openxmlformats.org/officeDocument/2006/relationships/hyperlink" Target="https://educationendowmentfoundation.org.uk/public/files/Publications/Literacy/EEF_KS3_KS4_LITERACY_GUIDANCE.pdf" TargetMode="External"/><Relationship Id="rId149" Type="http://schemas.openxmlformats.org/officeDocument/2006/relationships/hyperlink" Target="https://www.nate.org.uk/wp-content/uploads/2020/04/12-The-NATE-Harold-Rosen-Lecture-2019-Barbara-Bleiman.pdf" TargetMode="External"/><Relationship Id="rId5" Type="http://schemas.openxmlformats.org/officeDocument/2006/relationships/numbering" Target="numbering.xml"/><Relationship Id="rId95" Type="http://schemas.openxmlformats.org/officeDocument/2006/relationships/hyperlink" Target="https://app.talis.com/yorksj/player" TargetMode="External"/><Relationship Id="rId160" Type="http://schemas.openxmlformats.org/officeDocument/2006/relationships/hyperlink" Target="https://dergipark.org.tr/en/download/article-file/7800" TargetMode="External"/><Relationship Id="rId181" Type="http://schemas.openxmlformats.org/officeDocument/2006/relationships/hyperlink" Target="https://doi.org/10.1111/j.1468-0084.2011.00666.x" TargetMode="External"/><Relationship Id="rId22" Type="http://schemas.openxmlformats.org/officeDocument/2006/relationships/hyperlink" Target="https://neu.org.uk/" TargetMode="External"/><Relationship Id="rId43" Type="http://schemas.openxmlformats.org/officeDocument/2006/relationships/hyperlink" Target="https://www.yorksj.ac.uk/student-services/health-and-wellbeing-/" TargetMode="External"/><Relationship Id="rId64" Type="http://schemas.openxmlformats.org/officeDocument/2006/relationships/hyperlink" Target="https://eur02.safelinks.protection.outlook.com/?url=https%3A%2F%2Fwww.hamiltoncommission.org%2F&amp;data=04%7C01%7Ce.thraves-ferguson%40yorksj.ac.uk%7C7f055e7effab4465bc4708d95a651be0%7C5c8ae38ef85b4309b7ec862815a37aee%7C0%7C0%7C637640215067923239%7CUnknown%7CTWFpbGZsb3d8eyJWIjoiMC4wLjAwMDAiLCJQIjoiV2luMzIiLCJBTiI6Ik1haWwiLCJXVCI6Mn0%3D%7C1000&amp;sdata=tSMH%2BJx1HTGjEV5s983FifofzKz59d9dd%2BwnnFfb2Qo%3D&amp;reserved=0" TargetMode="External"/><Relationship Id="rId118" Type="http://schemas.openxmlformats.org/officeDocument/2006/relationships/hyperlink" Target="https://www.gov.uk/government/news/guidance-on-promoting-british-values-in-schools-published" TargetMode="External"/><Relationship Id="rId139" Type="http://schemas.openxmlformats.org/officeDocument/2006/relationships/hyperlink" Target="https://assets.publishing.service.gov.uk/government/uploads/system/uploads/attachment_data/file/335186/PRIMARY_national_curriculum_-_English_220714.pdf" TargetMode="External"/><Relationship Id="rId85" Type="http://schemas.openxmlformats.org/officeDocument/2006/relationships/hyperlink" Target="https://www.edglossary.org/" TargetMode="External"/><Relationship Id="rId150" Type="http://schemas.openxmlformats.org/officeDocument/2006/relationships/hyperlink" Target="https://www.nate.org.uk/wp-content/uploads/2020/05/Changing-the-narrative.pdf" TargetMode="External"/><Relationship Id="rId171" Type="http://schemas.openxmlformats.org/officeDocument/2006/relationships/hyperlink" Target="https://educationendowmentfoundation.org.uk/public/files/Publications/Literacy/EEF_KS3_KS4_LITERACY_GUIDANCE.pdf" TargetMode="External"/><Relationship Id="rId12" Type="http://schemas.openxmlformats.org/officeDocument/2006/relationships/image" Target="media/image2.jpeg"/><Relationship Id="rId33" Type="http://schemas.openxmlformats.org/officeDocument/2006/relationships/hyperlink" Target="https://assets.publishing.service.gov.uk/government/uploads/system/uploads/attachment_data/file/1069688/Preventing_and_tackling_bullying_advice.pdf" TargetMode="External"/><Relationship Id="rId108" Type="http://schemas.openxmlformats.org/officeDocument/2006/relationships/hyperlink" Target="https://naldic.org.uk/the-eal-learner/eal-learners-uk/" TargetMode="External"/><Relationship Id="rId129" Type="http://schemas.openxmlformats.org/officeDocument/2006/relationships/hyperlink" Target="https://www.jstor.org/stable/1477457?seq=1" TargetMode="External"/><Relationship Id="rId54" Type="http://schemas.openxmlformats.org/officeDocument/2006/relationships/hyperlink" Target="https://youtu.be/agwsjYg9hJ8" TargetMode="External"/><Relationship Id="rId75" Type="http://schemas.openxmlformats.org/officeDocument/2006/relationships/hyperlink" Target="https://ebookcentral-proquest-com.yorksj.idm.oclc.org/lib/yorksj/reader.action?docID=5323091" TargetMode="External"/><Relationship Id="rId96" Type="http://schemas.openxmlformats.org/officeDocument/2006/relationships/hyperlink" Target="https://doi.org/10.1007/s11218-016-9363-9" TargetMode="External"/><Relationship Id="rId140" Type="http://schemas.openxmlformats.org/officeDocument/2006/relationships/hyperlink" Target="https://www.gov.uk/government/publications/curriculum-research-review-series-english/curriculum-research-review-series-english" TargetMode="External"/><Relationship Id="rId161" Type="http://schemas.openxmlformats.org/officeDocument/2006/relationships/hyperlink" Target="https://contentstore.cla.co.uk/secure/link?id=a8694fe8-7545-ec11-981f-0050f2f06092" TargetMode="External"/><Relationship Id="rId182" Type="http://schemas.openxmlformats.org/officeDocument/2006/relationships/hyperlink" Target="https://www.jstor.org/stable/1477457?seq=1" TargetMode="External"/><Relationship Id="rId6" Type="http://schemas.openxmlformats.org/officeDocument/2006/relationships/styles" Target="styles.xml"/><Relationship Id="rId23" Type="http://schemas.openxmlformats.org/officeDocument/2006/relationships/hyperlink" Target="https://www.nasuwt.org.uk/" TargetMode="External"/><Relationship Id="rId119" Type="http://schemas.openxmlformats.org/officeDocument/2006/relationships/hyperlink" Target="https://www.gov.uk/government/publications/personal-social-health-and-economic-education-pshe/personal-social-health-and-economic-pshe-education" TargetMode="External"/><Relationship Id="rId44" Type="http://schemas.openxmlformats.org/officeDocument/2006/relationships/hyperlink" Target="https://books.google.co.uk/books?hl=en&amp;lr=&amp;id=E1IPDQAAQBAJ&amp;oi=fnd&amp;pg=PT8&amp;dq=critical+thinking&amp;ots=87m-s9z_Jz&amp;sig=D3Wn8ZUhI-ab5t6dh_I2Ke3YJqk&amp;redir_esc=y" TargetMode="External"/><Relationship Id="rId65" Type="http://schemas.openxmlformats.org/officeDocument/2006/relationships/hyperlink" Target="https://eur02.safelinks.protection.outlook.com/?url=https%3A%2F%2Fwww.lifescied.org%2Fdoi%2Ffull%2F10.1187%2Fcbe.20-12-0291&amp;data=04%7C01%7Ce.thraves-ferguson%40yorksj.ac.uk%7C7f055e7effab4465bc4708d95a651be0%7C5c8ae38ef85b4309b7ec862815a37aee%7C0%7C0%7C637640215067933196%7CUnknown%7CTWFpbGZsb3d8eyJWIjoiMC4wLjAwMDAiLCJQIjoiV2luMzIiLCJBTiI6Ik1haWwiLCJXVCI6Mn0%3D%7C1000&amp;sdata=sTUa%2BS%2B7X5gBkvEePS8jObVAErHvHfgJUEIkGTHD8t4%3D&amp;reserved=0" TargetMode="External"/><Relationship Id="rId86" Type="http://schemas.openxmlformats.org/officeDocument/2006/relationships/hyperlink" Target="https://www.parliament.uk/" TargetMode="External"/><Relationship Id="rId130" Type="http://schemas.openxmlformats.org/officeDocument/2006/relationships/hyperlink" Target="https://assets.publishing.service.gov.uk/government/uploads/system/uploads/attachment_data/file/340369/how-to-involve-hard-to-reach-parents-full-report.pdf" TargetMode="External"/><Relationship Id="rId151" Type="http://schemas.openxmlformats.org/officeDocument/2006/relationships/hyperlink" Target="https://www.tes.com/magazine/archive/gcse-english-why-you-need-teach-critical-theory" TargetMode="External"/><Relationship Id="rId172" Type="http://schemas.openxmlformats.org/officeDocument/2006/relationships/hyperlink" Target="https://educationendowmentfoundation.org.uk/tools/guidance-reports/improving-literacy-in-secondary-schools/"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s://www.gov.uk/government/publications/teaching-online-safety-in-schools" TargetMode="External"/><Relationship Id="rId109" Type="http://schemas.openxmlformats.org/officeDocument/2006/relationships/hyperlink" Target="https://ealresources.bell-foundation.org.uk/teachers" TargetMode="External"/><Relationship Id="rId34" Type="http://schemas.openxmlformats.org/officeDocument/2006/relationships/hyperlink" Target="https://www.who.int/news-room/fact-sheets/detail/female-genital-mutilation" TargetMode="External"/><Relationship Id="rId50" Type="http://schemas.openxmlformats.org/officeDocument/2006/relationships/hyperlink" Target="http://joe-bower.blogspot.com/2011/10/stop-writing-objectives-on-board.html" TargetMode="External"/><Relationship Id="rId55" Type="http://schemas.openxmlformats.org/officeDocument/2006/relationships/hyperlink" Target="https://www.simplypsychology.org/self-efficacy.html" TargetMode="External"/><Relationship Id="rId76" Type="http://schemas.openxmlformats.org/officeDocument/2006/relationships/hyperlink" Target="https://doi.org/10.1177/1529100612453266" TargetMode="External"/><Relationship Id="rId97" Type="http://schemas.openxmlformats.org/officeDocument/2006/relationships/hyperlink" Target="https://www.yorksj.ac.uk/policies-and-documents/research/ethics-and-integrity/" TargetMode="External"/><Relationship Id="rId104" Type="http://schemas.openxmlformats.org/officeDocument/2006/relationships/hyperlink" Target="https://yorksj.jobteaser.com/en/users/sign_in?back_to_after_login=%2F" TargetMode="External"/><Relationship Id="rId120" Type="http://schemas.openxmlformats.org/officeDocument/2006/relationships/hyperlink" Target="https://assets.publishing.service.gov.uk/government/uploads/system/uploads/attachment_data/file/908347/SECONDARY_national_curriculum_-_Citizenship.pdf" TargetMode="External"/><Relationship Id="rId125" Type="http://schemas.openxmlformats.org/officeDocument/2006/relationships/hyperlink" Target="mailto:careers@yorksj.ac.uk" TargetMode="External"/><Relationship Id="rId141" Type="http://schemas.openxmlformats.org/officeDocument/2006/relationships/hyperlink" Target="https://www.nate.org.uk/wp-content/uploads/2020/04/12-The-NATE-Harold-Rosen-Lecture-2019-Barbara-Bleiman.pdf" TargetMode="External"/><Relationship Id="rId146" Type="http://schemas.openxmlformats.org/officeDocument/2006/relationships/hyperlink" Target="https://www.theconfidentteacher.com/category/writing-gap/" TargetMode="External"/><Relationship Id="rId167" Type="http://schemas.openxmlformats.org/officeDocument/2006/relationships/hyperlink" Target="https://educationendowmentfoundation.org.uk/evidence-summaries/teaching-learning-toolkit/meta-cognition-and-self-regulation/" TargetMode="External"/><Relationship Id="rId7" Type="http://schemas.openxmlformats.org/officeDocument/2006/relationships/settings" Target="settings.xml"/><Relationship Id="rId71" Type="http://schemas.openxmlformats.org/officeDocument/2006/relationships/hyperlink" Target="https://www.theconfidentteacher.com/2016/09/what-is-your-teacher-voice/" TargetMode="External"/><Relationship Id="rId92" Type="http://schemas.openxmlformats.org/officeDocument/2006/relationships/hyperlink" Target="https://educationendowmentfoundation.org.uk/tools/guidance-reports/" TargetMode="External"/><Relationship Id="rId162" Type="http://schemas.openxmlformats.org/officeDocument/2006/relationships/hyperlink" Target="https://doi.org/10.1007/s10648-017-9416-4" TargetMode="External"/><Relationship Id="rId183" Type="http://schemas.openxmlformats.org/officeDocument/2006/relationships/hyperlink" Target="https://doi.org/10.1007/s11218-016-9363-9" TargetMode="External"/><Relationship Id="rId2" Type="http://schemas.openxmlformats.org/officeDocument/2006/relationships/customXml" Target="../customXml/item2.xml"/><Relationship Id="rId29" Type="http://schemas.openxmlformats.org/officeDocument/2006/relationships/hyperlink" Target="http://edshare.soton.ac.uk/11124/1/index.htm" TargetMode="External"/><Relationship Id="rId24" Type="http://schemas.openxmlformats.org/officeDocument/2006/relationships/hyperlink" Target="https://chartered.college/" TargetMode="External"/><Relationship Id="rId40" Type="http://schemas.openxmlformats.org/officeDocument/2006/relationships/hyperlink" Target="https://learning.nspcc.org.uk/research-resources/schools/e-safety-for-schools" TargetMode="External"/><Relationship Id="rId45" Type="http://schemas.openxmlformats.org/officeDocument/2006/relationships/hyperlink" Target="http://yorksj.idm.oclc.org/login?url=https://search.ebscohost.com/login.aspx?direct=true&amp;db=nlebk&amp;AN=1202221&amp;site=eds-live&amp;scope=site&amp;ebv=EB&amp;ppid=pp_302" TargetMode="External"/><Relationship Id="rId66" Type="http://schemas.openxmlformats.org/officeDocument/2006/relationships/hyperlink" Target="https://www.subjectassociations.org.uk/about-us/" TargetMode="External"/><Relationship Id="rId87" Type="http://schemas.openxmlformats.org/officeDocument/2006/relationships/hyperlink" Target="https://ebookcentral-proquest-com.yorksj.idm.oclc.org/lib/yorksj/reader.action?docID=990488&amp;ppg=52" TargetMode="External"/><Relationship Id="rId110" Type="http://schemas.openxmlformats.org/officeDocument/2006/relationships/hyperlink" Target="https://wsh.wokingham.gov.uk/learning-and-teaching/mea/eal/eal-guidance/" TargetMode="External"/><Relationship Id="rId115" Type="http://schemas.openxmlformats.org/officeDocument/2006/relationships/hyperlink" Target="https://www.youtube.com/watch?v=tk-Tc2g5hSc" TargetMode="External"/><Relationship Id="rId131" Type="http://schemas.openxmlformats.org/officeDocument/2006/relationships/hyperlink" Target="https://ebookcentral-proquest-com.yorksj.idm.oclc.org/lib/yorksj/reader.action?docID=5323091" TargetMode="External"/><Relationship Id="rId136" Type="http://schemas.openxmlformats.org/officeDocument/2006/relationships/hyperlink" Target="https://www.researchgate.net/publication/247950880_The_Power_of_Reading_Insights_from_the_Research" TargetMode="External"/><Relationship Id="rId157" Type="http://schemas.openxmlformats.org/officeDocument/2006/relationships/hyperlink" Target="https://www.youtube.com/watch?v=Mh5SZZt207k" TargetMode="External"/><Relationship Id="rId178" Type="http://schemas.openxmlformats.org/officeDocument/2006/relationships/hyperlink" Target="https://doi.org/10.1080/09658211.2016.1220579" TargetMode="External"/><Relationship Id="rId61" Type="http://schemas.openxmlformats.org/officeDocument/2006/relationships/hyperlink" Target="https://www.tandfonline.com/doi/full/10.1080/02671522.2018.1452962" TargetMode="External"/><Relationship Id="rId82" Type="http://schemas.openxmlformats.org/officeDocument/2006/relationships/hyperlink" Target="https://www.gov.uk/education" TargetMode="External"/><Relationship Id="rId152" Type="http://schemas.openxmlformats.org/officeDocument/2006/relationships/hyperlink" Target="https://funkypedagogy.com/zero-written-feedback-a-trial/" TargetMode="External"/><Relationship Id="rId173" Type="http://schemas.openxmlformats.org/officeDocument/2006/relationships/hyperlink" Target="https://litdrive.org.uk/" TargetMode="Externa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books.google.co.uk/books?hl=en&amp;lr=&amp;id=wMhBQ0WdjF4C&amp;oi=fnd&amp;pg=PR1&amp;dq=critical+thinking&amp;ots=q2auvzTQLS&amp;sig=PRtDd7YmMIPLVU_t1Tu53cUB-H0&amp;redir_esc=y" TargetMode="External"/><Relationship Id="rId35" Type="http://schemas.openxmlformats.org/officeDocument/2006/relationships/hyperlink" Target="http://yorksj.idm.oclc.org/login?url=https://search.ebscohost.com/login.aspx?direct=true&amp;db=nlebk&amp;AN=1202221&amp;site=eds-live&amp;scope=site&amp;ebv=EB&amp;ppid=pp_302" TargetMode="External"/><Relationship Id="rId56" Type="http://schemas.openxmlformats.org/officeDocument/2006/relationships/hyperlink" Target="http://yorksj.idm.oclc.org/login?url=https://search.ebscohost.com/login.aspx?direct=true&amp;db=nlebk&amp;AN=1202221&amp;site=eds-live&amp;scope=site&amp;ebv=EB&amp;ppid=pp_141" TargetMode="External"/><Relationship Id="rId77" Type="http://schemas.openxmlformats.org/officeDocument/2006/relationships/hyperlink" Target="http://doi.org/10.1016/j.jarmac.2015.12.002" TargetMode="External"/><Relationship Id="rId100" Type="http://schemas.openxmlformats.org/officeDocument/2006/relationships/hyperlink" Target="https://yorkissp.org/" TargetMode="External"/><Relationship Id="rId105" Type="http://schemas.openxmlformats.org/officeDocument/2006/relationships/hyperlink" Target="mailto:careers@yorksj.ac.uk" TargetMode="External"/><Relationship Id="rId126" Type="http://schemas.openxmlformats.org/officeDocument/2006/relationships/hyperlink" Target="https://www.youtube.com/channel/UCRSU2wI0vEVE10TLHLVhW_g/videos" TargetMode="External"/><Relationship Id="rId147" Type="http://schemas.openxmlformats.org/officeDocument/2006/relationships/hyperlink" Target="file:///U:/School%20of%20Education/Staff%20Individual%20Folders/Jane%20Collins/Secondary/2021-2022/Teaching%20Sessions%202021-22/Subject%20Day%203/The%20Power%20of%20Feedback%20Hattie%20and%20Timperley.pdf" TargetMode="External"/><Relationship Id="rId168" Type="http://schemas.openxmlformats.org/officeDocument/2006/relationships/hyperlink" Target="https://educationendowmentfoundation.org.uk/evidence-summaries/teaching-learning-toolkit/teaching-assistants/" TargetMode="External"/><Relationship Id="rId8" Type="http://schemas.openxmlformats.org/officeDocument/2006/relationships/webSettings" Target="webSettings.xml"/><Relationship Id="rId51" Type="http://schemas.openxmlformats.org/officeDocument/2006/relationships/hyperlink" Target="http://yorksj.idm.oclc.org/login?url=https://search.ebscohost.com/login.aspx?direct=true&amp;db=psyh&amp;AN=2012-13095-003&amp;site=eds-live&amp;scope=site" TargetMode="External"/><Relationship Id="rId72" Type="http://schemas.openxmlformats.org/officeDocument/2006/relationships/hyperlink" Target="https://educationendowmentfoundation.org.uk/evidence-summaries/teaching-learning-toolkit/parental-engagement/" TargetMode="External"/><Relationship Id="rId93" Type="http://schemas.openxmlformats.org/officeDocument/2006/relationships/hyperlink" Target="https://ebookcentral-proquest-com.yorksj.idm.oclc.org/lib/yorksj/reader.action?docID=369497&amp;ppg=84" TargetMode="External"/><Relationship Id="rId98" Type="http://schemas.openxmlformats.org/officeDocument/2006/relationships/hyperlink" Target="https://www.bera.ac.uk/wp-content/uploads/2018/06/BERA-Ethical-Guidelines-for-Educational-Research_4thEdn_2018.pdf" TargetMode="External"/><Relationship Id="rId121" Type="http://schemas.openxmlformats.org/officeDocument/2006/relationships/hyperlink" Target="https://www.gov.uk/government/publications/relationships-education-relationships-and-sex-education-rse-and-health-education/relationships-and-sex-education-rse-secondary" TargetMode="External"/><Relationship Id="rId142" Type="http://schemas.openxmlformats.org/officeDocument/2006/relationships/hyperlink" Target="https://assets.publishing.service.gov.uk/government/uploads/system/uploads/attachment_data/file/511257/Eliminating-unnecessary-workload-around-planning-and-teaching-resources.pdf" TargetMode="External"/><Relationship Id="rId163" Type="http://schemas.openxmlformats.org/officeDocument/2006/relationships/hyperlink" Target="https://doi.org/10.1257/pol.20160514" TargetMode="External"/><Relationship Id="rId184" Type="http://schemas.openxmlformats.org/officeDocument/2006/relationships/hyperlink" Target="https://educationendowmentfoundation.org.uk/evidence-summaries/teaching-learning-toolkit" TargetMode="External"/><Relationship Id="rId3" Type="http://schemas.openxmlformats.org/officeDocument/2006/relationships/customXml" Target="../customXml/item3.xml"/><Relationship Id="rId25" Type="http://schemas.openxmlformats.org/officeDocument/2006/relationships/hyperlink" Target="http://yorksj.idm.oclc.org/login?url=https://search.ebscohost.com/login.aspx?direct=true&amp;db=nlebk&amp;AN=1202221&amp;site=eds-live&amp;scope=site&amp;ebv=EB&amp;ppid=pp_302" TargetMode="External"/><Relationship Id="rId46" Type="http://schemas.openxmlformats.org/officeDocument/2006/relationships/hyperlink" Target="https://deansforimpact.org/resources/the-science-of-learning/" TargetMode="External"/><Relationship Id="rId67" Type="http://schemas.openxmlformats.org/officeDocument/2006/relationships/hyperlink" Target="http://dx.doi.org/10.1037/xlm0000322" TargetMode="External"/><Relationship Id="rId116" Type="http://schemas.openxmlformats.org/officeDocument/2006/relationships/hyperlink" Target="https://ebookcentral-proquest-com.yorksj.idm.oclc.org/lib/yorksj/reader.action?docID=369497&amp;ppg=84" TargetMode="External"/><Relationship Id="rId137" Type="http://schemas.openxmlformats.org/officeDocument/2006/relationships/image" Target="media/image9.png"/><Relationship Id="rId158" Type="http://schemas.openxmlformats.org/officeDocument/2006/relationships/hyperlink" Target="https://rl.talis.com/3/yorksj/lists/8C8ABE6A-D11A-B665-16F3-2D5A88C26453.html" TargetMode="External"/><Relationship Id="rId20" Type="http://schemas.openxmlformats.org/officeDocument/2006/relationships/image" Target="media/image8.tiff"/><Relationship Id="rId41" Type="http://schemas.openxmlformats.org/officeDocument/2006/relationships/hyperlink" Target="https://youngminds.org.uk/find-help/your-guide-to-support/guide-to-camhs/" TargetMode="External"/><Relationship Id="rId62" Type="http://schemas.openxmlformats.org/officeDocument/2006/relationships/hyperlink" Target="https://eur02.safelinks.protection.outlook.com/?url=https%3A%2F%2Froyalsociety.org%2Fnews%2F2021%2F03%2Fstem-ethnicity-report%2F&amp;data=04%7C01%7Ce.thraves-ferguson%40yorksj.ac.uk%7C7f055e7effab4465bc4708d95a651be0%7C5c8ae38ef85b4309b7ec862815a37aee%7C0%7C0%7C637640215067923239%7CUnknown%7CTWFpbGZsb3d8eyJWIjoiMC4wLjAwMDAiLCJQIjoiV2luMzIiLCJBTiI6Ik1haWwiLCJXVCI6Mn0%3D%7C1000&amp;sdata=3rl4BkEqy5XW7fczXhO%2Fv9rgq8QMC53FTFuMNICj7IA%3D&amp;reserved=0" TargetMode="External"/><Relationship Id="rId83" Type="http://schemas.openxmlformats.org/officeDocument/2006/relationships/hyperlink" Target="https://www.tes.com/news" TargetMode="External"/><Relationship Id="rId88" Type="http://schemas.openxmlformats.org/officeDocument/2006/relationships/hyperlink" Target="https://assets.publishing.service.gov.uk/government/uploads/system/uploads/attachment_data/file/349053/Schools_Guide_to_the_0_to_25_SEND_Code_of_Practice.pdf" TargetMode="External"/><Relationship Id="rId111" Type="http://schemas.openxmlformats.org/officeDocument/2006/relationships/hyperlink" Target="https://padlet.com/mjagdev1/mq0v0wrwvjr4v7ai" TargetMode="External"/><Relationship Id="rId132"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53" Type="http://schemas.openxmlformats.org/officeDocument/2006/relationships/hyperlink" Target="https://www.theconfidentteacher.com/resources/" TargetMode="External"/><Relationship Id="rId174" Type="http://schemas.openxmlformats.org/officeDocument/2006/relationships/hyperlink" Target="https://saysmiss.wordpress.com/" TargetMode="External"/><Relationship Id="rId179" Type="http://schemas.openxmlformats.org/officeDocument/2006/relationships/hyperlink" Target="https://doi.org/10.3102/003465430298487" TargetMode="External"/><Relationship Id="rId15" Type="http://schemas.openxmlformats.org/officeDocument/2006/relationships/image" Target="media/image5.png"/><Relationship Id="rId36" Type="http://schemas.openxmlformats.org/officeDocument/2006/relationships/hyperlink" Target="https://www.gov.uk/government/publications/workload-challenge-analysis-of-teacher-responses" TargetMode="External"/><Relationship Id="rId57" Type="http://schemas.openxmlformats.org/officeDocument/2006/relationships/hyperlink" Target="http://yorksj.idm.oclc.org/login?url=https://search.ebscohost.com/login.aspx?direct=true&amp;db=nlebk&amp;AN=1202221&amp;site=eds-live&amp;scope=site&amp;ebv=EB&amp;ppid=pp_302" TargetMode="External"/><Relationship Id="rId106" Type="http://schemas.openxmlformats.org/officeDocument/2006/relationships/hyperlink" Target="https://www.youtube.com/channel/UCRSU2wI0vEVE10TLHLVhW_g/videos" TargetMode="External"/><Relationship Id="rId127" Type="http://schemas.openxmlformats.org/officeDocument/2006/relationships/hyperlink" Target="https://educationblog.oup.com/secondary/mfl/the-value-of-teachmeets" TargetMode="External"/><Relationship Id="rId10" Type="http://schemas.openxmlformats.org/officeDocument/2006/relationships/endnotes" Target="endnotes.xml"/><Relationship Id="rId31" Type="http://schemas.openxmlformats.org/officeDocument/2006/relationships/hyperlink" Target="https://www.yorksj.ac.uk/students/library/" TargetMode="External"/><Relationship Id="rId52" Type="http://schemas.openxmlformats.org/officeDocument/2006/relationships/hyperlink" Target="https://ebookcentral-proquest-com.yorksj.idm.oclc.org/lib/yorksj/reader.action?docID=6212071&amp;ppg=8" TargetMode="External"/><Relationship Id="rId73" Type="http://schemas.openxmlformats.org/officeDocument/2006/relationships/hyperlink" Target="https://assets.publishing.service.gov.uk/government/uploads/system/uploads/attachment_data/file/634733/Practice_example-Engaging_parents_and_families.pdf" TargetMode="External"/><Relationship Id="rId78" Type="http://schemas.openxmlformats.org/officeDocument/2006/relationships/hyperlink" Target="https://ebookcentral-proquest-com.yorksj.idm.oclc.org/lib/yorksj/reader.action?docID=6269344" TargetMode="External"/><Relationship Id="rId94" Type="http://schemas.openxmlformats.org/officeDocument/2006/relationships/hyperlink" Target="https://ebookcentral-proquest-com.yorksj.idm.oclc.org/lib/yorksj/reader.action?docID=743516&amp;ppg=108" TargetMode="External"/><Relationship Id="rId99" Type="http://schemas.openxmlformats.org/officeDocument/2006/relationships/hyperlink" Target="https://ebookcentral-proquest-com.yorksj.idm.oclc.org/lib/yorksj/reader.action?docID=5231539&amp;ppg=72" TargetMode="External"/><Relationship Id="rId101" Type="http://schemas.openxmlformats.org/officeDocument/2006/relationships/hyperlink" Target="https://educationendowmentfoundation.org.uk/tools/guidance-reports/" TargetMode="External"/><Relationship Id="rId122" Type="http://schemas.openxmlformats.org/officeDocument/2006/relationships/hyperlink" Target="https://pshe-association.org.uk/" TargetMode="External"/><Relationship Id="rId143" Type="http://schemas.openxmlformats.org/officeDocument/2006/relationships/hyperlink" Target="https://my.chartered.college/impact_article/its-good-to-talk-moving-towards-dialogic-teaching/" TargetMode="External"/><Relationship Id="rId148" Type="http://schemas.openxmlformats.org/officeDocument/2006/relationships/hyperlink" Target="https://www.aqa.org.uk/resources/english/gcse/english-language-8700/assess/non-exam-assessment-guide-spoken-language-endorsement" TargetMode="External"/><Relationship Id="rId164" Type="http://schemas.openxmlformats.org/officeDocument/2006/relationships/hyperlink" Target="https://doi.org/10.1111/j.1467-8535.2005.00507.x" TargetMode="External"/><Relationship Id="rId169" Type="http://schemas.openxmlformats.org/officeDocument/2006/relationships/hyperlink" Target="https://educationendowmentfoundation.org.uk/public/files/Preparing_Literacy_Guidance_2018.pdf" TargetMode="External"/><Relationship Id="rId18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80/15427609.2016.1164552" TargetMode="External"/><Relationship Id="rId26" Type="http://schemas.openxmlformats.org/officeDocument/2006/relationships/hyperlink" Target="http://yorksj.idm.oclc.org/login?url=https://search.ebscohost.com/login.aspx?direct=true&amp;db=nlebk&amp;AN=1202221&amp;site=eds-live&amp;scope=site" TargetMode="External"/><Relationship Id="rId47" Type="http://schemas.openxmlformats.org/officeDocument/2006/relationships/hyperlink" Target="https://assets.publishing.service.gov.uk/government/uploads/system/uploads/attachment_data/file/190599/Letters_and_Sounds_-_DFES-00281-2007.pdf" TargetMode="External"/><Relationship Id="rId68" Type="http://schemas.openxmlformats.org/officeDocument/2006/relationships/hyperlink" Target="https://www.shirleyclarke-education.org/what-is-formative-assessment/" TargetMode="External"/><Relationship Id="rId89" Type="http://schemas.openxmlformats.org/officeDocument/2006/relationships/hyperlink" Target="http://yorksj.idm.oclc.org/login?url=https://search.ebscohost.com/login.aspx?direct=true&amp;db=nlebk&amp;AN=1202221&amp;site=eds-live&amp;scope=site&amp;ebv=EB&amp;ppid=pp_302" TargetMode="External"/><Relationship Id="rId112" Type="http://schemas.openxmlformats.org/officeDocument/2006/relationships/hyperlink" Target="https://www.bbc.co.uk/teach/black-lives-black-history-resources/zy7sm39" TargetMode="External"/><Relationship Id="rId133" Type="http://schemas.openxmlformats.org/officeDocument/2006/relationships/hyperlink" Target="https://www.google.com/url?sa=t&amp;rct=j&amp;q=&amp;esrc=s&amp;source=web&amp;cd=&amp;ved=2ahUKEwjUzqKLwJfyAhXEg_0HHVc1DmkQFnoECAcQAw&amp;url=https%3A%2F%2Fmy.redbridge.gov.uk%2FJobs%2FShowFile%2F10179&amp;usg=AOvVaw2K51UYk6nYXUlVgFNR79vB" TargetMode="External"/><Relationship Id="rId154" Type="http://schemas.openxmlformats.org/officeDocument/2006/relationships/hyperlink" Target="https://assets.publishing.service.gov.uk/government/uploads/system/uploads/attachment_data/file/398815/SEND_Code_of_Practice_January_2015.pdf" TargetMode="External"/><Relationship Id="rId175" Type="http://schemas.openxmlformats.org/officeDocument/2006/relationships/hyperlink" Target="https://funkypedagogy.com/" TargetMode="External"/><Relationship Id="rId16" Type="http://schemas.openxmlformats.org/officeDocument/2006/relationships/image" Target="media/image6.png"/><Relationship Id="rId37" Type="http://schemas.openxmlformats.org/officeDocument/2006/relationships/hyperlink" Target="http://yorksj.idm.oclc.org/login?url=https://search.ebscohost.com/login.aspx?direct=true&amp;db=nlebk&amp;AN=1202221&amp;site=eds-live&amp;scope=site&amp;ebv=EB&amp;ppid=pp_302" TargetMode="External"/><Relationship Id="rId58" Type="http://schemas.openxmlformats.org/officeDocument/2006/relationships/hyperlink" Target="https://www.researchgate.net/publication/324757820_From_Cognitive_Load_Theory_to_Collaborative_Cognitive_Load_Theory" TargetMode="External"/><Relationship Id="rId79" Type="http://schemas.openxmlformats.org/officeDocument/2006/relationships/hyperlink" Target="https://ebookcentral-proquest-com.yorksj.idm.oclc.org/lib/yorksj/reader.action?docID=743516&amp;ppg=61" TargetMode="External"/><Relationship Id="rId102" Type="http://schemas.openxmlformats.org/officeDocument/2006/relationships/hyperlink" Target="http://yorksj.idm.oclc.org/login?url=https://search.ebscohost.com/login.aspx?direct=true&amp;db=nlebk&amp;AN=1202221&amp;site=eds-live&amp;scope=site&amp;ebv=EB&amp;ppid=pp_561" TargetMode="External"/><Relationship Id="rId123" Type="http://schemas.openxmlformats.org/officeDocument/2006/relationships/hyperlink" Target="https://educationendowmentfoundation.org.uk/education-evidence/guidance-reports/maths-ks-2-3" TargetMode="External"/><Relationship Id="rId144" Type="http://schemas.openxmlformats.org/officeDocument/2006/relationships/hyperlink" Target="https://www.tes.com/magazine/teaching-learning/general/why-dialogic-teaching-still-relevant-digital-age-0" TargetMode="External"/><Relationship Id="rId90" Type="http://schemas.openxmlformats.org/officeDocument/2006/relationships/hyperlink" Target="https://www.sendgateway.org.uk/whole-school-send/what-works/" TargetMode="External"/><Relationship Id="rId165" Type="http://schemas.openxmlformats.org/officeDocument/2006/relationships/hyperlink" Target="http://doi.org/10.1016/j.jarmac.2015.12.002" TargetMode="External"/><Relationship Id="rId186" Type="http://schemas.openxmlformats.org/officeDocument/2006/relationships/theme" Target="theme/theme1.xml"/><Relationship Id="rId27" Type="http://schemas.openxmlformats.org/officeDocument/2006/relationships/hyperlink" Target="https://ebookcentral-proquest-com.yorksj.idm.oclc.org/lib/yorksj/reader.action?docID=990488&amp;ppg=31" TargetMode="External"/><Relationship Id="rId48" Type="http://schemas.openxmlformats.org/officeDocument/2006/relationships/hyperlink" Target="https://www.aft.org/sites/default/files/periodicals/Rosenshine.pdf" TargetMode="External"/><Relationship Id="rId69" Type="http://schemas.openxmlformats.org/officeDocument/2006/relationships/hyperlink" Target="https://www.nwea.org/blog/2020/how-formative-assessment-boosts-metacognition-and-learning/" TargetMode="External"/><Relationship Id="rId113" Type="http://schemas.openxmlformats.org/officeDocument/2006/relationships/hyperlink" Target="https://theblackcurriculum.com/" TargetMode="External"/><Relationship Id="rId134" Type="http://schemas.openxmlformats.org/officeDocument/2006/relationships/hyperlink" Target="https://www.gov.uk/government/publications/send-and-ap-green-paper-responding-to-the-consultation/summary-of-the-send-review-right-support-right-place-right-time" TargetMode="External"/><Relationship Id="rId80" Type="http://schemas.openxmlformats.org/officeDocument/2006/relationships/hyperlink" Target="https://www.bbc.co.uk/news/education" TargetMode="External"/><Relationship Id="rId155" Type="http://schemas.openxmlformats.org/officeDocument/2006/relationships/hyperlink" Target="https://www.bell-foundation.org.uk/eal-programme/guidance/effective-teaching-of-eal-learners/" TargetMode="External"/><Relationship Id="rId176" Type="http://schemas.openxmlformats.org/officeDocument/2006/relationships/hyperlink" Target="https://schoolreadinglist.co.uk/category/secondary-ks3-ks4-reading-lists/" TargetMode="External"/><Relationship Id="rId17" Type="http://schemas.openxmlformats.org/officeDocument/2006/relationships/hyperlink" Target="https://yorksj-my.sharepoint.com/personal/r_matthewson_yorksj_ac_uk/Documents/YSJ%20work/PGCE%20assist/Planning%202022%2023/Final%20documentation/Subject%20handbooks/PGCE-Secondary-School-Direct-English-Handbook-2022%2023.docx" TargetMode="External"/><Relationship Id="rId38" Type="http://schemas.openxmlformats.org/officeDocument/2006/relationships/hyperlink" Target="https://nationalonlinesafety.com/guides" TargetMode="External"/><Relationship Id="rId59" Type="http://schemas.openxmlformats.org/officeDocument/2006/relationships/hyperlink" Target="https://doi.org/10.1080/09658211.2016.1220579" TargetMode="External"/><Relationship Id="rId103" Type="http://schemas.openxmlformats.org/officeDocument/2006/relationships/hyperlink" Target="https://my.chartered.college/impact_article/skilful-questioning-the-beating-heart-of-good-pedagogy/" TargetMode="External"/><Relationship Id="rId124" Type="http://schemas.openxmlformats.org/officeDocument/2006/relationships/hyperlink" Target="https://yorksj.jobteaser.com/en/users/sign_in?back_to_after_login=%2F" TargetMode="External"/><Relationship Id="rId70" Type="http://schemas.openxmlformats.org/officeDocument/2006/relationships/hyperlink" Target="https://ebookcentral-proquest-com.yorksj.idm.oclc.org/lib/yorksj/reader.action?docID=5105912&amp;ppg=49" TargetMode="External"/><Relationship Id="rId91" Type="http://schemas.openxmlformats.org/officeDocument/2006/relationships/hyperlink" Target="http://dera.ioe.ac.uk/6059/1/RR516.pdf." TargetMode="External"/><Relationship Id="rId145" Type="http://schemas.openxmlformats.org/officeDocument/2006/relationships/hyperlink" Target="https://global.oup.com/education/content/dictionaries/key-issues/word-gap/?region=uk&amp;utm_medium=blog&amp;utm_source=buddy-site&amp;utm_team=digital&amp;utm_campaign=WordGap2018&amp;utm_brand=literacy&amp;utm_content=report&amp;_ga=2.112852996.1827914339.1652085786-1862392565.1643732754" TargetMode="External"/><Relationship Id="rId166" Type="http://schemas.openxmlformats.org/officeDocument/2006/relationships/hyperlink" Target="https://educationendowmentfoundation.org.uk/evidence-summaries/teaching-learning-toolkit/feedback/" TargetMode="External"/><Relationship Id="rId1" Type="http://schemas.openxmlformats.org/officeDocument/2006/relationships/customXml" Target="../customXml/item1.xml"/><Relationship Id="rId28" Type="http://schemas.openxmlformats.org/officeDocument/2006/relationships/hyperlink" Target="https://blog.yorksj.ac.uk/ite/pgce-secondary-education/" TargetMode="External"/><Relationship Id="rId49" Type="http://schemas.openxmlformats.org/officeDocument/2006/relationships/hyperlink" Target="https://ebookcentral-proquest-com.yorksj.idm.oclc.org/lib/yorksj/reader.action?docID=1630373&amp;ppg=312" TargetMode="External"/><Relationship Id="rId114" Type="http://schemas.openxmlformats.org/officeDocument/2006/relationships/hyperlink" Target="https://www.bbc.co.uk/news/uk-wales-56447682" TargetMode="External"/><Relationship Id="rId60" Type="http://schemas.openxmlformats.org/officeDocument/2006/relationships/hyperlink" Target="https://books.google.co.uk/books?hl=en&amp;lr=&amp;id=wMhBQ0WdjF4C&amp;oi=fnd&amp;pg=PR1&amp;dq=critical+thinking&amp;ots=q2auvzTQLS&amp;sig=PRtDd7YmMIPLVU_t1Tu53cUB-H0&amp;redir_esc=y" TargetMode="External"/><Relationship Id="rId81" Type="http://schemas.openxmlformats.org/officeDocument/2006/relationships/hyperlink" Target="https://www.theguardian.com/education" TargetMode="External"/><Relationship Id="rId135" Type="http://schemas.openxmlformats.org/officeDocument/2006/relationships/hyperlink" Target="https://educationendowmentfoundation.org.uk/education-evidence/guidance-reports/literacy-ks2" TargetMode="External"/><Relationship Id="rId156" Type="http://schemas.openxmlformats.org/officeDocument/2006/relationships/hyperlink" Target="https://improvingteaching.co.uk/2013/08/17/do-they-understand-this-well-enough-to-move-on-introducing-hinge-questions/" TargetMode="External"/><Relationship Id="rId177" Type="http://schemas.openxmlformats.org/officeDocument/2006/relationships/hyperlink" Target="https://rl.talis.com/3/yorksj/lists/6D83213F-A75C-E543-B25E-81DAC5C71D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160727F54C0445925C1308E11B8AAA" ma:contentTypeVersion="13" ma:contentTypeDescription="Create a new document." ma:contentTypeScope="" ma:versionID="d0135dcad63a1c7c162d45543f971f28">
  <xsd:schema xmlns:xsd="http://www.w3.org/2001/XMLSchema" xmlns:xs="http://www.w3.org/2001/XMLSchema" xmlns:p="http://schemas.microsoft.com/office/2006/metadata/properties" xmlns:ns3="c0cbbe3b-59e1-4708-83cf-2b96a9455fff" xmlns:ns4="f24bce2d-7c32-4916-975f-40f23a5e9724" targetNamespace="http://schemas.microsoft.com/office/2006/metadata/properties" ma:root="true" ma:fieldsID="955300e539ea675794c9da762ae64907" ns3:_="" ns4:_="">
    <xsd:import namespace="c0cbbe3b-59e1-4708-83cf-2b96a9455fff"/>
    <xsd:import namespace="f24bce2d-7c32-4916-975f-40f23a5e9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bbe3b-59e1-4708-83cf-2b96a9455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4bce2d-7c32-4916-975f-40f23a5e97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6ECE939-C4CD-4170-BBE8-3AAB2147F853}">
  <ds:schemaRefs>
    <ds:schemaRef ds:uri="http://schemas.microsoft.com/office/infopath/2007/PartnerControls"/>
    <ds:schemaRef ds:uri="f24bce2d-7c32-4916-975f-40f23a5e9724"/>
    <ds:schemaRef ds:uri="http://schemas.microsoft.com/office/2006/metadata/properties"/>
    <ds:schemaRef ds:uri="http://schemas.microsoft.com/office/2006/documentManagement/types"/>
    <ds:schemaRef ds:uri="http://purl.org/dc/terms/"/>
    <ds:schemaRef ds:uri="c0cbbe3b-59e1-4708-83cf-2b96a9455fff"/>
    <ds:schemaRef ds:uri="http://purl.org/dc/elements/1.1/"/>
    <ds:schemaRef ds:uri="http://purl.org/dc/dcmitype/"/>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1C4E2BF-D0EA-4BD8-95B3-E18C6821D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bbe3b-59e1-4708-83cf-2b96a9455fff"/>
    <ds:schemaRef ds:uri="f24bce2d-7c32-4916-975f-40f23a5e9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customXml/itemProps4.xml><?xml version="1.0" encoding="utf-8"?>
<ds:datastoreItem xmlns:ds="http://schemas.openxmlformats.org/officeDocument/2006/customXml" ds:itemID="{D4C8C708-7452-4084-B69A-3664B44896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25280</Words>
  <Characters>144101</Characters>
  <Application>Microsoft Office Word</Application>
  <DocSecurity>0</DocSecurity>
  <Lines>1200</Lines>
  <Paragraphs>338</Paragraphs>
  <ScaleCrop>false</ScaleCrop>
  <Company/>
  <LinksUpToDate>false</LinksUpToDate>
  <CharactersWithSpaces>169043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Ruth Matthewson</cp:lastModifiedBy>
  <cp:revision>2</cp:revision>
  <dcterms:created xsi:type="dcterms:W3CDTF">2022-09-01T09:35:00Z</dcterms:created>
  <dcterms:modified xsi:type="dcterms:W3CDTF">2022-09-01T09:35:00Z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0x010100AB160727F54C0445925C1308E11B8AAA</vt:lpwstr>
  </property>
</Properties>
</file>