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689B4F1B" w:rsidR="00623108" w:rsidRPr="00382635" w:rsidRDefault="0019064D" w:rsidP="001C5DFD">
      <w:pPr>
        <w:pStyle w:val="Title"/>
        <w:spacing w:line="360" w:lineRule="auto"/>
        <w:jc w:val="center"/>
      </w:pPr>
      <w:r>
        <w:t xml:space="preserve">Religious </w:t>
      </w:r>
      <w:r w:rsidR="00AE6053">
        <w:t>Education</w:t>
      </w:r>
      <w:r w:rsidR="001C5DFD">
        <w:t xml:space="preserve"> 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0825"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5F030BF6" w14:textId="3E0C9C11" w:rsidR="00CF4462"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0825" w:history="1">
            <w:r w:rsidR="00CF4462" w:rsidRPr="00894EB0">
              <w:rPr>
                <w:rStyle w:val="Hyperlink"/>
                <w:noProof/>
              </w:rPr>
              <w:t>Contents</w:t>
            </w:r>
            <w:r w:rsidR="00CF4462">
              <w:rPr>
                <w:noProof/>
                <w:webHidden/>
              </w:rPr>
              <w:tab/>
            </w:r>
            <w:r w:rsidR="00CF4462">
              <w:rPr>
                <w:noProof/>
                <w:webHidden/>
              </w:rPr>
              <w:fldChar w:fldCharType="begin"/>
            </w:r>
            <w:r w:rsidR="00CF4462">
              <w:rPr>
                <w:noProof/>
                <w:webHidden/>
              </w:rPr>
              <w:instrText xml:space="preserve"> PAGEREF _Toc109650825 \h </w:instrText>
            </w:r>
            <w:r w:rsidR="00CF4462">
              <w:rPr>
                <w:noProof/>
                <w:webHidden/>
              </w:rPr>
            </w:r>
            <w:r w:rsidR="00CF4462">
              <w:rPr>
                <w:noProof/>
                <w:webHidden/>
              </w:rPr>
              <w:fldChar w:fldCharType="separate"/>
            </w:r>
            <w:r w:rsidR="00CF4462">
              <w:rPr>
                <w:noProof/>
                <w:webHidden/>
              </w:rPr>
              <w:t>2</w:t>
            </w:r>
            <w:r w:rsidR="00CF4462">
              <w:rPr>
                <w:noProof/>
                <w:webHidden/>
              </w:rPr>
              <w:fldChar w:fldCharType="end"/>
            </w:r>
          </w:hyperlink>
        </w:p>
        <w:p w14:paraId="12EEBDC7" w14:textId="679EDBCC" w:rsidR="00CF4462" w:rsidRDefault="005D6F42">
          <w:pPr>
            <w:pStyle w:val="TOC1"/>
            <w:tabs>
              <w:tab w:val="left" w:pos="440"/>
              <w:tab w:val="right" w:leader="dot" w:pos="10338"/>
            </w:tabs>
            <w:rPr>
              <w:rFonts w:eastAsiaTheme="minorEastAsia"/>
              <w:noProof/>
              <w:lang w:eastAsia="en-GB"/>
            </w:rPr>
          </w:pPr>
          <w:hyperlink w:anchor="_Toc109650826" w:history="1">
            <w:r w:rsidR="00CF4462" w:rsidRPr="00894EB0">
              <w:rPr>
                <w:rStyle w:val="Hyperlink"/>
                <w:rFonts w:eastAsia="Times New Roman"/>
                <w:noProof/>
                <w:lang w:val="en-US" w:eastAsia="zh-CN"/>
              </w:rPr>
              <w:t>1.</w:t>
            </w:r>
            <w:r w:rsidR="00CF4462">
              <w:rPr>
                <w:rFonts w:eastAsiaTheme="minorEastAsia"/>
                <w:noProof/>
                <w:lang w:eastAsia="en-GB"/>
              </w:rPr>
              <w:tab/>
            </w:r>
            <w:r w:rsidR="00CF4462" w:rsidRPr="00894EB0">
              <w:rPr>
                <w:rStyle w:val="Hyperlink"/>
                <w:rFonts w:eastAsia="Times New Roman"/>
                <w:noProof/>
                <w:lang w:val="en-US" w:eastAsia="zh-CN"/>
              </w:rPr>
              <w:t>York St John University Partnership Mission, Vision and Values</w:t>
            </w:r>
            <w:r w:rsidR="00CF4462">
              <w:rPr>
                <w:noProof/>
                <w:webHidden/>
              </w:rPr>
              <w:tab/>
            </w:r>
            <w:r w:rsidR="00CF4462">
              <w:rPr>
                <w:noProof/>
                <w:webHidden/>
              </w:rPr>
              <w:fldChar w:fldCharType="begin"/>
            </w:r>
            <w:r w:rsidR="00CF4462">
              <w:rPr>
                <w:noProof/>
                <w:webHidden/>
              </w:rPr>
              <w:instrText xml:space="preserve"> PAGEREF _Toc109650826 \h </w:instrText>
            </w:r>
            <w:r w:rsidR="00CF4462">
              <w:rPr>
                <w:noProof/>
                <w:webHidden/>
              </w:rPr>
            </w:r>
            <w:r w:rsidR="00CF4462">
              <w:rPr>
                <w:noProof/>
                <w:webHidden/>
              </w:rPr>
              <w:fldChar w:fldCharType="separate"/>
            </w:r>
            <w:r w:rsidR="00CF4462">
              <w:rPr>
                <w:noProof/>
                <w:webHidden/>
              </w:rPr>
              <w:t>3</w:t>
            </w:r>
            <w:r w:rsidR="00CF4462">
              <w:rPr>
                <w:noProof/>
                <w:webHidden/>
              </w:rPr>
              <w:fldChar w:fldCharType="end"/>
            </w:r>
          </w:hyperlink>
        </w:p>
        <w:p w14:paraId="6BF333DD" w14:textId="71F1BD01" w:rsidR="00CF4462" w:rsidRDefault="005D6F42">
          <w:pPr>
            <w:pStyle w:val="TOC1"/>
            <w:tabs>
              <w:tab w:val="left" w:pos="440"/>
              <w:tab w:val="right" w:leader="dot" w:pos="10338"/>
            </w:tabs>
            <w:rPr>
              <w:rFonts w:eastAsiaTheme="minorEastAsia"/>
              <w:noProof/>
              <w:lang w:eastAsia="en-GB"/>
            </w:rPr>
          </w:pPr>
          <w:hyperlink w:anchor="_Toc109650827" w:history="1">
            <w:r w:rsidR="00CF4462" w:rsidRPr="00894EB0">
              <w:rPr>
                <w:rStyle w:val="Hyperlink"/>
                <w:noProof/>
              </w:rPr>
              <w:t>2.</w:t>
            </w:r>
            <w:r w:rsidR="00CF4462">
              <w:rPr>
                <w:rFonts w:eastAsiaTheme="minorEastAsia"/>
                <w:noProof/>
                <w:lang w:eastAsia="en-GB"/>
              </w:rPr>
              <w:tab/>
            </w:r>
            <w:r w:rsidR="00CF4462" w:rsidRPr="00894EB0">
              <w:rPr>
                <w:rStyle w:val="Hyperlink"/>
                <w:noProof/>
              </w:rPr>
              <w:t>PGCE Secondary Religious Education: Vision and Intent</w:t>
            </w:r>
            <w:r w:rsidR="00CF4462">
              <w:rPr>
                <w:noProof/>
                <w:webHidden/>
              </w:rPr>
              <w:tab/>
            </w:r>
            <w:r w:rsidR="00CF4462">
              <w:rPr>
                <w:noProof/>
                <w:webHidden/>
              </w:rPr>
              <w:fldChar w:fldCharType="begin"/>
            </w:r>
            <w:r w:rsidR="00CF4462">
              <w:rPr>
                <w:noProof/>
                <w:webHidden/>
              </w:rPr>
              <w:instrText xml:space="preserve"> PAGEREF _Toc109650827 \h </w:instrText>
            </w:r>
            <w:r w:rsidR="00CF4462">
              <w:rPr>
                <w:noProof/>
                <w:webHidden/>
              </w:rPr>
            </w:r>
            <w:r w:rsidR="00CF4462">
              <w:rPr>
                <w:noProof/>
                <w:webHidden/>
              </w:rPr>
              <w:fldChar w:fldCharType="separate"/>
            </w:r>
            <w:r w:rsidR="00CF4462">
              <w:rPr>
                <w:noProof/>
                <w:webHidden/>
              </w:rPr>
              <w:t>4</w:t>
            </w:r>
            <w:r w:rsidR="00CF4462">
              <w:rPr>
                <w:noProof/>
                <w:webHidden/>
              </w:rPr>
              <w:fldChar w:fldCharType="end"/>
            </w:r>
          </w:hyperlink>
        </w:p>
        <w:p w14:paraId="6C198471" w14:textId="03C38BB1" w:rsidR="00CF4462" w:rsidRDefault="005D6F42">
          <w:pPr>
            <w:pStyle w:val="TOC1"/>
            <w:tabs>
              <w:tab w:val="left" w:pos="440"/>
              <w:tab w:val="right" w:leader="dot" w:pos="10338"/>
            </w:tabs>
            <w:rPr>
              <w:rFonts w:eastAsiaTheme="minorEastAsia"/>
              <w:noProof/>
              <w:lang w:eastAsia="en-GB"/>
            </w:rPr>
          </w:pPr>
          <w:hyperlink w:anchor="_Toc109650828" w:history="1">
            <w:r w:rsidR="00CF4462" w:rsidRPr="00894EB0">
              <w:rPr>
                <w:rStyle w:val="Hyperlink"/>
                <w:noProof/>
              </w:rPr>
              <w:t>3.</w:t>
            </w:r>
            <w:r w:rsidR="00CF4462">
              <w:rPr>
                <w:rFonts w:eastAsiaTheme="minorEastAsia"/>
                <w:noProof/>
                <w:lang w:eastAsia="en-GB"/>
              </w:rPr>
              <w:tab/>
            </w:r>
            <w:r w:rsidR="00CF4462" w:rsidRPr="00894EB0">
              <w:rPr>
                <w:rStyle w:val="Hyperlink"/>
                <w:noProof/>
              </w:rPr>
              <w:t>PGCE Secondary School Direct - Rationale, Aims and Overview</w:t>
            </w:r>
            <w:r w:rsidR="00CF4462">
              <w:rPr>
                <w:noProof/>
                <w:webHidden/>
              </w:rPr>
              <w:tab/>
            </w:r>
            <w:r w:rsidR="00CF4462">
              <w:rPr>
                <w:noProof/>
                <w:webHidden/>
              </w:rPr>
              <w:fldChar w:fldCharType="begin"/>
            </w:r>
            <w:r w:rsidR="00CF4462">
              <w:rPr>
                <w:noProof/>
                <w:webHidden/>
              </w:rPr>
              <w:instrText xml:space="preserve"> PAGEREF _Toc109650828 \h </w:instrText>
            </w:r>
            <w:r w:rsidR="00CF4462">
              <w:rPr>
                <w:noProof/>
                <w:webHidden/>
              </w:rPr>
            </w:r>
            <w:r w:rsidR="00CF4462">
              <w:rPr>
                <w:noProof/>
                <w:webHidden/>
              </w:rPr>
              <w:fldChar w:fldCharType="separate"/>
            </w:r>
            <w:r w:rsidR="00CF4462">
              <w:rPr>
                <w:noProof/>
                <w:webHidden/>
              </w:rPr>
              <w:t>5</w:t>
            </w:r>
            <w:r w:rsidR="00CF4462">
              <w:rPr>
                <w:noProof/>
                <w:webHidden/>
              </w:rPr>
              <w:fldChar w:fldCharType="end"/>
            </w:r>
          </w:hyperlink>
        </w:p>
        <w:p w14:paraId="29FAD744" w14:textId="6F02E7E9" w:rsidR="00CF4462" w:rsidRDefault="005D6F42">
          <w:pPr>
            <w:pStyle w:val="TOC1"/>
            <w:tabs>
              <w:tab w:val="right" w:leader="dot" w:pos="10338"/>
            </w:tabs>
            <w:rPr>
              <w:rFonts w:eastAsiaTheme="minorEastAsia"/>
              <w:noProof/>
              <w:lang w:eastAsia="en-GB"/>
            </w:rPr>
          </w:pPr>
          <w:hyperlink r:id="rId17" w:anchor="_Toc109650829" w:history="1">
            <w:r w:rsidR="00CF4462" w:rsidRPr="00894EB0">
              <w:rPr>
                <w:rStyle w:val="Hyperlink"/>
                <w:noProof/>
              </w:rPr>
              <w:t>4.    Overview of Religious Education Provision</w:t>
            </w:r>
            <w:r w:rsidR="00CF4462">
              <w:rPr>
                <w:noProof/>
                <w:webHidden/>
              </w:rPr>
              <w:tab/>
            </w:r>
            <w:r w:rsidR="00CF4462">
              <w:rPr>
                <w:noProof/>
                <w:webHidden/>
              </w:rPr>
              <w:fldChar w:fldCharType="begin"/>
            </w:r>
            <w:r w:rsidR="00CF4462">
              <w:rPr>
                <w:noProof/>
                <w:webHidden/>
              </w:rPr>
              <w:instrText xml:space="preserve"> PAGEREF _Toc109650829 \h </w:instrText>
            </w:r>
            <w:r w:rsidR="00CF4462">
              <w:rPr>
                <w:noProof/>
                <w:webHidden/>
              </w:rPr>
            </w:r>
            <w:r w:rsidR="00CF4462">
              <w:rPr>
                <w:noProof/>
                <w:webHidden/>
              </w:rPr>
              <w:fldChar w:fldCharType="separate"/>
            </w:r>
            <w:r w:rsidR="00CF4462">
              <w:rPr>
                <w:noProof/>
                <w:webHidden/>
              </w:rPr>
              <w:t>8</w:t>
            </w:r>
            <w:r w:rsidR="00CF4462">
              <w:rPr>
                <w:noProof/>
                <w:webHidden/>
              </w:rPr>
              <w:fldChar w:fldCharType="end"/>
            </w:r>
          </w:hyperlink>
        </w:p>
        <w:p w14:paraId="17211B0E" w14:textId="05E006FF" w:rsidR="00CF4462" w:rsidRDefault="005D6F42">
          <w:pPr>
            <w:pStyle w:val="TOC1"/>
            <w:tabs>
              <w:tab w:val="left" w:pos="440"/>
              <w:tab w:val="right" w:leader="dot" w:pos="10338"/>
            </w:tabs>
            <w:rPr>
              <w:rFonts w:eastAsiaTheme="minorEastAsia"/>
              <w:noProof/>
              <w:lang w:eastAsia="en-GB"/>
            </w:rPr>
          </w:pPr>
          <w:hyperlink w:anchor="_Toc109650830" w:history="1">
            <w:r w:rsidR="00CF4462" w:rsidRPr="00894EB0">
              <w:rPr>
                <w:rStyle w:val="Hyperlink"/>
                <w:noProof/>
              </w:rPr>
              <w:t>5.</w:t>
            </w:r>
            <w:r w:rsidR="00CF4462">
              <w:rPr>
                <w:rFonts w:eastAsiaTheme="minorEastAsia"/>
                <w:noProof/>
                <w:lang w:eastAsia="en-GB"/>
              </w:rPr>
              <w:tab/>
            </w:r>
            <w:r w:rsidR="00CF4462" w:rsidRPr="00894EB0">
              <w:rPr>
                <w:rStyle w:val="Hyperlink"/>
                <w:noProof/>
              </w:rPr>
              <w:t>PGCE Secondary Religious Education - Programme Overview 2022-23 - Introduction</w:t>
            </w:r>
            <w:r w:rsidR="00CF4462">
              <w:rPr>
                <w:noProof/>
                <w:webHidden/>
              </w:rPr>
              <w:tab/>
            </w:r>
            <w:r w:rsidR="00CF4462">
              <w:rPr>
                <w:noProof/>
                <w:webHidden/>
              </w:rPr>
              <w:fldChar w:fldCharType="begin"/>
            </w:r>
            <w:r w:rsidR="00CF4462">
              <w:rPr>
                <w:noProof/>
                <w:webHidden/>
              </w:rPr>
              <w:instrText xml:space="preserve"> PAGEREF _Toc109650830 \h </w:instrText>
            </w:r>
            <w:r w:rsidR="00CF4462">
              <w:rPr>
                <w:noProof/>
                <w:webHidden/>
              </w:rPr>
            </w:r>
            <w:r w:rsidR="00CF4462">
              <w:rPr>
                <w:noProof/>
                <w:webHidden/>
              </w:rPr>
              <w:fldChar w:fldCharType="separate"/>
            </w:r>
            <w:r w:rsidR="00CF4462">
              <w:rPr>
                <w:noProof/>
                <w:webHidden/>
              </w:rPr>
              <w:t>9</w:t>
            </w:r>
            <w:r w:rsidR="00CF4462">
              <w:rPr>
                <w:noProof/>
                <w:webHidden/>
              </w:rPr>
              <w:fldChar w:fldCharType="end"/>
            </w:r>
          </w:hyperlink>
        </w:p>
        <w:p w14:paraId="6C17A945" w14:textId="3B1F12F9" w:rsidR="00CF4462" w:rsidRDefault="005D6F42">
          <w:pPr>
            <w:pStyle w:val="TOC2"/>
            <w:tabs>
              <w:tab w:val="right" w:leader="dot" w:pos="10338"/>
            </w:tabs>
            <w:rPr>
              <w:rFonts w:eastAsiaTheme="minorEastAsia"/>
              <w:noProof/>
              <w:lang w:eastAsia="en-GB"/>
            </w:rPr>
          </w:pPr>
          <w:hyperlink w:anchor="_Toc109650831" w:history="1">
            <w:r w:rsidR="00CF4462" w:rsidRPr="00894EB0">
              <w:rPr>
                <w:rStyle w:val="Hyperlink"/>
                <w:noProof/>
              </w:rPr>
              <w:t>5.1 Useful information</w:t>
            </w:r>
            <w:r w:rsidR="00CF4462">
              <w:rPr>
                <w:noProof/>
                <w:webHidden/>
              </w:rPr>
              <w:tab/>
            </w:r>
            <w:r w:rsidR="00CF4462">
              <w:rPr>
                <w:noProof/>
                <w:webHidden/>
              </w:rPr>
              <w:fldChar w:fldCharType="begin"/>
            </w:r>
            <w:r w:rsidR="00CF4462">
              <w:rPr>
                <w:noProof/>
                <w:webHidden/>
              </w:rPr>
              <w:instrText xml:space="preserve"> PAGEREF _Toc109650831 \h </w:instrText>
            </w:r>
            <w:r w:rsidR="00CF4462">
              <w:rPr>
                <w:noProof/>
                <w:webHidden/>
              </w:rPr>
            </w:r>
            <w:r w:rsidR="00CF4462">
              <w:rPr>
                <w:noProof/>
                <w:webHidden/>
              </w:rPr>
              <w:fldChar w:fldCharType="separate"/>
            </w:r>
            <w:r w:rsidR="00CF4462">
              <w:rPr>
                <w:noProof/>
                <w:webHidden/>
              </w:rPr>
              <w:t>10</w:t>
            </w:r>
            <w:r w:rsidR="00CF4462">
              <w:rPr>
                <w:noProof/>
                <w:webHidden/>
              </w:rPr>
              <w:fldChar w:fldCharType="end"/>
            </w:r>
          </w:hyperlink>
        </w:p>
        <w:p w14:paraId="62C5BD51" w14:textId="65CC524E" w:rsidR="00CF4462" w:rsidRDefault="005D6F42" w:rsidP="00CF4462">
          <w:pPr>
            <w:pStyle w:val="TOC2"/>
            <w:tabs>
              <w:tab w:val="right" w:leader="dot" w:pos="10338"/>
            </w:tabs>
            <w:ind w:left="0"/>
            <w:rPr>
              <w:rFonts w:eastAsiaTheme="minorEastAsia"/>
              <w:noProof/>
              <w:lang w:eastAsia="en-GB"/>
            </w:rPr>
          </w:pPr>
          <w:hyperlink w:anchor="_Toc109650832" w:history="1">
            <w:r w:rsidR="00CF4462" w:rsidRPr="00894EB0">
              <w:rPr>
                <w:rStyle w:val="Hyperlink"/>
                <w:noProof/>
              </w:rPr>
              <w:t>6. Core Programme Outline</w:t>
            </w:r>
            <w:r w:rsidR="00CF4462">
              <w:rPr>
                <w:noProof/>
                <w:webHidden/>
              </w:rPr>
              <w:tab/>
            </w:r>
            <w:r w:rsidR="00CF4462">
              <w:rPr>
                <w:noProof/>
                <w:webHidden/>
              </w:rPr>
              <w:fldChar w:fldCharType="begin"/>
            </w:r>
            <w:r w:rsidR="00CF4462">
              <w:rPr>
                <w:noProof/>
                <w:webHidden/>
              </w:rPr>
              <w:instrText xml:space="preserve"> PAGEREF _Toc109650832 \h </w:instrText>
            </w:r>
            <w:r w:rsidR="00CF4462">
              <w:rPr>
                <w:noProof/>
                <w:webHidden/>
              </w:rPr>
            </w:r>
            <w:r w:rsidR="00CF4462">
              <w:rPr>
                <w:noProof/>
                <w:webHidden/>
              </w:rPr>
              <w:fldChar w:fldCharType="separate"/>
            </w:r>
            <w:r w:rsidR="00CF4462">
              <w:rPr>
                <w:noProof/>
                <w:webHidden/>
              </w:rPr>
              <w:t>11</w:t>
            </w:r>
            <w:r w:rsidR="00CF4462">
              <w:rPr>
                <w:noProof/>
                <w:webHidden/>
              </w:rPr>
              <w:fldChar w:fldCharType="end"/>
            </w:r>
          </w:hyperlink>
        </w:p>
        <w:p w14:paraId="56FCB300" w14:textId="71474632" w:rsidR="00CF4462" w:rsidRDefault="005D6F42">
          <w:pPr>
            <w:pStyle w:val="TOC1"/>
            <w:tabs>
              <w:tab w:val="right" w:leader="dot" w:pos="10338"/>
            </w:tabs>
            <w:rPr>
              <w:rFonts w:eastAsiaTheme="minorEastAsia"/>
              <w:noProof/>
              <w:lang w:eastAsia="en-GB"/>
            </w:rPr>
          </w:pPr>
          <w:hyperlink w:anchor="_Toc109650833" w:history="1">
            <w:r w:rsidR="00CF4462" w:rsidRPr="00894EB0">
              <w:rPr>
                <w:rStyle w:val="Hyperlink"/>
                <w:noProof/>
              </w:rPr>
              <w:t>7.1 Subject knowledge development - SKA</w:t>
            </w:r>
            <w:r w:rsidR="00CF4462">
              <w:rPr>
                <w:noProof/>
                <w:webHidden/>
              </w:rPr>
              <w:tab/>
            </w:r>
            <w:r w:rsidR="00CF4462">
              <w:rPr>
                <w:noProof/>
                <w:webHidden/>
              </w:rPr>
              <w:fldChar w:fldCharType="begin"/>
            </w:r>
            <w:r w:rsidR="00CF4462">
              <w:rPr>
                <w:noProof/>
                <w:webHidden/>
              </w:rPr>
              <w:instrText xml:space="preserve"> PAGEREF _Toc109650833 \h </w:instrText>
            </w:r>
            <w:r w:rsidR="00CF4462">
              <w:rPr>
                <w:noProof/>
                <w:webHidden/>
              </w:rPr>
            </w:r>
            <w:r w:rsidR="00CF4462">
              <w:rPr>
                <w:noProof/>
                <w:webHidden/>
              </w:rPr>
              <w:fldChar w:fldCharType="separate"/>
            </w:r>
            <w:r w:rsidR="00CF4462">
              <w:rPr>
                <w:noProof/>
                <w:webHidden/>
              </w:rPr>
              <w:t>51</w:t>
            </w:r>
            <w:r w:rsidR="00CF4462">
              <w:rPr>
                <w:noProof/>
                <w:webHidden/>
              </w:rPr>
              <w:fldChar w:fldCharType="end"/>
            </w:r>
          </w:hyperlink>
        </w:p>
        <w:p w14:paraId="376BFA64" w14:textId="24485509" w:rsidR="00CF4462" w:rsidRDefault="005D6F42">
          <w:pPr>
            <w:pStyle w:val="TOC1"/>
            <w:tabs>
              <w:tab w:val="right" w:leader="dot" w:pos="10338"/>
            </w:tabs>
            <w:rPr>
              <w:rFonts w:eastAsiaTheme="minorEastAsia"/>
              <w:noProof/>
              <w:lang w:eastAsia="en-GB"/>
            </w:rPr>
          </w:pPr>
          <w:hyperlink w:anchor="_Toc109650834" w:history="1">
            <w:r w:rsidR="00CF4462" w:rsidRPr="00894EB0">
              <w:rPr>
                <w:rStyle w:val="Hyperlink"/>
                <w:noProof/>
              </w:rPr>
              <w:t>7.2 Subject knowledge days</w:t>
            </w:r>
            <w:r w:rsidR="00CF4462">
              <w:rPr>
                <w:noProof/>
                <w:webHidden/>
              </w:rPr>
              <w:tab/>
            </w:r>
            <w:r w:rsidR="00CF4462">
              <w:rPr>
                <w:noProof/>
                <w:webHidden/>
              </w:rPr>
              <w:fldChar w:fldCharType="begin"/>
            </w:r>
            <w:r w:rsidR="00CF4462">
              <w:rPr>
                <w:noProof/>
                <w:webHidden/>
              </w:rPr>
              <w:instrText xml:space="preserve"> PAGEREF _Toc109650834 \h </w:instrText>
            </w:r>
            <w:r w:rsidR="00CF4462">
              <w:rPr>
                <w:noProof/>
                <w:webHidden/>
              </w:rPr>
            </w:r>
            <w:r w:rsidR="00CF4462">
              <w:rPr>
                <w:noProof/>
                <w:webHidden/>
              </w:rPr>
              <w:fldChar w:fldCharType="separate"/>
            </w:r>
            <w:r w:rsidR="00CF4462">
              <w:rPr>
                <w:noProof/>
                <w:webHidden/>
              </w:rPr>
              <w:t>53</w:t>
            </w:r>
            <w:r w:rsidR="00CF4462">
              <w:rPr>
                <w:noProof/>
                <w:webHidden/>
              </w:rPr>
              <w:fldChar w:fldCharType="end"/>
            </w:r>
          </w:hyperlink>
        </w:p>
        <w:p w14:paraId="44719DAD" w14:textId="186DA298" w:rsidR="00CF4462" w:rsidRDefault="005D6F42">
          <w:pPr>
            <w:pStyle w:val="TOC1"/>
            <w:tabs>
              <w:tab w:val="right" w:leader="dot" w:pos="10338"/>
            </w:tabs>
            <w:rPr>
              <w:rFonts w:eastAsiaTheme="minorEastAsia"/>
              <w:noProof/>
              <w:lang w:eastAsia="en-GB"/>
            </w:rPr>
          </w:pPr>
          <w:hyperlink w:anchor="_Toc109650835" w:history="1">
            <w:r w:rsidR="00CF4462" w:rsidRPr="00894EB0">
              <w:rPr>
                <w:rStyle w:val="Hyperlink"/>
                <w:noProof/>
              </w:rPr>
              <w:t>Reading list</w:t>
            </w:r>
            <w:r w:rsidR="00CF4462">
              <w:rPr>
                <w:noProof/>
                <w:webHidden/>
              </w:rPr>
              <w:tab/>
            </w:r>
            <w:r w:rsidR="00CF4462">
              <w:rPr>
                <w:noProof/>
                <w:webHidden/>
              </w:rPr>
              <w:fldChar w:fldCharType="begin"/>
            </w:r>
            <w:r w:rsidR="00CF4462">
              <w:rPr>
                <w:noProof/>
                <w:webHidden/>
              </w:rPr>
              <w:instrText xml:space="preserve"> PAGEREF _Toc109650835 \h </w:instrText>
            </w:r>
            <w:r w:rsidR="00CF4462">
              <w:rPr>
                <w:noProof/>
                <w:webHidden/>
              </w:rPr>
            </w:r>
            <w:r w:rsidR="00CF4462">
              <w:rPr>
                <w:noProof/>
                <w:webHidden/>
              </w:rPr>
              <w:fldChar w:fldCharType="separate"/>
            </w:r>
            <w:r w:rsidR="00CF4462">
              <w:rPr>
                <w:noProof/>
                <w:webHidden/>
              </w:rPr>
              <w:t>55</w:t>
            </w:r>
            <w:r w:rsidR="00CF4462">
              <w:rPr>
                <w:noProof/>
                <w:webHidden/>
              </w:rPr>
              <w:fldChar w:fldCharType="end"/>
            </w:r>
          </w:hyperlink>
        </w:p>
        <w:p w14:paraId="55BADD66" w14:textId="6CA87BB5" w:rsidR="00CF4462" w:rsidRDefault="005D6F42">
          <w:pPr>
            <w:pStyle w:val="TOC1"/>
            <w:tabs>
              <w:tab w:val="right" w:leader="dot" w:pos="10338"/>
            </w:tabs>
            <w:rPr>
              <w:rFonts w:eastAsiaTheme="minorEastAsia"/>
              <w:noProof/>
              <w:lang w:eastAsia="en-GB"/>
            </w:rPr>
          </w:pPr>
          <w:hyperlink w:anchor="_Toc109650836" w:history="1">
            <w:r w:rsidR="00CF4462" w:rsidRPr="00894EB0">
              <w:rPr>
                <w:rStyle w:val="Hyperlink"/>
                <w:noProof/>
              </w:rPr>
              <w:t>8. Religious Education Subject Specific School Based Tasks</w:t>
            </w:r>
            <w:r w:rsidR="00CF4462">
              <w:rPr>
                <w:noProof/>
                <w:webHidden/>
              </w:rPr>
              <w:tab/>
            </w:r>
            <w:r w:rsidR="00CF4462">
              <w:rPr>
                <w:noProof/>
                <w:webHidden/>
              </w:rPr>
              <w:fldChar w:fldCharType="begin"/>
            </w:r>
            <w:r w:rsidR="00CF4462">
              <w:rPr>
                <w:noProof/>
                <w:webHidden/>
              </w:rPr>
              <w:instrText xml:space="preserve"> PAGEREF _Toc109650836 \h </w:instrText>
            </w:r>
            <w:r w:rsidR="00CF4462">
              <w:rPr>
                <w:noProof/>
                <w:webHidden/>
              </w:rPr>
            </w:r>
            <w:r w:rsidR="00CF4462">
              <w:rPr>
                <w:noProof/>
                <w:webHidden/>
              </w:rPr>
              <w:fldChar w:fldCharType="separate"/>
            </w:r>
            <w:r w:rsidR="00CF4462">
              <w:rPr>
                <w:noProof/>
                <w:webHidden/>
              </w:rPr>
              <w:t>62</w:t>
            </w:r>
            <w:r w:rsidR="00CF4462">
              <w:rPr>
                <w:noProof/>
                <w:webHidden/>
              </w:rPr>
              <w:fldChar w:fldCharType="end"/>
            </w:r>
          </w:hyperlink>
        </w:p>
        <w:p w14:paraId="7CCC6CF0" w14:textId="22B183FE" w:rsidR="00CF4462" w:rsidRDefault="005D6F42">
          <w:pPr>
            <w:pStyle w:val="TOC1"/>
            <w:tabs>
              <w:tab w:val="right" w:leader="dot" w:pos="10338"/>
            </w:tabs>
            <w:rPr>
              <w:rFonts w:eastAsiaTheme="minorEastAsia"/>
              <w:noProof/>
              <w:lang w:eastAsia="en-GB"/>
            </w:rPr>
          </w:pPr>
          <w:hyperlink w:anchor="_Toc109650837" w:history="1">
            <w:r w:rsidR="00CF4462" w:rsidRPr="00894EB0">
              <w:rPr>
                <w:rStyle w:val="Hyperlink"/>
                <w:noProof/>
              </w:rPr>
              <w:t>9. Religious Education Subject Specific School Based Tasks</w:t>
            </w:r>
            <w:r w:rsidR="00CF4462">
              <w:rPr>
                <w:noProof/>
                <w:webHidden/>
              </w:rPr>
              <w:tab/>
            </w:r>
            <w:r w:rsidR="00CF4462">
              <w:rPr>
                <w:noProof/>
                <w:webHidden/>
              </w:rPr>
              <w:fldChar w:fldCharType="begin"/>
            </w:r>
            <w:r w:rsidR="00CF4462">
              <w:rPr>
                <w:noProof/>
                <w:webHidden/>
              </w:rPr>
              <w:instrText xml:space="preserve"> PAGEREF _Toc109650837 \h </w:instrText>
            </w:r>
            <w:r w:rsidR="00CF4462">
              <w:rPr>
                <w:noProof/>
                <w:webHidden/>
              </w:rPr>
            </w:r>
            <w:r w:rsidR="00CF4462">
              <w:rPr>
                <w:noProof/>
                <w:webHidden/>
              </w:rPr>
              <w:fldChar w:fldCharType="separate"/>
            </w:r>
            <w:r w:rsidR="00CF4462">
              <w:rPr>
                <w:noProof/>
                <w:webHidden/>
              </w:rPr>
              <w:t>63</w:t>
            </w:r>
            <w:r w:rsidR="00CF4462">
              <w:rPr>
                <w:noProof/>
                <w:webHidden/>
              </w:rPr>
              <w:fldChar w:fldCharType="end"/>
            </w:r>
          </w:hyperlink>
        </w:p>
        <w:p w14:paraId="497C400D" w14:textId="2B784935" w:rsidR="00CF4462" w:rsidRDefault="005D6F42">
          <w:pPr>
            <w:pStyle w:val="TOC1"/>
            <w:tabs>
              <w:tab w:val="right" w:leader="dot" w:pos="10338"/>
            </w:tabs>
            <w:rPr>
              <w:rFonts w:eastAsiaTheme="minorEastAsia"/>
              <w:noProof/>
              <w:lang w:eastAsia="en-GB"/>
            </w:rPr>
          </w:pPr>
          <w:hyperlink w:anchor="_Toc109650838" w:history="1">
            <w:r w:rsidR="00CF4462" w:rsidRPr="00894EB0">
              <w:rPr>
                <w:rStyle w:val="Hyperlink"/>
                <w:noProof/>
              </w:rPr>
              <w:t>10. School Based Tasks for School Experiences - compulsory</w:t>
            </w:r>
            <w:r w:rsidR="00CF4462">
              <w:rPr>
                <w:noProof/>
                <w:webHidden/>
              </w:rPr>
              <w:tab/>
            </w:r>
            <w:r w:rsidR="00CF4462">
              <w:rPr>
                <w:noProof/>
                <w:webHidden/>
              </w:rPr>
              <w:fldChar w:fldCharType="begin"/>
            </w:r>
            <w:r w:rsidR="00CF4462">
              <w:rPr>
                <w:noProof/>
                <w:webHidden/>
              </w:rPr>
              <w:instrText xml:space="preserve"> PAGEREF _Toc109650838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3EB21F25" w14:textId="32D39AE3" w:rsidR="00CF4462" w:rsidRDefault="005D6F42">
          <w:pPr>
            <w:pStyle w:val="TOC2"/>
            <w:tabs>
              <w:tab w:val="right" w:leader="dot" w:pos="10338"/>
            </w:tabs>
            <w:rPr>
              <w:rFonts w:eastAsiaTheme="minorEastAsia"/>
              <w:noProof/>
              <w:lang w:eastAsia="en-GB"/>
            </w:rPr>
          </w:pPr>
          <w:hyperlink w:anchor="_Toc109650839" w:history="1">
            <w:r w:rsidR="00CF4462" w:rsidRPr="00894EB0">
              <w:rPr>
                <w:rStyle w:val="Hyperlink"/>
                <w:noProof/>
              </w:rPr>
              <w:t>(supporting SE formative assessment continuum)</w:t>
            </w:r>
            <w:r w:rsidR="00CF4462">
              <w:rPr>
                <w:noProof/>
                <w:webHidden/>
              </w:rPr>
              <w:tab/>
            </w:r>
            <w:r w:rsidR="00CF4462">
              <w:rPr>
                <w:noProof/>
                <w:webHidden/>
              </w:rPr>
              <w:fldChar w:fldCharType="begin"/>
            </w:r>
            <w:r w:rsidR="00CF4462">
              <w:rPr>
                <w:noProof/>
                <w:webHidden/>
              </w:rPr>
              <w:instrText xml:space="preserve"> PAGEREF _Toc109650839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5261A1E9" w14:textId="483FF793" w:rsidR="00CF4462" w:rsidRDefault="005D6F42">
          <w:pPr>
            <w:pStyle w:val="TOC2"/>
            <w:tabs>
              <w:tab w:val="right" w:leader="dot" w:pos="10338"/>
            </w:tabs>
            <w:rPr>
              <w:rFonts w:eastAsiaTheme="minorEastAsia"/>
              <w:noProof/>
              <w:lang w:eastAsia="en-GB"/>
            </w:rPr>
          </w:pPr>
          <w:hyperlink w:anchor="_Toc109650840" w:history="1">
            <w:r w:rsidR="00CF4462" w:rsidRPr="00894EB0">
              <w:rPr>
                <w:rStyle w:val="Hyperlink"/>
                <w:noProof/>
              </w:rPr>
              <w:t>10.1 Behaviour and High Expectations</w:t>
            </w:r>
            <w:r w:rsidR="00CF4462">
              <w:rPr>
                <w:noProof/>
                <w:webHidden/>
              </w:rPr>
              <w:tab/>
            </w:r>
            <w:r w:rsidR="00CF4462">
              <w:rPr>
                <w:noProof/>
                <w:webHidden/>
              </w:rPr>
              <w:fldChar w:fldCharType="begin"/>
            </w:r>
            <w:r w:rsidR="00CF4462">
              <w:rPr>
                <w:noProof/>
                <w:webHidden/>
              </w:rPr>
              <w:instrText xml:space="preserve"> PAGEREF _Toc109650840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068D4ED3" w14:textId="5802E47E" w:rsidR="00CF4462" w:rsidRDefault="005D6F42">
          <w:pPr>
            <w:pStyle w:val="TOC2"/>
            <w:tabs>
              <w:tab w:val="right" w:leader="dot" w:pos="10338"/>
            </w:tabs>
            <w:rPr>
              <w:rFonts w:eastAsiaTheme="minorEastAsia"/>
              <w:noProof/>
              <w:lang w:eastAsia="en-GB"/>
            </w:rPr>
          </w:pPr>
          <w:hyperlink w:anchor="_Toc109650841" w:history="1">
            <w:r w:rsidR="00CF4462" w:rsidRPr="00894EB0">
              <w:rPr>
                <w:rStyle w:val="Hyperlink"/>
                <w:noProof/>
              </w:rPr>
              <w:t>10.2 Pedagogy</w:t>
            </w:r>
            <w:r w:rsidR="00CF4462">
              <w:rPr>
                <w:noProof/>
                <w:webHidden/>
              </w:rPr>
              <w:tab/>
            </w:r>
            <w:r w:rsidR="00CF4462">
              <w:rPr>
                <w:noProof/>
                <w:webHidden/>
              </w:rPr>
              <w:fldChar w:fldCharType="begin"/>
            </w:r>
            <w:r w:rsidR="00CF4462">
              <w:rPr>
                <w:noProof/>
                <w:webHidden/>
              </w:rPr>
              <w:instrText xml:space="preserve"> PAGEREF _Toc109650841 \h </w:instrText>
            </w:r>
            <w:r w:rsidR="00CF4462">
              <w:rPr>
                <w:noProof/>
                <w:webHidden/>
              </w:rPr>
            </w:r>
            <w:r w:rsidR="00CF4462">
              <w:rPr>
                <w:noProof/>
                <w:webHidden/>
              </w:rPr>
              <w:fldChar w:fldCharType="separate"/>
            </w:r>
            <w:r w:rsidR="00CF4462">
              <w:rPr>
                <w:noProof/>
                <w:webHidden/>
              </w:rPr>
              <w:t>66</w:t>
            </w:r>
            <w:r w:rsidR="00CF4462">
              <w:rPr>
                <w:noProof/>
                <w:webHidden/>
              </w:rPr>
              <w:fldChar w:fldCharType="end"/>
            </w:r>
          </w:hyperlink>
        </w:p>
        <w:p w14:paraId="7615ACB2" w14:textId="641443DC" w:rsidR="00CF4462" w:rsidRDefault="005D6F42">
          <w:pPr>
            <w:pStyle w:val="TOC2"/>
            <w:tabs>
              <w:tab w:val="right" w:leader="dot" w:pos="10338"/>
            </w:tabs>
            <w:rPr>
              <w:rFonts w:eastAsiaTheme="minorEastAsia"/>
              <w:noProof/>
              <w:lang w:eastAsia="en-GB"/>
            </w:rPr>
          </w:pPr>
          <w:hyperlink w:anchor="_Toc109650842" w:history="1">
            <w:r w:rsidR="00CF4462" w:rsidRPr="00894EB0">
              <w:rPr>
                <w:rStyle w:val="Hyperlink"/>
                <w:noProof/>
              </w:rPr>
              <w:t>10.3 Curriculum</w:t>
            </w:r>
            <w:r w:rsidR="00CF4462">
              <w:rPr>
                <w:noProof/>
                <w:webHidden/>
              </w:rPr>
              <w:tab/>
            </w:r>
            <w:r w:rsidR="00CF4462">
              <w:rPr>
                <w:noProof/>
                <w:webHidden/>
              </w:rPr>
              <w:fldChar w:fldCharType="begin"/>
            </w:r>
            <w:r w:rsidR="00CF4462">
              <w:rPr>
                <w:noProof/>
                <w:webHidden/>
              </w:rPr>
              <w:instrText xml:space="preserve"> PAGEREF _Toc109650842 \h </w:instrText>
            </w:r>
            <w:r w:rsidR="00CF4462">
              <w:rPr>
                <w:noProof/>
                <w:webHidden/>
              </w:rPr>
            </w:r>
            <w:r w:rsidR="00CF4462">
              <w:rPr>
                <w:noProof/>
                <w:webHidden/>
              </w:rPr>
              <w:fldChar w:fldCharType="separate"/>
            </w:r>
            <w:r w:rsidR="00CF4462">
              <w:rPr>
                <w:noProof/>
                <w:webHidden/>
              </w:rPr>
              <w:t>67</w:t>
            </w:r>
            <w:r w:rsidR="00CF4462">
              <w:rPr>
                <w:noProof/>
                <w:webHidden/>
              </w:rPr>
              <w:fldChar w:fldCharType="end"/>
            </w:r>
          </w:hyperlink>
        </w:p>
        <w:p w14:paraId="388F23C6" w14:textId="1E4261D5" w:rsidR="00CF4462" w:rsidRDefault="005D6F42">
          <w:pPr>
            <w:pStyle w:val="TOC2"/>
            <w:tabs>
              <w:tab w:val="right" w:leader="dot" w:pos="10338"/>
            </w:tabs>
            <w:rPr>
              <w:rFonts w:eastAsiaTheme="minorEastAsia"/>
              <w:noProof/>
              <w:lang w:eastAsia="en-GB"/>
            </w:rPr>
          </w:pPr>
          <w:hyperlink w:anchor="_Toc109650843" w:history="1">
            <w:r w:rsidR="00CF4462" w:rsidRPr="00894EB0">
              <w:rPr>
                <w:rStyle w:val="Hyperlink"/>
                <w:noProof/>
              </w:rPr>
              <w:t>10.4 Assessment</w:t>
            </w:r>
            <w:r w:rsidR="00CF4462">
              <w:rPr>
                <w:noProof/>
                <w:webHidden/>
              </w:rPr>
              <w:tab/>
            </w:r>
            <w:r w:rsidR="00CF4462">
              <w:rPr>
                <w:noProof/>
                <w:webHidden/>
              </w:rPr>
              <w:fldChar w:fldCharType="begin"/>
            </w:r>
            <w:r w:rsidR="00CF4462">
              <w:rPr>
                <w:noProof/>
                <w:webHidden/>
              </w:rPr>
              <w:instrText xml:space="preserve"> PAGEREF _Toc109650843 \h </w:instrText>
            </w:r>
            <w:r w:rsidR="00CF4462">
              <w:rPr>
                <w:noProof/>
                <w:webHidden/>
              </w:rPr>
            </w:r>
            <w:r w:rsidR="00CF4462">
              <w:rPr>
                <w:noProof/>
                <w:webHidden/>
              </w:rPr>
              <w:fldChar w:fldCharType="separate"/>
            </w:r>
            <w:r w:rsidR="00CF4462">
              <w:rPr>
                <w:noProof/>
                <w:webHidden/>
              </w:rPr>
              <w:t>68</w:t>
            </w:r>
            <w:r w:rsidR="00CF4462">
              <w:rPr>
                <w:noProof/>
                <w:webHidden/>
              </w:rPr>
              <w:fldChar w:fldCharType="end"/>
            </w:r>
          </w:hyperlink>
        </w:p>
        <w:p w14:paraId="665C2730" w14:textId="4CD743AC" w:rsidR="00CF4462" w:rsidRDefault="005D6F42">
          <w:pPr>
            <w:pStyle w:val="TOC2"/>
            <w:tabs>
              <w:tab w:val="right" w:leader="dot" w:pos="10338"/>
            </w:tabs>
            <w:rPr>
              <w:rFonts w:eastAsiaTheme="minorEastAsia"/>
              <w:noProof/>
              <w:lang w:eastAsia="en-GB"/>
            </w:rPr>
          </w:pPr>
          <w:hyperlink w:anchor="_Toc109650844" w:history="1">
            <w:r w:rsidR="00CF4462" w:rsidRPr="00894EB0">
              <w:rPr>
                <w:rStyle w:val="Hyperlink"/>
                <w:noProof/>
              </w:rPr>
              <w:t>10.5 Professional Behaviours</w:t>
            </w:r>
            <w:r w:rsidR="00CF4462">
              <w:rPr>
                <w:noProof/>
                <w:webHidden/>
              </w:rPr>
              <w:tab/>
            </w:r>
            <w:r w:rsidR="00CF4462">
              <w:rPr>
                <w:noProof/>
                <w:webHidden/>
              </w:rPr>
              <w:fldChar w:fldCharType="begin"/>
            </w:r>
            <w:r w:rsidR="00CF4462">
              <w:rPr>
                <w:noProof/>
                <w:webHidden/>
              </w:rPr>
              <w:instrText xml:space="preserve"> PAGEREF _Toc109650844 \h </w:instrText>
            </w:r>
            <w:r w:rsidR="00CF4462">
              <w:rPr>
                <w:noProof/>
                <w:webHidden/>
              </w:rPr>
            </w:r>
            <w:r w:rsidR="00CF4462">
              <w:rPr>
                <w:noProof/>
                <w:webHidden/>
              </w:rPr>
              <w:fldChar w:fldCharType="separate"/>
            </w:r>
            <w:r w:rsidR="00CF4462">
              <w:rPr>
                <w:noProof/>
                <w:webHidden/>
              </w:rPr>
              <w:t>69</w:t>
            </w:r>
            <w:r w:rsidR="00CF4462">
              <w:rPr>
                <w:noProof/>
                <w:webHidden/>
              </w:rPr>
              <w:fldChar w:fldCharType="end"/>
            </w:r>
          </w:hyperlink>
        </w:p>
        <w:p w14:paraId="7858487B" w14:textId="60E0B360" w:rsidR="00CF4462" w:rsidRDefault="005D6F42">
          <w:pPr>
            <w:pStyle w:val="TOC1"/>
            <w:tabs>
              <w:tab w:val="right" w:leader="dot" w:pos="10338"/>
            </w:tabs>
            <w:rPr>
              <w:rFonts w:eastAsiaTheme="minorEastAsia"/>
              <w:noProof/>
              <w:lang w:eastAsia="en-GB"/>
            </w:rPr>
          </w:pPr>
          <w:hyperlink w:anchor="_Toc109650845" w:history="1">
            <w:r w:rsidR="00CF4462" w:rsidRPr="00894EB0">
              <w:rPr>
                <w:rStyle w:val="Hyperlink"/>
                <w:noProof/>
              </w:rPr>
              <w:t>11. Religious Education Reading &amp; Resource List</w:t>
            </w:r>
            <w:r w:rsidR="00CF4462">
              <w:rPr>
                <w:noProof/>
                <w:webHidden/>
              </w:rPr>
              <w:tab/>
            </w:r>
            <w:r w:rsidR="00CF4462">
              <w:rPr>
                <w:noProof/>
                <w:webHidden/>
              </w:rPr>
              <w:fldChar w:fldCharType="begin"/>
            </w:r>
            <w:r w:rsidR="00CF4462">
              <w:rPr>
                <w:noProof/>
                <w:webHidden/>
              </w:rPr>
              <w:instrText xml:space="preserve"> PAGEREF _Toc109650845 \h </w:instrText>
            </w:r>
            <w:r w:rsidR="00CF4462">
              <w:rPr>
                <w:noProof/>
                <w:webHidden/>
              </w:rPr>
            </w:r>
            <w:r w:rsidR="00CF4462">
              <w:rPr>
                <w:noProof/>
                <w:webHidden/>
              </w:rPr>
              <w:fldChar w:fldCharType="separate"/>
            </w:r>
            <w:r w:rsidR="00CF4462">
              <w:rPr>
                <w:noProof/>
                <w:webHidden/>
              </w:rPr>
              <w:t>70</w:t>
            </w:r>
            <w:r w:rsidR="00CF4462">
              <w:rPr>
                <w:noProof/>
                <w:webHidden/>
              </w:rPr>
              <w:fldChar w:fldCharType="end"/>
            </w:r>
          </w:hyperlink>
        </w:p>
        <w:p w14:paraId="6DE19409" w14:textId="2FB9E5E6" w:rsidR="00CF4462" w:rsidRDefault="005D6F42">
          <w:pPr>
            <w:pStyle w:val="TOC1"/>
            <w:tabs>
              <w:tab w:val="right" w:leader="dot" w:pos="10338"/>
            </w:tabs>
            <w:rPr>
              <w:rFonts w:eastAsiaTheme="minorEastAsia"/>
              <w:noProof/>
              <w:lang w:eastAsia="en-GB"/>
            </w:rPr>
          </w:pPr>
          <w:hyperlink w:anchor="_Toc109650846" w:history="1">
            <w:r w:rsidR="00CF4462" w:rsidRPr="00894EB0">
              <w:rPr>
                <w:rStyle w:val="Hyperlink"/>
                <w:rFonts w:eastAsia="Calibri"/>
                <w:noProof/>
              </w:rPr>
              <w:t>12. Professional Studies/General Reading and Resources</w:t>
            </w:r>
            <w:r w:rsidR="00CF4462">
              <w:rPr>
                <w:noProof/>
                <w:webHidden/>
              </w:rPr>
              <w:tab/>
            </w:r>
            <w:r w:rsidR="00CF4462">
              <w:rPr>
                <w:noProof/>
                <w:webHidden/>
              </w:rPr>
              <w:fldChar w:fldCharType="begin"/>
            </w:r>
            <w:r w:rsidR="00CF4462">
              <w:rPr>
                <w:noProof/>
                <w:webHidden/>
              </w:rPr>
              <w:instrText xml:space="preserve"> PAGEREF _Toc109650846 \h </w:instrText>
            </w:r>
            <w:r w:rsidR="00CF4462">
              <w:rPr>
                <w:noProof/>
                <w:webHidden/>
              </w:rPr>
            </w:r>
            <w:r w:rsidR="00CF4462">
              <w:rPr>
                <w:noProof/>
                <w:webHidden/>
              </w:rPr>
              <w:fldChar w:fldCharType="separate"/>
            </w:r>
            <w:r w:rsidR="00CF4462">
              <w:rPr>
                <w:noProof/>
                <w:webHidden/>
              </w:rPr>
              <w:t>71</w:t>
            </w:r>
            <w:r w:rsidR="00CF4462">
              <w:rPr>
                <w:noProof/>
                <w:webHidden/>
              </w:rPr>
              <w:fldChar w:fldCharType="end"/>
            </w:r>
          </w:hyperlink>
        </w:p>
        <w:p w14:paraId="01F91921" w14:textId="12A94304" w:rsidR="00CF4462" w:rsidRDefault="005D6F42">
          <w:pPr>
            <w:pStyle w:val="TOC1"/>
            <w:tabs>
              <w:tab w:val="right" w:leader="dot" w:pos="10338"/>
            </w:tabs>
            <w:rPr>
              <w:rFonts w:eastAsiaTheme="minorEastAsia"/>
              <w:noProof/>
              <w:lang w:eastAsia="en-GB"/>
            </w:rPr>
          </w:pPr>
          <w:hyperlink w:anchor="_Toc109650847" w:history="1">
            <w:r w:rsidR="00CF4462" w:rsidRPr="00894EB0">
              <w:rPr>
                <w:rStyle w:val="Hyperlink"/>
                <w:noProof/>
              </w:rPr>
              <w:t>13.  RE subject specialist staff at YSJ</w:t>
            </w:r>
            <w:r w:rsidR="00CF4462">
              <w:rPr>
                <w:noProof/>
                <w:webHidden/>
              </w:rPr>
              <w:tab/>
            </w:r>
            <w:r w:rsidR="00CF4462">
              <w:rPr>
                <w:noProof/>
                <w:webHidden/>
              </w:rPr>
              <w:fldChar w:fldCharType="begin"/>
            </w:r>
            <w:r w:rsidR="00CF4462">
              <w:rPr>
                <w:noProof/>
                <w:webHidden/>
              </w:rPr>
              <w:instrText xml:space="preserve"> PAGEREF _Toc109650847 \h </w:instrText>
            </w:r>
            <w:r w:rsidR="00CF4462">
              <w:rPr>
                <w:noProof/>
                <w:webHidden/>
              </w:rPr>
            </w:r>
            <w:r w:rsidR="00CF4462">
              <w:rPr>
                <w:noProof/>
                <w:webHidden/>
              </w:rPr>
              <w:fldChar w:fldCharType="separate"/>
            </w:r>
            <w:r w:rsidR="00CF4462">
              <w:rPr>
                <w:noProof/>
                <w:webHidden/>
              </w:rPr>
              <w:t>74</w:t>
            </w:r>
            <w:r w:rsidR="00CF4462">
              <w:rPr>
                <w:noProof/>
                <w:webHidden/>
              </w:rPr>
              <w:fldChar w:fldCharType="end"/>
            </w:r>
          </w:hyperlink>
        </w:p>
        <w:p w14:paraId="1994C42A" w14:textId="4C45C434"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9D4F74">
      <w:pPr>
        <w:pStyle w:val="Heading1"/>
        <w:numPr>
          <w:ilvl w:val="0"/>
          <w:numId w:val="5"/>
        </w:numPr>
        <w:rPr>
          <w:rFonts w:eastAsia="Times New Roman"/>
          <w:lang w:val="en-US" w:eastAsia="zh-CN"/>
        </w:rPr>
      </w:pPr>
      <w:bookmarkStart w:id="1" w:name="_Toc109650826"/>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432513AE" w:rsidR="00915208" w:rsidRPr="005D7978" w:rsidRDefault="005D7978" w:rsidP="009D4F74">
      <w:pPr>
        <w:pStyle w:val="Heading1"/>
        <w:numPr>
          <w:ilvl w:val="0"/>
          <w:numId w:val="5"/>
        </w:numPr>
        <w:rPr>
          <w:rStyle w:val="normaltextrun"/>
        </w:rPr>
      </w:pPr>
      <w:bookmarkStart w:id="2" w:name="_Toc109650827"/>
      <w:r>
        <w:lastRenderedPageBreak/>
        <w:t>P</w:t>
      </w:r>
      <w:r w:rsidR="001C5DFD" w:rsidRPr="005D7978">
        <w:t>GCE Secondary</w:t>
      </w:r>
      <w:r w:rsidR="006A3D0D">
        <w:t xml:space="preserve"> </w:t>
      </w:r>
      <w:r w:rsidR="0019064D">
        <w:t xml:space="preserve">Religious </w:t>
      </w:r>
      <w:r w:rsidR="002205BC">
        <w:t>Education</w:t>
      </w:r>
      <w:r w:rsidR="001C5DFD" w:rsidRPr="005D7978">
        <w:t>: Vision and Intent</w:t>
      </w:r>
      <w:bookmarkEnd w:id="2"/>
    </w:p>
    <w:p w14:paraId="77EDC985" w14:textId="607ADB4E" w:rsidR="006A3D0D"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57F25538" w14:textId="77777777" w:rsidR="0019064D" w:rsidRDefault="0019064D" w:rsidP="0019064D">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06BC2628" w14:textId="77777777" w:rsidR="0019064D" w:rsidRPr="002205BC" w:rsidRDefault="0019064D" w:rsidP="0019064D">
      <w:pPr>
        <w:pStyle w:val="paragraph"/>
        <w:spacing w:before="0" w:beforeAutospacing="0" w:after="0" w:afterAutospacing="0"/>
        <w:textAlignment w:val="baseline"/>
        <w:rPr>
          <w:rStyle w:val="eop"/>
          <w:rFonts w:ascii="Arial" w:hAnsi="Arial" w:cs="Arial"/>
          <w:color w:val="000000"/>
          <w:sz w:val="22"/>
          <w:szCs w:val="22"/>
        </w:rPr>
      </w:pPr>
    </w:p>
    <w:p w14:paraId="7B1073B7" w14:textId="77777777" w:rsidR="0019064D" w:rsidRPr="0029542B" w:rsidRDefault="0019064D" w:rsidP="0019064D">
      <w:pPr>
        <w:pStyle w:val="paragraph"/>
        <w:spacing w:before="0" w:beforeAutospacing="0" w:after="0" w:afterAutospacing="0"/>
        <w:ind w:right="-195"/>
        <w:jc w:val="both"/>
        <w:textAlignment w:val="baseline"/>
        <w:rPr>
          <w:rStyle w:val="eop"/>
          <w:rFonts w:ascii="Arial" w:eastAsiaTheme="majorEastAsia" w:hAnsi="Arial" w:cs="Arial"/>
          <w:sz w:val="22"/>
          <w:szCs w:val="22"/>
        </w:rPr>
      </w:pPr>
      <w:r w:rsidRPr="0029542B">
        <w:rPr>
          <w:rStyle w:val="normaltextrun"/>
          <w:rFonts w:ascii="Arial" w:eastAsiaTheme="majorEastAsia" w:hAnsi="Arial" w:cs="Arial"/>
          <w:sz w:val="22"/>
          <w:szCs w:val="22"/>
        </w:rPr>
        <w:t>It is our ambition for all our student teachers to become confident, knowledgeable, skilled and motivated teachers of RE, recognising the value the subject itself affords learners and also what it brings to a broad and balanced curriculum.  Our intent is that York St John student teachers understand and benefit from RE as both ‘intellectually challenging and personally enriching’ and will have the skills and understanding of the subject to ‘afford [s] pupils both the opportunity to see the religion and non-religion in the world, and the opportunity to make sense of their own place in that world’ (Ofsted, 2021). We believe that RE offers opportunities for purposeful learning, critical thinking, and high levels of engagement for all learners, with implications for pupils’ personal, social and  moral development as well as their future lives. We believe that RE enables learners to, ’know about and understand a range of religions and world views; express ideas and insights about the nature, significance and impact of religions and world views and gain and deploy the skills needed to engage seriously with religions and world views.’ (Sheffield SACRE). </w:t>
      </w:r>
      <w:r w:rsidRPr="0029542B">
        <w:rPr>
          <w:rStyle w:val="eop"/>
          <w:rFonts w:ascii="Arial" w:eastAsiaTheme="majorEastAsia" w:hAnsi="Arial" w:cs="Arial"/>
          <w:sz w:val="22"/>
          <w:szCs w:val="22"/>
        </w:rPr>
        <w:t> </w:t>
      </w:r>
    </w:p>
    <w:p w14:paraId="4134339C" w14:textId="77777777" w:rsidR="0019064D" w:rsidRPr="0029542B" w:rsidRDefault="0019064D" w:rsidP="0019064D">
      <w:pPr>
        <w:pStyle w:val="paragraph"/>
        <w:spacing w:before="0" w:beforeAutospacing="0" w:after="0" w:afterAutospacing="0"/>
        <w:ind w:right="-195"/>
        <w:jc w:val="both"/>
        <w:textAlignment w:val="baseline"/>
        <w:rPr>
          <w:rStyle w:val="eop"/>
          <w:rFonts w:ascii="Arial" w:eastAsiaTheme="majorEastAsia" w:hAnsi="Arial" w:cs="Arial"/>
          <w:sz w:val="22"/>
          <w:szCs w:val="22"/>
        </w:rPr>
      </w:pPr>
    </w:p>
    <w:p w14:paraId="0AACB287" w14:textId="77777777" w:rsidR="0019064D" w:rsidRDefault="0019064D" w:rsidP="0019064D">
      <w:pPr>
        <w:pStyle w:val="paragraph"/>
        <w:spacing w:before="0" w:beforeAutospacing="0" w:after="0" w:afterAutospacing="0"/>
        <w:ind w:right="-195"/>
        <w:jc w:val="both"/>
        <w:textAlignment w:val="baseline"/>
        <w:rPr>
          <w:rStyle w:val="eop"/>
          <w:rFonts w:ascii="Arial" w:eastAsiaTheme="majorEastAsia" w:hAnsi="Arial" w:cs="Arial"/>
          <w:b/>
          <w:bCs/>
          <w:sz w:val="22"/>
          <w:szCs w:val="22"/>
        </w:rPr>
      </w:pPr>
      <w:r w:rsidRPr="0029542B">
        <w:rPr>
          <w:rStyle w:val="eop"/>
          <w:rFonts w:ascii="Arial" w:eastAsiaTheme="majorEastAsia" w:hAnsi="Arial" w:cs="Arial"/>
          <w:b/>
          <w:bCs/>
          <w:sz w:val="22"/>
          <w:szCs w:val="22"/>
        </w:rPr>
        <w:t>Intent</w:t>
      </w:r>
    </w:p>
    <w:p w14:paraId="1E49AA21" w14:textId="77777777" w:rsidR="0019064D" w:rsidRPr="0029542B" w:rsidRDefault="0019064D" w:rsidP="0019064D">
      <w:pPr>
        <w:pStyle w:val="paragraph"/>
        <w:spacing w:before="0" w:beforeAutospacing="0" w:after="0" w:afterAutospacing="0"/>
        <w:ind w:right="-195"/>
        <w:jc w:val="both"/>
        <w:textAlignment w:val="baseline"/>
        <w:rPr>
          <w:rFonts w:ascii="Arial" w:hAnsi="Arial" w:cs="Arial"/>
          <w:b/>
          <w:bCs/>
          <w:sz w:val="18"/>
          <w:szCs w:val="18"/>
        </w:rPr>
      </w:pPr>
    </w:p>
    <w:p w14:paraId="0B10799A" w14:textId="77777777" w:rsidR="0019064D" w:rsidRPr="0029542B" w:rsidRDefault="0019064D" w:rsidP="0019064D">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29542B">
        <w:rPr>
          <w:rStyle w:val="normaltextrun"/>
          <w:rFonts w:ascii="Arial" w:eastAsiaTheme="majorEastAsia" w:hAnsi="Arial" w:cs="Arial"/>
          <w:sz w:val="22"/>
          <w:szCs w:val="22"/>
        </w:rPr>
        <w:t>The YSJ RE curriculum is designed to ensure that student teachers: </w:t>
      </w:r>
      <w:r w:rsidRPr="0029542B">
        <w:rPr>
          <w:rStyle w:val="eop"/>
          <w:rFonts w:ascii="Arial" w:eastAsiaTheme="majorEastAsia" w:hAnsi="Arial" w:cs="Arial"/>
          <w:sz w:val="22"/>
          <w:szCs w:val="22"/>
        </w:rPr>
        <w:t> </w:t>
      </w:r>
    </w:p>
    <w:p w14:paraId="1215B29C" w14:textId="77777777" w:rsidR="0019064D" w:rsidRPr="0029542B" w:rsidRDefault="0019064D" w:rsidP="0019064D">
      <w:pPr>
        <w:pStyle w:val="paragraph"/>
        <w:spacing w:before="0" w:beforeAutospacing="0" w:after="0" w:afterAutospacing="0"/>
        <w:ind w:left="1080"/>
        <w:textAlignment w:val="baseline"/>
        <w:rPr>
          <w:rStyle w:val="normaltextrun"/>
          <w:rFonts w:ascii="Arial" w:hAnsi="Arial" w:cs="Arial"/>
          <w:sz w:val="22"/>
          <w:szCs w:val="22"/>
        </w:rPr>
      </w:pPr>
    </w:p>
    <w:p w14:paraId="6571BDD9"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learn about religion and from religion and are able to provide the same for the pupils they teach;</w:t>
      </w:r>
    </w:p>
    <w:p w14:paraId="578D09FE" w14:textId="77777777" w:rsidR="0019064D" w:rsidRPr="0029542B" w:rsidRDefault="0019064D" w:rsidP="0019064D">
      <w:pPr>
        <w:pStyle w:val="paragraph"/>
        <w:spacing w:before="0" w:beforeAutospacing="0" w:after="0" w:afterAutospacing="0"/>
        <w:ind w:left="720"/>
        <w:textAlignment w:val="baseline"/>
        <w:rPr>
          <w:rFonts w:ascii="Arial" w:hAnsi="Arial" w:cs="Arial"/>
          <w:sz w:val="22"/>
          <w:szCs w:val="22"/>
        </w:rPr>
      </w:pPr>
    </w:p>
    <w:p w14:paraId="58C53F25"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confident in delivering the locally agreed syllabuses for RE and recognise the status of the subject in the curriculum;</w:t>
      </w:r>
      <w:r w:rsidRPr="0029542B">
        <w:rPr>
          <w:rStyle w:val="eop"/>
          <w:rFonts w:ascii="Arial" w:eastAsiaTheme="majorEastAsia" w:hAnsi="Arial" w:cs="Arial"/>
          <w:sz w:val="22"/>
          <w:szCs w:val="22"/>
        </w:rPr>
        <w:t> </w:t>
      </w:r>
    </w:p>
    <w:p w14:paraId="22146189"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02EE7840" w14:textId="77777777" w:rsidR="0019064D" w:rsidRDefault="0019064D" w:rsidP="009D4F74">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29542B">
        <w:rPr>
          <w:rStyle w:val="normaltextrun"/>
          <w:rFonts w:ascii="Arial" w:eastAsiaTheme="majorEastAsia" w:hAnsi="Arial" w:cs="Arial"/>
          <w:sz w:val="22"/>
          <w:szCs w:val="22"/>
        </w:rPr>
        <w:t>recognise that RE includes three types of knowledge which act as pillars of progression: ‘substantive knowledge,’ ways of knowing’ and‘ personal knowledge’ (Ofsted, 2021);</w:t>
      </w:r>
      <w:r w:rsidRPr="0029542B">
        <w:rPr>
          <w:rStyle w:val="eop"/>
          <w:rFonts w:ascii="Arial" w:eastAsiaTheme="majorEastAsia" w:hAnsi="Arial" w:cs="Arial"/>
          <w:sz w:val="22"/>
          <w:szCs w:val="22"/>
        </w:rPr>
        <w:t> </w:t>
      </w:r>
    </w:p>
    <w:p w14:paraId="1187DA90" w14:textId="77777777" w:rsidR="0019064D" w:rsidRPr="0029542B" w:rsidRDefault="0019064D" w:rsidP="0019064D">
      <w:pPr>
        <w:pStyle w:val="paragraph"/>
        <w:spacing w:before="0" w:beforeAutospacing="0" w:after="0" w:afterAutospacing="0"/>
        <w:textAlignment w:val="baseline"/>
        <w:rPr>
          <w:rFonts w:ascii="Arial" w:eastAsiaTheme="majorEastAsia" w:hAnsi="Arial" w:cs="Arial"/>
          <w:sz w:val="22"/>
          <w:szCs w:val="22"/>
        </w:rPr>
      </w:pPr>
    </w:p>
    <w:p w14:paraId="23D87958"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understand how to plan lessons which are built on a foundation of carefully structured and scaffolded teaching, providing sufficient opportunity for learners to consolidate and practise new skills before moving on; </w:t>
      </w:r>
      <w:r w:rsidRPr="0029542B">
        <w:rPr>
          <w:rStyle w:val="eop"/>
          <w:rFonts w:ascii="Arial" w:eastAsiaTheme="majorEastAsia" w:hAnsi="Arial" w:cs="Arial"/>
          <w:sz w:val="22"/>
          <w:szCs w:val="22"/>
        </w:rPr>
        <w:t> </w:t>
      </w:r>
    </w:p>
    <w:p w14:paraId="42B3E3D5" w14:textId="77777777" w:rsidR="0019064D" w:rsidRDefault="0019064D" w:rsidP="0019064D">
      <w:pPr>
        <w:pStyle w:val="paragraph"/>
        <w:spacing w:before="0" w:beforeAutospacing="0" w:after="0" w:afterAutospacing="0"/>
        <w:textAlignment w:val="baseline"/>
        <w:rPr>
          <w:rFonts w:ascii="Arial" w:hAnsi="Arial" w:cs="Arial"/>
          <w:sz w:val="22"/>
          <w:szCs w:val="22"/>
        </w:rPr>
      </w:pPr>
    </w:p>
    <w:p w14:paraId="0A384B6F"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become informed teachers of RE who can plan independently and have a critical understanding of published schemes;</w:t>
      </w:r>
      <w:r w:rsidRPr="0029542B">
        <w:rPr>
          <w:rStyle w:val="eop"/>
          <w:rFonts w:ascii="Arial" w:eastAsiaTheme="majorEastAsia" w:hAnsi="Arial" w:cs="Arial"/>
          <w:sz w:val="22"/>
          <w:szCs w:val="22"/>
        </w:rPr>
        <w:t> </w:t>
      </w:r>
    </w:p>
    <w:p w14:paraId="2CB287C4"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80F24A5"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able to plan suitable RE teaching activities that are well matched to pupils’ prior knowledge;</w:t>
      </w:r>
      <w:r w:rsidRPr="0029542B">
        <w:rPr>
          <w:rStyle w:val="eop"/>
          <w:rFonts w:ascii="Arial" w:eastAsiaTheme="majorEastAsia" w:hAnsi="Arial" w:cs="Arial"/>
          <w:sz w:val="22"/>
          <w:szCs w:val="22"/>
        </w:rPr>
        <w:t> </w:t>
      </w:r>
    </w:p>
    <w:p w14:paraId="57FDC1DB"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3D02C853"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learn through practical experiences and access to a range of resources; </w:t>
      </w:r>
      <w:r w:rsidRPr="0029542B">
        <w:rPr>
          <w:rStyle w:val="eop"/>
          <w:rFonts w:ascii="Arial" w:eastAsiaTheme="majorEastAsia" w:hAnsi="Arial" w:cs="Arial"/>
          <w:sz w:val="22"/>
          <w:szCs w:val="22"/>
        </w:rPr>
        <w:t> </w:t>
      </w:r>
    </w:p>
    <w:p w14:paraId="2ECBE2DB"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ECAC911"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taught how to modify taught content to suit learning needs;</w:t>
      </w:r>
    </w:p>
    <w:p w14:paraId="24908564"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75A1C9A" w14:textId="77777777" w:rsidR="0019064D" w:rsidRPr="0029542B" w:rsidRDefault="0019064D" w:rsidP="009D4F74">
      <w:pPr>
        <w:pStyle w:val="paragraph"/>
        <w:numPr>
          <w:ilvl w:val="0"/>
          <w:numId w:val="14"/>
        </w:numPr>
        <w:spacing w:before="0" w:beforeAutospacing="0" w:after="0" w:afterAutospacing="0"/>
        <w:textAlignment w:val="baseline"/>
        <w:rPr>
          <w:rStyle w:val="normaltextrun"/>
          <w:rFonts w:ascii="Arial" w:hAnsi="Arial" w:cs="Arial"/>
          <w:b/>
          <w:bCs/>
          <w:sz w:val="22"/>
          <w:szCs w:val="22"/>
        </w:rPr>
      </w:pPr>
      <w:r w:rsidRPr="0029542B">
        <w:rPr>
          <w:rStyle w:val="normaltextrun"/>
          <w:rFonts w:ascii="Arial" w:eastAsiaTheme="majorEastAsia" w:hAnsi="Arial" w:cs="Arial"/>
          <w:sz w:val="22"/>
          <w:szCs w:val="22"/>
        </w:rPr>
        <w:t>receive explicit modelling on the teaching of RE</w:t>
      </w:r>
      <w:r>
        <w:rPr>
          <w:rStyle w:val="normaltextrun"/>
          <w:rFonts w:ascii="Arial" w:eastAsiaTheme="majorEastAsia" w:hAnsi="Arial" w:cs="Arial"/>
          <w:sz w:val="22"/>
          <w:szCs w:val="22"/>
        </w:rPr>
        <w:t>.</w:t>
      </w:r>
    </w:p>
    <w:p w14:paraId="37082087" w14:textId="77777777" w:rsidR="0019064D" w:rsidRDefault="0019064D" w:rsidP="0019064D">
      <w:pPr>
        <w:pStyle w:val="ListParagraph"/>
        <w:rPr>
          <w:rFonts w:ascii="Arial" w:hAnsi="Arial" w:cs="Arial"/>
          <w:b/>
          <w:bCs/>
          <w:sz w:val="22"/>
          <w:szCs w:val="22"/>
        </w:rPr>
      </w:pPr>
    </w:p>
    <w:p w14:paraId="643C16ED" w14:textId="704868E6"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24ED217D" w14:textId="382A7B79"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0CF9A3C" w14:textId="475CE25D"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164D935" w14:textId="24EDB4C6"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4E3CE6B2" w14:textId="5DCD5009"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28845F0F" w14:textId="793F8A9A"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15B53314" w14:textId="77777777"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5F29408" w14:textId="5625DC22"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057AED68" w14:textId="77777777" w:rsidR="0019064D" w:rsidRPr="002205BC"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9D4F74">
            <w:pPr>
              <w:pStyle w:val="Heading1"/>
              <w:numPr>
                <w:ilvl w:val="0"/>
                <w:numId w:val="5"/>
              </w:numPr>
              <w:outlineLvl w:val="0"/>
            </w:pPr>
            <w:bookmarkStart w:id="3" w:name="_Toc109650828"/>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9D4F74">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32832C1B" w:rsidR="002953B6" w:rsidRDefault="002953B6" w:rsidP="00382635">
      <w:pPr>
        <w:rPr>
          <w:rFonts w:ascii="Arial" w:hAnsi="Arial" w:cs="Arial"/>
        </w:rPr>
      </w:pPr>
    </w:p>
    <w:p w14:paraId="2634C372" w14:textId="2082742E" w:rsidR="002953B6" w:rsidRDefault="00046193" w:rsidP="002C46DE">
      <w:pPr>
        <w:jc w:val="center"/>
        <w:rPr>
          <w:rFonts w:ascii="Arial" w:hAnsi="Arial" w:cs="Arial"/>
        </w:rP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046193">
        <w:rPr>
          <w:rFonts w:ascii="Arial" w:hAnsi="Arial" w:cs="Arial"/>
          <w:noProof/>
        </w:rPr>
        <w:drawing>
          <wp:inline distT="0" distB="0" distL="0" distR="0" wp14:anchorId="47AFDA88" wp14:editId="405F7ABC">
            <wp:extent cx="6154009" cy="860227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4009" cy="8602275"/>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456A5E5E">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7CACB02" w:rsidR="000F4074" w:rsidRDefault="000F4074" w:rsidP="00B169E2">
                            <w:pPr>
                              <w:pStyle w:val="Heading1"/>
                            </w:pPr>
                            <w:bookmarkStart w:id="4" w:name="_Toc109650829"/>
                            <w:r>
                              <w:t>4</w:t>
                            </w:r>
                            <w:r w:rsidRPr="000D38DE">
                              <w:t xml:space="preserve">.    Overview of </w:t>
                            </w:r>
                            <w:r w:rsidR="00B362B5" w:rsidRPr="000D38DE">
                              <w:t>Religious</w:t>
                            </w:r>
                            <w:r w:rsidRPr="000D38DE">
                              <w:t xml:space="preserve"> Education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7CACB02" w:rsidR="000F4074" w:rsidRDefault="000F4074" w:rsidP="00B169E2">
                      <w:pPr>
                        <w:pStyle w:val="Heading1"/>
                      </w:pPr>
                      <w:bookmarkStart w:id="5" w:name="_Toc109650829"/>
                      <w:r>
                        <w:t>4</w:t>
                      </w:r>
                      <w:r w:rsidRPr="000D38DE">
                        <w:t xml:space="preserve">.    Overview of </w:t>
                      </w:r>
                      <w:r w:rsidR="00B362B5" w:rsidRPr="000D38DE">
                        <w:t>Religious</w:t>
                      </w:r>
                      <w:r w:rsidRPr="000D38DE">
                        <w:t xml:space="preserve"> Education Provision</w:t>
                      </w:r>
                      <w:bookmarkEnd w:id="5"/>
                    </w:p>
                  </w:txbxContent>
                </v:textbox>
              </v:shape>
            </w:pict>
          </mc:Fallback>
        </mc:AlternateContent>
      </w:r>
    </w:p>
    <w:p w14:paraId="4DEAD071" w14:textId="313BE042" w:rsidR="001412A4" w:rsidRPr="001412A4" w:rsidRDefault="00B169E2" w:rsidP="009D4F74">
      <w:pPr>
        <w:pStyle w:val="Heading1"/>
        <w:numPr>
          <w:ilvl w:val="0"/>
          <w:numId w:val="13"/>
        </w:numPr>
      </w:pPr>
      <w:bookmarkStart w:id="6" w:name="_Toc109650830"/>
      <w:r>
        <w:lastRenderedPageBreak/>
        <w:t>PG</w:t>
      </w:r>
      <w:r w:rsidR="001412A4">
        <w:t>CE Secondary</w:t>
      </w:r>
      <w:r w:rsidR="00937237">
        <w:t xml:space="preserve"> </w:t>
      </w:r>
      <w:r w:rsidR="0019064D">
        <w:t xml:space="preserve">Religious </w:t>
      </w:r>
      <w:r w:rsidR="003A405A">
        <w:t>Education</w:t>
      </w:r>
      <w:r w:rsidR="001412A4">
        <w:t xml:space="preserve"> -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0831"/>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5E8D557B" w:rsidR="005D7978" w:rsidRDefault="00A00E6F" w:rsidP="00BF61E2">
      <w:pPr>
        <w:pStyle w:val="Heading2"/>
        <w:jc w:val="center"/>
      </w:pPr>
      <w:bookmarkStart w:id="8" w:name="_Toc92462301"/>
      <w:bookmarkStart w:id="9" w:name="_Toc109650832"/>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0FF4712D" w14:textId="77777777" w:rsidR="00FF44E1" w:rsidRPr="00CC78A8" w:rsidRDefault="00FF44E1" w:rsidP="001412A4">
      <w:pPr>
        <w:tabs>
          <w:tab w:val="center" w:pos="7699"/>
          <w:tab w:val="left" w:pos="9988"/>
        </w:tabs>
        <w:rPr>
          <w:rFonts w:ascii="Arial" w:hAnsi="Arial" w:cs="Arial"/>
          <w:b/>
          <w:bCs/>
          <w:sz w:val="20"/>
          <w:szCs w:val="20"/>
        </w:rPr>
      </w:pPr>
      <w:r>
        <w:rPr>
          <w:rFonts w:ascii="Arial" w:hAnsi="Arial" w:cs="Arial"/>
          <w:b/>
          <w:bCs/>
          <w:sz w:val="20"/>
          <w:szCs w:val="20"/>
        </w:rPr>
        <w:lastRenderedPageBreak/>
        <w:t xml:space="preserve">       </w:t>
      </w: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FF44E1" w14:paraId="20D3D5C8" w14:textId="77777777" w:rsidTr="00073EAE">
        <w:trPr>
          <w:trHeight w:val="1560"/>
        </w:trPr>
        <w:tc>
          <w:tcPr>
            <w:tcW w:w="795" w:type="dxa"/>
            <w:shd w:val="clear" w:color="auto" w:fill="5B9BD5" w:themeFill="accent5"/>
          </w:tcPr>
          <w:p w14:paraId="2FA6948E" w14:textId="77777777" w:rsidR="00FF44E1" w:rsidRDefault="00FF44E1" w:rsidP="00073EAE">
            <w:pPr>
              <w:spacing w:line="259" w:lineRule="auto"/>
              <w:ind w:left="-432" w:right="-432"/>
              <w:rPr>
                <w:rFonts w:eastAsiaTheme="minorEastAsia"/>
                <w:sz w:val="20"/>
                <w:szCs w:val="20"/>
              </w:rPr>
            </w:pPr>
            <w:r w:rsidRPr="06CEBB43">
              <w:rPr>
                <w:rFonts w:eastAsiaTheme="minorEastAsia"/>
                <w:b/>
                <w:bCs/>
                <w:sz w:val="20"/>
                <w:szCs w:val="20"/>
              </w:rPr>
              <w:t>Date/</w:t>
            </w:r>
          </w:p>
          <w:p w14:paraId="249DD0D2" w14:textId="77777777" w:rsidR="00FF44E1" w:rsidRDefault="00FF44E1"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5560DBD5"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7FDE6885"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125CB6F9"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09E41D4A" w14:textId="77777777" w:rsidR="00FF44E1" w:rsidRDefault="00FF44E1" w:rsidP="00073EAE">
            <w:pPr>
              <w:spacing w:line="259" w:lineRule="auto"/>
              <w:jc w:val="center"/>
              <w:rPr>
                <w:rFonts w:eastAsiaTheme="minorEastAsia"/>
                <w:sz w:val="20"/>
                <w:szCs w:val="20"/>
              </w:rPr>
            </w:pPr>
          </w:p>
        </w:tc>
        <w:tc>
          <w:tcPr>
            <w:tcW w:w="1515" w:type="dxa"/>
            <w:shd w:val="clear" w:color="auto" w:fill="5B9BD5" w:themeFill="accent5"/>
          </w:tcPr>
          <w:p w14:paraId="0F44678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4E43FF4E"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1A630B3"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FA702F0" w14:textId="77777777" w:rsidR="00FF44E1" w:rsidRDefault="00FF44E1" w:rsidP="00073EAE">
            <w:pPr>
              <w:spacing w:line="259" w:lineRule="auto"/>
              <w:jc w:val="center"/>
              <w:rPr>
                <w:rFonts w:eastAsiaTheme="minorEastAsia"/>
                <w:sz w:val="20"/>
                <w:szCs w:val="20"/>
              </w:rPr>
            </w:pPr>
          </w:p>
        </w:tc>
        <w:tc>
          <w:tcPr>
            <w:tcW w:w="4245" w:type="dxa"/>
            <w:shd w:val="clear" w:color="auto" w:fill="5B9BD5" w:themeFill="accent5"/>
          </w:tcPr>
          <w:p w14:paraId="4528AF11"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4D0FF02"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FF4FF5D" w14:textId="77777777" w:rsidTr="00073EAE">
        <w:trPr>
          <w:trHeight w:val="15"/>
        </w:trPr>
        <w:tc>
          <w:tcPr>
            <w:tcW w:w="795" w:type="dxa"/>
            <w:shd w:val="clear" w:color="auto" w:fill="D9D9D9" w:themeFill="background1" w:themeFillShade="D9"/>
          </w:tcPr>
          <w:p w14:paraId="79BD1C4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Mon </w:t>
            </w:r>
          </w:p>
          <w:p w14:paraId="66F248E6" w14:textId="77777777" w:rsidR="00FF44E1" w:rsidRDefault="00FF44E1" w:rsidP="00073EAE">
            <w:pPr>
              <w:spacing w:line="259" w:lineRule="auto"/>
              <w:rPr>
                <w:rFonts w:eastAsiaTheme="minorEastAsia"/>
                <w:sz w:val="20"/>
                <w:szCs w:val="20"/>
              </w:rPr>
            </w:pPr>
            <w:r w:rsidRPr="74D6CB2D">
              <w:rPr>
                <w:rFonts w:eastAsiaTheme="minorEastAsia"/>
                <w:sz w:val="20"/>
                <w:szCs w:val="20"/>
              </w:rPr>
              <w:t>5/9</w:t>
            </w:r>
          </w:p>
          <w:p w14:paraId="77E3847B" w14:textId="77777777" w:rsidR="00FF44E1" w:rsidRDefault="00FF44E1" w:rsidP="00073EAE">
            <w:pPr>
              <w:spacing w:line="259" w:lineRule="auto"/>
              <w:rPr>
                <w:rFonts w:eastAsiaTheme="minorEastAsia"/>
                <w:sz w:val="20"/>
                <w:szCs w:val="20"/>
              </w:rPr>
            </w:pPr>
            <w:r w:rsidRPr="5FAC3C2C">
              <w:rPr>
                <w:rFonts w:eastAsiaTheme="minorEastAsia"/>
                <w:sz w:val="20"/>
                <w:szCs w:val="20"/>
              </w:rPr>
              <w:t>10-11</w:t>
            </w:r>
          </w:p>
          <w:p w14:paraId="6E5E5638" w14:textId="77777777" w:rsidR="00FF44E1" w:rsidRDefault="00FF44E1" w:rsidP="00073EAE">
            <w:pPr>
              <w:spacing w:line="259" w:lineRule="auto"/>
              <w:rPr>
                <w:rFonts w:eastAsiaTheme="minorEastAsia"/>
                <w:sz w:val="20"/>
                <w:szCs w:val="20"/>
              </w:rPr>
            </w:pPr>
          </w:p>
          <w:p w14:paraId="341EA625"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16D8A067"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0F8E436C"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5FBD3BF5"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79B208E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Welcome </w:t>
            </w:r>
          </w:p>
          <w:p w14:paraId="3E0CA37E" w14:textId="77777777" w:rsidR="00FF44E1" w:rsidRDefault="00FF44E1" w:rsidP="00073EAE">
            <w:pPr>
              <w:spacing w:line="259" w:lineRule="auto"/>
              <w:rPr>
                <w:rFonts w:eastAsiaTheme="minorEastAsia"/>
                <w:sz w:val="20"/>
                <w:szCs w:val="20"/>
              </w:rPr>
            </w:pPr>
          </w:p>
          <w:p w14:paraId="05E8F251"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54A4C339" w14:textId="77777777" w:rsidR="00FF44E1" w:rsidRDefault="00FF44E1"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4FE24B94" w14:textId="77777777" w:rsidR="00FF44E1" w:rsidRDefault="00FF44E1" w:rsidP="00073EAE">
            <w:pPr>
              <w:tabs>
                <w:tab w:val="left" w:pos="249"/>
              </w:tabs>
              <w:spacing w:line="259" w:lineRule="auto"/>
              <w:rPr>
                <w:rFonts w:eastAsiaTheme="minorEastAsia"/>
                <w:color w:val="000000" w:themeColor="text1"/>
                <w:sz w:val="20"/>
                <w:szCs w:val="20"/>
              </w:rPr>
            </w:pPr>
          </w:p>
          <w:p w14:paraId="377A5FDB" w14:textId="77777777" w:rsidR="00FF44E1" w:rsidRDefault="00FF44E1"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6CBC2E65" w14:textId="77777777" w:rsidR="00FF44E1" w:rsidRDefault="00FF44E1"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0A4CD0BB"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3FF0491C" w14:textId="77777777" w:rsidR="00FF44E1" w:rsidRDefault="00FF44E1" w:rsidP="00073EAE">
            <w:pPr>
              <w:spacing w:line="259" w:lineRule="auto"/>
              <w:rPr>
                <w:rFonts w:eastAsiaTheme="minorEastAsia"/>
                <w:b/>
                <w:bCs/>
                <w:sz w:val="20"/>
                <w:szCs w:val="20"/>
              </w:rPr>
            </w:pPr>
          </w:p>
          <w:p w14:paraId="00319357"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8EE0DC2" w14:textId="77777777" w:rsidR="00FF44E1" w:rsidRDefault="00FF44E1" w:rsidP="00073EAE">
            <w:pPr>
              <w:spacing w:line="259" w:lineRule="auto"/>
              <w:rPr>
                <w:rFonts w:eastAsiaTheme="minorEastAsia"/>
                <w:sz w:val="20"/>
                <w:szCs w:val="20"/>
              </w:rPr>
            </w:pPr>
          </w:p>
          <w:p w14:paraId="2F9271D8"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20262D53" w14:textId="77777777" w:rsidR="00FF44E1" w:rsidRDefault="00FF44E1" w:rsidP="00073EAE">
            <w:pPr>
              <w:spacing w:line="259" w:lineRule="auto"/>
              <w:rPr>
                <w:rFonts w:eastAsiaTheme="minorEastAsia"/>
                <w:sz w:val="20"/>
                <w:szCs w:val="20"/>
              </w:rPr>
            </w:pPr>
          </w:p>
          <w:p w14:paraId="73A586C7"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30307CA3" w14:textId="77777777" w:rsidR="00FF44E1" w:rsidRDefault="00FF44E1"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4F2A5081" w14:textId="77777777" w:rsidR="00FF44E1" w:rsidRDefault="00FF44E1" w:rsidP="00073EAE">
            <w:pPr>
              <w:spacing w:line="259" w:lineRule="auto"/>
              <w:rPr>
                <w:rFonts w:eastAsiaTheme="minorEastAsia"/>
                <w:sz w:val="20"/>
                <w:szCs w:val="20"/>
              </w:rPr>
            </w:pPr>
          </w:p>
          <w:p w14:paraId="255F5628"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557908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1F4B23FB" w14:textId="77777777" w:rsidR="00FF44E1" w:rsidRDefault="00FF44E1" w:rsidP="00073EAE">
            <w:pPr>
              <w:spacing w:line="259" w:lineRule="auto"/>
              <w:rPr>
                <w:rFonts w:eastAsiaTheme="minorEastAsia"/>
                <w:color w:val="000000" w:themeColor="text1"/>
                <w:sz w:val="20"/>
                <w:szCs w:val="20"/>
              </w:rPr>
            </w:pPr>
          </w:p>
          <w:p w14:paraId="20B024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20783E26" w14:textId="77777777" w:rsidR="00FF44E1" w:rsidRDefault="00FF44E1" w:rsidP="00073EAE">
            <w:pPr>
              <w:spacing w:line="259" w:lineRule="auto"/>
              <w:ind w:right="-720"/>
              <w:rPr>
                <w:rFonts w:eastAsiaTheme="minorEastAsia"/>
                <w:sz w:val="20"/>
                <w:szCs w:val="20"/>
              </w:rPr>
            </w:pPr>
          </w:p>
        </w:tc>
      </w:tr>
      <w:tr w:rsidR="00FF44E1" w14:paraId="3CFC13F8" w14:textId="77777777" w:rsidTr="00073EAE">
        <w:trPr>
          <w:trHeight w:val="2355"/>
        </w:trPr>
        <w:tc>
          <w:tcPr>
            <w:tcW w:w="795" w:type="dxa"/>
            <w:shd w:val="clear" w:color="auto" w:fill="D9D9D9" w:themeFill="background1" w:themeFillShade="D9"/>
          </w:tcPr>
          <w:p w14:paraId="34F5582B" w14:textId="77777777" w:rsidR="00FF44E1" w:rsidRDefault="00FF44E1" w:rsidP="00073EAE">
            <w:pPr>
              <w:spacing w:line="259" w:lineRule="auto"/>
              <w:rPr>
                <w:rFonts w:eastAsiaTheme="minorEastAsia"/>
                <w:sz w:val="20"/>
                <w:szCs w:val="20"/>
              </w:rPr>
            </w:pPr>
            <w:r w:rsidRPr="06CEBB43">
              <w:rPr>
                <w:rFonts w:eastAsiaTheme="minorEastAsia"/>
                <w:sz w:val="20"/>
                <w:szCs w:val="20"/>
              </w:rPr>
              <w:t>11-12</w:t>
            </w:r>
          </w:p>
          <w:p w14:paraId="43444B1A" w14:textId="77777777" w:rsidR="00FF44E1" w:rsidRDefault="00FF44E1" w:rsidP="00073EAE">
            <w:pPr>
              <w:spacing w:line="259" w:lineRule="auto"/>
              <w:rPr>
                <w:rFonts w:eastAsiaTheme="minorEastAsia"/>
                <w:sz w:val="20"/>
                <w:szCs w:val="20"/>
              </w:rPr>
            </w:pPr>
          </w:p>
          <w:p w14:paraId="2E020A59"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FT </w:t>
            </w:r>
          </w:p>
          <w:p w14:paraId="1F53D35F"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6DE0B196" w14:textId="77777777" w:rsidR="00FF44E1" w:rsidRDefault="00FF44E1" w:rsidP="00073EAE">
            <w:pPr>
              <w:spacing w:line="259" w:lineRule="auto"/>
              <w:rPr>
                <w:rFonts w:eastAsiaTheme="minorEastAsia"/>
                <w:sz w:val="20"/>
                <w:szCs w:val="20"/>
              </w:rPr>
            </w:pPr>
            <w:r w:rsidRPr="5FAC3C2C">
              <w:rPr>
                <w:rFonts w:eastAsiaTheme="minorEastAsia"/>
                <w:sz w:val="20"/>
                <w:szCs w:val="20"/>
              </w:rPr>
              <w:t>RM</w:t>
            </w:r>
          </w:p>
          <w:p w14:paraId="6009ABAB" w14:textId="77777777" w:rsidR="00FF44E1" w:rsidRDefault="00FF44E1"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6E0BB9C7" w14:textId="77777777" w:rsidR="00FF44E1" w:rsidRDefault="00FF44E1" w:rsidP="00073EAE">
            <w:pPr>
              <w:spacing w:line="259" w:lineRule="auto"/>
              <w:rPr>
                <w:rFonts w:eastAsiaTheme="minorEastAsia"/>
                <w:sz w:val="20"/>
                <w:szCs w:val="20"/>
              </w:rPr>
            </w:pPr>
            <w:r w:rsidRPr="5FAC3C2C">
              <w:rPr>
                <w:rFonts w:eastAsiaTheme="minorEastAsia"/>
                <w:sz w:val="20"/>
                <w:szCs w:val="20"/>
              </w:rPr>
              <w:t>PGC7007/8M</w:t>
            </w:r>
          </w:p>
          <w:p w14:paraId="52E2EE65" w14:textId="77777777" w:rsidR="00FF44E1" w:rsidRDefault="00FF44E1"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66E07021" w14:textId="77777777" w:rsidR="00FF44E1" w:rsidRDefault="00FF44E1" w:rsidP="00073EAE">
            <w:pPr>
              <w:spacing w:line="259" w:lineRule="auto"/>
              <w:rPr>
                <w:rFonts w:eastAsiaTheme="minorEastAsia"/>
                <w:sz w:val="20"/>
                <w:szCs w:val="20"/>
              </w:rPr>
            </w:pPr>
          </w:p>
          <w:p w14:paraId="4B3AA137" w14:textId="77777777" w:rsidR="00FF44E1" w:rsidRDefault="00FF44E1"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2347A528" w14:textId="77777777" w:rsidR="00FF44E1" w:rsidRDefault="00FF44E1" w:rsidP="00073EAE">
            <w:pPr>
              <w:spacing w:line="259" w:lineRule="auto"/>
              <w:rPr>
                <w:rFonts w:eastAsiaTheme="minorEastAsia"/>
                <w:sz w:val="20"/>
                <w:szCs w:val="20"/>
              </w:rPr>
            </w:pPr>
            <w:r w:rsidRPr="5FAC3C2C">
              <w:rPr>
                <w:rFonts w:eastAsiaTheme="minorEastAsia"/>
                <w:sz w:val="20"/>
                <w:szCs w:val="20"/>
              </w:rPr>
              <w:t>There is a wider support network</w:t>
            </w:r>
          </w:p>
          <w:p w14:paraId="0E97B1C5" w14:textId="77777777" w:rsidR="00FF44E1" w:rsidRDefault="00FF44E1" w:rsidP="00073EAE">
            <w:pPr>
              <w:spacing w:line="259" w:lineRule="auto"/>
              <w:rPr>
                <w:rFonts w:eastAsiaTheme="minorEastAsia"/>
                <w:sz w:val="20"/>
                <w:szCs w:val="20"/>
              </w:rPr>
            </w:pPr>
          </w:p>
          <w:p w14:paraId="6C8B9BEB" w14:textId="77777777" w:rsidR="00FF44E1" w:rsidRDefault="00FF44E1"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42E97FE8" w14:textId="77777777" w:rsidR="00FF44E1" w:rsidRDefault="00FF44E1" w:rsidP="00073EAE">
            <w:pPr>
              <w:rPr>
                <w:rFonts w:eastAsiaTheme="minorEastAsia"/>
                <w:sz w:val="20"/>
                <w:szCs w:val="20"/>
              </w:rPr>
            </w:pPr>
          </w:p>
        </w:tc>
        <w:tc>
          <w:tcPr>
            <w:tcW w:w="1515" w:type="dxa"/>
            <w:shd w:val="clear" w:color="auto" w:fill="D9D9D9" w:themeFill="background1" w:themeFillShade="D9"/>
          </w:tcPr>
          <w:p w14:paraId="12DCB2BD" w14:textId="77777777" w:rsidR="00FF44E1" w:rsidRDefault="00FF44E1"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37C1ACC4" w14:textId="77777777" w:rsidR="00FF44E1" w:rsidRDefault="00FF44E1" w:rsidP="00073EAE">
            <w:pPr>
              <w:spacing w:line="259" w:lineRule="auto"/>
              <w:rPr>
                <w:rFonts w:eastAsiaTheme="minorEastAsia"/>
                <w:b/>
                <w:bCs/>
                <w:sz w:val="20"/>
                <w:szCs w:val="20"/>
              </w:rPr>
            </w:pPr>
          </w:p>
          <w:p w14:paraId="1C0DA635" w14:textId="77777777" w:rsidR="00FF44E1" w:rsidRDefault="00FF44E1" w:rsidP="00073EAE">
            <w:pPr>
              <w:spacing w:line="259" w:lineRule="auto"/>
              <w:rPr>
                <w:rFonts w:eastAsiaTheme="minorEastAsia"/>
                <w:sz w:val="20"/>
                <w:szCs w:val="20"/>
              </w:rPr>
            </w:pPr>
            <w:r w:rsidRPr="5FAC3C2C">
              <w:rPr>
                <w:rFonts w:eastAsiaTheme="minorEastAsia"/>
                <w:sz w:val="20"/>
                <w:szCs w:val="20"/>
              </w:rPr>
              <w:t>Being a professional</w:t>
            </w:r>
          </w:p>
          <w:p w14:paraId="52AE1246" w14:textId="77777777" w:rsidR="00FF44E1" w:rsidRDefault="00FF44E1" w:rsidP="00073EAE">
            <w:pPr>
              <w:spacing w:line="259" w:lineRule="auto"/>
              <w:rPr>
                <w:rFonts w:eastAsiaTheme="minorEastAsia"/>
                <w:b/>
                <w:bCs/>
                <w:sz w:val="20"/>
                <w:szCs w:val="20"/>
              </w:rPr>
            </w:pPr>
          </w:p>
        </w:tc>
        <w:tc>
          <w:tcPr>
            <w:tcW w:w="2880" w:type="dxa"/>
            <w:shd w:val="clear" w:color="auto" w:fill="D9D9D9" w:themeFill="background1" w:themeFillShade="D9"/>
          </w:tcPr>
          <w:p w14:paraId="7AFFEB28" w14:textId="77777777" w:rsidR="00FF44E1" w:rsidRDefault="00FF44E1" w:rsidP="00073EAE">
            <w:pPr>
              <w:spacing w:line="257" w:lineRule="auto"/>
              <w:rPr>
                <w:rFonts w:eastAsiaTheme="minorEastAsia"/>
                <w:sz w:val="20"/>
                <w:szCs w:val="20"/>
              </w:rPr>
            </w:pPr>
            <w:r w:rsidRPr="5FAC3C2C">
              <w:rPr>
                <w:rFonts w:eastAsiaTheme="minorEastAsia"/>
                <w:sz w:val="20"/>
                <w:szCs w:val="20"/>
              </w:rPr>
              <w:t>Read more about the unions here:</w:t>
            </w:r>
          </w:p>
          <w:p w14:paraId="46ED54AB" w14:textId="77777777" w:rsidR="00FF44E1" w:rsidRDefault="00FF44E1"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19D5F6C5" w14:textId="77777777" w:rsidR="00FF44E1" w:rsidRDefault="00FF44E1" w:rsidP="00073EAE">
            <w:pPr>
              <w:spacing w:line="257" w:lineRule="auto"/>
              <w:rPr>
                <w:rFonts w:eastAsiaTheme="minorEastAsia"/>
                <w:sz w:val="20"/>
                <w:szCs w:val="20"/>
              </w:rPr>
            </w:pPr>
            <w:r w:rsidRPr="5FAC3C2C">
              <w:rPr>
                <w:rFonts w:eastAsiaTheme="minorEastAsia"/>
                <w:sz w:val="20"/>
                <w:szCs w:val="20"/>
              </w:rPr>
              <w:t xml:space="preserve"> </w:t>
            </w:r>
          </w:p>
          <w:p w14:paraId="4068A474" w14:textId="77777777" w:rsidR="00FF44E1" w:rsidRDefault="00FF44E1"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0979DB86" w14:textId="77777777" w:rsidR="00FF44E1" w:rsidRDefault="00FF44E1" w:rsidP="00073EAE">
            <w:pPr>
              <w:spacing w:line="257" w:lineRule="auto"/>
              <w:rPr>
                <w:rFonts w:eastAsiaTheme="minorEastAsia"/>
                <w:sz w:val="20"/>
                <w:szCs w:val="20"/>
              </w:rPr>
            </w:pPr>
          </w:p>
          <w:p w14:paraId="22E74DF1" w14:textId="77777777" w:rsidR="00FF44E1" w:rsidRDefault="00FF44E1"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1EA5DB1D" w14:textId="77777777" w:rsidR="00FF44E1" w:rsidRDefault="00FF44E1"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5BD3A2BA" w14:textId="77777777" w:rsidR="00FF44E1" w:rsidRDefault="00FF44E1" w:rsidP="00073EAE">
            <w:pPr>
              <w:rPr>
                <w:rFonts w:eastAsiaTheme="minorEastAsia"/>
                <w:color w:val="000000" w:themeColor="text1"/>
                <w:sz w:val="20"/>
                <w:szCs w:val="20"/>
              </w:rPr>
            </w:pPr>
          </w:p>
          <w:p w14:paraId="6116A670" w14:textId="77777777" w:rsidR="00FF44E1" w:rsidRDefault="00FF44E1"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FF44E1" w14:paraId="597673A6" w14:textId="77777777" w:rsidTr="00073EAE">
        <w:trPr>
          <w:trHeight w:val="15"/>
        </w:trPr>
        <w:tc>
          <w:tcPr>
            <w:tcW w:w="795" w:type="dxa"/>
            <w:shd w:val="clear" w:color="auto" w:fill="D9D9D9" w:themeFill="background1" w:themeFillShade="D9"/>
          </w:tcPr>
          <w:p w14:paraId="2D96DF8C" w14:textId="77777777" w:rsidR="00FF44E1" w:rsidRDefault="00FF44E1" w:rsidP="00073EAE">
            <w:pPr>
              <w:spacing w:line="259" w:lineRule="auto"/>
              <w:rPr>
                <w:rFonts w:eastAsiaTheme="minorEastAsia"/>
                <w:sz w:val="20"/>
                <w:szCs w:val="20"/>
              </w:rPr>
            </w:pPr>
            <w:r w:rsidRPr="06CEBB43">
              <w:rPr>
                <w:rFonts w:eastAsiaTheme="minorEastAsia"/>
                <w:sz w:val="20"/>
                <w:szCs w:val="20"/>
              </w:rPr>
              <w:t>1-2</w:t>
            </w:r>
          </w:p>
          <w:p w14:paraId="100AB828" w14:textId="77777777" w:rsidR="00FF44E1" w:rsidRDefault="00FF44E1" w:rsidP="00073EAE">
            <w:pPr>
              <w:spacing w:line="259" w:lineRule="auto"/>
              <w:rPr>
                <w:rFonts w:eastAsiaTheme="minorEastAsia"/>
                <w:sz w:val="20"/>
                <w:szCs w:val="20"/>
              </w:rPr>
            </w:pPr>
          </w:p>
          <w:p w14:paraId="0647962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357EB74"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5EF064BB"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7553E7D"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2C4B121C" w14:textId="77777777" w:rsidR="00FF44E1" w:rsidRDefault="00FF44E1" w:rsidP="00073EAE">
            <w:pPr>
              <w:spacing w:line="259" w:lineRule="auto"/>
              <w:rPr>
                <w:rFonts w:eastAsiaTheme="minorEastAsia"/>
                <w:sz w:val="20"/>
                <w:szCs w:val="20"/>
              </w:rPr>
            </w:pPr>
            <w:r w:rsidRPr="74D6CB2D">
              <w:rPr>
                <w:rFonts w:eastAsiaTheme="minorEastAsia"/>
                <w:sz w:val="20"/>
                <w:szCs w:val="20"/>
              </w:rPr>
              <w:t>Members of the team</w:t>
            </w:r>
          </w:p>
          <w:p w14:paraId="570287B3" w14:textId="77777777" w:rsidR="00FF44E1" w:rsidRDefault="00FF44E1" w:rsidP="00073EAE">
            <w:pPr>
              <w:spacing w:line="259" w:lineRule="auto"/>
              <w:rPr>
                <w:rFonts w:eastAsiaTheme="minorEastAsia"/>
                <w:sz w:val="20"/>
                <w:szCs w:val="20"/>
              </w:rPr>
            </w:pPr>
          </w:p>
          <w:p w14:paraId="171CBB77"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Moodle, modules and assessment</w:t>
            </w:r>
          </w:p>
          <w:p w14:paraId="44508B1D"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60F5AAEE" w14:textId="77777777" w:rsidR="00FF44E1" w:rsidRDefault="00FF44E1" w:rsidP="00073EAE">
            <w:pPr>
              <w:rPr>
                <w:rFonts w:eastAsiaTheme="minorEastAsia"/>
                <w:sz w:val="20"/>
                <w:szCs w:val="20"/>
              </w:rPr>
            </w:pPr>
            <w:r w:rsidRPr="74D6CB2D">
              <w:rPr>
                <w:rFonts w:eastAsiaTheme="minorEastAsia"/>
                <w:sz w:val="20"/>
                <w:szCs w:val="20"/>
              </w:rPr>
              <w:lastRenderedPageBreak/>
              <w:t>A culture of mutual trust and respect supports effective relationships.</w:t>
            </w:r>
          </w:p>
          <w:p w14:paraId="4BAB4CAB" w14:textId="77777777" w:rsidR="00FF44E1" w:rsidRDefault="00FF44E1" w:rsidP="00073EAE">
            <w:pPr>
              <w:rPr>
                <w:rFonts w:eastAsiaTheme="minorEastAsia"/>
                <w:sz w:val="20"/>
                <w:szCs w:val="20"/>
              </w:rPr>
            </w:pPr>
          </w:p>
          <w:p w14:paraId="05A91EA8" w14:textId="77777777" w:rsidR="00FF44E1" w:rsidRDefault="00FF44E1" w:rsidP="00073EAE">
            <w:pPr>
              <w:rPr>
                <w:rFonts w:eastAsiaTheme="minorEastAsia"/>
                <w:sz w:val="20"/>
                <w:szCs w:val="20"/>
              </w:rPr>
            </w:pPr>
            <w:r w:rsidRPr="74D6CB2D">
              <w:rPr>
                <w:rFonts w:eastAsiaTheme="minorEastAsia"/>
                <w:sz w:val="20"/>
                <w:szCs w:val="20"/>
              </w:rPr>
              <w:t xml:space="preserve">High-quality teaching has a long-term positive effect on </w:t>
            </w:r>
            <w:r w:rsidRPr="74D6CB2D">
              <w:rPr>
                <w:rFonts w:eastAsiaTheme="minorEastAsia"/>
                <w:sz w:val="20"/>
                <w:szCs w:val="20"/>
              </w:rPr>
              <w:lastRenderedPageBreak/>
              <w:t>pupils’ life chances, particularly for children from disadvantaged backgrounds.</w:t>
            </w:r>
          </w:p>
        </w:tc>
        <w:tc>
          <w:tcPr>
            <w:tcW w:w="1515" w:type="dxa"/>
            <w:shd w:val="clear" w:color="auto" w:fill="D9D9D9" w:themeFill="background1" w:themeFillShade="D9"/>
          </w:tcPr>
          <w:p w14:paraId="4409C10A"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High Expectations</w:t>
            </w:r>
          </w:p>
          <w:p w14:paraId="453F6457" w14:textId="77777777" w:rsidR="00FF44E1" w:rsidRDefault="00FF44E1" w:rsidP="00073EAE">
            <w:pPr>
              <w:spacing w:line="259" w:lineRule="auto"/>
              <w:rPr>
                <w:rFonts w:eastAsiaTheme="minorEastAsia"/>
                <w:b/>
                <w:bCs/>
                <w:sz w:val="20"/>
                <w:szCs w:val="20"/>
              </w:rPr>
            </w:pPr>
          </w:p>
          <w:p w14:paraId="2BF930E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1D6CD57" w14:textId="77777777" w:rsidR="00FF44E1" w:rsidRDefault="00FF44E1" w:rsidP="00073EAE">
            <w:pPr>
              <w:spacing w:line="259" w:lineRule="auto"/>
              <w:rPr>
                <w:rFonts w:eastAsiaTheme="minorEastAsia"/>
                <w:sz w:val="20"/>
                <w:szCs w:val="20"/>
              </w:rPr>
            </w:pPr>
          </w:p>
          <w:p w14:paraId="789042E4"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51631F2F" w14:textId="77777777" w:rsidR="00FF44E1" w:rsidRDefault="00FF44E1" w:rsidP="00073EAE">
            <w:pPr>
              <w:spacing w:line="259" w:lineRule="auto"/>
              <w:rPr>
                <w:rFonts w:eastAsiaTheme="minorEastAsia"/>
                <w:sz w:val="20"/>
                <w:szCs w:val="20"/>
              </w:rPr>
            </w:pPr>
            <w:r w:rsidRPr="7EFB4303">
              <w:rPr>
                <w:rFonts w:eastAsiaTheme="minorEastAsia"/>
                <w:sz w:val="20"/>
                <w:szCs w:val="20"/>
              </w:rPr>
              <w:lastRenderedPageBreak/>
              <w:t xml:space="preserve">Ensure you have logged on to Moodle and have begun to familiarise yourselves with the course pages. </w:t>
            </w:r>
          </w:p>
        </w:tc>
        <w:tc>
          <w:tcPr>
            <w:tcW w:w="4245" w:type="dxa"/>
            <w:shd w:val="clear" w:color="auto" w:fill="D9D9D9" w:themeFill="background1" w:themeFillShade="D9"/>
          </w:tcPr>
          <w:p w14:paraId="62B03FBD" w14:textId="77777777" w:rsidR="00FF44E1" w:rsidRDefault="00FF44E1"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1E8A248E" w14:textId="77777777" w:rsidR="00FF44E1" w:rsidRDefault="00FF44E1" w:rsidP="00073EAE">
            <w:pPr>
              <w:rPr>
                <w:rFonts w:eastAsiaTheme="minorEastAsia"/>
                <w:sz w:val="20"/>
                <w:szCs w:val="20"/>
              </w:rPr>
            </w:pPr>
          </w:p>
          <w:p w14:paraId="34A92ED5" w14:textId="77777777" w:rsidR="00FF44E1" w:rsidRDefault="00FF44E1" w:rsidP="00073EAE">
            <w:pPr>
              <w:rPr>
                <w:rFonts w:eastAsiaTheme="minorEastAsia"/>
              </w:rPr>
            </w:pPr>
            <w:r w:rsidRPr="42E0C522">
              <w:rPr>
                <w:rFonts w:eastAsiaTheme="minorEastAsia"/>
                <w:sz w:val="20"/>
                <w:szCs w:val="20"/>
              </w:rPr>
              <w:t xml:space="preserve">Create a positive environment where making mistakes and learning from them and the need </w:t>
            </w:r>
            <w:r w:rsidRPr="42E0C522">
              <w:rPr>
                <w:rFonts w:eastAsiaTheme="minorEastAsia"/>
                <w:sz w:val="20"/>
                <w:szCs w:val="20"/>
              </w:rPr>
              <w:lastRenderedPageBreak/>
              <w:t>for effort and perseverance are part of the daily routine.</w:t>
            </w:r>
          </w:p>
        </w:tc>
      </w:tr>
      <w:tr w:rsidR="00FF44E1" w14:paraId="11EE729F" w14:textId="77777777" w:rsidTr="00073EAE">
        <w:trPr>
          <w:trHeight w:val="15"/>
        </w:trPr>
        <w:tc>
          <w:tcPr>
            <w:tcW w:w="795" w:type="dxa"/>
            <w:shd w:val="clear" w:color="auto" w:fill="D9D9D9" w:themeFill="background1" w:themeFillShade="D9"/>
          </w:tcPr>
          <w:p w14:paraId="303F9214" w14:textId="77777777" w:rsidR="00FF44E1" w:rsidRDefault="00FF44E1" w:rsidP="00073EAE">
            <w:pPr>
              <w:spacing w:line="259" w:lineRule="auto"/>
              <w:rPr>
                <w:rFonts w:eastAsiaTheme="minorEastAsia"/>
                <w:sz w:val="20"/>
                <w:szCs w:val="20"/>
              </w:rPr>
            </w:pPr>
            <w:r w:rsidRPr="06CEBB43">
              <w:rPr>
                <w:rFonts w:eastAsiaTheme="minorEastAsia"/>
                <w:sz w:val="20"/>
                <w:szCs w:val="20"/>
              </w:rPr>
              <w:lastRenderedPageBreak/>
              <w:t>2-3</w:t>
            </w:r>
          </w:p>
          <w:p w14:paraId="11D3DCE4" w14:textId="77777777" w:rsidR="00FF44E1" w:rsidRDefault="00FF44E1" w:rsidP="00073EAE">
            <w:pPr>
              <w:spacing w:line="259" w:lineRule="auto"/>
              <w:rPr>
                <w:rFonts w:eastAsiaTheme="minorEastAsia"/>
                <w:sz w:val="20"/>
                <w:szCs w:val="20"/>
              </w:rPr>
            </w:pPr>
          </w:p>
          <w:p w14:paraId="07CDBF3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2D7725"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1A40C24D" w14:textId="77777777" w:rsidR="00FF44E1" w:rsidRDefault="00FF44E1"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416AC13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378237A3" w14:textId="77777777" w:rsidR="00FF44E1" w:rsidRDefault="00FF44E1" w:rsidP="00073EAE">
            <w:pPr>
              <w:spacing w:line="259" w:lineRule="auto"/>
              <w:rPr>
                <w:rFonts w:eastAsiaTheme="minorEastAsia"/>
                <w:sz w:val="20"/>
                <w:szCs w:val="20"/>
              </w:rPr>
            </w:pPr>
            <w:r w:rsidRPr="74D6CB2D">
              <w:rPr>
                <w:rFonts w:eastAsiaTheme="minorEastAsia"/>
                <w:sz w:val="20"/>
                <w:szCs w:val="20"/>
              </w:rPr>
              <w:t>The role of the mentee</w:t>
            </w:r>
          </w:p>
          <w:p w14:paraId="199D42F5" w14:textId="77777777" w:rsidR="00FF44E1" w:rsidRDefault="00FF44E1" w:rsidP="00073EAE">
            <w:pPr>
              <w:spacing w:line="259" w:lineRule="auto"/>
              <w:rPr>
                <w:rFonts w:eastAsiaTheme="minorEastAsia"/>
                <w:sz w:val="20"/>
                <w:szCs w:val="20"/>
              </w:rPr>
            </w:pPr>
          </w:p>
          <w:p w14:paraId="411E6335" w14:textId="77777777" w:rsidR="00FF44E1" w:rsidRDefault="00FF44E1"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45D0B68E"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72F8384E" w14:textId="77777777" w:rsidR="00FF44E1" w:rsidRDefault="00FF44E1"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3794F68E" w14:textId="77777777" w:rsidR="00FF44E1" w:rsidRDefault="00FF44E1" w:rsidP="00073EAE">
            <w:pPr>
              <w:rPr>
                <w:rFonts w:eastAsiaTheme="minorEastAsia"/>
                <w:sz w:val="20"/>
                <w:szCs w:val="20"/>
              </w:rPr>
            </w:pPr>
          </w:p>
          <w:p w14:paraId="68C386EA" w14:textId="77777777" w:rsidR="00FF44E1" w:rsidRDefault="00FF44E1"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301BBD5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333B6F86" w14:textId="77777777" w:rsidR="00FF44E1" w:rsidRDefault="00FF44E1" w:rsidP="00073EAE">
            <w:pPr>
              <w:spacing w:line="259" w:lineRule="auto"/>
              <w:rPr>
                <w:rFonts w:eastAsiaTheme="minorEastAsia"/>
                <w:b/>
                <w:bCs/>
                <w:sz w:val="20"/>
                <w:szCs w:val="20"/>
              </w:rPr>
            </w:pPr>
          </w:p>
          <w:p w14:paraId="0A323502"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High Expectations</w:t>
            </w:r>
          </w:p>
          <w:p w14:paraId="43285296" w14:textId="77777777" w:rsidR="00FF44E1" w:rsidRDefault="00FF44E1" w:rsidP="00073EAE">
            <w:pPr>
              <w:spacing w:line="259" w:lineRule="auto"/>
              <w:rPr>
                <w:rFonts w:eastAsiaTheme="minorEastAsia"/>
                <w:b/>
                <w:bCs/>
                <w:sz w:val="20"/>
                <w:szCs w:val="20"/>
              </w:rPr>
            </w:pPr>
          </w:p>
          <w:p w14:paraId="7CF51B8E"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622F1956" w14:textId="77777777" w:rsidR="00FF44E1" w:rsidRDefault="00FF44E1" w:rsidP="00073EAE">
            <w:pPr>
              <w:spacing w:line="259" w:lineRule="auto"/>
              <w:rPr>
                <w:rFonts w:eastAsiaTheme="minorEastAsia"/>
                <w:b/>
                <w:bCs/>
                <w:sz w:val="20"/>
                <w:szCs w:val="20"/>
              </w:rPr>
            </w:pPr>
          </w:p>
          <w:p w14:paraId="43EBD0BC"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48B383A1" w14:textId="77777777" w:rsidR="00FF44E1" w:rsidRDefault="00FF44E1" w:rsidP="00073EAE">
            <w:pPr>
              <w:spacing w:line="259" w:lineRule="auto"/>
              <w:rPr>
                <w:rFonts w:eastAsiaTheme="minorEastAsia"/>
                <w:b/>
                <w:bCs/>
                <w:sz w:val="20"/>
                <w:szCs w:val="20"/>
              </w:rPr>
            </w:pPr>
          </w:p>
        </w:tc>
        <w:tc>
          <w:tcPr>
            <w:tcW w:w="2880" w:type="dxa"/>
            <w:shd w:val="clear" w:color="auto" w:fill="D9D9D9" w:themeFill="background1" w:themeFillShade="D9"/>
          </w:tcPr>
          <w:p w14:paraId="29CD8E55" w14:textId="77777777" w:rsidR="00FF44E1" w:rsidRDefault="00FF44E1"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4DDA1A5C" w14:textId="77777777" w:rsidR="00FF44E1" w:rsidRDefault="00FF44E1" w:rsidP="00073EAE">
            <w:pPr>
              <w:spacing w:line="259" w:lineRule="auto"/>
              <w:rPr>
                <w:rFonts w:eastAsiaTheme="minorEastAsia"/>
                <w:sz w:val="20"/>
                <w:szCs w:val="20"/>
              </w:rPr>
            </w:pPr>
          </w:p>
          <w:p w14:paraId="43322033"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1</w:t>
            </w:r>
          </w:p>
          <w:p w14:paraId="750A2A21" w14:textId="77777777" w:rsidR="00FF44E1" w:rsidRDefault="00FF44E1" w:rsidP="00073EAE">
            <w:pPr>
              <w:spacing w:line="257" w:lineRule="auto"/>
              <w:rPr>
                <w:rFonts w:eastAsiaTheme="minorEastAsia"/>
              </w:rPr>
            </w:pPr>
            <w:hyperlink r:id="rId24">
              <w:r w:rsidRPr="12B486DA">
                <w:rPr>
                  <w:rStyle w:val="Hyperlink"/>
                  <w:rFonts w:eastAsiaTheme="minorEastAsia"/>
                  <w:sz w:val="20"/>
                  <w:szCs w:val="20"/>
                </w:rPr>
                <w:t>Capel, S. A., Leask, M. and Younie, S. (2016) Learning to Teach in the Secondary School : A Companion to School Experience. London: Routledge</w:t>
              </w:r>
            </w:hyperlink>
          </w:p>
          <w:p w14:paraId="21FF1985"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5282BB96" w14:textId="77777777" w:rsidR="00FF44E1" w:rsidRDefault="00FF44E1"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7C635323" w14:textId="77777777" w:rsidR="00FF44E1" w:rsidRDefault="00FF44E1" w:rsidP="00073EAE">
            <w:pPr>
              <w:rPr>
                <w:rFonts w:eastAsiaTheme="minorEastAsia"/>
                <w:sz w:val="20"/>
                <w:szCs w:val="20"/>
              </w:rPr>
            </w:pPr>
          </w:p>
          <w:p w14:paraId="09796A44" w14:textId="77777777" w:rsidR="00FF44E1" w:rsidRDefault="00FF44E1"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FF44E1" w14:paraId="34FA1CA9" w14:textId="77777777" w:rsidTr="00073EAE">
        <w:trPr>
          <w:trHeight w:val="15"/>
        </w:trPr>
        <w:tc>
          <w:tcPr>
            <w:tcW w:w="795" w:type="dxa"/>
            <w:shd w:val="clear" w:color="auto" w:fill="D9D9D9" w:themeFill="background1" w:themeFillShade="D9"/>
          </w:tcPr>
          <w:p w14:paraId="03AFEEEB" w14:textId="77777777" w:rsidR="00FF44E1" w:rsidRDefault="00FF44E1" w:rsidP="00073EAE">
            <w:pPr>
              <w:spacing w:line="259" w:lineRule="auto"/>
              <w:rPr>
                <w:rFonts w:eastAsiaTheme="minorEastAsia"/>
                <w:sz w:val="20"/>
                <w:szCs w:val="20"/>
              </w:rPr>
            </w:pPr>
            <w:r w:rsidRPr="06CEBB43">
              <w:rPr>
                <w:rFonts w:eastAsiaTheme="minorEastAsia"/>
                <w:sz w:val="20"/>
                <w:szCs w:val="20"/>
              </w:rPr>
              <w:t>3-4</w:t>
            </w:r>
          </w:p>
          <w:p w14:paraId="0F6D66D8" w14:textId="77777777" w:rsidR="00FF44E1" w:rsidRDefault="00FF44E1" w:rsidP="00073EAE">
            <w:pPr>
              <w:spacing w:line="259" w:lineRule="auto"/>
              <w:rPr>
                <w:rFonts w:eastAsiaTheme="minorEastAsia"/>
                <w:sz w:val="20"/>
                <w:szCs w:val="20"/>
              </w:rPr>
            </w:pPr>
          </w:p>
          <w:p w14:paraId="730F2C2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281DE382"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DADB823"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Team building </w:t>
            </w:r>
          </w:p>
          <w:p w14:paraId="2C7DDC40"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73774C4D" w14:textId="77777777" w:rsidR="00FF44E1" w:rsidRDefault="00FF44E1"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42B729FF"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07D2F794"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4370975F" w14:textId="77777777" w:rsidR="00FF44E1" w:rsidRDefault="00FF44E1"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516BF09A" w14:textId="77777777" w:rsidR="00FF44E1" w:rsidRDefault="00FF44E1" w:rsidP="00073EAE">
            <w:pPr>
              <w:rPr>
                <w:rFonts w:eastAsiaTheme="minorEastAsia"/>
                <w:sz w:val="20"/>
                <w:szCs w:val="20"/>
              </w:rPr>
            </w:pPr>
            <w:r w:rsidRPr="42E0C522">
              <w:rPr>
                <w:rFonts w:eastAsiaTheme="minorEastAsia"/>
                <w:sz w:val="20"/>
                <w:szCs w:val="20"/>
              </w:rPr>
              <w:t>Navigate round the campus and to access key student services.</w:t>
            </w:r>
          </w:p>
        </w:tc>
      </w:tr>
      <w:tr w:rsidR="00FF44E1" w14:paraId="4DB04067" w14:textId="77777777" w:rsidTr="00073EAE">
        <w:trPr>
          <w:trHeight w:val="15"/>
        </w:trPr>
        <w:tc>
          <w:tcPr>
            <w:tcW w:w="795" w:type="dxa"/>
            <w:shd w:val="clear" w:color="auto" w:fill="D9D9D9" w:themeFill="background1" w:themeFillShade="D9"/>
          </w:tcPr>
          <w:p w14:paraId="7A2A5BA1" w14:textId="77777777" w:rsidR="00FF44E1" w:rsidRDefault="00FF44E1" w:rsidP="00073EAE">
            <w:pPr>
              <w:spacing w:line="259" w:lineRule="auto"/>
              <w:rPr>
                <w:rFonts w:eastAsiaTheme="minorEastAsia"/>
                <w:sz w:val="20"/>
                <w:szCs w:val="20"/>
              </w:rPr>
            </w:pPr>
            <w:r w:rsidRPr="74D6CB2D">
              <w:rPr>
                <w:rFonts w:eastAsiaTheme="minorEastAsia"/>
                <w:sz w:val="20"/>
                <w:szCs w:val="20"/>
              </w:rPr>
              <w:t>4-5</w:t>
            </w:r>
          </w:p>
          <w:p w14:paraId="460A2055" w14:textId="77777777" w:rsidR="00FF44E1" w:rsidRDefault="00FF44E1" w:rsidP="00073EAE">
            <w:pPr>
              <w:spacing w:line="259" w:lineRule="auto"/>
              <w:rPr>
                <w:rFonts w:eastAsiaTheme="minorEastAsia"/>
                <w:sz w:val="20"/>
                <w:szCs w:val="20"/>
              </w:rPr>
            </w:pPr>
          </w:p>
          <w:p w14:paraId="0D8725A3"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14BBA001" w14:textId="77777777" w:rsidR="00FF44E1" w:rsidRDefault="00FF44E1" w:rsidP="00073EAE">
            <w:pPr>
              <w:spacing w:line="259" w:lineRule="auto"/>
              <w:rPr>
                <w:rFonts w:eastAsiaTheme="minorEastAsia"/>
                <w:sz w:val="20"/>
                <w:szCs w:val="20"/>
              </w:rPr>
            </w:pPr>
            <w:r w:rsidRPr="74D6CB2D">
              <w:rPr>
                <w:rFonts w:eastAsiaTheme="minorEastAsia"/>
                <w:sz w:val="20"/>
                <w:szCs w:val="20"/>
              </w:rPr>
              <w:t>ES</w:t>
            </w:r>
          </w:p>
          <w:p w14:paraId="7CF60C45" w14:textId="77777777" w:rsidR="00FF44E1" w:rsidRDefault="00FF44E1" w:rsidP="00073EAE">
            <w:pPr>
              <w:spacing w:line="259" w:lineRule="auto"/>
              <w:rPr>
                <w:rFonts w:eastAsiaTheme="minorEastAsia"/>
                <w:sz w:val="20"/>
                <w:szCs w:val="20"/>
              </w:rPr>
            </w:pPr>
          </w:p>
        </w:tc>
        <w:tc>
          <w:tcPr>
            <w:tcW w:w="1812" w:type="dxa"/>
            <w:shd w:val="clear" w:color="auto" w:fill="D9D9D9" w:themeFill="background1" w:themeFillShade="D9"/>
          </w:tcPr>
          <w:p w14:paraId="06419EF8" w14:textId="77777777" w:rsidR="00FF44E1" w:rsidRDefault="00FF44E1"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1E7C32CA"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1DB526A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4999BCFF" w14:textId="77777777" w:rsidR="00FF44E1" w:rsidRDefault="00FF44E1" w:rsidP="00073EAE">
            <w:pPr>
              <w:rPr>
                <w:rFonts w:eastAsiaTheme="minorEastAsia"/>
              </w:rPr>
            </w:pPr>
          </w:p>
        </w:tc>
        <w:tc>
          <w:tcPr>
            <w:tcW w:w="1515" w:type="dxa"/>
            <w:shd w:val="clear" w:color="auto" w:fill="D9D9D9" w:themeFill="background1" w:themeFillShade="D9"/>
          </w:tcPr>
          <w:p w14:paraId="29F47009"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217AC43E"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7DC7301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5D8E1EE7" w14:textId="77777777" w:rsidR="00FF44E1" w:rsidRDefault="00FF44E1"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304477AF" w14:textId="77777777" w:rsidR="00FF44E1" w:rsidRDefault="00FF44E1" w:rsidP="00073EAE">
            <w:pPr>
              <w:rPr>
                <w:rFonts w:eastAsiaTheme="minorEastAsia"/>
              </w:rPr>
            </w:pPr>
          </w:p>
        </w:tc>
      </w:tr>
      <w:tr w:rsidR="00FF44E1" w14:paraId="6903643B" w14:textId="77777777" w:rsidTr="00073EAE">
        <w:trPr>
          <w:trHeight w:val="2220"/>
        </w:trPr>
        <w:tc>
          <w:tcPr>
            <w:tcW w:w="795" w:type="dxa"/>
          </w:tcPr>
          <w:p w14:paraId="7DA3825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04CD068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4880FDE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79966F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3105969" w14:textId="77777777" w:rsidR="00FF44E1" w:rsidRDefault="00FF44E1" w:rsidP="00073EAE">
            <w:pPr>
              <w:spacing w:line="259" w:lineRule="auto"/>
              <w:rPr>
                <w:rFonts w:eastAsiaTheme="minorEastAsia"/>
                <w:color w:val="000000" w:themeColor="text1"/>
                <w:sz w:val="20"/>
                <w:szCs w:val="20"/>
              </w:rPr>
            </w:pPr>
          </w:p>
        </w:tc>
        <w:tc>
          <w:tcPr>
            <w:tcW w:w="765" w:type="dxa"/>
          </w:tcPr>
          <w:p w14:paraId="5543141E"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0967B039" w14:textId="77777777" w:rsidR="00FF44E1" w:rsidRDefault="00FF44E1" w:rsidP="00073EAE">
            <w:pPr>
              <w:spacing w:line="259" w:lineRule="auto"/>
              <w:rPr>
                <w:rFonts w:eastAsiaTheme="minorEastAsia"/>
                <w:sz w:val="20"/>
                <w:szCs w:val="20"/>
              </w:rPr>
            </w:pPr>
          </w:p>
          <w:p w14:paraId="69E02EB4" w14:textId="77777777" w:rsidR="00FF44E1" w:rsidRDefault="00FF44E1" w:rsidP="00073EAE">
            <w:pPr>
              <w:spacing w:line="259" w:lineRule="auto"/>
              <w:rPr>
                <w:rFonts w:eastAsiaTheme="minorEastAsia"/>
                <w:sz w:val="20"/>
                <w:szCs w:val="20"/>
              </w:rPr>
            </w:pPr>
          </w:p>
          <w:p w14:paraId="586CB1D7" w14:textId="77777777" w:rsidR="00FF44E1" w:rsidRDefault="00FF44E1" w:rsidP="00073EAE">
            <w:pPr>
              <w:spacing w:line="259" w:lineRule="auto"/>
              <w:rPr>
                <w:rFonts w:eastAsiaTheme="minorEastAsia"/>
                <w:sz w:val="20"/>
                <w:szCs w:val="20"/>
              </w:rPr>
            </w:pPr>
          </w:p>
          <w:p w14:paraId="5CEF6802" w14:textId="77777777" w:rsidR="00FF44E1" w:rsidRDefault="00FF44E1" w:rsidP="00073EAE">
            <w:pPr>
              <w:spacing w:line="259" w:lineRule="auto"/>
              <w:rPr>
                <w:rFonts w:eastAsiaTheme="minorEastAsia"/>
                <w:sz w:val="20"/>
                <w:szCs w:val="20"/>
              </w:rPr>
            </w:pPr>
          </w:p>
        </w:tc>
        <w:tc>
          <w:tcPr>
            <w:tcW w:w="1812" w:type="dxa"/>
          </w:tcPr>
          <w:p w14:paraId="67760BEF" w14:textId="77777777" w:rsidR="00FF44E1" w:rsidRDefault="00FF44E1" w:rsidP="00073EAE">
            <w:pPr>
              <w:spacing w:line="259" w:lineRule="auto"/>
              <w:rPr>
                <w:rFonts w:eastAsiaTheme="minorEastAsia"/>
                <w:sz w:val="20"/>
                <w:szCs w:val="20"/>
              </w:rPr>
            </w:pPr>
            <w:r w:rsidRPr="74D6CB2D">
              <w:rPr>
                <w:rFonts w:eastAsiaTheme="minorEastAsia"/>
                <w:sz w:val="20"/>
                <w:szCs w:val="20"/>
              </w:rPr>
              <w:t>Aims and purpose of Education</w:t>
            </w:r>
          </w:p>
          <w:p w14:paraId="36B4CFA7" w14:textId="77777777" w:rsidR="00FF44E1" w:rsidRDefault="00FF44E1" w:rsidP="00073EAE">
            <w:pPr>
              <w:spacing w:line="259" w:lineRule="auto"/>
              <w:rPr>
                <w:rFonts w:eastAsiaTheme="minorEastAsia"/>
                <w:sz w:val="20"/>
                <w:szCs w:val="20"/>
              </w:rPr>
            </w:pPr>
          </w:p>
          <w:p w14:paraId="518F0EDC" w14:textId="77777777" w:rsidR="00FF44E1" w:rsidRDefault="00FF44E1" w:rsidP="00073EAE">
            <w:pPr>
              <w:spacing w:line="259" w:lineRule="auto"/>
              <w:rPr>
                <w:rFonts w:eastAsiaTheme="minorEastAsia"/>
                <w:sz w:val="20"/>
                <w:szCs w:val="20"/>
              </w:rPr>
            </w:pPr>
          </w:p>
          <w:p w14:paraId="7839FBEA" w14:textId="77777777" w:rsidR="00FF44E1" w:rsidRDefault="00FF44E1" w:rsidP="00073EAE">
            <w:pPr>
              <w:spacing w:line="259" w:lineRule="auto"/>
              <w:rPr>
                <w:rFonts w:eastAsiaTheme="minorEastAsia"/>
                <w:sz w:val="20"/>
                <w:szCs w:val="20"/>
              </w:rPr>
            </w:pPr>
          </w:p>
        </w:tc>
        <w:tc>
          <w:tcPr>
            <w:tcW w:w="2550" w:type="dxa"/>
          </w:tcPr>
          <w:p w14:paraId="638232B9" w14:textId="77777777" w:rsidR="00FF44E1" w:rsidRDefault="00FF44E1"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14E0C0A5" w14:textId="77777777" w:rsidR="00FF44E1" w:rsidRDefault="00FF44E1" w:rsidP="00073EAE">
            <w:pPr>
              <w:spacing w:line="259" w:lineRule="auto"/>
              <w:rPr>
                <w:rFonts w:eastAsiaTheme="minorEastAsia"/>
                <w:sz w:val="20"/>
                <w:szCs w:val="20"/>
              </w:rPr>
            </w:pPr>
          </w:p>
          <w:p w14:paraId="0D4B40D4" w14:textId="77777777" w:rsidR="00FF44E1" w:rsidRDefault="00FF44E1"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1B02B20D" w14:textId="77777777" w:rsidR="00FF44E1" w:rsidRDefault="00FF44E1" w:rsidP="00073EAE">
            <w:pPr>
              <w:spacing w:line="259" w:lineRule="auto"/>
              <w:rPr>
                <w:rFonts w:eastAsiaTheme="minorEastAsia"/>
                <w:sz w:val="20"/>
                <w:szCs w:val="20"/>
              </w:rPr>
            </w:pPr>
          </w:p>
        </w:tc>
        <w:tc>
          <w:tcPr>
            <w:tcW w:w="1515" w:type="dxa"/>
          </w:tcPr>
          <w:p w14:paraId="5175569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Curriculum</w:t>
            </w:r>
          </w:p>
          <w:p w14:paraId="1D86DB35" w14:textId="77777777" w:rsidR="00FF44E1" w:rsidRDefault="00FF44E1" w:rsidP="00073EAE">
            <w:pPr>
              <w:spacing w:line="259" w:lineRule="auto"/>
              <w:rPr>
                <w:rFonts w:eastAsiaTheme="minorEastAsia"/>
                <w:sz w:val="20"/>
                <w:szCs w:val="20"/>
              </w:rPr>
            </w:pPr>
          </w:p>
          <w:p w14:paraId="5994549F"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p w14:paraId="2A7F45D5" w14:textId="77777777" w:rsidR="00FF44E1" w:rsidRDefault="00FF44E1" w:rsidP="00073EAE">
            <w:pPr>
              <w:spacing w:line="259" w:lineRule="auto"/>
              <w:rPr>
                <w:rFonts w:eastAsiaTheme="minorEastAsia"/>
                <w:sz w:val="20"/>
                <w:szCs w:val="20"/>
              </w:rPr>
            </w:pPr>
          </w:p>
        </w:tc>
        <w:tc>
          <w:tcPr>
            <w:tcW w:w="2880" w:type="dxa"/>
          </w:tcPr>
          <w:p w14:paraId="6FA6CFB2" w14:textId="77777777" w:rsidR="00FF44E1" w:rsidRDefault="00FF44E1" w:rsidP="00073EAE">
            <w:pPr>
              <w:spacing w:line="257" w:lineRule="auto"/>
            </w:pPr>
            <w:r w:rsidRPr="229971B9">
              <w:rPr>
                <w:rFonts w:ascii="Calibri" w:eastAsia="Calibri" w:hAnsi="Calibri" w:cs="Calibri"/>
              </w:rPr>
              <w:t>Read chapter 7.1 and 7.2</w:t>
            </w:r>
          </w:p>
          <w:p w14:paraId="6D7ADF44" w14:textId="77777777" w:rsidR="00FF44E1" w:rsidRDefault="00FF44E1"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1DD41A6F" w14:textId="77777777" w:rsidR="00FF44E1" w:rsidRDefault="00FF44E1" w:rsidP="00073EAE">
            <w:pPr>
              <w:spacing w:line="259" w:lineRule="auto"/>
              <w:rPr>
                <w:rFonts w:eastAsiaTheme="minorEastAsia"/>
                <w:color w:val="FF0000"/>
                <w:sz w:val="20"/>
                <w:szCs w:val="20"/>
                <w:highlight w:val="yellow"/>
              </w:rPr>
            </w:pPr>
          </w:p>
          <w:p w14:paraId="6D06C8FF" w14:textId="77777777" w:rsidR="00FF44E1" w:rsidRDefault="00FF44E1" w:rsidP="00073EAE">
            <w:pPr>
              <w:tabs>
                <w:tab w:val="left" w:pos="437"/>
              </w:tabs>
              <w:spacing w:line="259" w:lineRule="auto"/>
              <w:rPr>
                <w:rFonts w:eastAsiaTheme="minorEastAsia"/>
                <w:sz w:val="20"/>
                <w:szCs w:val="20"/>
              </w:rPr>
            </w:pPr>
          </w:p>
        </w:tc>
        <w:tc>
          <w:tcPr>
            <w:tcW w:w="4245" w:type="dxa"/>
          </w:tcPr>
          <w:p w14:paraId="3859D313" w14:textId="77777777" w:rsidR="00FF44E1" w:rsidRDefault="00FF44E1"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FF44E1" w14:paraId="22099DE8" w14:textId="77777777" w:rsidTr="00073EAE">
        <w:trPr>
          <w:trHeight w:val="15"/>
        </w:trPr>
        <w:tc>
          <w:tcPr>
            <w:tcW w:w="795" w:type="dxa"/>
          </w:tcPr>
          <w:p w14:paraId="42290D9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3BFB31BF" w14:textId="77777777" w:rsidR="00FF44E1" w:rsidRDefault="00FF44E1" w:rsidP="00073EAE">
            <w:pPr>
              <w:spacing w:line="259" w:lineRule="auto"/>
              <w:rPr>
                <w:rFonts w:eastAsiaTheme="minorEastAsia"/>
                <w:color w:val="000000" w:themeColor="text1"/>
                <w:sz w:val="20"/>
                <w:szCs w:val="20"/>
              </w:rPr>
            </w:pPr>
          </w:p>
          <w:p w14:paraId="2EB048B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BE1CC7A" w14:textId="77777777" w:rsidR="00FF44E1" w:rsidRDefault="00FF44E1" w:rsidP="00073EAE">
            <w:pPr>
              <w:spacing w:line="259" w:lineRule="auto"/>
              <w:rPr>
                <w:rFonts w:eastAsiaTheme="minorEastAsia"/>
                <w:color w:val="000000" w:themeColor="text1"/>
                <w:sz w:val="20"/>
                <w:szCs w:val="20"/>
              </w:rPr>
            </w:pPr>
          </w:p>
        </w:tc>
        <w:tc>
          <w:tcPr>
            <w:tcW w:w="765" w:type="dxa"/>
          </w:tcPr>
          <w:p w14:paraId="606E28CE"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7D20416C" w14:textId="77777777" w:rsidR="00FF44E1" w:rsidRDefault="00FF44E1" w:rsidP="00073EAE">
            <w:pPr>
              <w:spacing w:line="259" w:lineRule="auto"/>
              <w:rPr>
                <w:rFonts w:eastAsiaTheme="minorEastAsia"/>
                <w:sz w:val="20"/>
                <w:szCs w:val="20"/>
              </w:rPr>
            </w:pPr>
            <w:r w:rsidRPr="74D6CB2D">
              <w:rPr>
                <w:rFonts w:eastAsiaTheme="minorEastAsia"/>
                <w:sz w:val="20"/>
                <w:szCs w:val="20"/>
              </w:rPr>
              <w:t>Our evolving education system</w:t>
            </w:r>
          </w:p>
          <w:p w14:paraId="597ABD3A" w14:textId="77777777" w:rsidR="00FF44E1" w:rsidRDefault="00FF44E1" w:rsidP="00073EAE">
            <w:pPr>
              <w:spacing w:line="259" w:lineRule="auto"/>
              <w:rPr>
                <w:rFonts w:eastAsiaTheme="minorEastAsia"/>
                <w:sz w:val="20"/>
                <w:szCs w:val="20"/>
              </w:rPr>
            </w:pPr>
          </w:p>
        </w:tc>
        <w:tc>
          <w:tcPr>
            <w:tcW w:w="2550" w:type="dxa"/>
          </w:tcPr>
          <w:p w14:paraId="54BA309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 school’s curriculum enables it to set out its vision for the knowledge, skills and values that its pupils will learn, </w:t>
            </w:r>
            <w:r w:rsidRPr="74D6CB2D">
              <w:rPr>
                <w:rFonts w:eastAsiaTheme="minorEastAsia"/>
                <w:sz w:val="20"/>
                <w:szCs w:val="20"/>
              </w:rPr>
              <w:lastRenderedPageBreak/>
              <w:t>encompassing the national curriculum within a coherent wider vision for successful learning.</w:t>
            </w:r>
          </w:p>
          <w:p w14:paraId="05E7C903" w14:textId="77777777" w:rsidR="00FF44E1" w:rsidRDefault="00FF44E1" w:rsidP="00073EAE">
            <w:pPr>
              <w:spacing w:line="259" w:lineRule="auto"/>
              <w:rPr>
                <w:rFonts w:eastAsiaTheme="minorEastAsia"/>
                <w:sz w:val="20"/>
                <w:szCs w:val="20"/>
              </w:rPr>
            </w:pPr>
          </w:p>
        </w:tc>
        <w:tc>
          <w:tcPr>
            <w:tcW w:w="1515" w:type="dxa"/>
          </w:tcPr>
          <w:p w14:paraId="281720A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lastRenderedPageBreak/>
              <w:t>Curriculum</w:t>
            </w:r>
          </w:p>
          <w:p w14:paraId="1A4B7E3B" w14:textId="77777777" w:rsidR="00FF44E1" w:rsidRDefault="00FF44E1" w:rsidP="00073EAE">
            <w:pPr>
              <w:spacing w:line="259" w:lineRule="auto"/>
              <w:rPr>
                <w:rFonts w:eastAsiaTheme="minorEastAsia"/>
                <w:b/>
                <w:bCs/>
                <w:sz w:val="20"/>
                <w:szCs w:val="20"/>
              </w:rPr>
            </w:pPr>
          </w:p>
          <w:p w14:paraId="5D366AAF" w14:textId="77777777" w:rsidR="00FF44E1" w:rsidRDefault="00FF44E1"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0BA79FD5" w14:textId="77777777" w:rsidR="00FF44E1" w:rsidRDefault="00FF44E1"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38AB6334" w14:textId="77777777" w:rsidR="00FF44E1" w:rsidRDefault="00FF44E1"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FF44E1" w14:paraId="73CFC883" w14:textId="77777777" w:rsidTr="00073EAE">
        <w:trPr>
          <w:trHeight w:val="15"/>
        </w:trPr>
        <w:tc>
          <w:tcPr>
            <w:tcW w:w="795" w:type="dxa"/>
          </w:tcPr>
          <w:p w14:paraId="65FB82D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7CD7E086" w14:textId="77777777" w:rsidR="00FF44E1" w:rsidRDefault="00FF44E1" w:rsidP="00073EAE">
            <w:pPr>
              <w:spacing w:line="259" w:lineRule="auto"/>
              <w:rPr>
                <w:rFonts w:eastAsiaTheme="minorEastAsia"/>
                <w:color w:val="000000" w:themeColor="text1"/>
                <w:sz w:val="20"/>
                <w:szCs w:val="20"/>
              </w:rPr>
            </w:pPr>
          </w:p>
          <w:p w14:paraId="00CD742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4ED1524" w14:textId="77777777" w:rsidR="00FF44E1" w:rsidRDefault="00FF44E1" w:rsidP="00073EAE">
            <w:pPr>
              <w:spacing w:line="259" w:lineRule="auto"/>
              <w:rPr>
                <w:rFonts w:eastAsiaTheme="minorEastAsia"/>
                <w:color w:val="000000" w:themeColor="text1"/>
                <w:sz w:val="20"/>
                <w:szCs w:val="20"/>
              </w:rPr>
            </w:pPr>
          </w:p>
        </w:tc>
        <w:tc>
          <w:tcPr>
            <w:tcW w:w="765" w:type="dxa"/>
          </w:tcPr>
          <w:p w14:paraId="7650E948"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1912675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72135BEE" w14:textId="77777777" w:rsidR="00FF44E1" w:rsidRDefault="00FF44E1" w:rsidP="00073EAE">
            <w:pPr>
              <w:spacing w:line="259" w:lineRule="auto"/>
              <w:rPr>
                <w:rFonts w:eastAsiaTheme="minorEastAsia"/>
                <w:sz w:val="20"/>
                <w:szCs w:val="20"/>
              </w:rPr>
            </w:pPr>
          </w:p>
        </w:tc>
        <w:tc>
          <w:tcPr>
            <w:tcW w:w="2550" w:type="dxa"/>
          </w:tcPr>
          <w:p w14:paraId="6BBAA5CE" w14:textId="77777777" w:rsidR="00FF44E1" w:rsidRDefault="00FF44E1"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7277C2D9"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77AF823" w14:textId="77777777" w:rsidR="00FF44E1" w:rsidRDefault="00FF44E1" w:rsidP="00073EAE">
            <w:pPr>
              <w:spacing w:line="259" w:lineRule="auto"/>
              <w:rPr>
                <w:rFonts w:eastAsiaTheme="minorEastAsia"/>
                <w:b/>
                <w:bCs/>
                <w:sz w:val="20"/>
                <w:szCs w:val="20"/>
              </w:rPr>
            </w:pPr>
          </w:p>
          <w:p w14:paraId="438E59EA"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471C41F2" w14:textId="77777777" w:rsidR="00FF44E1" w:rsidRDefault="00FF44E1" w:rsidP="00073EAE">
            <w:pPr>
              <w:spacing w:line="259" w:lineRule="auto"/>
              <w:rPr>
                <w:rFonts w:eastAsiaTheme="minorEastAsia"/>
                <w:sz w:val="20"/>
                <w:szCs w:val="20"/>
              </w:rPr>
            </w:pPr>
            <w:r w:rsidRPr="42E0C522">
              <w:rPr>
                <w:rFonts w:eastAsiaTheme="minorEastAsia"/>
                <w:sz w:val="20"/>
                <w:szCs w:val="20"/>
              </w:rPr>
              <w:t>Read:</w:t>
            </w:r>
          </w:p>
          <w:p w14:paraId="221AB5E3" w14:textId="77777777" w:rsidR="00FF44E1" w:rsidRDefault="00FF44E1" w:rsidP="00073EAE">
            <w:pPr>
              <w:spacing w:line="259" w:lineRule="auto"/>
              <w:rPr>
                <w:rFonts w:eastAsiaTheme="minorEastAsia"/>
                <w:sz w:val="20"/>
                <w:szCs w:val="20"/>
              </w:rPr>
            </w:pPr>
            <w:hyperlink r:id="rId26">
              <w:r w:rsidRPr="42E0C522">
                <w:rPr>
                  <w:rStyle w:val="Hyperlink"/>
                  <w:rFonts w:eastAsiaTheme="minorEastAsia"/>
                  <w:sz w:val="20"/>
                  <w:szCs w:val="20"/>
                </w:rPr>
                <w:t>Brooks, V, Abbott, I, &amp; Huddleston, P 2012, Preparing To Teach In Secondary Schools : A Student Teacher's Guide To Professional Issues In Secondary Education, McGraw-Hill Education, Maidenhead.</w:t>
              </w:r>
            </w:hyperlink>
          </w:p>
        </w:tc>
        <w:tc>
          <w:tcPr>
            <w:tcW w:w="4245" w:type="dxa"/>
          </w:tcPr>
          <w:p w14:paraId="75C07830" w14:textId="77777777" w:rsidR="00FF44E1" w:rsidRDefault="00FF44E1"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FF44E1" w14:paraId="3ED982B3" w14:textId="77777777" w:rsidTr="00073EAE">
        <w:trPr>
          <w:trHeight w:val="15"/>
        </w:trPr>
        <w:tc>
          <w:tcPr>
            <w:tcW w:w="795" w:type="dxa"/>
          </w:tcPr>
          <w:p w14:paraId="054C4C3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5B13BE5A" w14:textId="77777777" w:rsidR="00FF44E1" w:rsidRDefault="00FF44E1" w:rsidP="00073EAE">
            <w:pPr>
              <w:spacing w:line="259" w:lineRule="auto"/>
              <w:rPr>
                <w:rFonts w:eastAsiaTheme="minorEastAsia"/>
                <w:color w:val="000000" w:themeColor="text1"/>
                <w:sz w:val="20"/>
                <w:szCs w:val="20"/>
              </w:rPr>
            </w:pPr>
          </w:p>
          <w:p w14:paraId="1F7A78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872B4F2" w14:textId="77777777" w:rsidR="00FF44E1" w:rsidRDefault="00FF44E1" w:rsidP="00073EAE">
            <w:pPr>
              <w:spacing w:line="259" w:lineRule="auto"/>
              <w:rPr>
                <w:rFonts w:eastAsiaTheme="minorEastAsia"/>
                <w:color w:val="000000" w:themeColor="text1"/>
                <w:sz w:val="20"/>
                <w:szCs w:val="20"/>
              </w:rPr>
            </w:pPr>
          </w:p>
        </w:tc>
        <w:tc>
          <w:tcPr>
            <w:tcW w:w="765" w:type="dxa"/>
          </w:tcPr>
          <w:p w14:paraId="23947671" w14:textId="77777777" w:rsidR="00FF44E1" w:rsidRDefault="00FF44E1"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11908E5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71B074EB" w14:textId="77777777" w:rsidR="00FF44E1" w:rsidRDefault="00FF44E1"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19823DC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487DB9F" w14:textId="77777777" w:rsidR="00FF44E1" w:rsidRDefault="00FF44E1" w:rsidP="00073EAE">
            <w:pPr>
              <w:spacing w:line="259" w:lineRule="auto"/>
              <w:rPr>
                <w:rFonts w:eastAsiaTheme="minorEastAsia"/>
                <w:b/>
                <w:bCs/>
                <w:sz w:val="20"/>
                <w:szCs w:val="20"/>
              </w:rPr>
            </w:pPr>
          </w:p>
          <w:p w14:paraId="5B0139A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590E96A9"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1FB6B20E" w14:textId="77777777" w:rsidR="00FF44E1" w:rsidRDefault="00FF44E1"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FF44E1" w14:paraId="427AE239" w14:textId="77777777" w:rsidTr="00073EAE">
        <w:trPr>
          <w:trHeight w:val="15"/>
        </w:trPr>
        <w:tc>
          <w:tcPr>
            <w:tcW w:w="795" w:type="dxa"/>
          </w:tcPr>
          <w:p w14:paraId="3977EF0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4919F639" w14:textId="77777777" w:rsidR="00FF44E1" w:rsidRDefault="00FF44E1" w:rsidP="00073EAE">
            <w:pPr>
              <w:spacing w:line="259" w:lineRule="auto"/>
              <w:rPr>
                <w:rFonts w:eastAsiaTheme="minorEastAsia"/>
                <w:color w:val="000000" w:themeColor="text1"/>
                <w:sz w:val="20"/>
                <w:szCs w:val="20"/>
              </w:rPr>
            </w:pPr>
          </w:p>
          <w:p w14:paraId="0407CD4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3A5A540A" w14:textId="77777777" w:rsidR="00FF44E1" w:rsidRDefault="00FF44E1" w:rsidP="00073EAE">
            <w:pPr>
              <w:spacing w:line="259" w:lineRule="auto"/>
              <w:rPr>
                <w:rFonts w:eastAsiaTheme="minorEastAsia"/>
                <w:color w:val="000000" w:themeColor="text1"/>
                <w:sz w:val="20"/>
                <w:szCs w:val="20"/>
              </w:rPr>
            </w:pPr>
          </w:p>
        </w:tc>
        <w:tc>
          <w:tcPr>
            <w:tcW w:w="765" w:type="dxa"/>
          </w:tcPr>
          <w:p w14:paraId="3656CF29"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p w14:paraId="3B56355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7548C4C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03B1403D" w14:textId="77777777" w:rsidR="00FF44E1" w:rsidRDefault="00FF44E1" w:rsidP="00073EAE">
            <w:pPr>
              <w:spacing w:line="259" w:lineRule="auto"/>
              <w:rPr>
                <w:rFonts w:eastAsiaTheme="minorEastAsia"/>
                <w:sz w:val="20"/>
                <w:szCs w:val="20"/>
              </w:rPr>
            </w:pPr>
          </w:p>
        </w:tc>
        <w:tc>
          <w:tcPr>
            <w:tcW w:w="1812" w:type="dxa"/>
          </w:tcPr>
          <w:p w14:paraId="41FA1E1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3360CEC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E.g. Moodle, Pebblepad, </w:t>
            </w:r>
          </w:p>
          <w:p w14:paraId="23E90574" w14:textId="77777777" w:rsidR="00FF44E1" w:rsidRDefault="00FF44E1" w:rsidP="00073EAE">
            <w:pPr>
              <w:spacing w:line="259" w:lineRule="auto"/>
              <w:rPr>
                <w:rFonts w:eastAsiaTheme="minorEastAsia"/>
                <w:color w:val="000000" w:themeColor="text1"/>
                <w:sz w:val="20"/>
                <w:szCs w:val="20"/>
              </w:rPr>
            </w:pPr>
          </w:p>
        </w:tc>
        <w:tc>
          <w:tcPr>
            <w:tcW w:w="2550" w:type="dxa"/>
          </w:tcPr>
          <w:p w14:paraId="3D82FB39"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64EC8981" w14:textId="77777777" w:rsidR="00FF44E1" w:rsidRDefault="00FF44E1" w:rsidP="00073EAE">
            <w:pPr>
              <w:spacing w:line="259" w:lineRule="auto"/>
              <w:rPr>
                <w:rFonts w:eastAsiaTheme="minorEastAsia"/>
                <w:color w:val="000000" w:themeColor="text1"/>
                <w:sz w:val="20"/>
                <w:szCs w:val="20"/>
              </w:rPr>
            </w:pPr>
          </w:p>
          <w:p w14:paraId="616404DC"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551B5472"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483822B" w14:textId="77777777" w:rsidR="00FF44E1" w:rsidRDefault="00FF44E1" w:rsidP="00073EAE">
            <w:pPr>
              <w:spacing w:line="259" w:lineRule="auto"/>
              <w:rPr>
                <w:rFonts w:eastAsiaTheme="minorEastAsia"/>
                <w:sz w:val="20"/>
                <w:szCs w:val="20"/>
              </w:rPr>
            </w:pPr>
          </w:p>
          <w:p w14:paraId="14255C8D"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785C5826"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09AE9C39" w14:textId="77777777" w:rsidR="00FF44E1" w:rsidRDefault="00FF44E1"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0AABF846" w14:textId="77777777" w:rsidR="00FF44E1" w:rsidRDefault="00FF44E1" w:rsidP="00073EAE">
            <w:pPr>
              <w:spacing w:line="259" w:lineRule="auto"/>
              <w:rPr>
                <w:rFonts w:eastAsiaTheme="minorEastAsia"/>
                <w:sz w:val="20"/>
                <w:szCs w:val="20"/>
              </w:rPr>
            </w:pPr>
          </w:p>
        </w:tc>
        <w:tc>
          <w:tcPr>
            <w:tcW w:w="4245" w:type="dxa"/>
          </w:tcPr>
          <w:p w14:paraId="02604670" w14:textId="77777777" w:rsidR="00FF44E1" w:rsidRDefault="00FF44E1"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FF44E1" w14:paraId="56C2FF56" w14:textId="77777777" w:rsidTr="00073EAE">
        <w:trPr>
          <w:trHeight w:val="15"/>
        </w:trPr>
        <w:tc>
          <w:tcPr>
            <w:tcW w:w="795" w:type="dxa"/>
            <w:shd w:val="clear" w:color="auto" w:fill="C5E0B3" w:themeFill="accent6" w:themeFillTint="66"/>
          </w:tcPr>
          <w:p w14:paraId="7F456CA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2565A87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47FBE160" w14:textId="77777777" w:rsidR="00FF44E1" w:rsidRDefault="00FF44E1" w:rsidP="00073EAE">
            <w:pPr>
              <w:spacing w:line="259" w:lineRule="auto"/>
              <w:rPr>
                <w:rFonts w:eastAsiaTheme="minorEastAsia"/>
                <w:sz w:val="20"/>
                <w:szCs w:val="20"/>
              </w:rPr>
            </w:pPr>
          </w:p>
        </w:tc>
        <w:tc>
          <w:tcPr>
            <w:tcW w:w="1812" w:type="dxa"/>
            <w:shd w:val="clear" w:color="auto" w:fill="C5E0B3" w:themeFill="accent6" w:themeFillTint="66"/>
          </w:tcPr>
          <w:p w14:paraId="2501F00D" w14:textId="77777777" w:rsidR="00FF44E1" w:rsidRDefault="00FF44E1" w:rsidP="00073EAE">
            <w:pPr>
              <w:spacing w:line="259" w:lineRule="auto"/>
              <w:rPr>
                <w:rFonts w:eastAsiaTheme="minorEastAsia"/>
                <w:sz w:val="20"/>
                <w:szCs w:val="20"/>
              </w:rPr>
            </w:pPr>
            <w:r w:rsidRPr="74D6CB2D">
              <w:rPr>
                <w:rFonts w:eastAsiaTheme="minorEastAsia"/>
                <w:sz w:val="20"/>
                <w:szCs w:val="20"/>
              </w:rPr>
              <w:t>School based</w:t>
            </w:r>
          </w:p>
          <w:p w14:paraId="5662E3D6" w14:textId="77777777" w:rsidR="00FF44E1" w:rsidRDefault="00FF44E1" w:rsidP="00073EAE">
            <w:pPr>
              <w:spacing w:line="259" w:lineRule="auto"/>
              <w:rPr>
                <w:rFonts w:eastAsiaTheme="minorEastAsia"/>
                <w:sz w:val="20"/>
                <w:szCs w:val="20"/>
              </w:rPr>
            </w:pPr>
            <w:r w:rsidRPr="74D6CB2D">
              <w:rPr>
                <w:rFonts w:eastAsiaTheme="minorEastAsia"/>
                <w:sz w:val="20"/>
                <w:szCs w:val="20"/>
              </w:rPr>
              <w:t>Induction day</w:t>
            </w:r>
          </w:p>
          <w:p w14:paraId="2ACB5CAA" w14:textId="77777777" w:rsidR="00FF44E1" w:rsidRDefault="00FF44E1"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56AEAA04" w14:textId="77777777" w:rsidR="00FF44E1" w:rsidRDefault="00FF44E1"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05BD4781" w14:textId="77777777" w:rsidR="00FF44E1" w:rsidRDefault="00FF44E1" w:rsidP="00073EAE">
            <w:pPr>
              <w:spacing w:line="259" w:lineRule="auto"/>
              <w:rPr>
                <w:rFonts w:eastAsiaTheme="minorEastAsia"/>
                <w:sz w:val="20"/>
                <w:szCs w:val="20"/>
              </w:rPr>
            </w:pPr>
          </w:p>
        </w:tc>
        <w:tc>
          <w:tcPr>
            <w:tcW w:w="2880" w:type="dxa"/>
            <w:shd w:val="clear" w:color="auto" w:fill="C5E0B3" w:themeFill="accent6" w:themeFillTint="66"/>
          </w:tcPr>
          <w:p w14:paraId="496CD07E" w14:textId="77777777" w:rsidR="00FF44E1" w:rsidRDefault="00FF44E1" w:rsidP="00073EAE">
            <w:pPr>
              <w:spacing w:line="259" w:lineRule="auto"/>
              <w:rPr>
                <w:rFonts w:eastAsiaTheme="minorEastAsia"/>
                <w:sz w:val="20"/>
                <w:szCs w:val="20"/>
              </w:rPr>
            </w:pPr>
          </w:p>
        </w:tc>
        <w:tc>
          <w:tcPr>
            <w:tcW w:w="4245" w:type="dxa"/>
            <w:shd w:val="clear" w:color="auto" w:fill="C5E0B3" w:themeFill="accent6" w:themeFillTint="66"/>
          </w:tcPr>
          <w:p w14:paraId="6E874730" w14:textId="77777777" w:rsidR="00FF44E1" w:rsidRDefault="00FF44E1" w:rsidP="00073EAE">
            <w:pPr>
              <w:spacing w:line="259" w:lineRule="auto"/>
              <w:rPr>
                <w:rFonts w:eastAsiaTheme="minorEastAsia"/>
                <w:sz w:val="20"/>
                <w:szCs w:val="20"/>
              </w:rPr>
            </w:pPr>
          </w:p>
        </w:tc>
      </w:tr>
      <w:tr w:rsidR="00FF44E1" w14:paraId="1743241E" w14:textId="77777777" w:rsidTr="00073EAE">
        <w:trPr>
          <w:trHeight w:val="15"/>
        </w:trPr>
        <w:tc>
          <w:tcPr>
            <w:tcW w:w="795" w:type="dxa"/>
          </w:tcPr>
          <w:p w14:paraId="11CA6CA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1DB7C19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2D89FBFF" w14:textId="77777777" w:rsidR="00FF44E1" w:rsidRDefault="00FF44E1" w:rsidP="00073EAE">
            <w:pPr>
              <w:spacing w:line="259" w:lineRule="auto"/>
              <w:rPr>
                <w:rFonts w:eastAsiaTheme="minorEastAsia"/>
                <w:color w:val="000000" w:themeColor="text1"/>
                <w:sz w:val="20"/>
                <w:szCs w:val="20"/>
              </w:rPr>
            </w:pPr>
          </w:p>
          <w:p w14:paraId="2195261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71E288D5" w14:textId="77777777" w:rsidR="00FF44E1" w:rsidRDefault="00FF44E1" w:rsidP="00073EAE">
            <w:pPr>
              <w:spacing w:line="259" w:lineRule="auto"/>
              <w:rPr>
                <w:rFonts w:eastAsiaTheme="minorEastAsia"/>
                <w:color w:val="000000" w:themeColor="text1"/>
                <w:sz w:val="20"/>
                <w:szCs w:val="20"/>
              </w:rPr>
            </w:pPr>
          </w:p>
          <w:p w14:paraId="1AA83CB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32E9465" w14:textId="77777777" w:rsidR="00FF44E1" w:rsidRDefault="00FF44E1" w:rsidP="00073EAE">
            <w:pPr>
              <w:spacing w:line="259" w:lineRule="auto"/>
              <w:rPr>
                <w:rFonts w:eastAsiaTheme="minorEastAsia"/>
                <w:color w:val="000000" w:themeColor="text1"/>
                <w:sz w:val="20"/>
                <w:szCs w:val="20"/>
              </w:rPr>
            </w:pPr>
          </w:p>
        </w:tc>
        <w:tc>
          <w:tcPr>
            <w:tcW w:w="765" w:type="dxa"/>
          </w:tcPr>
          <w:p w14:paraId="6CFFC4F3"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2B338B7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3798747"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18479A18" w14:textId="77777777" w:rsidR="00FF44E1" w:rsidRDefault="00FF44E1" w:rsidP="00073EAE">
            <w:pPr>
              <w:spacing w:line="259" w:lineRule="auto"/>
              <w:rPr>
                <w:rFonts w:eastAsiaTheme="minorEastAsia"/>
                <w:color w:val="000000" w:themeColor="text1"/>
                <w:sz w:val="20"/>
                <w:szCs w:val="20"/>
              </w:rPr>
            </w:pPr>
          </w:p>
        </w:tc>
        <w:tc>
          <w:tcPr>
            <w:tcW w:w="2550" w:type="dxa"/>
          </w:tcPr>
          <w:p w14:paraId="0DEF4265"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ED2CE98" w14:textId="77777777" w:rsidR="00FF44E1" w:rsidRDefault="00FF44E1" w:rsidP="00073EAE">
            <w:pPr>
              <w:spacing w:line="259" w:lineRule="auto"/>
              <w:rPr>
                <w:rFonts w:eastAsiaTheme="minorEastAsia"/>
                <w:sz w:val="20"/>
                <w:szCs w:val="20"/>
              </w:rPr>
            </w:pPr>
          </w:p>
          <w:p w14:paraId="684C7602" w14:textId="77777777" w:rsidR="00FF44E1" w:rsidRDefault="00FF44E1" w:rsidP="00073EAE">
            <w:pPr>
              <w:spacing w:line="259" w:lineRule="auto"/>
              <w:rPr>
                <w:rFonts w:eastAsiaTheme="minorEastAsia"/>
                <w:sz w:val="20"/>
                <w:szCs w:val="20"/>
              </w:rPr>
            </w:pPr>
            <w:r w:rsidRPr="030E1644">
              <w:rPr>
                <w:rFonts w:eastAsiaTheme="minorEastAsia"/>
                <w:sz w:val="20"/>
                <w:szCs w:val="20"/>
              </w:rPr>
              <w:lastRenderedPageBreak/>
              <w:t>Engaging with high-quality professional reading can help teachers improve.</w:t>
            </w:r>
          </w:p>
          <w:p w14:paraId="58580DE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451B502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43DFE40E" w14:textId="77777777" w:rsidR="00FF44E1" w:rsidRDefault="00FF44E1" w:rsidP="00073EAE">
            <w:pPr>
              <w:spacing w:line="259" w:lineRule="auto"/>
              <w:rPr>
                <w:rFonts w:eastAsiaTheme="minorEastAsia"/>
                <w:sz w:val="20"/>
                <w:szCs w:val="20"/>
              </w:rPr>
            </w:pPr>
          </w:p>
          <w:p w14:paraId="7F3CC3C6"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592F8933" w14:textId="77777777" w:rsidR="00FF44E1" w:rsidRDefault="00FF44E1" w:rsidP="00073EAE">
            <w:pPr>
              <w:spacing w:line="259" w:lineRule="auto"/>
              <w:rPr>
                <w:rFonts w:eastAsiaTheme="minorEastAsia"/>
                <w:sz w:val="20"/>
                <w:szCs w:val="20"/>
              </w:rPr>
            </w:pPr>
          </w:p>
          <w:p w14:paraId="0FAF568D"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54981DB6" w14:textId="77777777" w:rsidR="00FF44E1" w:rsidRDefault="00FF44E1"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6AB8BBB0" w14:textId="77777777" w:rsidR="00FF44E1" w:rsidRDefault="00FF44E1" w:rsidP="00073EAE">
            <w:pPr>
              <w:spacing w:line="259" w:lineRule="auto"/>
              <w:rPr>
                <w:rFonts w:eastAsiaTheme="minorEastAsia"/>
                <w:color w:val="385623" w:themeColor="accent6" w:themeShade="80"/>
                <w:sz w:val="20"/>
                <w:szCs w:val="20"/>
              </w:rPr>
            </w:pPr>
          </w:p>
        </w:tc>
        <w:tc>
          <w:tcPr>
            <w:tcW w:w="4245" w:type="dxa"/>
          </w:tcPr>
          <w:p w14:paraId="4C053058"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7E1C7EE6" w14:textId="77777777" w:rsidR="00FF44E1" w:rsidRDefault="00FF44E1" w:rsidP="00073EAE">
            <w:pPr>
              <w:spacing w:line="259" w:lineRule="auto"/>
              <w:rPr>
                <w:rFonts w:eastAsiaTheme="minorEastAsia"/>
                <w:sz w:val="20"/>
                <w:szCs w:val="20"/>
              </w:rPr>
            </w:pPr>
          </w:p>
          <w:p w14:paraId="263D4314" w14:textId="77777777" w:rsidR="00FF44E1" w:rsidRDefault="00FF44E1" w:rsidP="00073EAE">
            <w:pPr>
              <w:spacing w:line="259" w:lineRule="auto"/>
              <w:rPr>
                <w:rFonts w:eastAsiaTheme="minorEastAsia"/>
                <w:sz w:val="20"/>
                <w:szCs w:val="20"/>
              </w:rPr>
            </w:pPr>
          </w:p>
        </w:tc>
      </w:tr>
      <w:tr w:rsidR="00FF44E1" w14:paraId="2E8CBC5B" w14:textId="77777777" w:rsidTr="00073EAE">
        <w:trPr>
          <w:trHeight w:val="15"/>
        </w:trPr>
        <w:tc>
          <w:tcPr>
            <w:tcW w:w="795" w:type="dxa"/>
          </w:tcPr>
          <w:p w14:paraId="05CD622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333C1291" w14:textId="77777777" w:rsidR="00FF44E1" w:rsidRDefault="00FF44E1" w:rsidP="00073EAE">
            <w:pPr>
              <w:spacing w:line="259" w:lineRule="auto"/>
              <w:rPr>
                <w:rFonts w:eastAsiaTheme="minorEastAsia"/>
                <w:color w:val="000000" w:themeColor="text1"/>
                <w:sz w:val="20"/>
                <w:szCs w:val="20"/>
              </w:rPr>
            </w:pPr>
          </w:p>
          <w:p w14:paraId="22A123B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AE2D6B4" w14:textId="77777777" w:rsidR="00FF44E1" w:rsidRDefault="00FF44E1" w:rsidP="00073EAE">
            <w:pPr>
              <w:spacing w:line="259" w:lineRule="auto"/>
              <w:rPr>
                <w:rFonts w:eastAsiaTheme="minorEastAsia"/>
                <w:color w:val="000000" w:themeColor="text1"/>
                <w:sz w:val="20"/>
                <w:szCs w:val="20"/>
              </w:rPr>
            </w:pPr>
          </w:p>
        </w:tc>
        <w:tc>
          <w:tcPr>
            <w:tcW w:w="765" w:type="dxa"/>
          </w:tcPr>
          <w:p w14:paraId="0B5380F9" w14:textId="77777777" w:rsidR="00FF44E1" w:rsidRDefault="00FF44E1"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1D87922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74FF60E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04362DC2" w14:textId="77777777" w:rsidR="00FF44E1" w:rsidRDefault="00FF44E1" w:rsidP="00073EAE">
            <w:pPr>
              <w:spacing w:line="259" w:lineRule="auto"/>
              <w:rPr>
                <w:rFonts w:eastAsiaTheme="minorEastAsia"/>
                <w:color w:val="000000" w:themeColor="text1"/>
                <w:sz w:val="20"/>
                <w:szCs w:val="20"/>
              </w:rPr>
            </w:pPr>
          </w:p>
        </w:tc>
        <w:tc>
          <w:tcPr>
            <w:tcW w:w="2550" w:type="dxa"/>
          </w:tcPr>
          <w:p w14:paraId="2D860DDF" w14:textId="77777777" w:rsidR="00FF44E1" w:rsidRDefault="00FF44E1"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0ACEE5CD" w14:textId="77777777" w:rsidR="00FF44E1" w:rsidRDefault="00FF44E1" w:rsidP="00073EAE">
            <w:pPr>
              <w:spacing w:line="259" w:lineRule="auto"/>
              <w:rPr>
                <w:rFonts w:eastAsiaTheme="minorEastAsia"/>
                <w:sz w:val="20"/>
                <w:szCs w:val="20"/>
              </w:rPr>
            </w:pPr>
          </w:p>
          <w:p w14:paraId="3E52AF62" w14:textId="77777777" w:rsidR="00FF44E1" w:rsidRDefault="00FF44E1"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051F082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1287EFC6" w14:textId="77777777" w:rsidR="00FF44E1" w:rsidRDefault="00FF44E1" w:rsidP="00073EAE">
            <w:pPr>
              <w:spacing w:line="259" w:lineRule="auto"/>
              <w:rPr>
                <w:rFonts w:eastAsiaTheme="minorEastAsia"/>
                <w:b/>
                <w:bCs/>
                <w:sz w:val="20"/>
                <w:szCs w:val="20"/>
              </w:rPr>
            </w:pPr>
          </w:p>
          <w:p w14:paraId="0406363B"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7D5B2ADB" w14:textId="77777777" w:rsidR="00FF44E1" w:rsidRDefault="00FF44E1"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2D8800F5" w14:textId="77777777" w:rsidR="00FF44E1" w:rsidRDefault="00FF44E1"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559971F9" w14:textId="77777777" w:rsidR="00FF44E1" w:rsidRDefault="00FF44E1"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7AB6356B" w14:textId="77777777" w:rsidR="00FF44E1" w:rsidRDefault="00FF44E1" w:rsidP="00073EAE">
            <w:pPr>
              <w:spacing w:line="259" w:lineRule="auto"/>
              <w:rPr>
                <w:rFonts w:eastAsiaTheme="minorEastAsia"/>
                <w:sz w:val="20"/>
                <w:szCs w:val="20"/>
              </w:rPr>
            </w:pPr>
            <w:r w:rsidRPr="74D6CB2D">
              <w:rPr>
                <w:rFonts w:eastAsiaTheme="minorEastAsia"/>
                <w:sz w:val="20"/>
                <w:szCs w:val="20"/>
              </w:rPr>
              <w:t>Access s a wide range of books, articles and policies to support subject knowledge and professional development.</w:t>
            </w:r>
          </w:p>
          <w:p w14:paraId="3B2C5384" w14:textId="77777777" w:rsidR="00FF44E1" w:rsidRDefault="00FF44E1" w:rsidP="00073EAE">
            <w:pPr>
              <w:spacing w:line="259" w:lineRule="auto"/>
              <w:rPr>
                <w:rFonts w:eastAsiaTheme="minorEastAsia"/>
                <w:sz w:val="20"/>
                <w:szCs w:val="20"/>
              </w:rPr>
            </w:pPr>
          </w:p>
        </w:tc>
      </w:tr>
      <w:tr w:rsidR="00FF44E1" w14:paraId="7996728C" w14:textId="77777777" w:rsidTr="00073EAE">
        <w:trPr>
          <w:trHeight w:val="15"/>
        </w:trPr>
        <w:tc>
          <w:tcPr>
            <w:tcW w:w="795" w:type="dxa"/>
          </w:tcPr>
          <w:p w14:paraId="6822BAE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1768696A" w14:textId="77777777" w:rsidR="00FF44E1" w:rsidRDefault="00FF44E1" w:rsidP="00073EAE">
            <w:pPr>
              <w:spacing w:line="259" w:lineRule="auto"/>
              <w:rPr>
                <w:rFonts w:eastAsiaTheme="minorEastAsia"/>
                <w:color w:val="000000" w:themeColor="text1"/>
                <w:sz w:val="20"/>
                <w:szCs w:val="20"/>
              </w:rPr>
            </w:pPr>
          </w:p>
          <w:p w14:paraId="1BA0BDE9" w14:textId="77777777" w:rsidR="00FF44E1" w:rsidRDefault="00FF44E1" w:rsidP="00073EAE">
            <w:pPr>
              <w:spacing w:line="259" w:lineRule="auto"/>
              <w:rPr>
                <w:rFonts w:eastAsiaTheme="minorEastAsia"/>
                <w:sz w:val="20"/>
                <w:szCs w:val="20"/>
              </w:rPr>
            </w:pPr>
            <w:r w:rsidRPr="06CEBB43">
              <w:rPr>
                <w:rFonts w:eastAsiaTheme="minorEastAsia"/>
                <w:sz w:val="20"/>
                <w:szCs w:val="20"/>
              </w:rPr>
              <w:t>SK</w:t>
            </w:r>
          </w:p>
          <w:p w14:paraId="00A2422E" w14:textId="77777777" w:rsidR="00FF44E1" w:rsidRDefault="00FF44E1" w:rsidP="00073EAE">
            <w:pPr>
              <w:spacing w:line="259" w:lineRule="auto"/>
              <w:rPr>
                <w:rFonts w:eastAsiaTheme="minorEastAsia"/>
                <w:sz w:val="20"/>
                <w:szCs w:val="20"/>
              </w:rPr>
            </w:pPr>
            <w:r w:rsidRPr="06CEBB43">
              <w:rPr>
                <w:rFonts w:eastAsiaTheme="minorEastAsia"/>
                <w:sz w:val="20"/>
                <w:szCs w:val="20"/>
              </w:rPr>
              <w:t>128</w:t>
            </w:r>
          </w:p>
          <w:p w14:paraId="6BD18A77" w14:textId="77777777" w:rsidR="00FF44E1" w:rsidRDefault="00FF44E1" w:rsidP="00073EAE">
            <w:pPr>
              <w:spacing w:line="259" w:lineRule="auto"/>
              <w:rPr>
                <w:rFonts w:eastAsiaTheme="minorEastAsia"/>
                <w:color w:val="000000" w:themeColor="text1"/>
                <w:sz w:val="20"/>
                <w:szCs w:val="20"/>
              </w:rPr>
            </w:pPr>
          </w:p>
          <w:p w14:paraId="60B9FA6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(last hr. IT room TBC)</w:t>
            </w:r>
          </w:p>
        </w:tc>
        <w:tc>
          <w:tcPr>
            <w:tcW w:w="765" w:type="dxa"/>
          </w:tcPr>
          <w:p w14:paraId="59C93570"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1713DD9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70296DEE" w14:textId="77777777" w:rsidR="00FF44E1" w:rsidRDefault="00FF44E1" w:rsidP="00073EAE">
            <w:pPr>
              <w:spacing w:line="259" w:lineRule="auto"/>
              <w:rPr>
                <w:rFonts w:eastAsiaTheme="minorEastAsia"/>
                <w:color w:val="000000" w:themeColor="text1"/>
                <w:sz w:val="20"/>
                <w:szCs w:val="20"/>
              </w:rPr>
            </w:pPr>
          </w:p>
          <w:p w14:paraId="006B2F83" w14:textId="77777777" w:rsidR="00FF44E1" w:rsidRDefault="00FF44E1" w:rsidP="00073EAE">
            <w:pPr>
              <w:spacing w:line="259" w:lineRule="auto"/>
              <w:rPr>
                <w:rFonts w:eastAsiaTheme="minorEastAsia"/>
                <w:color w:val="000000" w:themeColor="text1"/>
                <w:sz w:val="20"/>
                <w:szCs w:val="20"/>
              </w:rPr>
            </w:pPr>
          </w:p>
          <w:p w14:paraId="2B0A655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48DFAA81" w14:textId="77777777" w:rsidR="00FF44E1" w:rsidRDefault="00FF44E1" w:rsidP="00073EAE">
            <w:pPr>
              <w:spacing w:line="259" w:lineRule="auto"/>
              <w:rPr>
                <w:rFonts w:eastAsiaTheme="minorEastAsia"/>
                <w:color w:val="000000" w:themeColor="text1"/>
                <w:sz w:val="20"/>
                <w:szCs w:val="20"/>
              </w:rPr>
            </w:pPr>
          </w:p>
        </w:tc>
        <w:tc>
          <w:tcPr>
            <w:tcW w:w="2550" w:type="dxa"/>
          </w:tcPr>
          <w:p w14:paraId="479CF6A9" w14:textId="77777777" w:rsidR="00FF44E1" w:rsidRDefault="00FF44E1"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6BAF80D1" w14:textId="77777777" w:rsidR="00FF44E1" w:rsidRDefault="00FF44E1" w:rsidP="00073EAE">
            <w:pPr>
              <w:spacing w:line="259" w:lineRule="auto"/>
              <w:rPr>
                <w:rFonts w:eastAsiaTheme="minorEastAsia"/>
                <w:sz w:val="20"/>
                <w:szCs w:val="20"/>
              </w:rPr>
            </w:pPr>
          </w:p>
          <w:p w14:paraId="46EDC072" w14:textId="77777777" w:rsidR="00FF44E1" w:rsidRDefault="00FF44E1"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29FCAC42"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D692775" w14:textId="77777777" w:rsidR="00FF44E1" w:rsidRDefault="00FF44E1" w:rsidP="00073EAE">
            <w:pPr>
              <w:spacing w:line="259" w:lineRule="auto"/>
              <w:rPr>
                <w:rFonts w:eastAsiaTheme="minorEastAsia"/>
                <w:b/>
                <w:bCs/>
                <w:sz w:val="20"/>
                <w:szCs w:val="20"/>
              </w:rPr>
            </w:pPr>
          </w:p>
          <w:p w14:paraId="261B9849"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BADE7C3" w14:textId="77777777" w:rsidR="00FF44E1" w:rsidRDefault="00FF44E1" w:rsidP="00073EAE">
            <w:pPr>
              <w:spacing w:line="259" w:lineRule="auto"/>
              <w:rPr>
                <w:rFonts w:eastAsiaTheme="minorEastAsia"/>
                <w:b/>
                <w:bCs/>
                <w:sz w:val="20"/>
                <w:szCs w:val="20"/>
              </w:rPr>
            </w:pPr>
          </w:p>
          <w:p w14:paraId="29A0E302"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1C317BED" w14:textId="77777777" w:rsidR="00FF44E1" w:rsidRDefault="00FF44E1" w:rsidP="00073EAE">
            <w:pPr>
              <w:spacing w:line="259" w:lineRule="auto"/>
              <w:rPr>
                <w:rFonts w:eastAsiaTheme="minorEastAsia"/>
                <w:b/>
                <w:bCs/>
                <w:sz w:val="20"/>
                <w:szCs w:val="20"/>
              </w:rPr>
            </w:pPr>
          </w:p>
        </w:tc>
        <w:tc>
          <w:tcPr>
            <w:tcW w:w="2880" w:type="dxa"/>
          </w:tcPr>
          <w:p w14:paraId="316BEF6B" w14:textId="77777777" w:rsidR="00FF44E1" w:rsidRDefault="00FF44E1" w:rsidP="00073EAE">
            <w:pPr>
              <w:spacing w:line="257" w:lineRule="auto"/>
              <w:rPr>
                <w:rFonts w:eastAsiaTheme="minorEastAsia"/>
                <w:sz w:val="20"/>
                <w:szCs w:val="20"/>
              </w:rPr>
            </w:pPr>
            <w:r w:rsidRPr="7D2ADD8F">
              <w:rPr>
                <w:rFonts w:eastAsiaTheme="minorEastAsia"/>
                <w:sz w:val="20"/>
                <w:szCs w:val="20"/>
              </w:rPr>
              <w:t>Read the 2022 DfE document</w:t>
            </w:r>
          </w:p>
          <w:p w14:paraId="14CC97D1" w14:textId="77777777" w:rsidR="00FF44E1" w:rsidRDefault="00FF44E1"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07E8EC65" w14:textId="77777777" w:rsidR="00FF44E1" w:rsidRDefault="00FF44E1" w:rsidP="00073EAE">
            <w:pPr>
              <w:spacing w:line="257" w:lineRule="auto"/>
              <w:rPr>
                <w:rFonts w:eastAsiaTheme="minorEastAsia"/>
                <w:sz w:val="20"/>
                <w:szCs w:val="20"/>
              </w:rPr>
            </w:pPr>
          </w:p>
          <w:p w14:paraId="0DC18C67" w14:textId="77777777" w:rsidR="00FF44E1" w:rsidRDefault="00FF44E1"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5533F740" w14:textId="77777777" w:rsidR="00FF44E1" w:rsidRDefault="00FF44E1"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45A1360E" w14:textId="77777777" w:rsidR="00FF44E1" w:rsidRDefault="00FF44E1" w:rsidP="00073EAE">
            <w:pPr>
              <w:spacing w:line="257" w:lineRule="auto"/>
              <w:rPr>
                <w:rFonts w:eastAsiaTheme="minorEastAsia"/>
                <w:sz w:val="20"/>
                <w:szCs w:val="20"/>
              </w:rPr>
            </w:pPr>
          </w:p>
          <w:p w14:paraId="54A38ED3" w14:textId="77777777" w:rsidR="00FF44E1" w:rsidRDefault="00FF44E1" w:rsidP="00073EAE">
            <w:pPr>
              <w:spacing w:line="259" w:lineRule="auto"/>
              <w:rPr>
                <w:rFonts w:eastAsiaTheme="minorEastAsia"/>
                <w:sz w:val="20"/>
                <w:szCs w:val="20"/>
              </w:rPr>
            </w:pPr>
            <w:r w:rsidRPr="7D2ADD8F">
              <w:rPr>
                <w:rFonts w:eastAsiaTheme="minorEastAsia"/>
                <w:sz w:val="20"/>
                <w:szCs w:val="20"/>
              </w:rPr>
              <w:t>Here you can read about FGM</w:t>
            </w:r>
          </w:p>
          <w:p w14:paraId="21AB2965" w14:textId="77777777" w:rsidR="00FF44E1" w:rsidRDefault="00FF44E1"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3E5FBB05" w14:textId="77777777" w:rsidR="00FF44E1" w:rsidRDefault="00FF44E1"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FF44E1" w14:paraId="2FCC4FA5" w14:textId="77777777" w:rsidTr="00073EAE">
        <w:trPr>
          <w:trHeight w:val="15"/>
        </w:trPr>
        <w:tc>
          <w:tcPr>
            <w:tcW w:w="795" w:type="dxa"/>
            <w:shd w:val="clear" w:color="auto" w:fill="D9D9D9" w:themeFill="background1" w:themeFillShade="D9"/>
          </w:tcPr>
          <w:p w14:paraId="1BB56CD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1A1DDB1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066B9AF1" w14:textId="77777777" w:rsidR="00FF44E1" w:rsidRDefault="00FF44E1" w:rsidP="00073EAE">
            <w:pPr>
              <w:spacing w:line="259" w:lineRule="auto"/>
              <w:rPr>
                <w:rFonts w:eastAsiaTheme="minorEastAsia"/>
                <w:color w:val="000000" w:themeColor="text1"/>
                <w:sz w:val="20"/>
                <w:szCs w:val="20"/>
              </w:rPr>
            </w:pPr>
          </w:p>
          <w:p w14:paraId="6923B3E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9B90F5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B8E4A74" w14:textId="77777777" w:rsidR="00FF44E1" w:rsidRDefault="00FF44E1" w:rsidP="00073EAE">
            <w:pPr>
              <w:spacing w:line="259" w:lineRule="auto"/>
              <w:rPr>
                <w:rFonts w:eastAsiaTheme="minorEastAsia"/>
                <w:color w:val="000000" w:themeColor="text1"/>
                <w:sz w:val="20"/>
                <w:szCs w:val="20"/>
              </w:rPr>
            </w:pPr>
          </w:p>
          <w:p w14:paraId="4CCB39C7" w14:textId="77777777" w:rsidR="00FF44E1" w:rsidRDefault="00FF44E1" w:rsidP="00073EAE">
            <w:pPr>
              <w:spacing w:line="259" w:lineRule="auto"/>
              <w:rPr>
                <w:rFonts w:eastAsiaTheme="minorEastAsia"/>
                <w:sz w:val="20"/>
                <w:szCs w:val="20"/>
              </w:rPr>
            </w:pPr>
          </w:p>
          <w:p w14:paraId="2B746807" w14:textId="77777777" w:rsidR="00FF44E1" w:rsidRDefault="00FF44E1" w:rsidP="00073EAE">
            <w:pPr>
              <w:spacing w:line="259" w:lineRule="auto"/>
              <w:rPr>
                <w:rFonts w:eastAsiaTheme="minorEastAsia"/>
                <w:sz w:val="20"/>
                <w:szCs w:val="20"/>
              </w:rPr>
            </w:pPr>
          </w:p>
          <w:p w14:paraId="2BC79B21"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396F883"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p w14:paraId="71C883EA" w14:textId="77777777" w:rsidR="00FF44E1" w:rsidRDefault="00FF44E1" w:rsidP="00073EAE">
            <w:pPr>
              <w:spacing w:line="259" w:lineRule="auto"/>
              <w:rPr>
                <w:rFonts w:eastAsiaTheme="minorEastAsia"/>
                <w:sz w:val="20"/>
                <w:szCs w:val="20"/>
                <w:highlight w:val="yellow"/>
              </w:rPr>
            </w:pPr>
          </w:p>
          <w:p w14:paraId="3479AF67" w14:textId="77777777" w:rsidR="00FF44E1" w:rsidRDefault="00FF44E1" w:rsidP="00073EAE">
            <w:pPr>
              <w:spacing w:line="259" w:lineRule="auto"/>
              <w:rPr>
                <w:rFonts w:eastAsiaTheme="minorEastAsia"/>
                <w:sz w:val="20"/>
                <w:szCs w:val="20"/>
                <w:highlight w:val="yellow"/>
              </w:rPr>
            </w:pPr>
          </w:p>
          <w:p w14:paraId="3B4AE4F3" w14:textId="77777777" w:rsidR="00FF44E1" w:rsidRDefault="00FF44E1" w:rsidP="00073EAE">
            <w:pPr>
              <w:spacing w:line="259" w:lineRule="auto"/>
              <w:rPr>
                <w:rFonts w:eastAsiaTheme="minorEastAsia"/>
                <w:sz w:val="20"/>
                <w:szCs w:val="20"/>
                <w:highlight w:val="yellow"/>
              </w:rPr>
            </w:pPr>
          </w:p>
          <w:p w14:paraId="433E12A6" w14:textId="77777777" w:rsidR="00FF44E1" w:rsidRDefault="00FF44E1" w:rsidP="00073EAE">
            <w:pPr>
              <w:spacing w:line="259" w:lineRule="auto"/>
              <w:rPr>
                <w:rFonts w:eastAsiaTheme="minorEastAsia"/>
                <w:sz w:val="20"/>
                <w:szCs w:val="20"/>
                <w:highlight w:val="yellow"/>
              </w:rPr>
            </w:pPr>
          </w:p>
          <w:p w14:paraId="3F5E3203" w14:textId="77777777" w:rsidR="00FF44E1" w:rsidRDefault="00FF44E1" w:rsidP="00073EAE">
            <w:pPr>
              <w:spacing w:line="259" w:lineRule="auto"/>
              <w:rPr>
                <w:rFonts w:eastAsiaTheme="minorEastAsia"/>
                <w:sz w:val="20"/>
                <w:szCs w:val="20"/>
                <w:highlight w:val="yellow"/>
              </w:rPr>
            </w:pPr>
          </w:p>
          <w:p w14:paraId="1BB1706A" w14:textId="77777777" w:rsidR="00FF44E1" w:rsidRDefault="00FF44E1" w:rsidP="00073EAE">
            <w:pPr>
              <w:spacing w:line="259" w:lineRule="auto"/>
              <w:rPr>
                <w:rFonts w:eastAsiaTheme="minorEastAsia"/>
                <w:sz w:val="20"/>
                <w:szCs w:val="20"/>
                <w:highlight w:val="yellow"/>
              </w:rPr>
            </w:pPr>
          </w:p>
          <w:p w14:paraId="01324563" w14:textId="77777777" w:rsidR="00FF44E1" w:rsidRDefault="00FF44E1" w:rsidP="00073EAE">
            <w:pPr>
              <w:spacing w:line="259" w:lineRule="auto"/>
              <w:rPr>
                <w:rFonts w:eastAsiaTheme="minorEastAsia"/>
                <w:sz w:val="20"/>
                <w:szCs w:val="20"/>
                <w:highlight w:val="yellow"/>
              </w:rPr>
            </w:pPr>
          </w:p>
          <w:p w14:paraId="009CA742" w14:textId="77777777" w:rsidR="00FF44E1" w:rsidRDefault="00FF44E1" w:rsidP="00073EAE">
            <w:pPr>
              <w:spacing w:line="259" w:lineRule="auto"/>
              <w:rPr>
                <w:rFonts w:eastAsiaTheme="minorEastAsia"/>
                <w:sz w:val="20"/>
                <w:szCs w:val="20"/>
                <w:highlight w:val="yellow"/>
              </w:rPr>
            </w:pPr>
          </w:p>
          <w:p w14:paraId="14C93C9D" w14:textId="77777777" w:rsidR="00FF44E1" w:rsidRDefault="00FF44E1"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07270367"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observations in school</w:t>
            </w:r>
          </w:p>
          <w:p w14:paraId="7EBA3F9F" w14:textId="77777777" w:rsidR="00FF44E1" w:rsidRDefault="00FF44E1" w:rsidP="00073EAE">
            <w:pPr>
              <w:spacing w:line="259" w:lineRule="auto"/>
              <w:rPr>
                <w:rFonts w:eastAsiaTheme="minorEastAsia"/>
                <w:sz w:val="20"/>
                <w:szCs w:val="20"/>
                <w:highlight w:val="yellow"/>
              </w:rPr>
            </w:pPr>
          </w:p>
          <w:p w14:paraId="4A27BDF8" w14:textId="77777777" w:rsidR="00FF44E1" w:rsidRDefault="00FF44E1" w:rsidP="00073EAE">
            <w:pPr>
              <w:spacing w:line="259" w:lineRule="auto"/>
              <w:rPr>
                <w:rFonts w:eastAsiaTheme="minorEastAsia"/>
                <w:sz w:val="20"/>
                <w:szCs w:val="20"/>
                <w:highlight w:val="yellow"/>
              </w:rPr>
            </w:pPr>
          </w:p>
          <w:p w14:paraId="71AFB76C" w14:textId="77777777" w:rsidR="00FF44E1" w:rsidRDefault="00FF44E1" w:rsidP="00073EAE">
            <w:pPr>
              <w:spacing w:line="259" w:lineRule="auto"/>
              <w:rPr>
                <w:rFonts w:eastAsiaTheme="minorEastAsia"/>
                <w:sz w:val="20"/>
                <w:szCs w:val="20"/>
                <w:highlight w:val="yellow"/>
              </w:rPr>
            </w:pPr>
          </w:p>
          <w:p w14:paraId="7D1C8C63" w14:textId="77777777" w:rsidR="00FF44E1" w:rsidRDefault="00FF44E1" w:rsidP="00073EAE">
            <w:pPr>
              <w:spacing w:line="259" w:lineRule="auto"/>
              <w:rPr>
                <w:rFonts w:eastAsiaTheme="minorEastAsia"/>
                <w:sz w:val="20"/>
                <w:szCs w:val="20"/>
                <w:highlight w:val="yellow"/>
              </w:rPr>
            </w:pPr>
          </w:p>
          <w:p w14:paraId="4B42B05E" w14:textId="77777777" w:rsidR="00FF44E1" w:rsidRDefault="00FF44E1" w:rsidP="00073EAE">
            <w:pPr>
              <w:spacing w:line="259" w:lineRule="auto"/>
              <w:rPr>
                <w:rFonts w:eastAsiaTheme="minorEastAsia"/>
                <w:sz w:val="20"/>
                <w:szCs w:val="20"/>
                <w:highlight w:val="yellow"/>
              </w:rPr>
            </w:pPr>
          </w:p>
          <w:p w14:paraId="5874F078" w14:textId="77777777" w:rsidR="00FF44E1" w:rsidRDefault="00FF44E1" w:rsidP="00073EAE">
            <w:pPr>
              <w:spacing w:line="259" w:lineRule="auto"/>
              <w:rPr>
                <w:rFonts w:eastAsiaTheme="minorEastAsia"/>
                <w:sz w:val="20"/>
                <w:szCs w:val="20"/>
                <w:highlight w:val="yellow"/>
              </w:rPr>
            </w:pPr>
          </w:p>
          <w:p w14:paraId="193A2222" w14:textId="77777777" w:rsidR="00FF44E1" w:rsidRDefault="00FF44E1" w:rsidP="00073EAE">
            <w:pPr>
              <w:spacing w:line="259" w:lineRule="auto"/>
              <w:rPr>
                <w:rFonts w:eastAsiaTheme="minorEastAsia"/>
                <w:sz w:val="20"/>
                <w:szCs w:val="20"/>
                <w:highlight w:val="yellow"/>
              </w:rPr>
            </w:pPr>
          </w:p>
          <w:p w14:paraId="663C3376" w14:textId="77777777" w:rsidR="00FF44E1" w:rsidRDefault="00FF44E1" w:rsidP="00073EAE">
            <w:pPr>
              <w:spacing w:line="259" w:lineRule="auto"/>
              <w:rPr>
                <w:rFonts w:eastAsiaTheme="minorEastAsia"/>
                <w:sz w:val="20"/>
                <w:szCs w:val="20"/>
                <w:highlight w:val="yellow"/>
              </w:rPr>
            </w:pPr>
          </w:p>
          <w:p w14:paraId="2E8F3027"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6370C6D"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Reflecting practice, supported by feedback from and observation of experienced colleagues, professional debate, and learning from educational research, is also likely to support improvement.</w:t>
            </w:r>
          </w:p>
          <w:p w14:paraId="48E49DA5" w14:textId="77777777" w:rsidR="00FF44E1" w:rsidRDefault="00FF44E1" w:rsidP="00073EAE">
            <w:pPr>
              <w:spacing w:line="259" w:lineRule="auto"/>
              <w:rPr>
                <w:rFonts w:eastAsiaTheme="minorEastAsia"/>
                <w:sz w:val="20"/>
                <w:szCs w:val="20"/>
              </w:rPr>
            </w:pPr>
          </w:p>
          <w:p w14:paraId="058099F0" w14:textId="77777777" w:rsidR="00FF44E1" w:rsidRDefault="00FF44E1" w:rsidP="00073EAE">
            <w:pPr>
              <w:spacing w:line="259" w:lineRule="auto"/>
              <w:rPr>
                <w:rFonts w:eastAsiaTheme="minorEastAsia"/>
                <w:sz w:val="20"/>
                <w:szCs w:val="20"/>
              </w:rPr>
            </w:pPr>
            <w:r w:rsidRPr="3C5CCD26">
              <w:rPr>
                <w:rFonts w:eastAsiaTheme="minorEastAsia"/>
                <w:sz w:val="20"/>
                <w:szCs w:val="20"/>
              </w:rPr>
              <w:lastRenderedPageBreak/>
              <w:t>Engaging in high-quality professional development can help teachers improve.</w:t>
            </w:r>
          </w:p>
          <w:p w14:paraId="319E3B3E"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1E539610"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lastRenderedPageBreak/>
              <w:t>Professional behaviours</w:t>
            </w:r>
          </w:p>
          <w:p w14:paraId="07B0A3CE" w14:textId="77777777" w:rsidR="00FF44E1" w:rsidRDefault="00FF44E1" w:rsidP="00073EAE">
            <w:pPr>
              <w:spacing w:line="259" w:lineRule="auto"/>
              <w:rPr>
                <w:rFonts w:eastAsiaTheme="minorEastAsia"/>
                <w:color w:val="000000" w:themeColor="text1"/>
                <w:sz w:val="20"/>
                <w:szCs w:val="20"/>
              </w:rPr>
            </w:pPr>
          </w:p>
          <w:p w14:paraId="1E88CDF6" w14:textId="77777777" w:rsidR="00FF44E1" w:rsidRDefault="00FF44E1" w:rsidP="00073EAE">
            <w:pPr>
              <w:spacing w:line="259" w:lineRule="auto"/>
              <w:rPr>
                <w:rFonts w:eastAsiaTheme="minorEastAsia"/>
                <w:color w:val="000000" w:themeColor="text1"/>
                <w:sz w:val="20"/>
                <w:szCs w:val="20"/>
              </w:rPr>
            </w:pPr>
          </w:p>
          <w:p w14:paraId="01520BB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439851E8" w14:textId="77777777" w:rsidR="00FF44E1" w:rsidRDefault="00FF44E1" w:rsidP="00073EAE">
            <w:pPr>
              <w:spacing w:line="259" w:lineRule="auto"/>
              <w:rPr>
                <w:rFonts w:eastAsiaTheme="minorEastAsia"/>
                <w:sz w:val="20"/>
                <w:szCs w:val="20"/>
              </w:rPr>
            </w:pPr>
          </w:p>
          <w:p w14:paraId="458B16BC"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3F40D5B"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44B1147B" w14:textId="77777777" w:rsidR="00FF44E1" w:rsidRDefault="00FF44E1" w:rsidP="00073EAE">
            <w:pPr>
              <w:spacing w:line="257" w:lineRule="auto"/>
              <w:rPr>
                <w:rFonts w:eastAsiaTheme="minorEastAsia"/>
                <w:sz w:val="20"/>
                <w:szCs w:val="20"/>
              </w:rPr>
            </w:pPr>
            <w:r w:rsidRPr="12B486DA">
              <w:rPr>
                <w:rFonts w:eastAsiaTheme="minorEastAsia"/>
                <w:sz w:val="20"/>
                <w:szCs w:val="20"/>
              </w:rPr>
              <w:t>Read Chapter 1 and 2</w:t>
            </w:r>
          </w:p>
          <w:p w14:paraId="586B83E8" w14:textId="77777777" w:rsidR="00FF44E1" w:rsidRDefault="00FF44E1" w:rsidP="00073EAE">
            <w:pPr>
              <w:spacing w:line="257" w:lineRule="auto"/>
              <w:rPr>
                <w:rFonts w:eastAsiaTheme="minorEastAsia"/>
              </w:rPr>
            </w:pPr>
            <w:hyperlink r:id="rId33">
              <w:r w:rsidRPr="42E0C522">
                <w:rPr>
                  <w:rStyle w:val="Hyperlink"/>
                  <w:rFonts w:eastAsiaTheme="minorEastAsia"/>
                  <w:sz w:val="20"/>
                  <w:szCs w:val="20"/>
                </w:rPr>
                <w:t>Capel, S. A., Leask, M. and Younie, S. (2016) Learning to Teach in the Secondary School : A Companion to School Experience. London: Routledge</w:t>
              </w:r>
            </w:hyperlink>
          </w:p>
          <w:p w14:paraId="2FB0313A" w14:textId="77777777" w:rsidR="00FF44E1" w:rsidRDefault="00FF44E1" w:rsidP="00073EAE">
            <w:pPr>
              <w:spacing w:line="259" w:lineRule="auto"/>
              <w:rPr>
                <w:rFonts w:ascii="Calibri" w:eastAsia="Calibri" w:hAnsi="Calibri" w:cs="Calibri"/>
                <w:sz w:val="20"/>
                <w:szCs w:val="20"/>
              </w:rPr>
            </w:pPr>
          </w:p>
          <w:p w14:paraId="155D3EA9" w14:textId="77777777" w:rsidR="00FF44E1" w:rsidRDefault="00FF44E1" w:rsidP="00073EAE">
            <w:pPr>
              <w:spacing w:line="259" w:lineRule="auto"/>
              <w:rPr>
                <w:rFonts w:ascii="Calibri" w:eastAsia="Calibri" w:hAnsi="Calibri" w:cs="Calibri"/>
                <w:sz w:val="20"/>
                <w:szCs w:val="20"/>
              </w:rPr>
            </w:pPr>
          </w:p>
          <w:p w14:paraId="3539A2E6" w14:textId="77777777" w:rsidR="00FF44E1" w:rsidRDefault="00FF44E1"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7F2B32A9"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374366D2" w14:textId="77777777" w:rsidR="00FF44E1" w:rsidRDefault="00FF44E1"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FF44E1" w14:paraId="7A793E10" w14:textId="77777777" w:rsidTr="00073EAE">
        <w:trPr>
          <w:trHeight w:val="15"/>
        </w:trPr>
        <w:tc>
          <w:tcPr>
            <w:tcW w:w="795" w:type="dxa"/>
            <w:shd w:val="clear" w:color="auto" w:fill="D9D9D9" w:themeFill="background1" w:themeFillShade="D9"/>
          </w:tcPr>
          <w:p w14:paraId="4C1840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596063D6" w14:textId="77777777" w:rsidR="00FF44E1" w:rsidRDefault="00FF44E1" w:rsidP="00073EAE">
            <w:pPr>
              <w:spacing w:line="259" w:lineRule="auto"/>
              <w:rPr>
                <w:rFonts w:eastAsiaTheme="minorEastAsia"/>
                <w:color w:val="000000" w:themeColor="text1"/>
                <w:sz w:val="20"/>
                <w:szCs w:val="20"/>
              </w:rPr>
            </w:pPr>
          </w:p>
          <w:p w14:paraId="61E2F7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B42FB75"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3B5B024"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5C33197C" w14:textId="77777777" w:rsidR="00FF44E1" w:rsidRDefault="00FF44E1"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2F65A408"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695295A7" w14:textId="77777777" w:rsidR="00FF44E1" w:rsidRDefault="00FF44E1" w:rsidP="00073EAE">
            <w:pPr>
              <w:spacing w:line="259" w:lineRule="auto"/>
              <w:rPr>
                <w:rFonts w:eastAsiaTheme="minorEastAsia"/>
                <w:sz w:val="20"/>
                <w:szCs w:val="20"/>
              </w:rPr>
            </w:pPr>
          </w:p>
          <w:p w14:paraId="20442433" w14:textId="77777777" w:rsidR="00FF44E1" w:rsidRDefault="00FF44E1"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712D8E05"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7BAE3951"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65D9E105" w14:textId="77777777" w:rsidR="00FF44E1" w:rsidRDefault="00FF44E1" w:rsidP="00073EAE">
            <w:pPr>
              <w:spacing w:line="259" w:lineRule="auto"/>
              <w:rPr>
                <w:rFonts w:eastAsiaTheme="minorEastAsia"/>
                <w:b/>
                <w:bCs/>
                <w:color w:val="000000" w:themeColor="text1"/>
                <w:sz w:val="20"/>
                <w:szCs w:val="20"/>
              </w:rPr>
            </w:pPr>
          </w:p>
          <w:p w14:paraId="729A5BBF"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6BEB3E9" w14:textId="77777777" w:rsidR="00FF44E1" w:rsidRDefault="00FF44E1"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D08BF7E" w14:textId="77777777" w:rsidR="00FF44E1" w:rsidRDefault="00FF44E1"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53A73A69" w14:textId="77777777" w:rsidR="00FF44E1" w:rsidRDefault="00FF44E1" w:rsidP="00073EAE">
            <w:pPr>
              <w:spacing w:line="259" w:lineRule="auto"/>
              <w:rPr>
                <w:rFonts w:eastAsiaTheme="minorEastAsia"/>
                <w:sz w:val="20"/>
                <w:szCs w:val="20"/>
              </w:rPr>
            </w:pPr>
          </w:p>
          <w:p w14:paraId="5178AEE0"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1.3</w:t>
            </w:r>
          </w:p>
          <w:p w14:paraId="1DD9B453" w14:textId="77777777" w:rsidR="00FF44E1" w:rsidRDefault="00FF44E1" w:rsidP="00073EAE">
            <w:pPr>
              <w:spacing w:line="257" w:lineRule="auto"/>
              <w:rPr>
                <w:rFonts w:eastAsiaTheme="minorEastAsia"/>
              </w:rPr>
            </w:pPr>
            <w:hyperlink r:id="rId35">
              <w:r w:rsidRPr="12B486DA">
                <w:rPr>
                  <w:rStyle w:val="Hyperlink"/>
                  <w:rFonts w:eastAsiaTheme="minorEastAsia"/>
                  <w:sz w:val="20"/>
                  <w:szCs w:val="20"/>
                </w:rPr>
                <w:t>Capel, S. A., Leask, M. and Younie, S. (2016) Learning to Teach in the Secondary School : A Companion to School Experience. London: Routledge</w:t>
              </w:r>
            </w:hyperlink>
          </w:p>
          <w:p w14:paraId="43E78BAD"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24E6362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2EB93D62" w14:textId="77777777" w:rsidR="00FF44E1" w:rsidRDefault="00FF44E1" w:rsidP="00073EAE">
            <w:pPr>
              <w:spacing w:line="259" w:lineRule="auto"/>
              <w:rPr>
                <w:rFonts w:eastAsiaTheme="minorEastAsia"/>
                <w:sz w:val="20"/>
                <w:szCs w:val="20"/>
              </w:rPr>
            </w:pPr>
          </w:p>
          <w:p w14:paraId="137494B2"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FF44E1" w14:paraId="52541D8D" w14:textId="77777777" w:rsidTr="00073EAE">
        <w:trPr>
          <w:trHeight w:val="15"/>
        </w:trPr>
        <w:tc>
          <w:tcPr>
            <w:tcW w:w="795" w:type="dxa"/>
            <w:shd w:val="clear" w:color="auto" w:fill="D9D9D9" w:themeFill="background1" w:themeFillShade="D9"/>
          </w:tcPr>
          <w:p w14:paraId="184EDE0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4A79F50" w14:textId="77777777" w:rsidR="00FF44E1" w:rsidRDefault="00FF44E1" w:rsidP="00073EAE">
            <w:pPr>
              <w:spacing w:line="259" w:lineRule="auto"/>
              <w:rPr>
                <w:rFonts w:eastAsiaTheme="minorEastAsia"/>
                <w:color w:val="000000" w:themeColor="text1"/>
                <w:sz w:val="20"/>
                <w:szCs w:val="20"/>
              </w:rPr>
            </w:pPr>
          </w:p>
          <w:p w14:paraId="4D97767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6A861C3" w14:textId="77777777" w:rsidR="00FF44E1" w:rsidRDefault="00FF44E1" w:rsidP="00073EAE">
            <w:pPr>
              <w:spacing w:line="259" w:lineRule="auto"/>
              <w:rPr>
                <w:rFonts w:eastAsiaTheme="minorEastAsia"/>
                <w:color w:val="000000" w:themeColor="text1"/>
                <w:sz w:val="20"/>
                <w:szCs w:val="20"/>
              </w:rPr>
            </w:pPr>
          </w:p>
          <w:p w14:paraId="44BB47F6"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FC48534" w14:textId="77777777" w:rsidR="00FF44E1" w:rsidRDefault="00FF44E1"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1136F7C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04CB751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0C58B6C0"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26795BA" w14:textId="77777777" w:rsidR="00FF44E1" w:rsidRDefault="00FF44E1"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1AE7E055"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4C95D599"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B303BAE" w14:textId="77777777" w:rsidR="00FF44E1" w:rsidRDefault="00FF44E1" w:rsidP="00073EAE">
            <w:pPr>
              <w:spacing w:line="259" w:lineRule="auto"/>
              <w:rPr>
                <w:rFonts w:eastAsiaTheme="minorEastAsia"/>
                <w:b/>
                <w:bCs/>
                <w:sz w:val="20"/>
                <w:szCs w:val="20"/>
              </w:rPr>
            </w:pPr>
          </w:p>
          <w:p w14:paraId="746E47AB"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45C05392" w14:textId="77777777" w:rsidR="00FF44E1" w:rsidRDefault="00FF44E1"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E52E9F8" w14:textId="77777777" w:rsidR="00FF44E1" w:rsidRDefault="00FF44E1" w:rsidP="00073EAE">
            <w:pPr>
              <w:spacing w:line="259" w:lineRule="auto"/>
              <w:rPr>
                <w:rFonts w:eastAsiaTheme="minorEastAsia"/>
                <w:sz w:val="20"/>
                <w:szCs w:val="20"/>
              </w:rPr>
            </w:pPr>
            <w:r w:rsidRPr="7D2ADD8F">
              <w:rPr>
                <w:rFonts w:eastAsiaTheme="minorEastAsia"/>
                <w:sz w:val="20"/>
                <w:szCs w:val="20"/>
              </w:rPr>
              <w:t>Engage with the following links</w:t>
            </w:r>
          </w:p>
          <w:p w14:paraId="4DE6B871" w14:textId="77777777" w:rsidR="00FF44E1" w:rsidRDefault="00FF44E1"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273EAFE1" w14:textId="77777777" w:rsidR="00FF44E1" w:rsidRDefault="00FF44E1" w:rsidP="00073EAE">
            <w:pPr>
              <w:spacing w:line="259" w:lineRule="auto"/>
              <w:rPr>
                <w:rFonts w:eastAsiaTheme="minorEastAsia"/>
                <w:sz w:val="20"/>
                <w:szCs w:val="20"/>
              </w:rPr>
            </w:pPr>
          </w:p>
          <w:p w14:paraId="2AEE02A3" w14:textId="77777777" w:rsidR="00FF44E1" w:rsidRDefault="00FF44E1"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07E7EE07" w14:textId="77777777" w:rsidR="00FF44E1" w:rsidRDefault="00FF44E1" w:rsidP="00073EAE">
            <w:pPr>
              <w:spacing w:line="259" w:lineRule="auto"/>
              <w:rPr>
                <w:rFonts w:eastAsiaTheme="minorEastAsia"/>
                <w:sz w:val="20"/>
                <w:szCs w:val="20"/>
              </w:rPr>
            </w:pPr>
          </w:p>
          <w:p w14:paraId="67A3289B" w14:textId="77777777" w:rsidR="00FF44E1" w:rsidRDefault="00FF44E1"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7959A6A2" w14:textId="77777777" w:rsidR="00FF44E1" w:rsidRDefault="00FF44E1"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7F5A9D5E" w14:textId="77777777" w:rsidR="00FF44E1" w:rsidRDefault="00FF44E1" w:rsidP="00073EAE">
            <w:pPr>
              <w:spacing w:line="259" w:lineRule="auto"/>
              <w:rPr>
                <w:rFonts w:eastAsiaTheme="minorEastAsia"/>
                <w:sz w:val="20"/>
                <w:szCs w:val="20"/>
              </w:rPr>
            </w:pPr>
          </w:p>
        </w:tc>
      </w:tr>
      <w:tr w:rsidR="00FF44E1" w14:paraId="2764904E" w14:textId="77777777" w:rsidTr="00073EAE">
        <w:trPr>
          <w:trHeight w:val="4695"/>
        </w:trPr>
        <w:tc>
          <w:tcPr>
            <w:tcW w:w="795" w:type="dxa"/>
            <w:shd w:val="clear" w:color="auto" w:fill="D9D9D9" w:themeFill="background1" w:themeFillShade="D9"/>
          </w:tcPr>
          <w:p w14:paraId="7FFE948B" w14:textId="77777777" w:rsidR="00FF44E1" w:rsidRDefault="00FF44E1" w:rsidP="00073EAE">
            <w:pPr>
              <w:spacing w:line="259" w:lineRule="auto"/>
              <w:rPr>
                <w:rFonts w:eastAsiaTheme="minorEastAsia"/>
                <w:sz w:val="20"/>
                <w:szCs w:val="20"/>
              </w:rPr>
            </w:pPr>
            <w:r w:rsidRPr="06CEBB43">
              <w:rPr>
                <w:rFonts w:eastAsiaTheme="minorEastAsia"/>
                <w:sz w:val="20"/>
                <w:szCs w:val="20"/>
              </w:rPr>
              <w:lastRenderedPageBreak/>
              <w:t>3-5pm</w:t>
            </w:r>
          </w:p>
          <w:p w14:paraId="64958F08" w14:textId="77777777" w:rsidR="00FF44E1" w:rsidRDefault="00FF44E1" w:rsidP="00073EAE">
            <w:pPr>
              <w:spacing w:line="259" w:lineRule="auto"/>
              <w:rPr>
                <w:rFonts w:eastAsiaTheme="minorEastAsia"/>
                <w:sz w:val="20"/>
                <w:szCs w:val="20"/>
              </w:rPr>
            </w:pPr>
          </w:p>
          <w:p w14:paraId="589D0D88" w14:textId="77777777" w:rsidR="00FF44E1" w:rsidRDefault="00FF44E1" w:rsidP="00073EAE">
            <w:pPr>
              <w:spacing w:line="259" w:lineRule="auto"/>
              <w:rPr>
                <w:rFonts w:eastAsiaTheme="minorEastAsia"/>
                <w:sz w:val="20"/>
                <w:szCs w:val="20"/>
              </w:rPr>
            </w:pPr>
          </w:p>
          <w:p w14:paraId="1C1CFC4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F0678B9"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 </w:t>
            </w:r>
          </w:p>
          <w:p w14:paraId="565217A3" w14:textId="77777777" w:rsidR="00FF44E1" w:rsidRDefault="00FF44E1" w:rsidP="00073EAE">
            <w:pPr>
              <w:spacing w:line="259" w:lineRule="auto"/>
              <w:rPr>
                <w:rFonts w:eastAsiaTheme="minorEastAsia"/>
                <w:sz w:val="20"/>
                <w:szCs w:val="20"/>
              </w:rPr>
            </w:pPr>
          </w:p>
          <w:p w14:paraId="2661BE87" w14:textId="77777777" w:rsidR="00FF44E1" w:rsidRDefault="00FF44E1" w:rsidP="00073EAE">
            <w:pPr>
              <w:spacing w:line="259" w:lineRule="auto"/>
              <w:rPr>
                <w:rFonts w:eastAsiaTheme="minorEastAsia"/>
                <w:sz w:val="20"/>
                <w:szCs w:val="20"/>
              </w:rPr>
            </w:pPr>
          </w:p>
          <w:p w14:paraId="0ED7139E" w14:textId="77777777" w:rsidR="00FF44E1" w:rsidRDefault="00FF44E1" w:rsidP="00073EAE">
            <w:pPr>
              <w:spacing w:line="259" w:lineRule="auto"/>
              <w:rPr>
                <w:rFonts w:eastAsiaTheme="minorEastAsia"/>
                <w:sz w:val="20"/>
                <w:szCs w:val="20"/>
              </w:rPr>
            </w:pPr>
          </w:p>
          <w:p w14:paraId="6C184E51" w14:textId="77777777" w:rsidR="00FF44E1" w:rsidRDefault="00FF44E1" w:rsidP="00073EAE">
            <w:pPr>
              <w:spacing w:line="259" w:lineRule="auto"/>
              <w:rPr>
                <w:rFonts w:eastAsiaTheme="minorEastAsia"/>
                <w:sz w:val="20"/>
                <w:szCs w:val="20"/>
              </w:rPr>
            </w:pPr>
          </w:p>
          <w:p w14:paraId="7B8162EC" w14:textId="77777777" w:rsidR="00FF44E1" w:rsidRDefault="00FF44E1" w:rsidP="00073EAE">
            <w:pPr>
              <w:spacing w:line="259" w:lineRule="auto"/>
              <w:rPr>
                <w:rFonts w:eastAsiaTheme="minorEastAsia"/>
                <w:sz w:val="20"/>
                <w:szCs w:val="20"/>
              </w:rPr>
            </w:pPr>
          </w:p>
          <w:p w14:paraId="2DBCEE59"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4410947D" w14:textId="77777777" w:rsidR="00FF44E1" w:rsidRDefault="00FF44E1" w:rsidP="00073EAE">
            <w:pPr>
              <w:spacing w:line="259" w:lineRule="auto"/>
              <w:rPr>
                <w:rFonts w:eastAsiaTheme="minorEastAsia"/>
                <w:sz w:val="20"/>
                <w:szCs w:val="20"/>
              </w:rPr>
            </w:pPr>
            <w:r w:rsidRPr="030E1644">
              <w:rPr>
                <w:rFonts w:eastAsiaTheme="minorEastAsia"/>
                <w:sz w:val="20"/>
                <w:szCs w:val="20"/>
              </w:rPr>
              <w:t>ST</w:t>
            </w:r>
          </w:p>
          <w:p w14:paraId="4B1D562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3F7FE33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283CEA9C"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4012189"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7A706DD1" w14:textId="77777777" w:rsidR="00FF44E1" w:rsidRDefault="00FF44E1" w:rsidP="00073EAE">
            <w:pPr>
              <w:spacing w:beforeAutospacing="1" w:afterAutospacing="1"/>
              <w:rPr>
                <w:rFonts w:eastAsiaTheme="minorEastAsia"/>
                <w:sz w:val="20"/>
                <w:szCs w:val="20"/>
              </w:rPr>
            </w:pPr>
          </w:p>
          <w:p w14:paraId="4631DE17"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221F93E" w14:textId="77777777" w:rsidR="00FF44E1" w:rsidRDefault="00FF44E1" w:rsidP="00073EAE">
            <w:pPr>
              <w:spacing w:beforeAutospacing="1" w:afterAutospacing="1"/>
              <w:rPr>
                <w:rFonts w:eastAsiaTheme="minorEastAsia"/>
                <w:color w:val="000000" w:themeColor="text1"/>
                <w:sz w:val="20"/>
                <w:szCs w:val="20"/>
              </w:rPr>
            </w:pPr>
          </w:p>
          <w:p w14:paraId="6C636DAD" w14:textId="77777777" w:rsidR="00FF44E1" w:rsidRDefault="00FF44E1" w:rsidP="00073EAE">
            <w:pPr>
              <w:spacing w:beforeAutospacing="1" w:afterAutospacing="1"/>
              <w:rPr>
                <w:rFonts w:eastAsiaTheme="minorEastAsia"/>
                <w:color w:val="000000" w:themeColor="text1"/>
                <w:sz w:val="20"/>
                <w:szCs w:val="20"/>
              </w:rPr>
            </w:pPr>
          </w:p>
          <w:p w14:paraId="3D7381DB" w14:textId="77777777" w:rsidR="00FF44E1" w:rsidRDefault="00FF44E1"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134990A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83EB481" w14:textId="77777777" w:rsidR="00FF44E1" w:rsidRDefault="00FF44E1" w:rsidP="00073EAE">
            <w:pPr>
              <w:spacing w:line="259" w:lineRule="auto"/>
              <w:rPr>
                <w:rFonts w:eastAsiaTheme="minorEastAsia"/>
                <w:sz w:val="20"/>
                <w:szCs w:val="20"/>
              </w:rPr>
            </w:pPr>
          </w:p>
          <w:p w14:paraId="689F72EE"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48090BE5" w14:textId="77777777" w:rsidR="00FF44E1" w:rsidRDefault="00FF44E1" w:rsidP="00073EAE">
            <w:pPr>
              <w:spacing w:line="259" w:lineRule="auto"/>
              <w:rPr>
                <w:rFonts w:eastAsiaTheme="minorEastAsia"/>
                <w:b/>
                <w:bCs/>
                <w:sz w:val="20"/>
                <w:szCs w:val="20"/>
              </w:rPr>
            </w:pPr>
          </w:p>
          <w:p w14:paraId="1E1A3E90"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6FDEE324"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54BCCB32"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69CC2563" w14:textId="77777777" w:rsidR="00FF44E1" w:rsidRDefault="00FF44E1"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57C33A34" w14:textId="77777777" w:rsidR="00FF44E1" w:rsidRDefault="00FF44E1" w:rsidP="00073EAE">
            <w:pPr>
              <w:spacing w:line="259" w:lineRule="auto"/>
              <w:rPr>
                <w:rFonts w:eastAsiaTheme="minorEastAsia"/>
                <w:sz w:val="20"/>
                <w:szCs w:val="20"/>
              </w:rPr>
            </w:pPr>
          </w:p>
          <w:p w14:paraId="779CC4AA"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4</w:t>
            </w:r>
          </w:p>
          <w:p w14:paraId="54319D8D" w14:textId="77777777" w:rsidR="00FF44E1" w:rsidRDefault="00FF44E1" w:rsidP="00073EAE">
            <w:pPr>
              <w:spacing w:line="257" w:lineRule="auto"/>
              <w:rPr>
                <w:rFonts w:eastAsiaTheme="minorEastAsia"/>
              </w:rPr>
            </w:pPr>
            <w:hyperlink r:id="rId40">
              <w:r w:rsidRPr="12B486DA">
                <w:rPr>
                  <w:rStyle w:val="Hyperlink"/>
                  <w:rFonts w:eastAsiaTheme="minorEastAsia"/>
                  <w:sz w:val="20"/>
                  <w:szCs w:val="20"/>
                </w:rPr>
                <w:t>Capel, S. A., Leask, M. and Younie, S. (2016) Learning to Teach in the Secondary School : A Companion to School Experience. London: Routledge</w:t>
              </w:r>
            </w:hyperlink>
          </w:p>
          <w:p w14:paraId="0E76045D"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60922AF7"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628734FF" w14:textId="77777777" w:rsidR="00FF44E1" w:rsidRDefault="00FF44E1" w:rsidP="00073EAE">
            <w:pPr>
              <w:spacing w:line="259" w:lineRule="auto"/>
              <w:contextualSpacing/>
              <w:rPr>
                <w:rFonts w:eastAsiaTheme="minorEastAsia"/>
                <w:sz w:val="20"/>
                <w:szCs w:val="20"/>
              </w:rPr>
            </w:pPr>
          </w:p>
          <w:p w14:paraId="780910B8"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0ED36D3D" w14:textId="77777777" w:rsidR="00FF44E1" w:rsidRDefault="00FF44E1" w:rsidP="00073EAE">
            <w:pPr>
              <w:spacing w:line="259" w:lineRule="auto"/>
              <w:contextualSpacing/>
              <w:rPr>
                <w:rFonts w:eastAsiaTheme="minorEastAsia"/>
                <w:sz w:val="20"/>
                <w:szCs w:val="20"/>
              </w:rPr>
            </w:pPr>
          </w:p>
          <w:p w14:paraId="60128384" w14:textId="77777777" w:rsidR="00FF44E1" w:rsidRDefault="00FF44E1"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414C4E4C" w14:textId="77777777" w:rsidR="00FF44E1" w:rsidRDefault="00FF44E1"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5800B9E1" w14:textId="77777777" w:rsidR="00FF44E1" w:rsidRDefault="00FF44E1" w:rsidP="00FF44E1">
      <w:pPr>
        <w:rPr>
          <w:rFonts w:eastAsiaTheme="minorEastAsia"/>
        </w:rPr>
      </w:pPr>
    </w:p>
    <w:p w14:paraId="2EE7D9C3" w14:textId="77777777" w:rsidR="00FF44E1" w:rsidRDefault="00FF44E1" w:rsidP="00FF44E1">
      <w:pPr>
        <w:rPr>
          <w:rFonts w:eastAsiaTheme="minorEastAsia"/>
        </w:rPr>
      </w:pPr>
    </w:p>
    <w:p w14:paraId="0F99CC55" w14:textId="77777777" w:rsidR="00FF44E1" w:rsidRDefault="00FF44E1" w:rsidP="00FF44E1">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FF44E1" w14:paraId="112ED6FA" w14:textId="77777777" w:rsidTr="00073EAE">
        <w:trPr>
          <w:trHeight w:val="15"/>
        </w:trPr>
        <w:tc>
          <w:tcPr>
            <w:tcW w:w="792" w:type="dxa"/>
            <w:shd w:val="clear" w:color="auto" w:fill="5B9BD5" w:themeFill="accent5"/>
          </w:tcPr>
          <w:p w14:paraId="1A409F17"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3C23F066"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49CA57F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729E6411"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171D43D" w14:textId="77777777" w:rsidR="00FF44E1" w:rsidRDefault="00FF44E1" w:rsidP="00073EAE">
            <w:pPr>
              <w:spacing w:line="259" w:lineRule="auto"/>
              <w:rPr>
                <w:rFonts w:eastAsiaTheme="minorEastAsia"/>
                <w:color w:val="000000" w:themeColor="text1"/>
                <w:sz w:val="20"/>
                <w:szCs w:val="20"/>
              </w:rPr>
            </w:pPr>
          </w:p>
        </w:tc>
        <w:tc>
          <w:tcPr>
            <w:tcW w:w="1590" w:type="dxa"/>
            <w:shd w:val="clear" w:color="auto" w:fill="5B9BD5" w:themeFill="accent5"/>
          </w:tcPr>
          <w:p w14:paraId="46E80FF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4FB8339E"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8A10E89"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5B78B52" w14:textId="77777777" w:rsidR="00FF44E1" w:rsidRDefault="00FF44E1" w:rsidP="00073EAE">
            <w:pPr>
              <w:spacing w:line="259" w:lineRule="auto"/>
              <w:rPr>
                <w:rFonts w:eastAsiaTheme="minorEastAsia"/>
                <w:sz w:val="20"/>
                <w:szCs w:val="20"/>
              </w:rPr>
            </w:pPr>
          </w:p>
        </w:tc>
        <w:tc>
          <w:tcPr>
            <w:tcW w:w="4160" w:type="dxa"/>
            <w:shd w:val="clear" w:color="auto" w:fill="5B9BD5" w:themeFill="accent5"/>
          </w:tcPr>
          <w:p w14:paraId="6D686B54"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9EA6B9A"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75034279" w14:textId="77777777" w:rsidTr="00073EAE">
        <w:trPr>
          <w:trHeight w:val="15"/>
        </w:trPr>
        <w:tc>
          <w:tcPr>
            <w:tcW w:w="792" w:type="dxa"/>
          </w:tcPr>
          <w:p w14:paraId="4CF9FB1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2D22FCD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3249DF1A" w14:textId="77777777" w:rsidR="00FF44E1" w:rsidRDefault="00FF44E1" w:rsidP="00073EAE">
            <w:pPr>
              <w:spacing w:line="259" w:lineRule="auto"/>
              <w:rPr>
                <w:rFonts w:eastAsiaTheme="minorEastAsia"/>
                <w:color w:val="000000" w:themeColor="text1"/>
                <w:sz w:val="20"/>
                <w:szCs w:val="20"/>
              </w:rPr>
            </w:pPr>
          </w:p>
          <w:p w14:paraId="5700C7F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5404B25D" w14:textId="77777777" w:rsidR="00FF44E1" w:rsidRDefault="00FF44E1" w:rsidP="00073EAE">
            <w:pPr>
              <w:spacing w:line="259" w:lineRule="auto"/>
              <w:rPr>
                <w:rFonts w:eastAsiaTheme="minorEastAsia"/>
                <w:color w:val="000000" w:themeColor="text1"/>
                <w:sz w:val="20"/>
                <w:szCs w:val="20"/>
              </w:rPr>
            </w:pPr>
          </w:p>
          <w:p w14:paraId="533B6CE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9CCDE70" w14:textId="77777777" w:rsidR="00FF44E1" w:rsidRDefault="00FF44E1" w:rsidP="00073EAE">
            <w:pPr>
              <w:spacing w:line="259" w:lineRule="auto"/>
              <w:rPr>
                <w:rFonts w:eastAsiaTheme="minorEastAsia"/>
                <w:color w:val="000000" w:themeColor="text1"/>
                <w:sz w:val="20"/>
                <w:szCs w:val="20"/>
              </w:rPr>
            </w:pPr>
          </w:p>
        </w:tc>
        <w:tc>
          <w:tcPr>
            <w:tcW w:w="682" w:type="dxa"/>
          </w:tcPr>
          <w:p w14:paraId="337E3B57"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0CB74B7B" w14:textId="77777777" w:rsidR="00FF44E1" w:rsidRDefault="00FF44E1"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6ED75D1C" w14:textId="77777777" w:rsidR="00FF44E1" w:rsidRDefault="00FF44E1" w:rsidP="00073EAE">
            <w:pPr>
              <w:spacing w:line="259" w:lineRule="auto"/>
              <w:rPr>
                <w:rFonts w:eastAsiaTheme="minorEastAsia"/>
                <w:sz w:val="20"/>
                <w:szCs w:val="20"/>
              </w:rPr>
            </w:pPr>
          </w:p>
        </w:tc>
        <w:tc>
          <w:tcPr>
            <w:tcW w:w="2412" w:type="dxa"/>
          </w:tcPr>
          <w:p w14:paraId="571BFA8D"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767C4F8" w14:textId="77777777" w:rsidR="00FF44E1" w:rsidRDefault="00FF44E1" w:rsidP="00073EAE">
            <w:pPr>
              <w:spacing w:line="259" w:lineRule="auto"/>
              <w:rPr>
                <w:rFonts w:eastAsiaTheme="minorEastAsia"/>
                <w:sz w:val="20"/>
                <w:szCs w:val="20"/>
              </w:rPr>
            </w:pPr>
          </w:p>
          <w:p w14:paraId="12FC3E7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w:t>
            </w:r>
            <w:r w:rsidRPr="030E1644">
              <w:rPr>
                <w:rFonts w:eastAsiaTheme="minorEastAsia"/>
                <w:sz w:val="20"/>
                <w:szCs w:val="20"/>
              </w:rPr>
              <w:lastRenderedPageBreak/>
              <w:t xml:space="preserve">reading can help teachers improve. </w:t>
            </w:r>
          </w:p>
        </w:tc>
        <w:tc>
          <w:tcPr>
            <w:tcW w:w="1590" w:type="dxa"/>
          </w:tcPr>
          <w:p w14:paraId="71F4B23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5366E703" w14:textId="77777777" w:rsidR="00FF44E1" w:rsidRDefault="00FF44E1" w:rsidP="00073EAE">
            <w:pPr>
              <w:spacing w:line="259" w:lineRule="auto"/>
              <w:rPr>
                <w:rFonts w:eastAsiaTheme="minorEastAsia"/>
                <w:sz w:val="20"/>
                <w:szCs w:val="20"/>
              </w:rPr>
            </w:pPr>
          </w:p>
          <w:p w14:paraId="2DB94CE9"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38C852EC" w14:textId="77777777" w:rsidR="00FF44E1" w:rsidRDefault="00FF44E1" w:rsidP="00073EAE">
            <w:pPr>
              <w:spacing w:line="259" w:lineRule="auto"/>
              <w:rPr>
                <w:rFonts w:eastAsiaTheme="minorEastAsia"/>
                <w:sz w:val="20"/>
                <w:szCs w:val="20"/>
              </w:rPr>
            </w:pPr>
          </w:p>
          <w:p w14:paraId="7821FE20"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4B1EFC06" w14:textId="77777777" w:rsidR="00FF44E1" w:rsidRDefault="00FF44E1" w:rsidP="00073EAE">
            <w:pPr>
              <w:spacing w:line="259" w:lineRule="auto"/>
              <w:rPr>
                <w:rFonts w:eastAsiaTheme="minorEastAsia"/>
                <w:b/>
                <w:bCs/>
                <w:sz w:val="20"/>
                <w:szCs w:val="20"/>
              </w:rPr>
            </w:pPr>
          </w:p>
        </w:tc>
        <w:tc>
          <w:tcPr>
            <w:tcW w:w="3195" w:type="dxa"/>
          </w:tcPr>
          <w:p w14:paraId="7EB74951" w14:textId="77777777" w:rsidR="00FF44E1" w:rsidRDefault="00FF44E1" w:rsidP="00073EAE">
            <w:pPr>
              <w:rPr>
                <w:rFonts w:eastAsiaTheme="minorEastAsia"/>
                <w:sz w:val="16"/>
                <w:szCs w:val="16"/>
              </w:rPr>
            </w:pPr>
            <w:r w:rsidRPr="2A76762D">
              <w:rPr>
                <w:rFonts w:eastAsiaTheme="minorEastAsia"/>
                <w:sz w:val="20"/>
                <w:szCs w:val="20"/>
              </w:rPr>
              <w:t xml:space="preserve">McPeck,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5884B225" w14:textId="77777777" w:rsidR="00FF44E1" w:rsidRDefault="00FF44E1" w:rsidP="00073EAE">
            <w:pPr>
              <w:spacing w:line="259" w:lineRule="auto"/>
              <w:rPr>
                <w:rFonts w:eastAsiaTheme="minorEastAsia"/>
                <w:color w:val="385623" w:themeColor="accent6" w:themeShade="80"/>
                <w:sz w:val="20"/>
                <w:szCs w:val="20"/>
              </w:rPr>
            </w:pPr>
          </w:p>
          <w:p w14:paraId="75B309E2" w14:textId="77777777" w:rsidR="00FF44E1" w:rsidRDefault="00FF44E1"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708F1823" w14:textId="77777777" w:rsidR="00FF44E1" w:rsidRDefault="00FF44E1" w:rsidP="00073EAE">
            <w:pPr>
              <w:spacing w:line="257" w:lineRule="auto"/>
              <w:rPr>
                <w:rFonts w:eastAsiaTheme="minorEastAsia"/>
              </w:rPr>
            </w:pPr>
            <w:hyperlink r:id="rId43">
              <w:r w:rsidRPr="12B486DA">
                <w:rPr>
                  <w:rStyle w:val="Hyperlink"/>
                  <w:rFonts w:eastAsiaTheme="minorEastAsia"/>
                  <w:sz w:val="20"/>
                  <w:szCs w:val="20"/>
                </w:rPr>
                <w:t>Capel, S. A., Leask, M. and Younie, S. (2016) Learning to Teach in the Secondary School : A Companion to School Experience. London: Routledge</w:t>
              </w:r>
            </w:hyperlink>
          </w:p>
          <w:p w14:paraId="3C9DEC6D" w14:textId="77777777" w:rsidR="00FF44E1" w:rsidRDefault="00FF44E1" w:rsidP="00073EAE">
            <w:pPr>
              <w:spacing w:line="259" w:lineRule="auto"/>
              <w:rPr>
                <w:rFonts w:eastAsiaTheme="minorEastAsia"/>
                <w:color w:val="385623" w:themeColor="accent6" w:themeShade="80"/>
                <w:sz w:val="20"/>
                <w:szCs w:val="20"/>
              </w:rPr>
            </w:pPr>
          </w:p>
          <w:p w14:paraId="1183F93A" w14:textId="77777777" w:rsidR="00FF44E1" w:rsidRDefault="00FF44E1" w:rsidP="00073EAE">
            <w:pPr>
              <w:spacing w:line="259" w:lineRule="auto"/>
              <w:rPr>
                <w:rFonts w:eastAsiaTheme="minorEastAsia"/>
                <w:sz w:val="20"/>
                <w:szCs w:val="20"/>
              </w:rPr>
            </w:pPr>
            <w:r w:rsidRPr="7D2ADD8F">
              <w:rPr>
                <w:rFonts w:eastAsiaTheme="minorEastAsia"/>
                <w:sz w:val="20"/>
                <w:szCs w:val="20"/>
              </w:rPr>
              <w:lastRenderedPageBreak/>
              <w:t>Read though the assessment handbook</w:t>
            </w:r>
          </w:p>
          <w:p w14:paraId="0EFCE191" w14:textId="77777777" w:rsidR="00FF44E1" w:rsidRDefault="00FF44E1" w:rsidP="00073EAE">
            <w:pPr>
              <w:spacing w:line="259" w:lineRule="auto"/>
              <w:rPr>
                <w:rFonts w:eastAsiaTheme="minorEastAsia"/>
                <w:sz w:val="20"/>
                <w:szCs w:val="20"/>
              </w:rPr>
            </w:pPr>
          </w:p>
          <w:p w14:paraId="166633B2" w14:textId="77777777" w:rsidR="00FF44E1" w:rsidRDefault="00FF44E1"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69D9FA18"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Evaluate the impact of research on practice.</w:t>
            </w:r>
          </w:p>
          <w:p w14:paraId="6A5C6107" w14:textId="77777777" w:rsidR="00FF44E1" w:rsidRDefault="00FF44E1" w:rsidP="00073EAE">
            <w:pPr>
              <w:spacing w:line="259" w:lineRule="auto"/>
              <w:rPr>
                <w:rFonts w:eastAsiaTheme="minorEastAsia"/>
                <w:sz w:val="20"/>
                <w:szCs w:val="20"/>
              </w:rPr>
            </w:pPr>
          </w:p>
        </w:tc>
      </w:tr>
      <w:tr w:rsidR="00FF44E1" w14:paraId="2235C68A" w14:textId="77777777" w:rsidTr="00073EAE">
        <w:trPr>
          <w:trHeight w:val="15"/>
        </w:trPr>
        <w:tc>
          <w:tcPr>
            <w:tcW w:w="792" w:type="dxa"/>
          </w:tcPr>
          <w:p w14:paraId="191A229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1AAE5786" w14:textId="77777777" w:rsidR="00FF44E1" w:rsidRDefault="00FF44E1" w:rsidP="00073EAE">
            <w:pPr>
              <w:spacing w:line="259" w:lineRule="auto"/>
              <w:rPr>
                <w:rFonts w:eastAsiaTheme="minorEastAsia"/>
                <w:color w:val="000000" w:themeColor="text1"/>
                <w:sz w:val="20"/>
                <w:szCs w:val="20"/>
              </w:rPr>
            </w:pPr>
          </w:p>
          <w:p w14:paraId="2D606089" w14:textId="77777777" w:rsidR="00FF44E1" w:rsidRDefault="00FF44E1" w:rsidP="00073EAE">
            <w:pPr>
              <w:spacing w:line="259" w:lineRule="auto"/>
              <w:rPr>
                <w:rFonts w:eastAsiaTheme="minorEastAsia"/>
                <w:color w:val="000000" w:themeColor="text1"/>
                <w:sz w:val="20"/>
                <w:szCs w:val="20"/>
              </w:rPr>
            </w:pPr>
          </w:p>
          <w:p w14:paraId="65642BB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EEE751B" w14:textId="77777777" w:rsidR="00FF44E1" w:rsidRDefault="00FF44E1" w:rsidP="00073EAE">
            <w:pPr>
              <w:spacing w:line="259" w:lineRule="auto"/>
              <w:rPr>
                <w:rFonts w:eastAsiaTheme="minorEastAsia"/>
                <w:color w:val="000000" w:themeColor="text1"/>
                <w:sz w:val="20"/>
                <w:szCs w:val="20"/>
              </w:rPr>
            </w:pPr>
          </w:p>
        </w:tc>
        <w:tc>
          <w:tcPr>
            <w:tcW w:w="682" w:type="dxa"/>
          </w:tcPr>
          <w:p w14:paraId="2D0F7449"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44ECE87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4F9DFB4F" w14:textId="77777777" w:rsidR="00FF44E1" w:rsidRDefault="00FF44E1"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7ABEF1BE" w14:textId="77777777" w:rsidR="00FF44E1" w:rsidRDefault="00FF44E1" w:rsidP="00073EAE">
            <w:pPr>
              <w:spacing w:line="259" w:lineRule="auto"/>
              <w:rPr>
                <w:rFonts w:eastAsiaTheme="minorEastAsia"/>
                <w:color w:val="000000" w:themeColor="text1"/>
                <w:sz w:val="20"/>
                <w:szCs w:val="20"/>
              </w:rPr>
            </w:pPr>
          </w:p>
          <w:p w14:paraId="0A4D0362" w14:textId="77777777" w:rsidR="00FF44E1" w:rsidRDefault="00FF44E1"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478775BB" w14:textId="77777777" w:rsidR="00FF44E1" w:rsidRDefault="00FF44E1" w:rsidP="00073EAE">
            <w:pPr>
              <w:spacing w:line="259" w:lineRule="auto"/>
              <w:rPr>
                <w:rFonts w:eastAsiaTheme="minorEastAsia"/>
                <w:sz w:val="20"/>
                <w:szCs w:val="20"/>
              </w:rPr>
            </w:pPr>
          </w:p>
          <w:p w14:paraId="32BC6A7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014C2CEC"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6264123B" w14:textId="77777777" w:rsidR="00FF44E1" w:rsidRDefault="00FF44E1" w:rsidP="00073EAE">
            <w:pPr>
              <w:spacing w:line="259" w:lineRule="auto"/>
              <w:rPr>
                <w:rFonts w:eastAsiaTheme="minorEastAsia"/>
                <w:sz w:val="20"/>
                <w:szCs w:val="20"/>
              </w:rPr>
            </w:pPr>
          </w:p>
          <w:p w14:paraId="341C39A0"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39DB8C69" w14:textId="77777777" w:rsidR="00FF44E1" w:rsidRDefault="00FF44E1" w:rsidP="00073EAE">
            <w:pPr>
              <w:spacing w:line="259" w:lineRule="auto"/>
              <w:rPr>
                <w:rFonts w:eastAsiaTheme="minorEastAsia"/>
                <w:sz w:val="20"/>
                <w:szCs w:val="20"/>
              </w:rPr>
            </w:pPr>
          </w:p>
          <w:p w14:paraId="36A67774" w14:textId="77777777" w:rsidR="00FF44E1" w:rsidRDefault="00FF44E1" w:rsidP="00073EAE">
            <w:pPr>
              <w:spacing w:line="259" w:lineRule="auto"/>
              <w:rPr>
                <w:rFonts w:eastAsiaTheme="minorEastAsia"/>
                <w:sz w:val="20"/>
                <w:szCs w:val="20"/>
              </w:rPr>
            </w:pPr>
          </w:p>
        </w:tc>
        <w:tc>
          <w:tcPr>
            <w:tcW w:w="3195" w:type="dxa"/>
          </w:tcPr>
          <w:p w14:paraId="2B4178C8" w14:textId="77777777" w:rsidR="00FF44E1" w:rsidRDefault="00FF44E1"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09C349C1"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23F13453"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77712B5E"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4B999F79"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5F87B534"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743F7A55" w14:textId="77777777" w:rsidR="00FF44E1" w:rsidRDefault="00FF44E1" w:rsidP="00073EAE">
            <w:pPr>
              <w:spacing w:line="257" w:lineRule="auto"/>
              <w:rPr>
                <w:rFonts w:eastAsiaTheme="minorEastAsia"/>
                <w:sz w:val="20"/>
                <w:szCs w:val="20"/>
                <w:lang w:val="en-AU"/>
              </w:rPr>
            </w:pPr>
            <w:r w:rsidRPr="7020E459">
              <w:rPr>
                <w:rFonts w:eastAsiaTheme="minorEastAsia"/>
                <w:sz w:val="20"/>
                <w:szCs w:val="20"/>
                <w:lang w:val="en-AU"/>
              </w:rPr>
              <w:t xml:space="preserve">Aubey and Riley </w:t>
            </w:r>
          </w:p>
          <w:p w14:paraId="4245050A" w14:textId="77777777" w:rsidR="00FF44E1" w:rsidRDefault="00FF44E1" w:rsidP="00073EAE">
            <w:pPr>
              <w:spacing w:line="257" w:lineRule="auto"/>
              <w:rPr>
                <w:rFonts w:eastAsiaTheme="minorEastAsia"/>
                <w:sz w:val="20"/>
                <w:szCs w:val="20"/>
                <w:lang w:val="en-AU"/>
              </w:rPr>
            </w:pPr>
          </w:p>
          <w:p w14:paraId="6CDF3BB4" w14:textId="77777777" w:rsidR="00FF44E1" w:rsidRDefault="00FF44E1"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4B0257E2" w14:textId="77777777" w:rsidR="00FF44E1" w:rsidRDefault="00FF44E1"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33F25DBB" w14:textId="77777777" w:rsidR="00FF44E1" w:rsidRDefault="00FF44E1" w:rsidP="00073EAE">
            <w:pPr>
              <w:spacing w:line="257" w:lineRule="auto"/>
              <w:rPr>
                <w:rFonts w:eastAsiaTheme="minorEastAsia"/>
                <w:sz w:val="20"/>
                <w:szCs w:val="20"/>
              </w:rPr>
            </w:pPr>
          </w:p>
          <w:p w14:paraId="7402A699" w14:textId="77777777" w:rsidR="00FF44E1" w:rsidRDefault="00FF44E1" w:rsidP="00073EAE">
            <w:pPr>
              <w:spacing w:line="257" w:lineRule="auto"/>
              <w:rPr>
                <w:rFonts w:eastAsiaTheme="minorEastAsia"/>
                <w:sz w:val="20"/>
                <w:szCs w:val="20"/>
              </w:rPr>
            </w:pPr>
          </w:p>
        </w:tc>
        <w:tc>
          <w:tcPr>
            <w:tcW w:w="4160" w:type="dxa"/>
          </w:tcPr>
          <w:p w14:paraId="24BE295B" w14:textId="77777777" w:rsidR="00FF44E1" w:rsidRDefault="00FF44E1"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2E453F95" w14:textId="77777777" w:rsidR="00FF44E1" w:rsidRDefault="00FF44E1" w:rsidP="00073EAE">
            <w:pPr>
              <w:spacing w:line="259" w:lineRule="auto"/>
              <w:rPr>
                <w:rFonts w:eastAsiaTheme="minorEastAsia"/>
                <w:sz w:val="20"/>
                <w:szCs w:val="20"/>
              </w:rPr>
            </w:pPr>
          </w:p>
          <w:p w14:paraId="31A50175" w14:textId="77777777" w:rsidR="00FF44E1" w:rsidRDefault="00FF44E1"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FF44E1" w14:paraId="23EF90B4" w14:textId="77777777" w:rsidTr="00073EAE">
        <w:trPr>
          <w:trHeight w:val="15"/>
        </w:trPr>
        <w:tc>
          <w:tcPr>
            <w:tcW w:w="792" w:type="dxa"/>
          </w:tcPr>
          <w:p w14:paraId="040E583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355B767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10DCCBCA"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182B0F8" w14:textId="77777777" w:rsidR="00FF44E1" w:rsidRDefault="00FF44E1" w:rsidP="00073EAE">
            <w:pPr>
              <w:spacing w:line="259" w:lineRule="auto"/>
              <w:rPr>
                <w:rFonts w:eastAsiaTheme="minorEastAsia"/>
                <w:sz w:val="20"/>
                <w:szCs w:val="20"/>
              </w:rPr>
            </w:pPr>
            <w:r w:rsidRPr="74D6CB2D">
              <w:rPr>
                <w:rFonts w:eastAsiaTheme="minorEastAsia"/>
                <w:sz w:val="20"/>
                <w:szCs w:val="20"/>
              </w:rPr>
              <w:t>Learning theories – contemporary</w:t>
            </w:r>
          </w:p>
          <w:p w14:paraId="0DCBD07F" w14:textId="77777777" w:rsidR="00FF44E1" w:rsidRDefault="00FF44E1" w:rsidP="00073EAE">
            <w:pPr>
              <w:spacing w:line="259" w:lineRule="auto"/>
              <w:rPr>
                <w:rFonts w:eastAsiaTheme="minorEastAsia"/>
                <w:sz w:val="20"/>
                <w:szCs w:val="20"/>
              </w:rPr>
            </w:pPr>
          </w:p>
        </w:tc>
        <w:tc>
          <w:tcPr>
            <w:tcW w:w="2412" w:type="dxa"/>
          </w:tcPr>
          <w:p w14:paraId="5F0A46AB" w14:textId="77777777" w:rsidR="00FF44E1" w:rsidRDefault="00FF44E1"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2845EBB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1D71C379" w14:textId="77777777" w:rsidR="00FF44E1" w:rsidRDefault="00FF44E1"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3064BE91" w14:textId="77777777" w:rsidR="00FF44E1" w:rsidRDefault="00FF44E1" w:rsidP="00073EAE">
            <w:pPr>
              <w:spacing w:line="259" w:lineRule="auto"/>
              <w:rPr>
                <w:rFonts w:eastAsiaTheme="minorEastAsia"/>
                <w:sz w:val="20"/>
                <w:szCs w:val="20"/>
              </w:rPr>
            </w:pPr>
            <w:r w:rsidRPr="74D6CB2D">
              <w:rPr>
                <w:rFonts w:eastAsiaTheme="minorEastAsia"/>
                <w:sz w:val="20"/>
                <w:szCs w:val="20"/>
              </w:rPr>
              <w:t>As above</w:t>
            </w:r>
          </w:p>
        </w:tc>
      </w:tr>
      <w:tr w:rsidR="00FF44E1" w14:paraId="0C342EF6" w14:textId="77777777" w:rsidTr="00073EAE">
        <w:trPr>
          <w:trHeight w:val="15"/>
        </w:trPr>
        <w:tc>
          <w:tcPr>
            <w:tcW w:w="792" w:type="dxa"/>
          </w:tcPr>
          <w:p w14:paraId="388EFC91"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07C22D6" w14:textId="77777777" w:rsidR="00FF44E1" w:rsidRDefault="00FF44E1" w:rsidP="00073EAE">
            <w:pPr>
              <w:spacing w:line="259" w:lineRule="auto"/>
              <w:rPr>
                <w:rFonts w:eastAsiaTheme="minorEastAsia"/>
                <w:sz w:val="20"/>
                <w:szCs w:val="20"/>
              </w:rPr>
            </w:pPr>
            <w:r w:rsidRPr="2380E877">
              <w:rPr>
                <w:rFonts w:eastAsiaTheme="minorEastAsia"/>
                <w:sz w:val="20"/>
                <w:szCs w:val="20"/>
              </w:rPr>
              <w:t>SK128</w:t>
            </w:r>
          </w:p>
          <w:p w14:paraId="1551559E" w14:textId="77777777" w:rsidR="00FF44E1" w:rsidRDefault="00FF44E1" w:rsidP="00073EAE">
            <w:pPr>
              <w:spacing w:line="259" w:lineRule="auto"/>
              <w:rPr>
                <w:rFonts w:eastAsiaTheme="minorEastAsia"/>
                <w:color w:val="000000" w:themeColor="text1"/>
                <w:sz w:val="20"/>
                <w:szCs w:val="20"/>
              </w:rPr>
            </w:pPr>
          </w:p>
        </w:tc>
        <w:tc>
          <w:tcPr>
            <w:tcW w:w="682" w:type="dxa"/>
          </w:tcPr>
          <w:p w14:paraId="6C4E5B1F" w14:textId="77777777" w:rsidR="00FF44E1" w:rsidRDefault="00FF44E1"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150AB478"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56BA0AFA"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3A43F92E" w14:textId="77777777" w:rsidR="00FF44E1" w:rsidRDefault="00FF44E1" w:rsidP="00073EAE">
            <w:pPr>
              <w:spacing w:line="259" w:lineRule="auto"/>
              <w:rPr>
                <w:rFonts w:eastAsiaTheme="minorEastAsia"/>
                <w:sz w:val="20"/>
                <w:szCs w:val="20"/>
              </w:rPr>
            </w:pPr>
            <w:r w:rsidRPr="2380E877">
              <w:rPr>
                <w:rFonts w:eastAsiaTheme="minorEastAsia"/>
                <w:sz w:val="20"/>
                <w:szCs w:val="20"/>
              </w:rPr>
              <w:lastRenderedPageBreak/>
              <w:t>Every teacher can improve pupils’ literacy, including by explicitly teaching reading, writing and oral language skills specific to individual disciplines.</w:t>
            </w:r>
          </w:p>
        </w:tc>
        <w:tc>
          <w:tcPr>
            <w:tcW w:w="1590" w:type="dxa"/>
          </w:tcPr>
          <w:p w14:paraId="5CBB23D0"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lastRenderedPageBreak/>
              <w:t>Pedagogy</w:t>
            </w:r>
          </w:p>
          <w:p w14:paraId="1259D50E" w14:textId="77777777" w:rsidR="00FF44E1" w:rsidRDefault="00FF44E1" w:rsidP="00073EAE">
            <w:pPr>
              <w:spacing w:line="259" w:lineRule="auto"/>
              <w:rPr>
                <w:rFonts w:eastAsiaTheme="minorEastAsia"/>
                <w:b/>
                <w:bCs/>
                <w:sz w:val="20"/>
                <w:szCs w:val="20"/>
              </w:rPr>
            </w:pPr>
          </w:p>
          <w:p w14:paraId="1B4F428B"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t>Curriculum</w:t>
            </w:r>
          </w:p>
          <w:p w14:paraId="4AB89AC6" w14:textId="77777777" w:rsidR="00FF44E1" w:rsidRDefault="00FF44E1" w:rsidP="00073EAE">
            <w:pPr>
              <w:spacing w:line="259" w:lineRule="auto"/>
              <w:rPr>
                <w:rFonts w:eastAsiaTheme="minorEastAsia"/>
                <w:b/>
                <w:bCs/>
                <w:sz w:val="20"/>
                <w:szCs w:val="20"/>
              </w:rPr>
            </w:pPr>
          </w:p>
          <w:p w14:paraId="27167453" w14:textId="77777777" w:rsidR="00FF44E1" w:rsidRDefault="00FF44E1"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23795830" w14:textId="77777777" w:rsidR="00FF44E1" w:rsidRDefault="00FF44E1"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01390095" w14:textId="77777777" w:rsidR="00FF44E1" w:rsidRDefault="00FF44E1" w:rsidP="00073EAE">
            <w:pPr>
              <w:spacing w:line="259" w:lineRule="auto"/>
              <w:rPr>
                <w:rFonts w:eastAsiaTheme="minorEastAsia"/>
                <w:sz w:val="20"/>
                <w:szCs w:val="20"/>
              </w:rPr>
            </w:pPr>
          </w:p>
          <w:p w14:paraId="02D81120" w14:textId="77777777" w:rsidR="00FF44E1" w:rsidRDefault="00FF44E1" w:rsidP="00073EAE">
            <w:pPr>
              <w:spacing w:line="259" w:lineRule="auto"/>
              <w:rPr>
                <w:rFonts w:eastAsiaTheme="minorEastAsia"/>
                <w:sz w:val="20"/>
                <w:szCs w:val="20"/>
              </w:rPr>
            </w:pPr>
          </w:p>
        </w:tc>
        <w:tc>
          <w:tcPr>
            <w:tcW w:w="4160" w:type="dxa"/>
          </w:tcPr>
          <w:p w14:paraId="3615A68F"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77A3882F" w14:textId="77777777" w:rsidR="00FF44E1" w:rsidRDefault="00FF44E1" w:rsidP="00073EAE">
            <w:pPr>
              <w:spacing w:line="259" w:lineRule="auto"/>
              <w:rPr>
                <w:rFonts w:eastAsiaTheme="minorEastAsia"/>
                <w:sz w:val="20"/>
                <w:szCs w:val="20"/>
              </w:rPr>
            </w:pPr>
          </w:p>
          <w:p w14:paraId="57AC6890" w14:textId="77777777" w:rsidR="00FF44E1" w:rsidRDefault="00FF44E1"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FF44E1" w14:paraId="4E7E35ED" w14:textId="77777777" w:rsidTr="00073EAE">
        <w:trPr>
          <w:trHeight w:val="15"/>
        </w:trPr>
        <w:tc>
          <w:tcPr>
            <w:tcW w:w="792" w:type="dxa"/>
            <w:shd w:val="clear" w:color="auto" w:fill="D9D9D9" w:themeFill="background1" w:themeFillShade="D9"/>
          </w:tcPr>
          <w:p w14:paraId="48FA544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467F26F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1707AEE6" w14:textId="77777777" w:rsidR="00FF44E1" w:rsidRDefault="00FF44E1" w:rsidP="00073EAE">
            <w:pPr>
              <w:spacing w:line="259" w:lineRule="auto"/>
              <w:rPr>
                <w:rFonts w:eastAsiaTheme="minorEastAsia"/>
                <w:color w:val="000000" w:themeColor="text1"/>
                <w:sz w:val="20"/>
                <w:szCs w:val="20"/>
              </w:rPr>
            </w:pPr>
          </w:p>
          <w:p w14:paraId="1CCD721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09FA418" w14:textId="77777777" w:rsidR="00FF44E1" w:rsidRDefault="00FF44E1" w:rsidP="00073EAE">
            <w:pPr>
              <w:spacing w:line="259" w:lineRule="auto"/>
              <w:rPr>
                <w:rFonts w:eastAsiaTheme="minorEastAsia"/>
                <w:color w:val="000000" w:themeColor="text1"/>
                <w:sz w:val="20"/>
                <w:szCs w:val="20"/>
              </w:rPr>
            </w:pPr>
          </w:p>
          <w:p w14:paraId="5766F3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38DCEFD"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24A8E5D"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51444014" w14:textId="77777777" w:rsidR="00FF44E1" w:rsidRDefault="00FF44E1" w:rsidP="00073EAE">
            <w:pPr>
              <w:spacing w:line="259" w:lineRule="auto"/>
              <w:rPr>
                <w:rFonts w:eastAsiaTheme="minorEastAsia"/>
                <w:sz w:val="20"/>
                <w:szCs w:val="20"/>
              </w:rPr>
            </w:pPr>
            <w:r w:rsidRPr="74D6CB2D">
              <w:rPr>
                <w:rFonts w:eastAsiaTheme="minorEastAsia"/>
                <w:sz w:val="20"/>
                <w:szCs w:val="20"/>
              </w:rPr>
              <w:t>Principles of instruction</w:t>
            </w:r>
          </w:p>
          <w:p w14:paraId="425B253E" w14:textId="77777777" w:rsidR="00FF44E1" w:rsidRDefault="00FF44E1" w:rsidP="00073EAE">
            <w:pPr>
              <w:spacing w:line="259" w:lineRule="auto"/>
              <w:rPr>
                <w:rFonts w:eastAsiaTheme="minorEastAsia"/>
                <w:sz w:val="20"/>
                <w:szCs w:val="20"/>
              </w:rPr>
            </w:pPr>
          </w:p>
          <w:p w14:paraId="3DB09D88" w14:textId="77777777" w:rsidR="00FF44E1" w:rsidRDefault="00FF44E1" w:rsidP="00073EAE">
            <w:pPr>
              <w:spacing w:line="259" w:lineRule="auto"/>
              <w:rPr>
                <w:rFonts w:eastAsiaTheme="minorEastAsia"/>
                <w:sz w:val="20"/>
                <w:szCs w:val="20"/>
              </w:rPr>
            </w:pPr>
          </w:p>
        </w:tc>
        <w:tc>
          <w:tcPr>
            <w:tcW w:w="2412" w:type="dxa"/>
            <w:shd w:val="clear" w:color="auto" w:fill="D9D9D9" w:themeFill="background1" w:themeFillShade="D9"/>
          </w:tcPr>
          <w:p w14:paraId="3B98345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591D91F9" w14:textId="77777777" w:rsidR="00FF44E1" w:rsidRDefault="00FF44E1" w:rsidP="00073EAE">
            <w:pPr>
              <w:spacing w:line="259" w:lineRule="auto"/>
              <w:rPr>
                <w:rFonts w:eastAsiaTheme="minorEastAsia"/>
                <w:sz w:val="20"/>
                <w:szCs w:val="20"/>
              </w:rPr>
            </w:pPr>
          </w:p>
          <w:p w14:paraId="5E75F484" w14:textId="77777777" w:rsidR="00FF44E1" w:rsidRDefault="00FF44E1"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6E325DD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1D4704E8" w14:textId="77777777" w:rsidR="00FF44E1" w:rsidRDefault="00FF44E1" w:rsidP="00073EAE">
            <w:pPr>
              <w:spacing w:line="259" w:lineRule="auto"/>
              <w:rPr>
                <w:rFonts w:eastAsiaTheme="minorEastAsia"/>
                <w:sz w:val="20"/>
                <w:szCs w:val="20"/>
              </w:rPr>
            </w:pPr>
          </w:p>
          <w:p w14:paraId="4893FF3D"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70B3A185" w14:textId="77777777" w:rsidR="00FF44E1" w:rsidRDefault="00FF44E1" w:rsidP="00073EAE">
            <w:pPr>
              <w:spacing w:line="259" w:lineRule="auto"/>
              <w:rPr>
                <w:rFonts w:eastAsiaTheme="minorEastAsia"/>
                <w:sz w:val="20"/>
                <w:szCs w:val="20"/>
              </w:rPr>
            </w:pPr>
          </w:p>
          <w:p w14:paraId="36486DC4"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3A7DB30" w14:textId="77777777" w:rsidR="00FF44E1" w:rsidRDefault="00FF44E1" w:rsidP="00073EAE">
            <w:pPr>
              <w:spacing w:line="259" w:lineRule="auto"/>
              <w:rPr>
                <w:rFonts w:eastAsiaTheme="minorEastAsia"/>
                <w:b/>
                <w:bCs/>
                <w:sz w:val="20"/>
                <w:szCs w:val="20"/>
              </w:rPr>
            </w:pPr>
          </w:p>
        </w:tc>
        <w:tc>
          <w:tcPr>
            <w:tcW w:w="3195" w:type="dxa"/>
            <w:shd w:val="clear" w:color="auto" w:fill="D9D9D9" w:themeFill="background1" w:themeFillShade="D9"/>
          </w:tcPr>
          <w:p w14:paraId="299071E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Rosenshine,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256E0D2C" w14:textId="77777777" w:rsidR="00FF44E1" w:rsidRDefault="00FF44E1"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09FC268E"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295FD9B3" w14:textId="77777777" w:rsidR="00FF44E1" w:rsidRDefault="00FF44E1" w:rsidP="00073EAE">
            <w:pPr>
              <w:spacing w:line="259" w:lineRule="auto"/>
              <w:rPr>
                <w:rFonts w:eastAsiaTheme="minorEastAsia"/>
                <w:sz w:val="20"/>
                <w:szCs w:val="20"/>
              </w:rPr>
            </w:pPr>
          </w:p>
          <w:p w14:paraId="5D2F5FC6" w14:textId="77777777" w:rsidR="00FF44E1" w:rsidRDefault="00FF44E1"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7D7A0E29" w14:textId="77777777" w:rsidR="00FF44E1" w:rsidRDefault="00FF44E1" w:rsidP="00073EAE">
            <w:pPr>
              <w:spacing w:line="259" w:lineRule="auto"/>
              <w:rPr>
                <w:rFonts w:eastAsiaTheme="minorEastAsia"/>
                <w:sz w:val="20"/>
                <w:szCs w:val="20"/>
              </w:rPr>
            </w:pPr>
          </w:p>
        </w:tc>
      </w:tr>
      <w:tr w:rsidR="00FF44E1" w14:paraId="7487AD7E" w14:textId="77777777" w:rsidTr="00073EAE">
        <w:trPr>
          <w:trHeight w:val="15"/>
        </w:trPr>
        <w:tc>
          <w:tcPr>
            <w:tcW w:w="792" w:type="dxa"/>
            <w:shd w:val="clear" w:color="auto" w:fill="D9D9D9" w:themeFill="background1" w:themeFillShade="D9"/>
          </w:tcPr>
          <w:p w14:paraId="5AE7A8D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04449DCB" w14:textId="77777777" w:rsidR="00FF44E1" w:rsidRDefault="00FF44E1" w:rsidP="00073EAE">
            <w:pPr>
              <w:spacing w:line="259" w:lineRule="auto"/>
              <w:rPr>
                <w:rFonts w:eastAsiaTheme="minorEastAsia"/>
                <w:color w:val="000000" w:themeColor="text1"/>
                <w:sz w:val="20"/>
                <w:szCs w:val="20"/>
              </w:rPr>
            </w:pPr>
          </w:p>
          <w:p w14:paraId="576620E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408310F"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94EAD58"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6A5CD8D7" w14:textId="77777777" w:rsidR="00FF44E1" w:rsidRDefault="00FF44E1"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06F7A21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651170F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6926B6AC" w14:textId="77777777" w:rsidR="00FF44E1" w:rsidRDefault="00FF44E1" w:rsidP="00073EAE">
            <w:pPr>
              <w:spacing w:line="259" w:lineRule="auto"/>
              <w:rPr>
                <w:rFonts w:eastAsiaTheme="minorEastAsia"/>
                <w:b/>
                <w:bCs/>
                <w:sz w:val="20"/>
                <w:szCs w:val="20"/>
              </w:rPr>
            </w:pPr>
          </w:p>
          <w:p w14:paraId="0D3ADE9F"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67B3016" w14:textId="77777777" w:rsidR="00FF44E1" w:rsidRDefault="00FF44E1" w:rsidP="00073EAE">
            <w:pPr>
              <w:spacing w:line="259" w:lineRule="auto"/>
              <w:rPr>
                <w:rFonts w:eastAsiaTheme="minorEastAsia"/>
                <w:b/>
                <w:bCs/>
                <w:sz w:val="20"/>
                <w:szCs w:val="20"/>
              </w:rPr>
            </w:pPr>
          </w:p>
        </w:tc>
        <w:tc>
          <w:tcPr>
            <w:tcW w:w="3195" w:type="dxa"/>
            <w:shd w:val="clear" w:color="auto" w:fill="D9D9D9" w:themeFill="background1" w:themeFillShade="D9"/>
          </w:tcPr>
          <w:p w14:paraId="5EF089EB" w14:textId="77777777" w:rsidR="00FF44E1" w:rsidRDefault="00FF44E1"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4CE7D29D" w14:textId="77777777" w:rsidR="00FF44E1" w:rsidRDefault="00FF44E1"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FF44E1" w14:paraId="6D10E31B" w14:textId="77777777" w:rsidTr="00073EAE">
        <w:trPr>
          <w:trHeight w:val="4680"/>
        </w:trPr>
        <w:tc>
          <w:tcPr>
            <w:tcW w:w="792" w:type="dxa"/>
            <w:shd w:val="clear" w:color="auto" w:fill="D9D9D9" w:themeFill="background1" w:themeFillShade="D9"/>
          </w:tcPr>
          <w:p w14:paraId="1417C08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1-2</w:t>
            </w:r>
          </w:p>
          <w:p w14:paraId="6E4190FF" w14:textId="77777777" w:rsidR="00FF44E1" w:rsidRDefault="00FF44E1" w:rsidP="00073EAE">
            <w:pPr>
              <w:spacing w:line="259" w:lineRule="auto"/>
              <w:rPr>
                <w:rFonts w:eastAsiaTheme="minorEastAsia"/>
                <w:color w:val="000000" w:themeColor="text1"/>
                <w:sz w:val="20"/>
                <w:szCs w:val="20"/>
              </w:rPr>
            </w:pPr>
          </w:p>
          <w:p w14:paraId="646468F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1ACB60"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DF91C4F"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BFD50B"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5CF8BD"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63BF3A28" w14:textId="77777777" w:rsidR="00FF44E1" w:rsidRDefault="00FF44E1" w:rsidP="00073EAE">
            <w:pPr>
              <w:spacing w:line="259" w:lineRule="auto"/>
              <w:rPr>
                <w:rFonts w:eastAsiaTheme="minorEastAsia"/>
                <w:sz w:val="20"/>
                <w:szCs w:val="20"/>
              </w:rPr>
            </w:pPr>
          </w:p>
          <w:p w14:paraId="3A270605" w14:textId="77777777" w:rsidR="00FF44E1" w:rsidRDefault="00FF44E1"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061EC077" w14:textId="77777777" w:rsidR="00FF44E1" w:rsidRDefault="00FF44E1" w:rsidP="00073EAE">
            <w:pPr>
              <w:spacing w:line="259" w:lineRule="auto"/>
              <w:rPr>
                <w:rFonts w:eastAsiaTheme="minorEastAsia"/>
                <w:sz w:val="20"/>
                <w:szCs w:val="20"/>
              </w:rPr>
            </w:pPr>
          </w:p>
          <w:p w14:paraId="64CA561E"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4156A247" w14:textId="77777777" w:rsidR="00FF44E1" w:rsidRDefault="00FF44E1" w:rsidP="00073EAE">
            <w:pPr>
              <w:spacing w:line="259" w:lineRule="auto"/>
              <w:rPr>
                <w:rFonts w:eastAsiaTheme="minorEastAsia"/>
                <w:sz w:val="20"/>
                <w:szCs w:val="20"/>
              </w:rPr>
            </w:pPr>
          </w:p>
          <w:p w14:paraId="339C4E6B" w14:textId="77777777" w:rsidR="00FF44E1" w:rsidRDefault="00FF44E1"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79236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851148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398CF8D3"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70328D91" w14:textId="77777777" w:rsidR="00FF44E1" w:rsidRDefault="00FF44E1" w:rsidP="00073EAE">
            <w:pPr>
              <w:spacing w:line="259" w:lineRule="auto"/>
              <w:rPr>
                <w:rFonts w:eastAsiaTheme="minorEastAsia"/>
                <w:b/>
                <w:bCs/>
                <w:sz w:val="20"/>
                <w:szCs w:val="20"/>
              </w:rPr>
            </w:pPr>
          </w:p>
          <w:p w14:paraId="5E6DE87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7CE425" w14:textId="77777777" w:rsidR="00FF44E1" w:rsidRDefault="00FF44E1" w:rsidP="00073EAE">
            <w:pPr>
              <w:spacing w:line="257" w:lineRule="auto"/>
              <w:rPr>
                <w:rFonts w:eastAsiaTheme="minorEastAsia"/>
                <w:sz w:val="20"/>
                <w:szCs w:val="20"/>
              </w:rPr>
            </w:pPr>
            <w:r w:rsidRPr="229971B9">
              <w:rPr>
                <w:rFonts w:eastAsiaTheme="minorEastAsia"/>
                <w:sz w:val="20"/>
                <w:szCs w:val="20"/>
              </w:rPr>
              <w:t>Read Ch 10</w:t>
            </w:r>
          </w:p>
          <w:p w14:paraId="07492607" w14:textId="77777777" w:rsidR="00FF44E1" w:rsidRDefault="00FF44E1" w:rsidP="00073EAE">
            <w:pPr>
              <w:spacing w:line="257" w:lineRule="auto"/>
              <w:rPr>
                <w:rFonts w:eastAsiaTheme="minorEastAsia"/>
              </w:rPr>
            </w:pPr>
            <w:hyperlink r:id="rId47">
              <w:r w:rsidRPr="7D2ADD8F">
                <w:rPr>
                  <w:rStyle w:val="Hyperlink"/>
                  <w:rFonts w:eastAsiaTheme="minorEastAsia"/>
                  <w:sz w:val="20"/>
                  <w:szCs w:val="20"/>
                </w:rPr>
                <w:t>Pollard, A, Black-Hawkins, K, Cliff, HG, Dudley, P, James, M, Linklater, H, Swaffield, S, Swann, M, Turner, F, &amp; Warwick, P 2014, Reflective Teaching in Schools, Bloomsbury Publishing, New York.</w:t>
              </w:r>
            </w:hyperlink>
          </w:p>
          <w:p w14:paraId="1C449211" w14:textId="77777777" w:rsidR="00FF44E1" w:rsidRDefault="00FF44E1" w:rsidP="00073EAE">
            <w:pPr>
              <w:spacing w:line="257" w:lineRule="auto"/>
              <w:rPr>
                <w:rFonts w:eastAsiaTheme="minorEastAsia"/>
                <w:sz w:val="20"/>
                <w:szCs w:val="20"/>
              </w:rPr>
            </w:pPr>
          </w:p>
          <w:p w14:paraId="0DA46082" w14:textId="77777777" w:rsidR="00FF44E1" w:rsidRDefault="00FF44E1" w:rsidP="00073EAE">
            <w:pPr>
              <w:spacing w:line="257" w:lineRule="auto"/>
              <w:rPr>
                <w:rFonts w:ascii="Calibri" w:eastAsia="Calibri" w:hAnsi="Calibri" w:cs="Calibri"/>
                <w:sz w:val="20"/>
                <w:szCs w:val="20"/>
              </w:rPr>
            </w:pPr>
            <w:r w:rsidRPr="7D2ADD8F">
              <w:rPr>
                <w:rFonts w:ascii="Calibri" w:eastAsia="Calibri" w:hAnsi="Calibri" w:cs="Calibri"/>
                <w:sz w:val="20"/>
                <w:szCs w:val="20"/>
              </w:rPr>
              <w:t>Muijs, D., &amp; Reynolds, D. (2017) Effective teaching: Evidence and practice. Thousand Oaks, CA: Sage</w:t>
            </w:r>
          </w:p>
          <w:p w14:paraId="761715E4" w14:textId="77777777" w:rsidR="00FF44E1" w:rsidRDefault="00FF44E1"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6EAFD4A5" w14:textId="77777777" w:rsidR="00FF44E1" w:rsidRDefault="00FF44E1"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6A7DB1DA" w14:textId="77777777" w:rsidR="00FF44E1" w:rsidRDefault="00FF44E1" w:rsidP="00073EAE">
            <w:pPr>
              <w:spacing w:line="257" w:lineRule="auto"/>
              <w:rPr>
                <w:rFonts w:eastAsiaTheme="minorEastAsia"/>
                <w:sz w:val="20"/>
                <w:szCs w:val="20"/>
              </w:rPr>
            </w:pPr>
          </w:p>
          <w:p w14:paraId="731CF865" w14:textId="77777777" w:rsidR="00FF44E1" w:rsidRDefault="00FF44E1"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7232BA" w14:textId="77777777" w:rsidR="00FF44E1" w:rsidRDefault="00FF44E1"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FF44E1" w14:paraId="208C54AF" w14:textId="77777777" w:rsidTr="00073EAE">
        <w:trPr>
          <w:trHeight w:val="3214"/>
        </w:trPr>
        <w:tc>
          <w:tcPr>
            <w:tcW w:w="792" w:type="dxa"/>
            <w:shd w:val="clear" w:color="auto" w:fill="D9D9D9" w:themeFill="background1" w:themeFillShade="D9"/>
          </w:tcPr>
          <w:p w14:paraId="3BE5855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6F38F7E6" w14:textId="77777777" w:rsidR="00FF44E1" w:rsidRDefault="00FF44E1" w:rsidP="00073EAE">
            <w:pPr>
              <w:spacing w:line="259" w:lineRule="auto"/>
              <w:rPr>
                <w:rFonts w:eastAsiaTheme="minorEastAsia"/>
                <w:color w:val="000000" w:themeColor="text1"/>
                <w:sz w:val="20"/>
                <w:szCs w:val="20"/>
              </w:rPr>
            </w:pPr>
          </w:p>
          <w:p w14:paraId="778B339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246ACE0"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C62EDCE"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49EF45" w14:textId="77777777" w:rsidR="00FF44E1" w:rsidRDefault="00FF44E1"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6D186F" w14:textId="77777777" w:rsidR="00FF44E1" w:rsidRDefault="00FF44E1"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314F4985" w14:textId="77777777" w:rsidR="00FF44E1" w:rsidRDefault="00FF44E1" w:rsidP="00073EAE">
            <w:pPr>
              <w:spacing w:line="259" w:lineRule="auto"/>
              <w:rPr>
                <w:rFonts w:eastAsiaTheme="minorEastAsia"/>
                <w:sz w:val="20"/>
                <w:szCs w:val="20"/>
              </w:rPr>
            </w:pPr>
          </w:p>
          <w:p w14:paraId="49C43C12"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4166B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00D5A3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2B4A8F2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66629439" w14:textId="77777777" w:rsidR="00FF44E1" w:rsidRDefault="00FF44E1" w:rsidP="00073EAE">
            <w:pPr>
              <w:spacing w:line="259" w:lineRule="auto"/>
              <w:rPr>
                <w:rFonts w:eastAsiaTheme="minorEastAsia"/>
                <w:b/>
                <w:bCs/>
                <w:sz w:val="20"/>
                <w:szCs w:val="20"/>
              </w:rPr>
            </w:pPr>
          </w:p>
          <w:p w14:paraId="6EDD2C5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35FBEDF0" w14:textId="77777777" w:rsidR="00FF44E1" w:rsidRDefault="00FF44E1"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E3D74C" w14:textId="77777777" w:rsidR="00FF44E1" w:rsidRDefault="00FF44E1"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6BC7408B" w14:textId="77777777" w:rsidR="00FF44E1" w:rsidRDefault="00FF44E1"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56040EB4" w14:textId="77777777" w:rsidR="00FF44E1" w:rsidRDefault="00FF44E1"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B4F31E" w14:textId="77777777" w:rsidR="00FF44E1" w:rsidRDefault="00FF44E1"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5CDFBD08" w14:textId="77777777" w:rsidR="00FF44E1" w:rsidRDefault="00FF44E1" w:rsidP="00073EAE">
            <w:pPr>
              <w:spacing w:line="259" w:lineRule="auto"/>
              <w:rPr>
                <w:rFonts w:eastAsiaTheme="minorEastAsia"/>
                <w:sz w:val="20"/>
                <w:szCs w:val="20"/>
              </w:rPr>
            </w:pPr>
          </w:p>
          <w:p w14:paraId="0E63D4EB" w14:textId="77777777" w:rsidR="00FF44E1" w:rsidRDefault="00FF44E1"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26EBFC43" w14:textId="77777777" w:rsidR="00FF44E1" w:rsidRDefault="00FF44E1" w:rsidP="00073EAE">
            <w:pPr>
              <w:spacing w:line="259" w:lineRule="auto"/>
              <w:rPr>
                <w:rFonts w:eastAsiaTheme="minorEastAsia"/>
                <w:sz w:val="20"/>
                <w:szCs w:val="20"/>
              </w:rPr>
            </w:pPr>
          </w:p>
          <w:p w14:paraId="4639555B"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FF44E1" w14:paraId="111B518E" w14:textId="77777777" w:rsidTr="00073EAE">
        <w:trPr>
          <w:trHeight w:val="3975"/>
        </w:trPr>
        <w:tc>
          <w:tcPr>
            <w:tcW w:w="792" w:type="dxa"/>
            <w:shd w:val="clear" w:color="auto" w:fill="D9D9D9" w:themeFill="background1" w:themeFillShade="D9"/>
          </w:tcPr>
          <w:p w14:paraId="4299822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162233E9" w14:textId="77777777" w:rsidR="00FF44E1" w:rsidRDefault="00FF44E1" w:rsidP="00073EAE">
            <w:pPr>
              <w:spacing w:line="259" w:lineRule="auto"/>
              <w:rPr>
                <w:rFonts w:eastAsiaTheme="minorEastAsia"/>
                <w:color w:val="000000" w:themeColor="text1"/>
                <w:sz w:val="20"/>
                <w:szCs w:val="20"/>
              </w:rPr>
            </w:pPr>
          </w:p>
          <w:p w14:paraId="392E382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D2D0716"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375A572"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58C0B5"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E5C5BC" w14:textId="77777777" w:rsidR="00FF44E1" w:rsidRDefault="00FF44E1"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1FDF78F1" w14:textId="77777777" w:rsidR="00FF44E1" w:rsidRDefault="00FF44E1" w:rsidP="00073EAE">
            <w:pPr>
              <w:spacing w:line="259" w:lineRule="auto"/>
              <w:rPr>
                <w:rFonts w:eastAsiaTheme="minorEastAsia"/>
                <w:sz w:val="20"/>
                <w:szCs w:val="20"/>
              </w:rPr>
            </w:pPr>
          </w:p>
          <w:p w14:paraId="5B2F7F81"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483B5C6B" w14:textId="77777777" w:rsidR="00FF44E1" w:rsidRDefault="00FF44E1" w:rsidP="00073EAE">
            <w:pPr>
              <w:spacing w:line="259" w:lineRule="auto"/>
              <w:rPr>
                <w:rFonts w:eastAsiaTheme="minorEastAsia"/>
                <w:sz w:val="20"/>
                <w:szCs w:val="20"/>
              </w:rPr>
            </w:pPr>
          </w:p>
          <w:p w14:paraId="28554592"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5ABD9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3627411D" w14:textId="77777777" w:rsidR="00FF44E1" w:rsidRDefault="00FF44E1" w:rsidP="00073EAE">
            <w:pPr>
              <w:spacing w:line="259" w:lineRule="auto"/>
              <w:rPr>
                <w:rFonts w:eastAsiaTheme="minorEastAsia"/>
                <w:b/>
                <w:bCs/>
                <w:sz w:val="20"/>
                <w:szCs w:val="20"/>
              </w:rPr>
            </w:pPr>
          </w:p>
          <w:p w14:paraId="1AF9BC6B"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BE2843" w14:textId="77777777" w:rsidR="00FF44E1" w:rsidRDefault="00FF44E1" w:rsidP="00073EAE">
            <w:pPr>
              <w:rPr>
                <w:rFonts w:eastAsiaTheme="minorEastAsia"/>
              </w:rPr>
            </w:pPr>
            <w:hyperlink r:id="rId49">
              <w:r w:rsidRPr="42E0C522">
                <w:rPr>
                  <w:rStyle w:val="Hyperlink"/>
                  <w:rFonts w:eastAsiaTheme="minorEastAsia"/>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1B98EA"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30C6052D" w14:textId="77777777" w:rsidR="00FF44E1" w:rsidRDefault="00FF44E1" w:rsidP="00073EAE">
            <w:pPr>
              <w:spacing w:line="259" w:lineRule="auto"/>
              <w:rPr>
                <w:rFonts w:eastAsiaTheme="minorEastAsia"/>
                <w:sz w:val="20"/>
                <w:szCs w:val="20"/>
              </w:rPr>
            </w:pPr>
          </w:p>
          <w:p w14:paraId="37C163B8"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FF44E1" w14:paraId="395E80B5" w14:textId="77777777" w:rsidTr="00073EAE">
        <w:trPr>
          <w:trHeight w:val="1479"/>
        </w:trPr>
        <w:tc>
          <w:tcPr>
            <w:tcW w:w="792" w:type="dxa"/>
            <w:shd w:val="clear" w:color="auto" w:fill="FFE599" w:themeFill="accent4" w:themeFillTint="66"/>
          </w:tcPr>
          <w:p w14:paraId="6014618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08EEEABD"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50B014F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0E208246" w14:textId="77777777" w:rsidR="00FF44E1" w:rsidRDefault="00FF44E1" w:rsidP="00073EAE">
            <w:pPr>
              <w:spacing w:line="259" w:lineRule="auto"/>
              <w:rPr>
                <w:rFonts w:eastAsiaTheme="minorEastAsia"/>
                <w:color w:val="000000" w:themeColor="text1"/>
                <w:sz w:val="20"/>
                <w:szCs w:val="20"/>
              </w:rPr>
            </w:pPr>
          </w:p>
          <w:p w14:paraId="103282A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7CCB4EF4"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1EA0E45F" w14:textId="77777777" w:rsidR="00FF44E1" w:rsidRDefault="00FF44E1"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D65E290" w14:textId="77777777" w:rsidR="00FF44E1" w:rsidRDefault="00FF44E1"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68B15DD1" w14:textId="77777777" w:rsidR="00FF44E1" w:rsidRDefault="00FF44E1" w:rsidP="00073EAE">
            <w:pPr>
              <w:spacing w:line="259" w:lineRule="auto"/>
              <w:rPr>
                <w:rStyle w:val="normaltextrun"/>
                <w:rFonts w:eastAsiaTheme="minorEastAsia"/>
                <w:sz w:val="20"/>
                <w:szCs w:val="20"/>
              </w:rPr>
            </w:pPr>
          </w:p>
          <w:p w14:paraId="7768FAE8" w14:textId="77777777" w:rsidR="00FF44E1" w:rsidRDefault="00FF44E1" w:rsidP="00073EAE">
            <w:pPr>
              <w:spacing w:line="259" w:lineRule="auto"/>
              <w:rPr>
                <w:rStyle w:val="normaltextrun"/>
                <w:rFonts w:eastAsiaTheme="minorEastAsia"/>
                <w:sz w:val="20"/>
                <w:szCs w:val="20"/>
              </w:rPr>
            </w:pPr>
          </w:p>
          <w:p w14:paraId="116E8A46" w14:textId="77777777" w:rsidR="00FF44E1" w:rsidRDefault="00FF44E1"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8BB59CC" w14:textId="77777777" w:rsidR="00FF44E1" w:rsidRDefault="00FF44E1"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70D40F"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5183FAF8"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4F3FECC9"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626BBC0D" w14:textId="77777777" w:rsidR="00FF44E1" w:rsidRDefault="00FF44E1" w:rsidP="00073EAE">
            <w:pPr>
              <w:spacing w:line="259" w:lineRule="auto"/>
              <w:rPr>
                <w:rStyle w:val="normaltextrun"/>
                <w:rFonts w:eastAsiaTheme="minorEastAsia"/>
                <w:b/>
                <w:bCs/>
                <w:sz w:val="20"/>
                <w:szCs w:val="20"/>
              </w:rPr>
            </w:pPr>
          </w:p>
          <w:p w14:paraId="5A1A212D"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3777AF1D" w14:textId="77777777" w:rsidR="00FF44E1" w:rsidRDefault="00FF44E1" w:rsidP="00073EAE">
            <w:pPr>
              <w:spacing w:line="259" w:lineRule="auto"/>
              <w:rPr>
                <w:rStyle w:val="normaltextrun"/>
                <w:rFonts w:eastAsiaTheme="minorEastAsia"/>
                <w:sz w:val="20"/>
                <w:szCs w:val="20"/>
              </w:rPr>
            </w:pPr>
          </w:p>
          <w:p w14:paraId="0585B75E"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D83DBA"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3C50BB3" w14:textId="77777777" w:rsidR="00FF44E1" w:rsidRDefault="00FF44E1" w:rsidP="00073EAE">
            <w:pPr>
              <w:spacing w:line="259" w:lineRule="auto"/>
              <w:rPr>
                <w:rStyle w:val="normaltextrun"/>
                <w:rFonts w:eastAsiaTheme="minorEastAsia"/>
                <w:sz w:val="20"/>
                <w:szCs w:val="20"/>
              </w:rPr>
            </w:pPr>
          </w:p>
        </w:tc>
      </w:tr>
      <w:tr w:rsidR="00FF44E1" w14:paraId="0539562C" w14:textId="77777777" w:rsidTr="00073EAE">
        <w:trPr>
          <w:trHeight w:val="536"/>
        </w:trPr>
        <w:tc>
          <w:tcPr>
            <w:tcW w:w="792" w:type="dxa"/>
            <w:shd w:val="clear" w:color="auto" w:fill="FFE599" w:themeFill="accent4" w:themeFillTint="66"/>
          </w:tcPr>
          <w:p w14:paraId="797C7FCF"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38402328"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0F919239" w14:textId="77777777" w:rsidR="00FF44E1" w:rsidRDefault="00FF44E1"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EA33C45"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74BF94F" w14:textId="77777777" w:rsidR="00FF44E1" w:rsidRDefault="00FF44E1"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A82828" w14:textId="77777777" w:rsidR="00FF44E1" w:rsidRDefault="00FF44E1"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6198C47" w14:textId="77777777" w:rsidR="00FF44E1" w:rsidRDefault="00FF44E1"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276278" w14:textId="77777777" w:rsidR="00FF44E1" w:rsidRDefault="00FF44E1"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6AF99E43" w14:textId="77777777" w:rsidR="00FF44E1" w:rsidRDefault="00FF44E1" w:rsidP="00073EAE">
            <w:pPr>
              <w:spacing w:line="259" w:lineRule="auto"/>
              <w:rPr>
                <w:rStyle w:val="normaltextrun"/>
                <w:rFonts w:eastAsiaTheme="minorEastAsia"/>
                <w:sz w:val="20"/>
                <w:szCs w:val="20"/>
              </w:rPr>
            </w:pPr>
          </w:p>
        </w:tc>
      </w:tr>
      <w:tr w:rsidR="00FF44E1" w14:paraId="73CFCF3C" w14:textId="77777777" w:rsidTr="00073EAE">
        <w:trPr>
          <w:trHeight w:val="15"/>
        </w:trPr>
        <w:tc>
          <w:tcPr>
            <w:tcW w:w="792" w:type="dxa"/>
            <w:shd w:val="clear" w:color="auto" w:fill="C5E0B3" w:themeFill="accent6" w:themeFillTint="66"/>
          </w:tcPr>
          <w:p w14:paraId="03AB83C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w:t>
            </w:r>
          </w:p>
          <w:p w14:paraId="65EACF5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7C2228D4"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45854B7F" w14:textId="77777777" w:rsidR="00FF44E1" w:rsidRDefault="00FF44E1" w:rsidP="00073EAE">
            <w:pPr>
              <w:spacing w:line="259" w:lineRule="auto"/>
              <w:rPr>
                <w:rFonts w:eastAsiaTheme="minorEastAsia"/>
                <w:sz w:val="20"/>
                <w:szCs w:val="20"/>
              </w:rPr>
            </w:pPr>
          </w:p>
        </w:tc>
        <w:tc>
          <w:tcPr>
            <w:tcW w:w="1717" w:type="dxa"/>
            <w:shd w:val="clear" w:color="auto" w:fill="C5E0B3" w:themeFill="accent6" w:themeFillTint="66"/>
          </w:tcPr>
          <w:p w14:paraId="25AE11F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21F5025C" w14:textId="77777777" w:rsidR="00FF44E1" w:rsidRDefault="00FF44E1" w:rsidP="00073EAE">
            <w:pPr>
              <w:spacing w:line="259" w:lineRule="auto"/>
              <w:rPr>
                <w:rFonts w:eastAsiaTheme="minorEastAsia"/>
                <w:sz w:val="20"/>
                <w:szCs w:val="20"/>
              </w:rPr>
            </w:pPr>
          </w:p>
        </w:tc>
        <w:tc>
          <w:tcPr>
            <w:tcW w:w="1590" w:type="dxa"/>
            <w:shd w:val="clear" w:color="auto" w:fill="C5E0B3" w:themeFill="accent6" w:themeFillTint="66"/>
          </w:tcPr>
          <w:p w14:paraId="4F684908" w14:textId="77777777" w:rsidR="00FF44E1" w:rsidRDefault="00FF44E1" w:rsidP="00073EAE">
            <w:pPr>
              <w:spacing w:line="259" w:lineRule="auto"/>
              <w:rPr>
                <w:rFonts w:eastAsiaTheme="minorEastAsia"/>
                <w:sz w:val="20"/>
                <w:szCs w:val="20"/>
              </w:rPr>
            </w:pPr>
          </w:p>
        </w:tc>
        <w:tc>
          <w:tcPr>
            <w:tcW w:w="3195" w:type="dxa"/>
            <w:shd w:val="clear" w:color="auto" w:fill="C5E0B3" w:themeFill="accent6" w:themeFillTint="66"/>
          </w:tcPr>
          <w:p w14:paraId="6EC687ED" w14:textId="77777777" w:rsidR="00FF44E1" w:rsidRDefault="00FF44E1" w:rsidP="00073EAE">
            <w:pPr>
              <w:spacing w:line="259" w:lineRule="auto"/>
              <w:rPr>
                <w:rFonts w:eastAsiaTheme="minorEastAsia"/>
                <w:sz w:val="20"/>
                <w:szCs w:val="20"/>
              </w:rPr>
            </w:pPr>
          </w:p>
        </w:tc>
        <w:tc>
          <w:tcPr>
            <w:tcW w:w="4160" w:type="dxa"/>
            <w:shd w:val="clear" w:color="auto" w:fill="C5E0B3" w:themeFill="accent6" w:themeFillTint="66"/>
          </w:tcPr>
          <w:p w14:paraId="51598F00" w14:textId="77777777" w:rsidR="00FF44E1" w:rsidRDefault="00FF44E1" w:rsidP="00073EAE">
            <w:pPr>
              <w:spacing w:line="259" w:lineRule="auto"/>
              <w:rPr>
                <w:rFonts w:eastAsiaTheme="minorEastAsia"/>
                <w:sz w:val="20"/>
                <w:szCs w:val="20"/>
              </w:rPr>
            </w:pPr>
          </w:p>
        </w:tc>
      </w:tr>
      <w:tr w:rsidR="00FF44E1" w14:paraId="17BCE15E" w14:textId="77777777" w:rsidTr="00073EAE">
        <w:trPr>
          <w:trHeight w:val="15"/>
        </w:trPr>
        <w:tc>
          <w:tcPr>
            <w:tcW w:w="792" w:type="dxa"/>
          </w:tcPr>
          <w:p w14:paraId="064E21A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7E6D595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4408FA08" w14:textId="77777777" w:rsidR="00FF44E1" w:rsidRDefault="00FF44E1" w:rsidP="00073EAE">
            <w:pPr>
              <w:spacing w:line="259" w:lineRule="auto"/>
              <w:rPr>
                <w:rFonts w:eastAsiaTheme="minorEastAsia"/>
                <w:color w:val="000000" w:themeColor="text1"/>
                <w:sz w:val="20"/>
                <w:szCs w:val="20"/>
              </w:rPr>
            </w:pPr>
          </w:p>
          <w:p w14:paraId="276CCAF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13B33934" w14:textId="77777777" w:rsidR="00FF44E1" w:rsidRDefault="00FF44E1" w:rsidP="00073EAE">
            <w:pPr>
              <w:spacing w:line="259" w:lineRule="auto"/>
              <w:rPr>
                <w:rFonts w:eastAsiaTheme="minorEastAsia"/>
                <w:color w:val="000000" w:themeColor="text1"/>
                <w:sz w:val="20"/>
                <w:szCs w:val="20"/>
              </w:rPr>
            </w:pPr>
          </w:p>
          <w:p w14:paraId="5DA640B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E0D17CD" w14:textId="77777777" w:rsidR="00FF44E1" w:rsidRDefault="00FF44E1" w:rsidP="00073EAE">
            <w:pPr>
              <w:spacing w:line="259" w:lineRule="auto"/>
              <w:rPr>
                <w:rFonts w:eastAsiaTheme="minorEastAsia"/>
                <w:color w:val="000000" w:themeColor="text1"/>
                <w:sz w:val="20"/>
                <w:szCs w:val="20"/>
              </w:rPr>
            </w:pPr>
          </w:p>
        </w:tc>
        <w:tc>
          <w:tcPr>
            <w:tcW w:w="682" w:type="dxa"/>
          </w:tcPr>
          <w:p w14:paraId="6756E837" w14:textId="77777777" w:rsidR="00FF44E1" w:rsidRDefault="00FF44E1" w:rsidP="00073EAE">
            <w:pPr>
              <w:spacing w:line="259" w:lineRule="auto"/>
              <w:rPr>
                <w:rFonts w:eastAsiaTheme="minorEastAsia"/>
                <w:sz w:val="20"/>
                <w:szCs w:val="20"/>
              </w:rPr>
            </w:pPr>
            <w:r w:rsidRPr="28CE12FF">
              <w:rPr>
                <w:rFonts w:eastAsiaTheme="minorEastAsia"/>
                <w:sz w:val="20"/>
                <w:szCs w:val="20"/>
              </w:rPr>
              <w:lastRenderedPageBreak/>
              <w:t>JC</w:t>
            </w:r>
          </w:p>
        </w:tc>
        <w:tc>
          <w:tcPr>
            <w:tcW w:w="1717" w:type="dxa"/>
          </w:tcPr>
          <w:p w14:paraId="0C17708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A44D01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w:t>
            </w:r>
            <w:r w:rsidRPr="74D6CB2D">
              <w:rPr>
                <w:rFonts w:eastAsiaTheme="minorEastAsia"/>
                <w:color w:val="000000" w:themeColor="text1"/>
                <w:sz w:val="20"/>
                <w:szCs w:val="20"/>
              </w:rPr>
              <w:lastRenderedPageBreak/>
              <w:t xml:space="preserve">the learning environment </w:t>
            </w:r>
          </w:p>
          <w:p w14:paraId="3CF11060" w14:textId="77777777" w:rsidR="00FF44E1" w:rsidRDefault="00FF44E1" w:rsidP="00073EAE">
            <w:pPr>
              <w:spacing w:line="259" w:lineRule="auto"/>
              <w:rPr>
                <w:rFonts w:eastAsiaTheme="minorEastAsia"/>
                <w:sz w:val="20"/>
                <w:szCs w:val="20"/>
              </w:rPr>
            </w:pPr>
          </w:p>
        </w:tc>
        <w:tc>
          <w:tcPr>
            <w:tcW w:w="2412" w:type="dxa"/>
          </w:tcPr>
          <w:p w14:paraId="070E07EC"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 xml:space="preserve">Establishing and reinforcing routines, including through positive reinforcement, can help </w:t>
            </w:r>
            <w:r w:rsidRPr="74D6CB2D">
              <w:rPr>
                <w:rFonts w:eastAsiaTheme="minorEastAsia"/>
                <w:sz w:val="20"/>
                <w:szCs w:val="20"/>
              </w:rPr>
              <w:lastRenderedPageBreak/>
              <w:t>create an effective learning environment.</w:t>
            </w:r>
          </w:p>
          <w:p w14:paraId="4052A26E" w14:textId="77777777" w:rsidR="00FF44E1" w:rsidRDefault="00FF44E1" w:rsidP="00073EAE">
            <w:pPr>
              <w:spacing w:line="259" w:lineRule="auto"/>
              <w:rPr>
                <w:rFonts w:eastAsiaTheme="minorEastAsia"/>
                <w:sz w:val="20"/>
                <w:szCs w:val="20"/>
              </w:rPr>
            </w:pPr>
          </w:p>
          <w:p w14:paraId="3D2E2A8E" w14:textId="77777777" w:rsidR="00FF44E1" w:rsidRDefault="00FF44E1"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2F236633" w14:textId="77777777" w:rsidR="00FF44E1" w:rsidRDefault="00FF44E1" w:rsidP="00073EAE">
            <w:pPr>
              <w:spacing w:line="259" w:lineRule="auto"/>
              <w:rPr>
                <w:rFonts w:eastAsiaTheme="minorEastAsia"/>
                <w:sz w:val="20"/>
                <w:szCs w:val="20"/>
              </w:rPr>
            </w:pPr>
          </w:p>
          <w:p w14:paraId="7C14797B" w14:textId="77777777" w:rsidR="00FF44E1" w:rsidRDefault="00FF44E1"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38856469" w14:textId="77777777" w:rsidR="00FF44E1" w:rsidRDefault="00FF44E1" w:rsidP="00073EAE">
            <w:pPr>
              <w:spacing w:line="259" w:lineRule="auto"/>
              <w:rPr>
                <w:rFonts w:eastAsiaTheme="minorEastAsia"/>
                <w:sz w:val="20"/>
                <w:szCs w:val="20"/>
              </w:rPr>
            </w:pPr>
          </w:p>
          <w:p w14:paraId="7069EC6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2A9E3615" w14:textId="77777777" w:rsidR="00FF44E1" w:rsidRDefault="00FF44E1" w:rsidP="00073EAE">
            <w:pPr>
              <w:spacing w:line="259" w:lineRule="auto"/>
              <w:rPr>
                <w:rFonts w:ascii="Calibri" w:eastAsia="Calibri" w:hAnsi="Calibri" w:cs="Calibri"/>
                <w:sz w:val="20"/>
                <w:szCs w:val="20"/>
              </w:rPr>
            </w:pPr>
          </w:p>
          <w:p w14:paraId="128D8C6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5B4F73C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Behaviour and expectations</w:t>
            </w:r>
          </w:p>
          <w:p w14:paraId="12187906" w14:textId="77777777" w:rsidR="00FF44E1" w:rsidRDefault="00FF44E1" w:rsidP="00073EAE">
            <w:pPr>
              <w:spacing w:line="259" w:lineRule="auto"/>
              <w:rPr>
                <w:rFonts w:eastAsiaTheme="minorEastAsia"/>
                <w:b/>
                <w:bCs/>
                <w:sz w:val="20"/>
                <w:szCs w:val="20"/>
              </w:rPr>
            </w:pPr>
          </w:p>
          <w:p w14:paraId="4FE7A0B6"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040D558A" w14:textId="77777777" w:rsidR="00FF44E1" w:rsidRDefault="00FF44E1" w:rsidP="00073EAE">
            <w:pPr>
              <w:spacing w:line="259" w:lineRule="auto"/>
              <w:rPr>
                <w:rFonts w:eastAsiaTheme="minorEastAsia"/>
                <w:b/>
                <w:bCs/>
                <w:sz w:val="20"/>
                <w:szCs w:val="20"/>
              </w:rPr>
            </w:pPr>
          </w:p>
          <w:p w14:paraId="0E97466F"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5C75C5BF" w14:textId="77777777" w:rsidR="00FF44E1" w:rsidRDefault="00FF44E1" w:rsidP="00073EAE">
            <w:pPr>
              <w:spacing w:line="259" w:lineRule="auto"/>
              <w:rPr>
                <w:rFonts w:eastAsiaTheme="minorEastAsia"/>
                <w:sz w:val="20"/>
                <w:szCs w:val="20"/>
              </w:rPr>
            </w:pPr>
          </w:p>
          <w:p w14:paraId="2D301DC9"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29F362FD" w14:textId="77777777" w:rsidR="00FF44E1" w:rsidRDefault="00FF44E1"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lastRenderedPageBreak/>
              <w:t xml:space="preserve">Read Ch 1: </w:t>
            </w:r>
          </w:p>
          <w:p w14:paraId="79295BDF" w14:textId="77777777" w:rsidR="00FF44E1" w:rsidRDefault="00FF44E1" w:rsidP="00073EAE">
            <w:pPr>
              <w:spacing w:line="259" w:lineRule="auto"/>
              <w:rPr>
                <w:rFonts w:eastAsiaTheme="minorEastAsia"/>
              </w:rPr>
            </w:pPr>
            <w:hyperlink r:id="rId50">
              <w:r w:rsidRPr="12B486DA">
                <w:rPr>
                  <w:rStyle w:val="Hyperlink"/>
                  <w:rFonts w:eastAsiaTheme="minorEastAsia"/>
                  <w:sz w:val="20"/>
                  <w:szCs w:val="20"/>
                </w:rPr>
                <w:t xml:space="preserve">Porter, L. (2014) Behaviour in Schools: Theory and Practice for </w:t>
              </w:r>
              <w:r w:rsidRPr="12B486DA">
                <w:rPr>
                  <w:rStyle w:val="Hyperlink"/>
                  <w:rFonts w:eastAsiaTheme="minorEastAsia"/>
                  <w:sz w:val="20"/>
                  <w:szCs w:val="20"/>
                </w:rPr>
                <w:lastRenderedPageBreak/>
                <w:t>Teachers. McGraw-Hill Education, Maidenhead.</w:t>
              </w:r>
            </w:hyperlink>
          </w:p>
          <w:p w14:paraId="42B683A8" w14:textId="77777777" w:rsidR="00FF44E1" w:rsidRDefault="00FF44E1" w:rsidP="00073EAE">
            <w:pPr>
              <w:spacing w:line="259" w:lineRule="auto"/>
              <w:rPr>
                <w:rFonts w:eastAsiaTheme="minorEastAsia"/>
                <w:sz w:val="20"/>
                <w:szCs w:val="20"/>
              </w:rPr>
            </w:pPr>
          </w:p>
          <w:p w14:paraId="6EE5916E"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3</w:t>
            </w:r>
          </w:p>
          <w:p w14:paraId="78091B26" w14:textId="77777777" w:rsidR="00FF44E1" w:rsidRDefault="00FF44E1" w:rsidP="00073EAE">
            <w:pPr>
              <w:spacing w:line="259" w:lineRule="auto"/>
              <w:rPr>
                <w:rFonts w:eastAsiaTheme="minorEastAsia"/>
              </w:rPr>
            </w:pPr>
            <w:hyperlink r:id="rId51">
              <w:r w:rsidRPr="12B486DA">
                <w:rPr>
                  <w:rStyle w:val="Hyperlink"/>
                  <w:rFonts w:eastAsiaTheme="minorEastAsia"/>
                  <w:sz w:val="20"/>
                  <w:szCs w:val="20"/>
                </w:rPr>
                <w:t>Capel, S. A., Leask, M. and Younie, S. (2016) Learning to Teach in the Secondary School : A Companion to School Experience. London: Routledg</w:t>
              </w:r>
            </w:hyperlink>
          </w:p>
        </w:tc>
        <w:tc>
          <w:tcPr>
            <w:tcW w:w="4160" w:type="dxa"/>
          </w:tcPr>
          <w:p w14:paraId="10637A1E"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Respond quickly to any behaviour or bullying that threatens emotional safety.</w:t>
            </w:r>
          </w:p>
          <w:p w14:paraId="5350875F" w14:textId="77777777" w:rsidR="00FF44E1" w:rsidRDefault="00FF44E1" w:rsidP="00073EAE">
            <w:pPr>
              <w:spacing w:line="259" w:lineRule="auto"/>
              <w:rPr>
                <w:rFonts w:eastAsiaTheme="minorEastAsia"/>
                <w:sz w:val="20"/>
                <w:szCs w:val="20"/>
              </w:rPr>
            </w:pPr>
          </w:p>
          <w:p w14:paraId="5366235F"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 xml:space="preserve">Establish a supportive and inclusive environment with a predictable system of reward and sanction in the classroom. </w:t>
            </w:r>
          </w:p>
          <w:p w14:paraId="1067E7E1" w14:textId="77777777" w:rsidR="00FF44E1" w:rsidRDefault="00FF44E1" w:rsidP="00073EAE">
            <w:pPr>
              <w:spacing w:line="259" w:lineRule="auto"/>
              <w:rPr>
                <w:rFonts w:eastAsiaTheme="minorEastAsia"/>
                <w:sz w:val="20"/>
                <w:szCs w:val="20"/>
              </w:rPr>
            </w:pPr>
          </w:p>
          <w:p w14:paraId="7D37599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Work alongside colleagues as part of a wider system of behaviour management (e.g. recognising responsibilities and understanding the right to assistance and training from senior colleagues). </w:t>
            </w:r>
          </w:p>
          <w:p w14:paraId="4F74A7D5" w14:textId="77777777" w:rsidR="00FF44E1" w:rsidRDefault="00FF44E1" w:rsidP="00073EAE">
            <w:pPr>
              <w:spacing w:line="259" w:lineRule="auto"/>
              <w:rPr>
                <w:rFonts w:eastAsiaTheme="minorEastAsia"/>
                <w:sz w:val="20"/>
                <w:szCs w:val="20"/>
              </w:rPr>
            </w:pPr>
          </w:p>
          <w:p w14:paraId="4957763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3B5EDBAC" w14:textId="77777777" w:rsidR="00FF44E1" w:rsidRDefault="00FF44E1" w:rsidP="00073EAE">
            <w:pPr>
              <w:spacing w:line="259" w:lineRule="auto"/>
              <w:rPr>
                <w:rFonts w:eastAsiaTheme="minorEastAsia"/>
                <w:sz w:val="20"/>
                <w:szCs w:val="20"/>
              </w:rPr>
            </w:pPr>
          </w:p>
          <w:p w14:paraId="411E1819" w14:textId="77777777" w:rsidR="00FF44E1" w:rsidRDefault="00FF44E1"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3A8F3CEA" w14:textId="77777777" w:rsidR="00FF44E1" w:rsidRDefault="00FF44E1" w:rsidP="00073EAE">
            <w:pPr>
              <w:spacing w:line="259" w:lineRule="auto"/>
              <w:rPr>
                <w:rFonts w:eastAsiaTheme="minorEastAsia"/>
                <w:sz w:val="20"/>
                <w:szCs w:val="20"/>
              </w:rPr>
            </w:pPr>
          </w:p>
          <w:p w14:paraId="2420C1F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FF44E1" w14:paraId="551F31EA" w14:textId="77777777" w:rsidTr="00073EAE">
        <w:trPr>
          <w:trHeight w:val="2205"/>
        </w:trPr>
        <w:tc>
          <w:tcPr>
            <w:tcW w:w="792" w:type="dxa"/>
          </w:tcPr>
          <w:p w14:paraId="441E8A1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1-3</w:t>
            </w:r>
          </w:p>
          <w:p w14:paraId="62A3B3D9" w14:textId="77777777" w:rsidR="00FF44E1" w:rsidRDefault="00FF44E1" w:rsidP="00073EAE">
            <w:pPr>
              <w:spacing w:line="259" w:lineRule="auto"/>
              <w:rPr>
                <w:rFonts w:eastAsiaTheme="minorEastAsia"/>
                <w:color w:val="000000" w:themeColor="text1"/>
                <w:sz w:val="20"/>
                <w:szCs w:val="20"/>
              </w:rPr>
            </w:pPr>
          </w:p>
          <w:p w14:paraId="3D37677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189460E" w14:textId="77777777" w:rsidR="00FF44E1" w:rsidRDefault="00FF44E1" w:rsidP="00073EAE">
            <w:pPr>
              <w:spacing w:line="259" w:lineRule="auto"/>
              <w:rPr>
                <w:rFonts w:eastAsiaTheme="minorEastAsia"/>
                <w:color w:val="000000" w:themeColor="text1"/>
                <w:sz w:val="20"/>
                <w:szCs w:val="20"/>
              </w:rPr>
            </w:pPr>
          </w:p>
          <w:p w14:paraId="5A514A4C" w14:textId="77777777" w:rsidR="00FF44E1" w:rsidRDefault="00FF44E1" w:rsidP="00073EAE">
            <w:pPr>
              <w:spacing w:line="259" w:lineRule="auto"/>
              <w:rPr>
                <w:rFonts w:eastAsiaTheme="minorEastAsia"/>
                <w:color w:val="000000" w:themeColor="text1"/>
                <w:sz w:val="20"/>
                <w:szCs w:val="20"/>
              </w:rPr>
            </w:pPr>
          </w:p>
          <w:p w14:paraId="7B9C1CD3" w14:textId="77777777" w:rsidR="00FF44E1" w:rsidRDefault="00FF44E1" w:rsidP="00073EAE">
            <w:pPr>
              <w:spacing w:line="259" w:lineRule="auto"/>
              <w:rPr>
                <w:rFonts w:eastAsiaTheme="minorEastAsia"/>
                <w:color w:val="000000" w:themeColor="text1"/>
                <w:sz w:val="20"/>
                <w:szCs w:val="20"/>
              </w:rPr>
            </w:pPr>
          </w:p>
          <w:p w14:paraId="2F0AB4FA" w14:textId="77777777" w:rsidR="00FF44E1" w:rsidRDefault="00FF44E1" w:rsidP="00073EAE">
            <w:pPr>
              <w:spacing w:line="259" w:lineRule="auto"/>
              <w:rPr>
                <w:rFonts w:eastAsiaTheme="minorEastAsia"/>
                <w:color w:val="000000" w:themeColor="text1"/>
                <w:sz w:val="20"/>
                <w:szCs w:val="20"/>
              </w:rPr>
            </w:pPr>
          </w:p>
          <w:p w14:paraId="48CDAB11" w14:textId="77777777" w:rsidR="00FF44E1" w:rsidRDefault="00FF44E1" w:rsidP="00073EAE">
            <w:pPr>
              <w:spacing w:line="259" w:lineRule="auto"/>
              <w:rPr>
                <w:rFonts w:eastAsiaTheme="minorEastAsia"/>
                <w:color w:val="000000" w:themeColor="text1"/>
                <w:sz w:val="20"/>
                <w:szCs w:val="20"/>
              </w:rPr>
            </w:pPr>
          </w:p>
          <w:p w14:paraId="1528999F" w14:textId="77777777" w:rsidR="00FF44E1" w:rsidRDefault="00FF44E1" w:rsidP="00073EAE">
            <w:pPr>
              <w:spacing w:line="259" w:lineRule="auto"/>
              <w:rPr>
                <w:rFonts w:eastAsiaTheme="minorEastAsia"/>
                <w:color w:val="000000" w:themeColor="text1"/>
                <w:sz w:val="20"/>
                <w:szCs w:val="20"/>
              </w:rPr>
            </w:pPr>
          </w:p>
          <w:p w14:paraId="519A388F" w14:textId="77777777" w:rsidR="00FF44E1" w:rsidRDefault="00FF44E1" w:rsidP="00073EAE">
            <w:pPr>
              <w:spacing w:line="259" w:lineRule="auto"/>
              <w:rPr>
                <w:rFonts w:eastAsiaTheme="minorEastAsia"/>
                <w:color w:val="000000" w:themeColor="text1"/>
                <w:sz w:val="20"/>
                <w:szCs w:val="20"/>
              </w:rPr>
            </w:pPr>
          </w:p>
          <w:p w14:paraId="2478B0F3" w14:textId="77777777" w:rsidR="00FF44E1" w:rsidRDefault="00FF44E1" w:rsidP="00073EAE">
            <w:pPr>
              <w:spacing w:line="259" w:lineRule="auto"/>
              <w:rPr>
                <w:rFonts w:eastAsiaTheme="minorEastAsia"/>
                <w:color w:val="000000" w:themeColor="text1"/>
                <w:sz w:val="20"/>
                <w:szCs w:val="20"/>
              </w:rPr>
            </w:pPr>
          </w:p>
          <w:p w14:paraId="45291C70" w14:textId="77777777" w:rsidR="00FF44E1" w:rsidRDefault="00FF44E1" w:rsidP="00073EAE">
            <w:pPr>
              <w:spacing w:line="259" w:lineRule="auto"/>
              <w:rPr>
                <w:rFonts w:eastAsiaTheme="minorEastAsia"/>
                <w:color w:val="000000" w:themeColor="text1"/>
                <w:sz w:val="20"/>
                <w:szCs w:val="20"/>
              </w:rPr>
            </w:pPr>
          </w:p>
          <w:p w14:paraId="5534DD70" w14:textId="77777777" w:rsidR="00FF44E1" w:rsidRDefault="00FF44E1" w:rsidP="00073EAE">
            <w:pPr>
              <w:spacing w:line="259" w:lineRule="auto"/>
              <w:rPr>
                <w:rFonts w:eastAsiaTheme="minorEastAsia"/>
                <w:color w:val="000000" w:themeColor="text1"/>
                <w:sz w:val="20"/>
                <w:szCs w:val="20"/>
              </w:rPr>
            </w:pPr>
          </w:p>
          <w:p w14:paraId="681FE8FA" w14:textId="77777777" w:rsidR="00FF44E1" w:rsidRDefault="00FF44E1" w:rsidP="00073EAE">
            <w:pPr>
              <w:spacing w:line="259" w:lineRule="auto"/>
              <w:rPr>
                <w:rFonts w:eastAsiaTheme="minorEastAsia"/>
                <w:color w:val="000000" w:themeColor="text1"/>
                <w:sz w:val="20"/>
                <w:szCs w:val="20"/>
              </w:rPr>
            </w:pPr>
          </w:p>
          <w:p w14:paraId="2B39B01D" w14:textId="77777777" w:rsidR="00FF44E1" w:rsidRDefault="00FF44E1" w:rsidP="00073EAE">
            <w:pPr>
              <w:spacing w:line="259" w:lineRule="auto"/>
              <w:rPr>
                <w:rFonts w:eastAsiaTheme="minorEastAsia"/>
                <w:color w:val="000000" w:themeColor="text1"/>
                <w:sz w:val="20"/>
                <w:szCs w:val="20"/>
              </w:rPr>
            </w:pPr>
          </w:p>
          <w:p w14:paraId="5F261496" w14:textId="77777777" w:rsidR="00FF44E1" w:rsidRDefault="00FF44E1" w:rsidP="00073EAE">
            <w:pPr>
              <w:spacing w:line="259" w:lineRule="auto"/>
              <w:rPr>
                <w:rFonts w:eastAsiaTheme="minorEastAsia"/>
                <w:color w:val="000000" w:themeColor="text1"/>
                <w:sz w:val="20"/>
                <w:szCs w:val="20"/>
              </w:rPr>
            </w:pPr>
          </w:p>
          <w:p w14:paraId="52F0A658" w14:textId="77777777" w:rsidR="00FF44E1" w:rsidRDefault="00FF44E1" w:rsidP="00073EAE">
            <w:pPr>
              <w:spacing w:line="259" w:lineRule="auto"/>
              <w:rPr>
                <w:rFonts w:eastAsiaTheme="minorEastAsia"/>
                <w:color w:val="000000" w:themeColor="text1"/>
                <w:sz w:val="20"/>
                <w:szCs w:val="20"/>
              </w:rPr>
            </w:pPr>
          </w:p>
          <w:p w14:paraId="752A4E5D" w14:textId="77777777" w:rsidR="00FF44E1" w:rsidRDefault="00FF44E1" w:rsidP="00073EAE">
            <w:pPr>
              <w:spacing w:line="259" w:lineRule="auto"/>
              <w:rPr>
                <w:rFonts w:eastAsiaTheme="minorEastAsia"/>
                <w:color w:val="000000" w:themeColor="text1"/>
                <w:sz w:val="20"/>
                <w:szCs w:val="20"/>
              </w:rPr>
            </w:pPr>
          </w:p>
        </w:tc>
        <w:tc>
          <w:tcPr>
            <w:tcW w:w="682" w:type="dxa"/>
          </w:tcPr>
          <w:p w14:paraId="730D422A" w14:textId="77777777" w:rsidR="00FF44E1" w:rsidRDefault="00FF44E1" w:rsidP="00073EAE">
            <w:pPr>
              <w:spacing w:line="259" w:lineRule="auto"/>
              <w:rPr>
                <w:rFonts w:eastAsiaTheme="minorEastAsia"/>
                <w:sz w:val="20"/>
                <w:szCs w:val="20"/>
              </w:rPr>
            </w:pPr>
            <w:r w:rsidRPr="28CE12FF">
              <w:rPr>
                <w:rFonts w:eastAsiaTheme="minorEastAsia"/>
                <w:sz w:val="20"/>
                <w:szCs w:val="20"/>
              </w:rPr>
              <w:lastRenderedPageBreak/>
              <w:t>BR</w:t>
            </w:r>
          </w:p>
          <w:p w14:paraId="5EB0332D" w14:textId="77777777" w:rsidR="00FF44E1" w:rsidRDefault="00FF44E1" w:rsidP="00073EAE">
            <w:pPr>
              <w:spacing w:line="259" w:lineRule="auto"/>
              <w:rPr>
                <w:rFonts w:eastAsiaTheme="minorEastAsia"/>
                <w:sz w:val="20"/>
                <w:szCs w:val="20"/>
              </w:rPr>
            </w:pPr>
          </w:p>
          <w:p w14:paraId="28A8312C" w14:textId="77777777" w:rsidR="00FF44E1" w:rsidRDefault="00FF44E1" w:rsidP="00073EAE">
            <w:pPr>
              <w:spacing w:line="259" w:lineRule="auto"/>
              <w:rPr>
                <w:rFonts w:eastAsiaTheme="minorEastAsia"/>
                <w:sz w:val="20"/>
                <w:szCs w:val="20"/>
              </w:rPr>
            </w:pPr>
          </w:p>
          <w:p w14:paraId="57732712" w14:textId="77777777" w:rsidR="00FF44E1" w:rsidRDefault="00FF44E1" w:rsidP="00073EAE">
            <w:pPr>
              <w:spacing w:line="259" w:lineRule="auto"/>
              <w:rPr>
                <w:rFonts w:eastAsiaTheme="minorEastAsia"/>
                <w:sz w:val="20"/>
                <w:szCs w:val="20"/>
              </w:rPr>
            </w:pPr>
          </w:p>
          <w:p w14:paraId="77AEBF51" w14:textId="77777777" w:rsidR="00FF44E1" w:rsidRDefault="00FF44E1" w:rsidP="00073EAE">
            <w:pPr>
              <w:spacing w:line="259" w:lineRule="auto"/>
              <w:rPr>
                <w:rFonts w:eastAsiaTheme="minorEastAsia"/>
                <w:sz w:val="20"/>
                <w:szCs w:val="20"/>
              </w:rPr>
            </w:pPr>
          </w:p>
          <w:p w14:paraId="05EE8835" w14:textId="77777777" w:rsidR="00FF44E1" w:rsidRDefault="00FF44E1" w:rsidP="00073EAE">
            <w:pPr>
              <w:spacing w:line="259" w:lineRule="auto"/>
              <w:rPr>
                <w:rFonts w:eastAsiaTheme="minorEastAsia"/>
                <w:sz w:val="20"/>
                <w:szCs w:val="20"/>
              </w:rPr>
            </w:pPr>
          </w:p>
          <w:p w14:paraId="2AEBFD72" w14:textId="77777777" w:rsidR="00FF44E1" w:rsidRDefault="00FF44E1" w:rsidP="00073EAE">
            <w:pPr>
              <w:spacing w:line="259" w:lineRule="auto"/>
              <w:rPr>
                <w:rFonts w:eastAsiaTheme="minorEastAsia"/>
                <w:sz w:val="20"/>
                <w:szCs w:val="20"/>
              </w:rPr>
            </w:pPr>
          </w:p>
          <w:p w14:paraId="3A66CDFD" w14:textId="77777777" w:rsidR="00FF44E1" w:rsidRDefault="00FF44E1" w:rsidP="00073EAE">
            <w:pPr>
              <w:spacing w:line="259" w:lineRule="auto"/>
              <w:rPr>
                <w:rFonts w:eastAsiaTheme="minorEastAsia"/>
                <w:sz w:val="20"/>
                <w:szCs w:val="20"/>
              </w:rPr>
            </w:pPr>
          </w:p>
          <w:p w14:paraId="14F93901" w14:textId="77777777" w:rsidR="00FF44E1" w:rsidRDefault="00FF44E1" w:rsidP="00073EAE">
            <w:pPr>
              <w:spacing w:line="259" w:lineRule="auto"/>
              <w:rPr>
                <w:rFonts w:eastAsiaTheme="minorEastAsia"/>
                <w:sz w:val="20"/>
                <w:szCs w:val="20"/>
              </w:rPr>
            </w:pPr>
          </w:p>
          <w:p w14:paraId="380CA9E4" w14:textId="77777777" w:rsidR="00FF44E1" w:rsidRDefault="00FF44E1" w:rsidP="00073EAE">
            <w:pPr>
              <w:spacing w:line="259" w:lineRule="auto"/>
              <w:rPr>
                <w:rFonts w:eastAsiaTheme="minorEastAsia"/>
                <w:sz w:val="20"/>
                <w:szCs w:val="20"/>
              </w:rPr>
            </w:pPr>
          </w:p>
          <w:p w14:paraId="58DE5117" w14:textId="77777777" w:rsidR="00FF44E1" w:rsidRDefault="00FF44E1" w:rsidP="00073EAE">
            <w:pPr>
              <w:spacing w:line="259" w:lineRule="auto"/>
              <w:rPr>
                <w:rFonts w:eastAsiaTheme="minorEastAsia"/>
                <w:sz w:val="20"/>
                <w:szCs w:val="20"/>
              </w:rPr>
            </w:pPr>
          </w:p>
          <w:p w14:paraId="63D9C136" w14:textId="77777777" w:rsidR="00FF44E1" w:rsidRDefault="00FF44E1" w:rsidP="00073EAE">
            <w:pPr>
              <w:spacing w:line="259" w:lineRule="auto"/>
              <w:rPr>
                <w:rFonts w:eastAsiaTheme="minorEastAsia"/>
                <w:sz w:val="20"/>
                <w:szCs w:val="20"/>
              </w:rPr>
            </w:pPr>
          </w:p>
          <w:p w14:paraId="33D61700" w14:textId="77777777" w:rsidR="00FF44E1" w:rsidRDefault="00FF44E1" w:rsidP="00073EAE">
            <w:pPr>
              <w:spacing w:line="259" w:lineRule="auto"/>
              <w:rPr>
                <w:rFonts w:eastAsiaTheme="minorEastAsia"/>
                <w:sz w:val="20"/>
                <w:szCs w:val="20"/>
              </w:rPr>
            </w:pPr>
          </w:p>
          <w:p w14:paraId="373D216F" w14:textId="77777777" w:rsidR="00FF44E1" w:rsidRDefault="00FF44E1" w:rsidP="00073EAE">
            <w:pPr>
              <w:spacing w:line="259" w:lineRule="auto"/>
              <w:rPr>
                <w:rFonts w:eastAsiaTheme="minorEastAsia"/>
                <w:sz w:val="20"/>
                <w:szCs w:val="20"/>
              </w:rPr>
            </w:pPr>
          </w:p>
          <w:p w14:paraId="3F386F46" w14:textId="77777777" w:rsidR="00FF44E1" w:rsidRDefault="00FF44E1" w:rsidP="00073EAE">
            <w:pPr>
              <w:spacing w:line="259" w:lineRule="auto"/>
              <w:rPr>
                <w:rFonts w:eastAsiaTheme="minorEastAsia"/>
                <w:sz w:val="20"/>
                <w:szCs w:val="20"/>
              </w:rPr>
            </w:pPr>
          </w:p>
        </w:tc>
        <w:tc>
          <w:tcPr>
            <w:tcW w:w="1717" w:type="dxa"/>
          </w:tcPr>
          <w:p w14:paraId="7311A2F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Self-efficacy &amp; resilience models</w:t>
            </w:r>
          </w:p>
          <w:p w14:paraId="06A71749" w14:textId="77777777" w:rsidR="00FF44E1" w:rsidRDefault="00FF44E1" w:rsidP="00073EAE">
            <w:pPr>
              <w:spacing w:line="259" w:lineRule="auto"/>
              <w:rPr>
                <w:rFonts w:eastAsiaTheme="minorEastAsia"/>
                <w:sz w:val="20"/>
                <w:szCs w:val="20"/>
              </w:rPr>
            </w:pPr>
          </w:p>
          <w:p w14:paraId="53350EBB" w14:textId="77777777" w:rsidR="00FF44E1" w:rsidRDefault="00FF44E1" w:rsidP="00073EAE">
            <w:pPr>
              <w:spacing w:line="259" w:lineRule="auto"/>
              <w:rPr>
                <w:rFonts w:eastAsiaTheme="minorEastAsia"/>
                <w:sz w:val="20"/>
                <w:szCs w:val="20"/>
              </w:rPr>
            </w:pPr>
          </w:p>
          <w:p w14:paraId="3582F327" w14:textId="77777777" w:rsidR="00FF44E1" w:rsidRDefault="00FF44E1" w:rsidP="00073EAE">
            <w:pPr>
              <w:spacing w:line="259" w:lineRule="auto"/>
              <w:rPr>
                <w:rFonts w:eastAsiaTheme="minorEastAsia"/>
                <w:sz w:val="20"/>
                <w:szCs w:val="20"/>
              </w:rPr>
            </w:pPr>
          </w:p>
          <w:p w14:paraId="7BB6E320" w14:textId="77777777" w:rsidR="00FF44E1" w:rsidRDefault="00FF44E1" w:rsidP="00073EAE">
            <w:pPr>
              <w:spacing w:line="259" w:lineRule="auto"/>
              <w:rPr>
                <w:rFonts w:eastAsiaTheme="minorEastAsia"/>
                <w:sz w:val="20"/>
                <w:szCs w:val="20"/>
              </w:rPr>
            </w:pPr>
          </w:p>
          <w:p w14:paraId="3234392A" w14:textId="77777777" w:rsidR="00FF44E1" w:rsidRDefault="00FF44E1" w:rsidP="00073EAE">
            <w:pPr>
              <w:spacing w:line="259" w:lineRule="auto"/>
              <w:rPr>
                <w:rFonts w:eastAsiaTheme="minorEastAsia"/>
                <w:sz w:val="20"/>
                <w:szCs w:val="20"/>
              </w:rPr>
            </w:pPr>
          </w:p>
          <w:p w14:paraId="1881C186" w14:textId="77777777" w:rsidR="00FF44E1" w:rsidRDefault="00FF44E1" w:rsidP="00073EAE">
            <w:pPr>
              <w:spacing w:line="259" w:lineRule="auto"/>
              <w:rPr>
                <w:rFonts w:eastAsiaTheme="minorEastAsia"/>
                <w:sz w:val="20"/>
                <w:szCs w:val="20"/>
              </w:rPr>
            </w:pPr>
          </w:p>
          <w:p w14:paraId="44E9ED2C" w14:textId="77777777" w:rsidR="00FF44E1" w:rsidRDefault="00FF44E1" w:rsidP="00073EAE">
            <w:pPr>
              <w:spacing w:line="259" w:lineRule="auto"/>
              <w:rPr>
                <w:rFonts w:eastAsiaTheme="minorEastAsia"/>
                <w:sz w:val="20"/>
                <w:szCs w:val="20"/>
              </w:rPr>
            </w:pPr>
          </w:p>
          <w:p w14:paraId="5D3C935D" w14:textId="77777777" w:rsidR="00FF44E1" w:rsidRDefault="00FF44E1" w:rsidP="00073EAE">
            <w:pPr>
              <w:spacing w:line="259" w:lineRule="auto"/>
              <w:rPr>
                <w:rFonts w:eastAsiaTheme="minorEastAsia"/>
                <w:sz w:val="20"/>
                <w:szCs w:val="20"/>
              </w:rPr>
            </w:pPr>
          </w:p>
          <w:p w14:paraId="77EE4394" w14:textId="77777777" w:rsidR="00FF44E1" w:rsidRDefault="00FF44E1" w:rsidP="00073EAE">
            <w:pPr>
              <w:spacing w:line="259" w:lineRule="auto"/>
              <w:rPr>
                <w:rFonts w:eastAsiaTheme="minorEastAsia"/>
                <w:sz w:val="20"/>
                <w:szCs w:val="20"/>
              </w:rPr>
            </w:pPr>
          </w:p>
          <w:p w14:paraId="0AA37B15" w14:textId="77777777" w:rsidR="00FF44E1" w:rsidRDefault="00FF44E1" w:rsidP="00073EAE">
            <w:pPr>
              <w:spacing w:line="259" w:lineRule="auto"/>
              <w:rPr>
                <w:rFonts w:eastAsiaTheme="minorEastAsia"/>
                <w:sz w:val="20"/>
                <w:szCs w:val="20"/>
              </w:rPr>
            </w:pPr>
          </w:p>
          <w:p w14:paraId="3CB580E9" w14:textId="77777777" w:rsidR="00FF44E1" w:rsidRDefault="00FF44E1" w:rsidP="00073EAE">
            <w:pPr>
              <w:spacing w:line="259" w:lineRule="auto"/>
              <w:rPr>
                <w:rFonts w:eastAsiaTheme="minorEastAsia"/>
                <w:sz w:val="20"/>
                <w:szCs w:val="20"/>
              </w:rPr>
            </w:pPr>
          </w:p>
          <w:p w14:paraId="1A1F51E6" w14:textId="77777777" w:rsidR="00FF44E1" w:rsidRDefault="00FF44E1" w:rsidP="00073EAE">
            <w:pPr>
              <w:spacing w:line="259" w:lineRule="auto"/>
              <w:rPr>
                <w:rFonts w:eastAsiaTheme="minorEastAsia"/>
                <w:sz w:val="20"/>
                <w:szCs w:val="20"/>
              </w:rPr>
            </w:pPr>
          </w:p>
          <w:p w14:paraId="3E95A392" w14:textId="77777777" w:rsidR="00FF44E1" w:rsidRDefault="00FF44E1" w:rsidP="00073EAE">
            <w:pPr>
              <w:spacing w:line="259" w:lineRule="auto"/>
              <w:rPr>
                <w:rFonts w:eastAsiaTheme="minorEastAsia"/>
                <w:sz w:val="20"/>
                <w:szCs w:val="20"/>
              </w:rPr>
            </w:pPr>
          </w:p>
          <w:p w14:paraId="0DB0E8AA" w14:textId="77777777" w:rsidR="00FF44E1" w:rsidRDefault="00FF44E1" w:rsidP="00073EAE">
            <w:pPr>
              <w:spacing w:line="259" w:lineRule="auto"/>
              <w:rPr>
                <w:rFonts w:eastAsiaTheme="minorEastAsia"/>
                <w:sz w:val="20"/>
                <w:szCs w:val="20"/>
              </w:rPr>
            </w:pPr>
          </w:p>
          <w:p w14:paraId="56DA8651" w14:textId="77777777" w:rsidR="00FF44E1" w:rsidRDefault="00FF44E1" w:rsidP="00073EAE">
            <w:pPr>
              <w:spacing w:line="259" w:lineRule="auto"/>
              <w:rPr>
                <w:rFonts w:eastAsiaTheme="minorEastAsia"/>
                <w:sz w:val="20"/>
                <w:szCs w:val="20"/>
              </w:rPr>
            </w:pPr>
          </w:p>
        </w:tc>
        <w:tc>
          <w:tcPr>
            <w:tcW w:w="2412" w:type="dxa"/>
          </w:tcPr>
          <w:p w14:paraId="185FB2FC"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 xml:space="preserve">Teachers can influence pupils’ resilience and beliefs about their ability to succeed, by ensuring all pupils have the opportunity to experience meaningful success. </w:t>
            </w:r>
          </w:p>
          <w:p w14:paraId="2A62340E" w14:textId="77777777" w:rsidR="00FF44E1" w:rsidRDefault="00FF44E1" w:rsidP="00073EAE">
            <w:pPr>
              <w:spacing w:line="259" w:lineRule="auto"/>
              <w:rPr>
                <w:rFonts w:eastAsiaTheme="minorEastAsia"/>
                <w:sz w:val="20"/>
                <w:szCs w:val="20"/>
              </w:rPr>
            </w:pPr>
          </w:p>
          <w:p w14:paraId="1473D401"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Building effective relationships is easier when pupils believe that their feelings will be </w:t>
            </w:r>
            <w:r w:rsidRPr="74D6CB2D">
              <w:rPr>
                <w:rFonts w:eastAsiaTheme="minorEastAsia"/>
                <w:sz w:val="20"/>
                <w:szCs w:val="20"/>
              </w:rPr>
              <w:lastRenderedPageBreak/>
              <w:t>considered and understood.</w:t>
            </w:r>
          </w:p>
          <w:p w14:paraId="3A98F8D0" w14:textId="77777777" w:rsidR="00FF44E1" w:rsidRDefault="00FF44E1" w:rsidP="00073EAE">
            <w:pPr>
              <w:spacing w:line="259" w:lineRule="auto"/>
              <w:rPr>
                <w:rFonts w:eastAsiaTheme="minorEastAsia"/>
                <w:sz w:val="20"/>
                <w:szCs w:val="20"/>
              </w:rPr>
            </w:pPr>
          </w:p>
          <w:p w14:paraId="198E2439"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7D105E5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Pedagogy</w:t>
            </w:r>
          </w:p>
          <w:p w14:paraId="77FF51CB" w14:textId="77777777" w:rsidR="00FF44E1" w:rsidRDefault="00FF44E1" w:rsidP="00073EAE">
            <w:pPr>
              <w:spacing w:line="259" w:lineRule="auto"/>
              <w:rPr>
                <w:rFonts w:eastAsiaTheme="minorEastAsia"/>
                <w:b/>
                <w:bCs/>
                <w:sz w:val="20"/>
                <w:szCs w:val="20"/>
              </w:rPr>
            </w:pPr>
          </w:p>
          <w:p w14:paraId="18F1C91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EBB4F72" w14:textId="77777777" w:rsidR="00FF44E1" w:rsidRDefault="00FF44E1" w:rsidP="00073EAE">
            <w:pPr>
              <w:spacing w:line="259" w:lineRule="auto"/>
              <w:rPr>
                <w:rFonts w:eastAsiaTheme="minorEastAsia"/>
                <w:sz w:val="20"/>
                <w:szCs w:val="20"/>
              </w:rPr>
            </w:pPr>
          </w:p>
          <w:p w14:paraId="42E379B8"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2BC14F41" w14:textId="77777777" w:rsidR="00FF44E1" w:rsidRDefault="00FF44E1" w:rsidP="00073EAE">
            <w:pPr>
              <w:spacing w:line="259" w:lineRule="auto"/>
              <w:rPr>
                <w:rFonts w:eastAsiaTheme="minorEastAsia"/>
                <w:sz w:val="20"/>
                <w:szCs w:val="20"/>
              </w:rPr>
            </w:pPr>
          </w:p>
          <w:p w14:paraId="320A2810"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4AAFB12C" w14:textId="77777777" w:rsidR="00FF44E1" w:rsidRDefault="00FF44E1" w:rsidP="00073EAE">
            <w:pPr>
              <w:spacing w:line="259" w:lineRule="auto"/>
              <w:rPr>
                <w:rFonts w:eastAsiaTheme="minorEastAsia"/>
                <w:sz w:val="20"/>
                <w:szCs w:val="20"/>
              </w:rPr>
            </w:pPr>
          </w:p>
        </w:tc>
        <w:tc>
          <w:tcPr>
            <w:tcW w:w="3195" w:type="dxa"/>
          </w:tcPr>
          <w:p w14:paraId="512CCA23" w14:textId="77777777" w:rsidR="00FF44E1" w:rsidRDefault="00FF44E1"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3E5382CC" w14:textId="77777777" w:rsidR="00FF44E1" w:rsidRDefault="00FF44E1" w:rsidP="00073EAE">
            <w:pPr>
              <w:spacing w:line="259" w:lineRule="auto"/>
              <w:rPr>
                <w:rFonts w:eastAsiaTheme="minorEastAsia"/>
                <w:sz w:val="20"/>
                <w:szCs w:val="20"/>
              </w:rPr>
            </w:pPr>
          </w:p>
          <w:p w14:paraId="24CD9D09"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7F0E1C5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5B6206AD" w14:textId="77777777" w:rsidR="00FF44E1" w:rsidRDefault="00FF44E1" w:rsidP="00073EAE">
            <w:pPr>
              <w:spacing w:line="259" w:lineRule="auto"/>
              <w:rPr>
                <w:rFonts w:eastAsiaTheme="minorEastAsia"/>
                <w:sz w:val="20"/>
                <w:szCs w:val="20"/>
              </w:rPr>
            </w:pPr>
          </w:p>
          <w:p w14:paraId="5AA7095E" w14:textId="77777777" w:rsidR="00FF44E1" w:rsidRDefault="00FF44E1"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FF44E1" w14:paraId="7E407D94" w14:textId="77777777" w:rsidTr="00073EAE">
        <w:trPr>
          <w:trHeight w:val="2205"/>
        </w:trPr>
        <w:tc>
          <w:tcPr>
            <w:tcW w:w="792" w:type="dxa"/>
          </w:tcPr>
          <w:p w14:paraId="28CAC4E3"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05EFFB01" w14:textId="77777777" w:rsidR="00FF44E1" w:rsidRDefault="00FF44E1" w:rsidP="00073EAE">
            <w:pPr>
              <w:spacing w:line="259" w:lineRule="auto"/>
              <w:rPr>
                <w:rFonts w:eastAsiaTheme="minorEastAsia"/>
                <w:sz w:val="20"/>
                <w:szCs w:val="20"/>
              </w:rPr>
            </w:pPr>
            <w:r w:rsidRPr="2380E877">
              <w:rPr>
                <w:rFonts w:eastAsiaTheme="minorEastAsia"/>
                <w:sz w:val="20"/>
                <w:szCs w:val="20"/>
              </w:rPr>
              <w:t>SK128</w:t>
            </w:r>
          </w:p>
          <w:p w14:paraId="627D143A" w14:textId="77777777" w:rsidR="00FF44E1" w:rsidRDefault="00FF44E1" w:rsidP="00073EAE">
            <w:pPr>
              <w:spacing w:line="259" w:lineRule="auto"/>
              <w:rPr>
                <w:rFonts w:eastAsiaTheme="minorEastAsia"/>
                <w:color w:val="000000" w:themeColor="text1"/>
                <w:sz w:val="20"/>
                <w:szCs w:val="20"/>
              </w:rPr>
            </w:pPr>
          </w:p>
        </w:tc>
        <w:tc>
          <w:tcPr>
            <w:tcW w:w="682" w:type="dxa"/>
          </w:tcPr>
          <w:p w14:paraId="737DDE1E" w14:textId="77777777" w:rsidR="00FF44E1" w:rsidRDefault="00FF44E1"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3EBF1810"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440AFEB2" w14:textId="77777777" w:rsidR="00FF44E1" w:rsidRDefault="00FF44E1" w:rsidP="00073EAE">
            <w:pPr>
              <w:spacing w:line="259" w:lineRule="auto"/>
              <w:rPr>
                <w:rFonts w:eastAsiaTheme="minorEastAsia"/>
                <w:sz w:val="20"/>
                <w:szCs w:val="20"/>
              </w:rPr>
            </w:pPr>
          </w:p>
        </w:tc>
        <w:tc>
          <w:tcPr>
            <w:tcW w:w="2412" w:type="dxa"/>
          </w:tcPr>
          <w:p w14:paraId="74D9C72E"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61BB2BB7" w14:textId="77777777" w:rsidR="00FF44E1" w:rsidRDefault="00FF44E1" w:rsidP="00073EAE">
            <w:pPr>
              <w:spacing w:line="259" w:lineRule="auto"/>
              <w:rPr>
                <w:rFonts w:eastAsiaTheme="minorEastAsia"/>
                <w:sz w:val="20"/>
                <w:szCs w:val="20"/>
              </w:rPr>
            </w:pPr>
          </w:p>
          <w:p w14:paraId="6488FCFF" w14:textId="77777777" w:rsidR="00FF44E1" w:rsidRDefault="00FF44E1"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765EA397"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t>Pedagogy</w:t>
            </w:r>
          </w:p>
          <w:p w14:paraId="27B6D9B5" w14:textId="77777777" w:rsidR="00FF44E1" w:rsidRDefault="00FF44E1" w:rsidP="00073EAE">
            <w:pPr>
              <w:spacing w:line="259" w:lineRule="auto"/>
              <w:rPr>
                <w:rFonts w:eastAsiaTheme="minorEastAsia"/>
                <w:sz w:val="20"/>
                <w:szCs w:val="20"/>
              </w:rPr>
            </w:pPr>
          </w:p>
          <w:p w14:paraId="2CCAC65A" w14:textId="77777777" w:rsidR="00FF44E1" w:rsidRDefault="00FF44E1" w:rsidP="00073EAE">
            <w:pPr>
              <w:spacing w:line="259" w:lineRule="auto"/>
              <w:rPr>
                <w:rFonts w:eastAsiaTheme="minorEastAsia"/>
                <w:sz w:val="20"/>
                <w:szCs w:val="20"/>
              </w:rPr>
            </w:pPr>
            <w:r w:rsidRPr="2380E877">
              <w:rPr>
                <w:rFonts w:eastAsiaTheme="minorEastAsia"/>
                <w:sz w:val="20"/>
                <w:szCs w:val="20"/>
              </w:rPr>
              <w:t>Research engaged</w:t>
            </w:r>
          </w:p>
          <w:p w14:paraId="7A283D1D" w14:textId="77777777" w:rsidR="00FF44E1" w:rsidRDefault="00FF44E1" w:rsidP="00073EAE">
            <w:pPr>
              <w:spacing w:line="259" w:lineRule="auto"/>
              <w:rPr>
                <w:rFonts w:eastAsiaTheme="minorEastAsia"/>
                <w:sz w:val="20"/>
                <w:szCs w:val="20"/>
              </w:rPr>
            </w:pPr>
          </w:p>
          <w:p w14:paraId="74BD7A3E" w14:textId="77777777" w:rsidR="00FF44E1" w:rsidRDefault="00FF44E1" w:rsidP="00073EAE">
            <w:pPr>
              <w:spacing w:line="259" w:lineRule="auto"/>
              <w:rPr>
                <w:rFonts w:eastAsiaTheme="minorEastAsia"/>
                <w:sz w:val="20"/>
                <w:szCs w:val="20"/>
              </w:rPr>
            </w:pPr>
            <w:r w:rsidRPr="2380E877">
              <w:rPr>
                <w:rFonts w:eastAsiaTheme="minorEastAsia"/>
                <w:sz w:val="20"/>
                <w:szCs w:val="20"/>
              </w:rPr>
              <w:t>Being a professional</w:t>
            </w:r>
          </w:p>
          <w:p w14:paraId="24078E57" w14:textId="77777777" w:rsidR="00FF44E1" w:rsidRDefault="00FF44E1" w:rsidP="00073EAE">
            <w:pPr>
              <w:spacing w:line="259" w:lineRule="auto"/>
              <w:rPr>
                <w:rFonts w:eastAsiaTheme="minorEastAsia"/>
                <w:sz w:val="20"/>
                <w:szCs w:val="20"/>
              </w:rPr>
            </w:pPr>
          </w:p>
          <w:p w14:paraId="50EC7626" w14:textId="77777777" w:rsidR="00FF44E1" w:rsidRDefault="00FF44E1" w:rsidP="00073EAE">
            <w:pPr>
              <w:spacing w:line="259" w:lineRule="auto"/>
              <w:rPr>
                <w:rFonts w:eastAsiaTheme="minorEastAsia"/>
                <w:b/>
                <w:bCs/>
                <w:sz w:val="20"/>
                <w:szCs w:val="20"/>
              </w:rPr>
            </w:pPr>
          </w:p>
        </w:tc>
        <w:tc>
          <w:tcPr>
            <w:tcW w:w="3195" w:type="dxa"/>
          </w:tcPr>
          <w:p w14:paraId="1A7D61C7" w14:textId="77777777" w:rsidR="00FF44E1" w:rsidRDefault="00FF44E1"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571CDE31" w14:textId="77777777" w:rsidR="00FF44E1" w:rsidRDefault="00FF44E1" w:rsidP="00073EAE">
            <w:pPr>
              <w:spacing w:line="259" w:lineRule="auto"/>
              <w:rPr>
                <w:rFonts w:eastAsiaTheme="minorEastAsia"/>
              </w:rPr>
            </w:pPr>
            <w:hyperlink r:id="rId53">
              <w:r w:rsidRPr="2380E877">
                <w:rPr>
                  <w:rStyle w:val="Hyperlink"/>
                  <w:rFonts w:eastAsiaTheme="minorEastAsia"/>
                  <w:sz w:val="20"/>
                  <w:szCs w:val="20"/>
                </w:rPr>
                <w:t>Capel, S. A., Leask, M. and Younie, S. (2016) Learning to Teach in the Secondary School : A Companion to School Experience. London: Routledge</w:t>
              </w:r>
            </w:hyperlink>
          </w:p>
        </w:tc>
        <w:tc>
          <w:tcPr>
            <w:tcW w:w="4160" w:type="dxa"/>
          </w:tcPr>
          <w:p w14:paraId="0984E1E9"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49DB4E88" w14:textId="77777777" w:rsidR="00FF44E1" w:rsidRDefault="00FF44E1" w:rsidP="00073EAE">
            <w:pPr>
              <w:spacing w:line="259" w:lineRule="auto"/>
              <w:rPr>
                <w:rFonts w:eastAsiaTheme="minorEastAsia"/>
                <w:sz w:val="20"/>
                <w:szCs w:val="20"/>
              </w:rPr>
            </w:pPr>
          </w:p>
          <w:p w14:paraId="7D609BA8" w14:textId="77777777" w:rsidR="00FF44E1" w:rsidRDefault="00FF44E1"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0B1E9938" w14:textId="77777777" w:rsidR="00FF44E1" w:rsidRDefault="00FF44E1" w:rsidP="00FF44E1">
      <w:pPr>
        <w:rPr>
          <w:rFonts w:eastAsiaTheme="minorEastAsia"/>
          <w:color w:val="000000" w:themeColor="text1"/>
          <w:sz w:val="20"/>
          <w:szCs w:val="20"/>
        </w:rPr>
      </w:pPr>
    </w:p>
    <w:p w14:paraId="2FE8B5F6" w14:textId="77777777" w:rsidR="00FF44E1" w:rsidRDefault="00FF44E1" w:rsidP="00FF44E1">
      <w:pPr>
        <w:rPr>
          <w:rFonts w:eastAsiaTheme="minorEastAsia"/>
          <w:color w:val="000000" w:themeColor="text1"/>
          <w:sz w:val="20"/>
          <w:szCs w:val="20"/>
        </w:rPr>
      </w:pPr>
    </w:p>
    <w:p w14:paraId="0D997630" w14:textId="77777777" w:rsidR="00FF44E1" w:rsidRDefault="00FF44E1" w:rsidP="00FF44E1">
      <w:pPr>
        <w:rPr>
          <w:rFonts w:eastAsiaTheme="minorEastAsia"/>
          <w:color w:val="000000" w:themeColor="text1"/>
          <w:sz w:val="20"/>
          <w:szCs w:val="20"/>
        </w:rPr>
      </w:pPr>
    </w:p>
    <w:p w14:paraId="5357BE6B" w14:textId="77777777" w:rsidR="00FF44E1" w:rsidRDefault="00FF44E1" w:rsidP="00FF44E1">
      <w:pPr>
        <w:rPr>
          <w:rFonts w:eastAsiaTheme="minorEastAsia"/>
          <w:color w:val="000000" w:themeColor="text1"/>
          <w:sz w:val="20"/>
          <w:szCs w:val="20"/>
        </w:rPr>
      </w:pPr>
    </w:p>
    <w:p w14:paraId="6830E470" w14:textId="77777777" w:rsidR="00FF44E1" w:rsidRDefault="00FF44E1" w:rsidP="00FF44E1">
      <w:pPr>
        <w:rPr>
          <w:rFonts w:eastAsiaTheme="minorEastAsia"/>
          <w:color w:val="000000" w:themeColor="text1"/>
          <w:sz w:val="20"/>
          <w:szCs w:val="20"/>
        </w:rPr>
      </w:pPr>
    </w:p>
    <w:p w14:paraId="36B88729" w14:textId="77777777" w:rsidR="00FF44E1" w:rsidRDefault="00FF44E1" w:rsidP="00FF44E1">
      <w:pPr>
        <w:rPr>
          <w:rFonts w:eastAsiaTheme="minorEastAsia"/>
          <w:color w:val="000000" w:themeColor="text1"/>
          <w:sz w:val="20"/>
          <w:szCs w:val="20"/>
        </w:rPr>
      </w:pPr>
    </w:p>
    <w:p w14:paraId="60260E01" w14:textId="77777777" w:rsidR="00FF44E1" w:rsidRDefault="00FF44E1" w:rsidP="00FF44E1">
      <w:pPr>
        <w:rPr>
          <w:rFonts w:eastAsiaTheme="minorEastAsia"/>
          <w:color w:val="000000" w:themeColor="text1"/>
          <w:sz w:val="20"/>
          <w:szCs w:val="20"/>
        </w:rPr>
      </w:pPr>
    </w:p>
    <w:p w14:paraId="2EF41B99" w14:textId="77777777" w:rsidR="00FF44E1" w:rsidRDefault="00FF44E1" w:rsidP="00FF44E1">
      <w:pPr>
        <w:rPr>
          <w:rFonts w:eastAsiaTheme="minorEastAsia"/>
          <w:color w:val="000000" w:themeColor="text1"/>
          <w:sz w:val="20"/>
          <w:szCs w:val="20"/>
        </w:rPr>
      </w:pPr>
    </w:p>
    <w:p w14:paraId="65D39140" w14:textId="77777777" w:rsidR="00FF44E1" w:rsidRDefault="00FF44E1" w:rsidP="00FF44E1">
      <w:pPr>
        <w:rPr>
          <w:rFonts w:eastAsiaTheme="minorEastAsia"/>
          <w:color w:val="000000" w:themeColor="text1"/>
          <w:sz w:val="20"/>
          <w:szCs w:val="20"/>
        </w:rPr>
      </w:pPr>
    </w:p>
    <w:p w14:paraId="007827D5" w14:textId="77777777" w:rsidR="00FF44E1" w:rsidRDefault="00FF44E1" w:rsidP="00FF44E1">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FF44E1" w14:paraId="6DDF306C" w14:textId="77777777" w:rsidTr="00073EAE">
        <w:trPr>
          <w:trHeight w:val="15"/>
        </w:trPr>
        <w:tc>
          <w:tcPr>
            <w:tcW w:w="791" w:type="dxa"/>
            <w:shd w:val="clear" w:color="auto" w:fill="5B9BD5" w:themeFill="accent5"/>
          </w:tcPr>
          <w:p w14:paraId="1C9CD938"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4845EDB8"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3DBD8FE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2C46BA8F"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306FBC6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499C1EC0"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05548957"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17257D10" w14:textId="77777777" w:rsidR="00FF44E1" w:rsidRDefault="00FF44E1" w:rsidP="00073EAE">
            <w:pPr>
              <w:spacing w:line="259" w:lineRule="auto"/>
              <w:rPr>
                <w:rFonts w:eastAsiaTheme="minorEastAsia"/>
                <w:sz w:val="20"/>
                <w:szCs w:val="20"/>
              </w:rPr>
            </w:pPr>
          </w:p>
        </w:tc>
        <w:tc>
          <w:tcPr>
            <w:tcW w:w="3791" w:type="dxa"/>
            <w:shd w:val="clear" w:color="auto" w:fill="5B9BD5" w:themeFill="accent5"/>
          </w:tcPr>
          <w:p w14:paraId="143B99F8"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D8E79B0"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How you can learn from sessions and work with expert colleagues to apply in the classroom</w:t>
            </w:r>
          </w:p>
        </w:tc>
      </w:tr>
      <w:tr w:rsidR="00FF44E1" w14:paraId="66F1A375" w14:textId="77777777" w:rsidTr="00073EAE">
        <w:trPr>
          <w:trHeight w:val="3900"/>
        </w:trPr>
        <w:tc>
          <w:tcPr>
            <w:tcW w:w="791" w:type="dxa"/>
          </w:tcPr>
          <w:p w14:paraId="2651971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231F4BB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02A881F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158E1249" w14:textId="77777777" w:rsidR="00FF44E1" w:rsidRDefault="00FF44E1" w:rsidP="00073EAE">
            <w:pPr>
              <w:spacing w:line="259" w:lineRule="auto"/>
              <w:rPr>
                <w:rFonts w:eastAsiaTheme="minorEastAsia"/>
                <w:color w:val="000000" w:themeColor="text1"/>
                <w:sz w:val="20"/>
                <w:szCs w:val="20"/>
              </w:rPr>
            </w:pPr>
          </w:p>
          <w:p w14:paraId="0660272F"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SK128 </w:t>
            </w:r>
          </w:p>
          <w:p w14:paraId="31CBE415" w14:textId="77777777" w:rsidR="00FF44E1" w:rsidRDefault="00FF44E1" w:rsidP="00073EAE">
            <w:pPr>
              <w:spacing w:line="259" w:lineRule="auto"/>
              <w:rPr>
                <w:rFonts w:eastAsiaTheme="minorEastAsia"/>
                <w:color w:val="000000" w:themeColor="text1"/>
                <w:sz w:val="20"/>
                <w:szCs w:val="20"/>
              </w:rPr>
            </w:pPr>
          </w:p>
          <w:p w14:paraId="75F9C155" w14:textId="77777777" w:rsidR="00FF44E1" w:rsidRDefault="00FF44E1" w:rsidP="00073EAE">
            <w:pPr>
              <w:spacing w:line="259" w:lineRule="auto"/>
              <w:rPr>
                <w:rFonts w:eastAsiaTheme="minorEastAsia"/>
                <w:color w:val="000000" w:themeColor="text1"/>
                <w:sz w:val="20"/>
                <w:szCs w:val="20"/>
              </w:rPr>
            </w:pPr>
          </w:p>
          <w:p w14:paraId="097AD391" w14:textId="77777777" w:rsidR="00FF44E1" w:rsidRDefault="00FF44E1" w:rsidP="00073EAE">
            <w:pPr>
              <w:spacing w:line="259" w:lineRule="auto"/>
              <w:rPr>
                <w:rFonts w:eastAsiaTheme="minorEastAsia"/>
                <w:color w:val="000000" w:themeColor="text1"/>
                <w:sz w:val="20"/>
                <w:szCs w:val="20"/>
              </w:rPr>
            </w:pPr>
          </w:p>
          <w:p w14:paraId="4813148D" w14:textId="77777777" w:rsidR="00FF44E1" w:rsidRDefault="00FF44E1" w:rsidP="00073EAE">
            <w:pPr>
              <w:spacing w:line="259" w:lineRule="auto"/>
              <w:rPr>
                <w:rFonts w:eastAsiaTheme="minorEastAsia"/>
                <w:color w:val="000000" w:themeColor="text1"/>
                <w:sz w:val="20"/>
                <w:szCs w:val="20"/>
              </w:rPr>
            </w:pPr>
          </w:p>
          <w:p w14:paraId="1F084BE0" w14:textId="77777777" w:rsidR="00FF44E1" w:rsidRDefault="00FF44E1" w:rsidP="00073EAE">
            <w:pPr>
              <w:spacing w:line="259" w:lineRule="auto"/>
              <w:rPr>
                <w:rFonts w:eastAsiaTheme="minorEastAsia"/>
                <w:color w:val="000000" w:themeColor="text1"/>
                <w:sz w:val="20"/>
                <w:szCs w:val="20"/>
              </w:rPr>
            </w:pPr>
          </w:p>
          <w:p w14:paraId="1C53A45F" w14:textId="77777777" w:rsidR="00FF44E1" w:rsidRDefault="00FF44E1" w:rsidP="00073EAE">
            <w:pPr>
              <w:spacing w:line="259" w:lineRule="auto"/>
              <w:rPr>
                <w:rFonts w:eastAsiaTheme="minorEastAsia"/>
                <w:color w:val="000000" w:themeColor="text1"/>
                <w:sz w:val="20"/>
                <w:szCs w:val="20"/>
              </w:rPr>
            </w:pPr>
          </w:p>
          <w:p w14:paraId="4FD59BBD" w14:textId="77777777" w:rsidR="00FF44E1" w:rsidRDefault="00FF44E1" w:rsidP="00073EAE">
            <w:pPr>
              <w:spacing w:line="259" w:lineRule="auto"/>
              <w:rPr>
                <w:rFonts w:eastAsiaTheme="minorEastAsia"/>
                <w:color w:val="000000" w:themeColor="text1"/>
                <w:sz w:val="20"/>
                <w:szCs w:val="20"/>
              </w:rPr>
            </w:pPr>
          </w:p>
        </w:tc>
        <w:tc>
          <w:tcPr>
            <w:tcW w:w="913" w:type="dxa"/>
          </w:tcPr>
          <w:p w14:paraId="50C48996"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p w14:paraId="1EDF16DC" w14:textId="77777777" w:rsidR="00FF44E1" w:rsidRDefault="00FF44E1" w:rsidP="00073EAE">
            <w:pPr>
              <w:spacing w:line="259" w:lineRule="auto"/>
              <w:rPr>
                <w:rFonts w:eastAsiaTheme="minorEastAsia"/>
                <w:sz w:val="20"/>
                <w:szCs w:val="20"/>
              </w:rPr>
            </w:pPr>
          </w:p>
          <w:p w14:paraId="6F7CC7D1" w14:textId="77777777" w:rsidR="00FF44E1" w:rsidRDefault="00FF44E1" w:rsidP="00073EAE">
            <w:pPr>
              <w:spacing w:line="259" w:lineRule="auto"/>
              <w:rPr>
                <w:rFonts w:eastAsiaTheme="minorEastAsia"/>
                <w:sz w:val="20"/>
                <w:szCs w:val="20"/>
              </w:rPr>
            </w:pPr>
          </w:p>
          <w:p w14:paraId="210A8B39" w14:textId="77777777" w:rsidR="00FF44E1" w:rsidRDefault="00FF44E1" w:rsidP="00073EAE">
            <w:pPr>
              <w:spacing w:line="259" w:lineRule="auto"/>
              <w:rPr>
                <w:rFonts w:eastAsiaTheme="minorEastAsia"/>
                <w:sz w:val="20"/>
                <w:szCs w:val="20"/>
              </w:rPr>
            </w:pPr>
          </w:p>
          <w:p w14:paraId="2C8BCB92" w14:textId="77777777" w:rsidR="00FF44E1" w:rsidRDefault="00FF44E1" w:rsidP="00073EAE">
            <w:pPr>
              <w:spacing w:line="259" w:lineRule="auto"/>
              <w:rPr>
                <w:rFonts w:eastAsiaTheme="minorEastAsia"/>
                <w:sz w:val="20"/>
                <w:szCs w:val="20"/>
              </w:rPr>
            </w:pPr>
          </w:p>
          <w:p w14:paraId="0A0D6CEB" w14:textId="77777777" w:rsidR="00FF44E1" w:rsidRDefault="00FF44E1" w:rsidP="00073EAE">
            <w:pPr>
              <w:spacing w:line="259" w:lineRule="auto"/>
              <w:rPr>
                <w:rFonts w:eastAsiaTheme="minorEastAsia"/>
                <w:sz w:val="20"/>
                <w:szCs w:val="20"/>
              </w:rPr>
            </w:pPr>
          </w:p>
          <w:p w14:paraId="401834C9" w14:textId="77777777" w:rsidR="00FF44E1" w:rsidRDefault="00FF44E1" w:rsidP="00073EAE">
            <w:pPr>
              <w:spacing w:line="259" w:lineRule="auto"/>
              <w:rPr>
                <w:rFonts w:eastAsiaTheme="minorEastAsia"/>
                <w:sz w:val="20"/>
                <w:szCs w:val="20"/>
              </w:rPr>
            </w:pPr>
          </w:p>
          <w:p w14:paraId="7BADCC72" w14:textId="77777777" w:rsidR="00FF44E1" w:rsidRDefault="00FF44E1" w:rsidP="00073EAE">
            <w:pPr>
              <w:spacing w:line="259" w:lineRule="auto"/>
              <w:rPr>
                <w:rFonts w:eastAsiaTheme="minorEastAsia"/>
                <w:sz w:val="20"/>
                <w:szCs w:val="20"/>
              </w:rPr>
            </w:pPr>
          </w:p>
          <w:p w14:paraId="558931EA" w14:textId="77777777" w:rsidR="00FF44E1" w:rsidRDefault="00FF44E1" w:rsidP="00073EAE">
            <w:pPr>
              <w:spacing w:line="259" w:lineRule="auto"/>
              <w:rPr>
                <w:rFonts w:eastAsiaTheme="minorEastAsia"/>
                <w:sz w:val="20"/>
                <w:szCs w:val="20"/>
              </w:rPr>
            </w:pPr>
          </w:p>
          <w:p w14:paraId="0B4CCBA2" w14:textId="77777777" w:rsidR="00FF44E1" w:rsidRDefault="00FF44E1" w:rsidP="00073EAE">
            <w:pPr>
              <w:spacing w:line="259" w:lineRule="auto"/>
              <w:rPr>
                <w:rFonts w:eastAsiaTheme="minorEastAsia"/>
                <w:sz w:val="20"/>
                <w:szCs w:val="20"/>
              </w:rPr>
            </w:pPr>
          </w:p>
          <w:p w14:paraId="1C2CAF5D" w14:textId="77777777" w:rsidR="00FF44E1" w:rsidRDefault="00FF44E1" w:rsidP="00073EAE">
            <w:pPr>
              <w:spacing w:line="259" w:lineRule="auto"/>
              <w:rPr>
                <w:rFonts w:eastAsiaTheme="minorEastAsia"/>
                <w:sz w:val="20"/>
                <w:szCs w:val="20"/>
              </w:rPr>
            </w:pPr>
          </w:p>
          <w:p w14:paraId="79504E62" w14:textId="77777777" w:rsidR="00FF44E1" w:rsidRDefault="00FF44E1" w:rsidP="00073EAE">
            <w:pPr>
              <w:spacing w:line="259" w:lineRule="auto"/>
              <w:rPr>
                <w:rFonts w:eastAsiaTheme="minorEastAsia"/>
                <w:sz w:val="20"/>
                <w:szCs w:val="20"/>
              </w:rPr>
            </w:pPr>
          </w:p>
          <w:p w14:paraId="18DC105F" w14:textId="77777777" w:rsidR="00FF44E1" w:rsidRDefault="00FF44E1" w:rsidP="00073EAE">
            <w:pPr>
              <w:spacing w:line="259" w:lineRule="auto"/>
              <w:rPr>
                <w:rFonts w:eastAsiaTheme="minorEastAsia"/>
                <w:sz w:val="20"/>
                <w:szCs w:val="20"/>
              </w:rPr>
            </w:pPr>
          </w:p>
          <w:p w14:paraId="4D6CCF46" w14:textId="77777777" w:rsidR="00FF44E1" w:rsidRDefault="00FF44E1" w:rsidP="00073EAE">
            <w:pPr>
              <w:spacing w:line="259" w:lineRule="auto"/>
              <w:rPr>
                <w:rFonts w:eastAsiaTheme="minorEastAsia"/>
                <w:sz w:val="20"/>
                <w:szCs w:val="20"/>
              </w:rPr>
            </w:pPr>
          </w:p>
          <w:p w14:paraId="62588433" w14:textId="77777777" w:rsidR="00FF44E1" w:rsidRDefault="00FF44E1"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78D47536" w14:textId="77777777" w:rsidR="00FF44E1" w:rsidRDefault="00FF44E1"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09A18CE9" w14:textId="77777777" w:rsidR="00FF44E1" w:rsidRDefault="00FF44E1"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5A77687" w14:textId="77777777" w:rsidR="00FF44E1" w:rsidRDefault="00FF44E1" w:rsidP="00073EAE">
            <w:pPr>
              <w:spacing w:line="259" w:lineRule="auto"/>
              <w:rPr>
                <w:rFonts w:eastAsiaTheme="minorEastAsia"/>
                <w:sz w:val="20"/>
                <w:szCs w:val="20"/>
              </w:rPr>
            </w:pPr>
          </w:p>
          <w:p w14:paraId="547ACF24" w14:textId="77777777" w:rsidR="00FF44E1" w:rsidRDefault="00FF44E1"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06697777"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1718CC7A" w14:textId="77777777" w:rsidR="00FF44E1" w:rsidRDefault="00FF44E1" w:rsidP="00073EAE">
            <w:pPr>
              <w:spacing w:line="259" w:lineRule="auto"/>
              <w:rPr>
                <w:rFonts w:eastAsiaTheme="minorEastAsia"/>
                <w:color w:val="000000" w:themeColor="text1"/>
                <w:sz w:val="20"/>
                <w:szCs w:val="20"/>
              </w:rPr>
            </w:pPr>
          </w:p>
          <w:p w14:paraId="2D69194C" w14:textId="77777777" w:rsidR="00FF44E1" w:rsidRDefault="00FF44E1" w:rsidP="00073EAE">
            <w:pPr>
              <w:spacing w:line="259" w:lineRule="auto"/>
              <w:rPr>
                <w:rFonts w:eastAsiaTheme="minorEastAsia"/>
                <w:color w:val="000000" w:themeColor="text1"/>
                <w:sz w:val="20"/>
                <w:szCs w:val="20"/>
              </w:rPr>
            </w:pPr>
          </w:p>
          <w:p w14:paraId="33FC3C3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6E9E1DDB" w14:textId="77777777" w:rsidR="00FF44E1" w:rsidRDefault="00FF44E1" w:rsidP="00073EAE">
            <w:pPr>
              <w:spacing w:line="259" w:lineRule="auto"/>
              <w:rPr>
                <w:rFonts w:eastAsiaTheme="minorEastAsia"/>
                <w:sz w:val="20"/>
                <w:szCs w:val="20"/>
              </w:rPr>
            </w:pPr>
          </w:p>
          <w:p w14:paraId="42EC56A4"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7FC4A39F"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35C606FE" w14:textId="77777777" w:rsidR="00FF44E1" w:rsidRDefault="00FF44E1" w:rsidP="00073EAE">
            <w:pPr>
              <w:spacing w:line="257" w:lineRule="auto"/>
              <w:rPr>
                <w:rFonts w:eastAsiaTheme="minorEastAsia"/>
              </w:rPr>
            </w:pPr>
            <w:hyperlink r:id="rId54">
              <w:r w:rsidRPr="42E0C522">
                <w:rPr>
                  <w:rStyle w:val="Hyperlink"/>
                  <w:rFonts w:eastAsiaTheme="minorEastAsia"/>
                  <w:sz w:val="20"/>
                  <w:szCs w:val="20"/>
                </w:rPr>
                <w:t>Capel, S. A., Leask, M. and Younie, S. (2016) Learning to Teach in the Secondary School : A Companion to School Experience. London: Routledge</w:t>
              </w:r>
            </w:hyperlink>
          </w:p>
          <w:p w14:paraId="09071E69" w14:textId="77777777" w:rsidR="00FF44E1" w:rsidRDefault="00FF44E1"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1265757"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FF44E1" w14:paraId="69B3080F" w14:textId="77777777" w:rsidTr="00073EAE">
        <w:trPr>
          <w:trHeight w:val="15"/>
        </w:trPr>
        <w:tc>
          <w:tcPr>
            <w:tcW w:w="791" w:type="dxa"/>
          </w:tcPr>
          <w:p w14:paraId="5F18AD4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50BC343D" w14:textId="77777777" w:rsidR="00FF44E1" w:rsidRDefault="00FF44E1" w:rsidP="00073EAE">
            <w:pPr>
              <w:spacing w:line="259" w:lineRule="auto"/>
              <w:rPr>
                <w:rFonts w:eastAsiaTheme="minorEastAsia"/>
                <w:color w:val="000000" w:themeColor="text1"/>
                <w:sz w:val="20"/>
                <w:szCs w:val="20"/>
              </w:rPr>
            </w:pPr>
          </w:p>
          <w:p w14:paraId="5F2CF1E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A485041"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233BAFB2"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PGC7007M</w:t>
            </w:r>
          </w:p>
          <w:p w14:paraId="43D01096" w14:textId="77777777" w:rsidR="00FF44E1" w:rsidRDefault="00FF44E1"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20192AED" w14:textId="77777777" w:rsidR="00FF44E1" w:rsidRDefault="00FF44E1" w:rsidP="00073EAE">
            <w:pPr>
              <w:spacing w:beforeAutospacing="1" w:afterAutospacing="1"/>
              <w:rPr>
                <w:rStyle w:val="normaltextrun"/>
                <w:rFonts w:eastAsiaTheme="minorEastAsia"/>
                <w:sz w:val="20"/>
                <w:szCs w:val="20"/>
              </w:rPr>
            </w:pPr>
          </w:p>
          <w:p w14:paraId="0090972D" w14:textId="77777777" w:rsidR="00FF44E1" w:rsidRDefault="00FF44E1"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46043AF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2B57EB1B" w14:textId="77777777" w:rsidR="00FF44E1" w:rsidRDefault="00FF44E1" w:rsidP="00073EAE">
            <w:pPr>
              <w:spacing w:line="259" w:lineRule="auto"/>
              <w:rPr>
                <w:rFonts w:eastAsiaTheme="minorEastAsia"/>
                <w:sz w:val="20"/>
                <w:szCs w:val="20"/>
              </w:rPr>
            </w:pPr>
          </w:p>
          <w:p w14:paraId="66E33F07" w14:textId="77777777" w:rsidR="00FF44E1" w:rsidRDefault="00FF44E1"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36F5CFAD" w14:textId="77777777" w:rsidR="00FF44E1" w:rsidRDefault="00FF44E1" w:rsidP="00073EAE">
            <w:pPr>
              <w:spacing w:line="259" w:lineRule="auto"/>
              <w:rPr>
                <w:rFonts w:eastAsiaTheme="minorEastAsia"/>
                <w:sz w:val="20"/>
                <w:szCs w:val="20"/>
              </w:rPr>
            </w:pPr>
          </w:p>
          <w:p w14:paraId="0F2CFB6A" w14:textId="77777777" w:rsidR="00FF44E1" w:rsidRDefault="00FF44E1"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4BB5C3A2"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171F0B8D" w14:textId="77777777" w:rsidR="00FF44E1" w:rsidRDefault="00FF44E1" w:rsidP="00073EAE">
            <w:pPr>
              <w:spacing w:line="259" w:lineRule="auto"/>
              <w:rPr>
                <w:rFonts w:eastAsiaTheme="minorEastAsia"/>
                <w:b/>
                <w:bCs/>
                <w:color w:val="000000" w:themeColor="text1"/>
                <w:sz w:val="20"/>
                <w:szCs w:val="20"/>
              </w:rPr>
            </w:pPr>
          </w:p>
          <w:p w14:paraId="1D0AD0B4"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42F550DF" w14:textId="77777777" w:rsidR="00FF44E1" w:rsidRDefault="00FF44E1" w:rsidP="00073EAE">
            <w:pPr>
              <w:spacing w:line="259" w:lineRule="auto"/>
              <w:rPr>
                <w:rFonts w:eastAsiaTheme="minorEastAsia"/>
                <w:b/>
                <w:bCs/>
                <w:color w:val="000000" w:themeColor="text1"/>
                <w:sz w:val="20"/>
                <w:szCs w:val="20"/>
              </w:rPr>
            </w:pPr>
          </w:p>
          <w:p w14:paraId="582C5FCA" w14:textId="77777777" w:rsidR="00FF44E1" w:rsidRDefault="00FF44E1" w:rsidP="00073EAE">
            <w:pPr>
              <w:spacing w:line="259" w:lineRule="auto"/>
              <w:rPr>
                <w:rFonts w:eastAsiaTheme="minorEastAsia"/>
                <w:b/>
                <w:bCs/>
                <w:color w:val="000000" w:themeColor="text1"/>
                <w:sz w:val="20"/>
                <w:szCs w:val="20"/>
              </w:rPr>
            </w:pPr>
          </w:p>
          <w:p w14:paraId="3963ADF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40168213" w14:textId="77777777" w:rsidR="00FF44E1" w:rsidRDefault="00FF44E1" w:rsidP="00073EAE">
            <w:pPr>
              <w:spacing w:line="259" w:lineRule="auto"/>
              <w:rPr>
                <w:rFonts w:eastAsiaTheme="minorEastAsia"/>
              </w:rPr>
            </w:pPr>
            <w:hyperlink r:id="rId55">
              <w:r w:rsidRPr="42E0C522">
                <w:rPr>
                  <w:rStyle w:val="Hyperlink"/>
                  <w:rFonts w:eastAsiaTheme="minorEastAsia"/>
                  <w:sz w:val="20"/>
                  <w:szCs w:val="20"/>
                </w:rPr>
                <w:t>Kirschner, P., Sweller, J., Kirschner, F. &amp; Zambrano, J. (2018) From cognitive load theory to collaborative cognitive load theory. In International Journal of Computer-Supported Collaborative Learning, 13(2), 213-233.</w:t>
              </w:r>
            </w:hyperlink>
          </w:p>
          <w:p w14:paraId="3A88F176" w14:textId="77777777" w:rsidR="00FF44E1" w:rsidRDefault="00FF44E1" w:rsidP="00073EAE">
            <w:pPr>
              <w:spacing w:line="259" w:lineRule="auto"/>
              <w:rPr>
                <w:rFonts w:eastAsiaTheme="minorEastAsia"/>
                <w:sz w:val="20"/>
                <w:szCs w:val="20"/>
              </w:rPr>
            </w:pPr>
          </w:p>
          <w:p w14:paraId="32A41E8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5D34C32A" w14:textId="77777777" w:rsidR="00FF44E1" w:rsidRDefault="00FF44E1"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4C30081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FF44E1" w14:paraId="6CFA9CB4" w14:textId="77777777" w:rsidTr="00073EAE">
        <w:trPr>
          <w:trHeight w:val="15"/>
        </w:trPr>
        <w:tc>
          <w:tcPr>
            <w:tcW w:w="791" w:type="dxa"/>
          </w:tcPr>
          <w:p w14:paraId="144920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45DD08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DG124</w:t>
            </w:r>
          </w:p>
        </w:tc>
        <w:tc>
          <w:tcPr>
            <w:tcW w:w="913" w:type="dxa"/>
          </w:tcPr>
          <w:p w14:paraId="2E15C926"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RM</w:t>
            </w:r>
          </w:p>
        </w:tc>
        <w:tc>
          <w:tcPr>
            <w:tcW w:w="1545" w:type="dxa"/>
            <w:tcBorders>
              <w:top w:val="single" w:sz="6" w:space="0" w:color="auto"/>
              <w:left w:val="single" w:sz="6" w:space="0" w:color="auto"/>
              <w:bottom w:val="single" w:sz="6" w:space="0" w:color="auto"/>
              <w:right w:val="single" w:sz="6" w:space="0" w:color="auto"/>
            </w:tcBorders>
          </w:tcPr>
          <w:p w14:paraId="14D2852F" w14:textId="77777777" w:rsidR="00FF44E1" w:rsidRDefault="00FF44E1"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6B4C0F66" w14:textId="77777777" w:rsidR="00FF44E1" w:rsidRDefault="00FF44E1" w:rsidP="00073EAE">
            <w:pPr>
              <w:spacing w:line="259" w:lineRule="auto"/>
              <w:rPr>
                <w:rFonts w:eastAsiaTheme="minorEastAsia"/>
                <w:sz w:val="20"/>
                <w:szCs w:val="20"/>
              </w:rPr>
            </w:pPr>
          </w:p>
          <w:p w14:paraId="5FF7A627" w14:textId="77777777" w:rsidR="00FF44E1" w:rsidRDefault="00FF44E1"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3AAE07CD" w14:textId="77777777" w:rsidR="00FF44E1" w:rsidRDefault="00FF44E1"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416E10F3" w14:textId="77777777" w:rsidR="00FF44E1" w:rsidRDefault="00FF44E1"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368D0D13" w14:textId="77777777" w:rsidR="00FF44E1" w:rsidRDefault="00FF44E1" w:rsidP="00073EAE">
            <w:pPr>
              <w:spacing w:line="259" w:lineRule="auto"/>
              <w:rPr>
                <w:rFonts w:eastAsiaTheme="minorEastAsia"/>
                <w:sz w:val="20"/>
                <w:szCs w:val="20"/>
              </w:rPr>
            </w:pPr>
            <w:r w:rsidRPr="7020E459">
              <w:rPr>
                <w:rFonts w:eastAsiaTheme="minorEastAsia"/>
                <w:sz w:val="20"/>
                <w:szCs w:val="20"/>
              </w:rPr>
              <w:t>Read student/mentor handbook</w:t>
            </w:r>
          </w:p>
          <w:p w14:paraId="5C3B60BA" w14:textId="77777777" w:rsidR="00FF44E1" w:rsidRDefault="00FF44E1" w:rsidP="00073EAE">
            <w:pPr>
              <w:spacing w:line="259" w:lineRule="auto"/>
              <w:rPr>
                <w:rFonts w:eastAsiaTheme="minorEastAsia"/>
                <w:sz w:val="20"/>
                <w:szCs w:val="20"/>
              </w:rPr>
            </w:pPr>
            <w:r w:rsidRPr="7020E459">
              <w:rPr>
                <w:rFonts w:eastAsiaTheme="minorEastAsia"/>
                <w:sz w:val="20"/>
                <w:szCs w:val="20"/>
              </w:rPr>
              <w:lastRenderedPageBreak/>
              <w:t>Become familiar with the SE formative assessment continuum</w:t>
            </w:r>
          </w:p>
        </w:tc>
      </w:tr>
      <w:tr w:rsidR="00FF44E1" w14:paraId="66665B64" w14:textId="77777777" w:rsidTr="00073EAE">
        <w:trPr>
          <w:trHeight w:val="4157"/>
        </w:trPr>
        <w:tc>
          <w:tcPr>
            <w:tcW w:w="791" w:type="dxa"/>
            <w:shd w:val="clear" w:color="auto" w:fill="D9D9D9" w:themeFill="background1" w:themeFillShade="D9"/>
          </w:tcPr>
          <w:p w14:paraId="655A9D2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28/9</w:t>
            </w:r>
          </w:p>
          <w:p w14:paraId="604AB8A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2D9ACB51" w14:textId="77777777" w:rsidR="00FF44E1" w:rsidRDefault="00FF44E1" w:rsidP="00073EAE">
            <w:pPr>
              <w:spacing w:line="259" w:lineRule="auto"/>
              <w:rPr>
                <w:rFonts w:eastAsiaTheme="minorEastAsia"/>
                <w:color w:val="000000" w:themeColor="text1"/>
                <w:sz w:val="20"/>
                <w:szCs w:val="20"/>
              </w:rPr>
            </w:pPr>
          </w:p>
          <w:p w14:paraId="2676A47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08F3780" w14:textId="77777777" w:rsidR="00FF44E1" w:rsidRDefault="00FF44E1"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0151090A"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p w14:paraId="1CD46873" w14:textId="77777777" w:rsidR="00FF44E1" w:rsidRDefault="00FF44E1" w:rsidP="00073EAE">
            <w:pPr>
              <w:spacing w:line="259" w:lineRule="auto"/>
              <w:rPr>
                <w:rFonts w:eastAsiaTheme="minorEastAsia"/>
                <w:sz w:val="20"/>
                <w:szCs w:val="20"/>
              </w:rPr>
            </w:pPr>
          </w:p>
          <w:p w14:paraId="1BB7D6E0" w14:textId="77777777" w:rsidR="00FF44E1" w:rsidRDefault="00FF44E1" w:rsidP="00073EAE">
            <w:pPr>
              <w:spacing w:line="259" w:lineRule="auto"/>
              <w:rPr>
                <w:rFonts w:eastAsiaTheme="minorEastAsia"/>
                <w:sz w:val="20"/>
                <w:szCs w:val="20"/>
              </w:rPr>
            </w:pPr>
          </w:p>
          <w:p w14:paraId="76BB1F35" w14:textId="77777777" w:rsidR="00FF44E1" w:rsidRDefault="00FF44E1" w:rsidP="00073EAE">
            <w:pPr>
              <w:spacing w:line="259" w:lineRule="auto"/>
              <w:rPr>
                <w:rFonts w:eastAsiaTheme="minorEastAsia"/>
                <w:sz w:val="20"/>
                <w:szCs w:val="20"/>
              </w:rPr>
            </w:pPr>
          </w:p>
          <w:p w14:paraId="03A935EC" w14:textId="77777777" w:rsidR="00FF44E1" w:rsidRDefault="00FF44E1" w:rsidP="00073EAE">
            <w:pPr>
              <w:spacing w:line="259" w:lineRule="auto"/>
              <w:rPr>
                <w:rFonts w:eastAsiaTheme="minorEastAsia"/>
                <w:sz w:val="20"/>
                <w:szCs w:val="20"/>
              </w:rPr>
            </w:pPr>
          </w:p>
          <w:p w14:paraId="0D864BC5" w14:textId="77777777" w:rsidR="00FF44E1" w:rsidRDefault="00FF44E1" w:rsidP="00073EAE">
            <w:pPr>
              <w:spacing w:line="259" w:lineRule="auto"/>
              <w:rPr>
                <w:rFonts w:eastAsiaTheme="minorEastAsia"/>
                <w:sz w:val="20"/>
                <w:szCs w:val="20"/>
              </w:rPr>
            </w:pPr>
          </w:p>
          <w:p w14:paraId="74157E68" w14:textId="77777777" w:rsidR="00FF44E1" w:rsidRDefault="00FF44E1" w:rsidP="00073EAE">
            <w:pPr>
              <w:spacing w:line="259" w:lineRule="auto"/>
              <w:rPr>
                <w:rFonts w:eastAsiaTheme="minorEastAsia"/>
                <w:sz w:val="20"/>
                <w:szCs w:val="20"/>
              </w:rPr>
            </w:pPr>
          </w:p>
          <w:p w14:paraId="779F64AC" w14:textId="77777777" w:rsidR="00FF44E1" w:rsidRDefault="00FF44E1" w:rsidP="00073EAE">
            <w:pPr>
              <w:spacing w:line="259" w:lineRule="auto"/>
              <w:rPr>
                <w:rFonts w:eastAsiaTheme="minorEastAsia"/>
                <w:sz w:val="20"/>
                <w:szCs w:val="20"/>
              </w:rPr>
            </w:pPr>
          </w:p>
          <w:p w14:paraId="38E6154B" w14:textId="77777777" w:rsidR="00FF44E1" w:rsidRDefault="00FF44E1" w:rsidP="00073EAE">
            <w:pPr>
              <w:spacing w:line="259" w:lineRule="auto"/>
              <w:rPr>
                <w:rFonts w:eastAsiaTheme="minorEastAsia"/>
                <w:sz w:val="20"/>
                <w:szCs w:val="20"/>
              </w:rPr>
            </w:pPr>
          </w:p>
          <w:p w14:paraId="6DCBACFE" w14:textId="77777777" w:rsidR="00FF44E1" w:rsidRDefault="00FF44E1" w:rsidP="00073EAE">
            <w:pPr>
              <w:spacing w:line="259" w:lineRule="auto"/>
              <w:rPr>
                <w:rFonts w:eastAsiaTheme="minorEastAsia"/>
                <w:sz w:val="20"/>
                <w:szCs w:val="20"/>
              </w:rPr>
            </w:pPr>
          </w:p>
        </w:tc>
        <w:tc>
          <w:tcPr>
            <w:tcW w:w="1545" w:type="dxa"/>
            <w:shd w:val="clear" w:color="auto" w:fill="D9D9D9" w:themeFill="background1" w:themeFillShade="D9"/>
          </w:tcPr>
          <w:p w14:paraId="39B888CE"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77651C7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7D0265C2"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006C3FA" w14:textId="77777777" w:rsidR="00FF44E1" w:rsidRDefault="00FF44E1" w:rsidP="00073EAE">
            <w:pPr>
              <w:spacing w:line="259" w:lineRule="auto"/>
              <w:rPr>
                <w:rFonts w:eastAsiaTheme="minorEastAsia"/>
                <w:sz w:val="20"/>
                <w:szCs w:val="20"/>
              </w:rPr>
            </w:pPr>
          </w:p>
          <w:p w14:paraId="7E993B70"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578A2DEC"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6B10A8D9" w14:textId="77777777" w:rsidR="00FF44E1" w:rsidRDefault="00FF44E1" w:rsidP="00073EAE">
            <w:pPr>
              <w:spacing w:line="259" w:lineRule="auto"/>
              <w:rPr>
                <w:rFonts w:eastAsiaTheme="minorEastAsia"/>
                <w:sz w:val="20"/>
                <w:szCs w:val="20"/>
              </w:rPr>
            </w:pPr>
          </w:p>
          <w:p w14:paraId="792A7F2B"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6E5D9C04" w14:textId="77777777" w:rsidR="00FF44E1" w:rsidRDefault="00FF44E1" w:rsidP="00073EAE">
            <w:pPr>
              <w:spacing w:line="259" w:lineRule="auto"/>
              <w:rPr>
                <w:rFonts w:eastAsiaTheme="minorEastAsia"/>
                <w:sz w:val="20"/>
                <w:szCs w:val="20"/>
              </w:rPr>
            </w:pPr>
          </w:p>
          <w:p w14:paraId="183727F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1705C2F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Read Chapter 7 of: </w:t>
            </w:r>
          </w:p>
          <w:p w14:paraId="531658F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1B5F317B" w14:textId="77777777" w:rsidR="00FF44E1" w:rsidRDefault="00FF44E1"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2DF9EEF0" w14:textId="77777777" w:rsidR="00FF44E1" w:rsidRDefault="00FF44E1"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85029F4" w14:textId="77777777" w:rsidR="00FF44E1" w:rsidRDefault="00FF44E1" w:rsidP="00073EAE">
            <w:pPr>
              <w:spacing w:line="259" w:lineRule="auto"/>
              <w:rPr>
                <w:rFonts w:eastAsiaTheme="minorEastAsia"/>
                <w:sz w:val="20"/>
                <w:szCs w:val="20"/>
              </w:rPr>
            </w:pPr>
          </w:p>
        </w:tc>
      </w:tr>
      <w:tr w:rsidR="00FF44E1" w14:paraId="14E578F9" w14:textId="77777777" w:rsidTr="00073EAE">
        <w:trPr>
          <w:trHeight w:val="15"/>
        </w:trPr>
        <w:tc>
          <w:tcPr>
            <w:tcW w:w="791" w:type="dxa"/>
            <w:shd w:val="clear" w:color="auto" w:fill="D9D9D9" w:themeFill="background1" w:themeFillShade="D9"/>
          </w:tcPr>
          <w:p w14:paraId="7FCCFEC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7657880F" w14:textId="77777777" w:rsidR="00FF44E1" w:rsidRDefault="00FF44E1" w:rsidP="00073EAE">
            <w:pPr>
              <w:spacing w:line="259" w:lineRule="auto"/>
              <w:rPr>
                <w:rFonts w:eastAsiaTheme="minorEastAsia"/>
                <w:color w:val="000000" w:themeColor="text1"/>
                <w:sz w:val="20"/>
                <w:szCs w:val="20"/>
              </w:rPr>
            </w:pPr>
          </w:p>
          <w:p w14:paraId="170BB13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369B72D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04924BE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7B757DB4"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65645E78" w14:textId="77777777" w:rsidR="00FF44E1" w:rsidRDefault="00FF44E1" w:rsidP="00073EAE">
            <w:pPr>
              <w:spacing w:line="259" w:lineRule="auto"/>
              <w:rPr>
                <w:rFonts w:eastAsiaTheme="minorEastAsia"/>
                <w:sz w:val="20"/>
                <w:szCs w:val="20"/>
              </w:rPr>
            </w:pPr>
          </w:p>
          <w:p w14:paraId="56891A01" w14:textId="77777777" w:rsidR="00FF44E1" w:rsidRDefault="00FF44E1" w:rsidP="00073EAE">
            <w:pPr>
              <w:spacing w:line="259" w:lineRule="auto"/>
              <w:rPr>
                <w:rFonts w:eastAsiaTheme="minorEastAsia"/>
                <w:sz w:val="20"/>
                <w:szCs w:val="20"/>
              </w:rPr>
            </w:pPr>
          </w:p>
        </w:tc>
        <w:tc>
          <w:tcPr>
            <w:tcW w:w="2471" w:type="dxa"/>
            <w:shd w:val="clear" w:color="auto" w:fill="D9D9D9" w:themeFill="background1" w:themeFillShade="D9"/>
          </w:tcPr>
          <w:p w14:paraId="64B76E3B" w14:textId="77777777" w:rsidR="00FF44E1" w:rsidRDefault="00FF44E1"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6C0CAD6A" w14:textId="77777777" w:rsidR="00FF44E1" w:rsidRDefault="00FF44E1" w:rsidP="00073EAE">
            <w:pPr>
              <w:spacing w:line="259" w:lineRule="auto"/>
              <w:rPr>
                <w:rFonts w:eastAsiaTheme="minorEastAsia"/>
                <w:sz w:val="20"/>
                <w:szCs w:val="20"/>
              </w:rPr>
            </w:pPr>
          </w:p>
          <w:p w14:paraId="3D65AF7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010A7BE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0A3EE099" w14:textId="77777777" w:rsidR="00FF44E1" w:rsidRDefault="00FF44E1" w:rsidP="00073EAE">
            <w:pPr>
              <w:spacing w:line="259" w:lineRule="auto"/>
              <w:rPr>
                <w:rFonts w:eastAsiaTheme="minorEastAsia"/>
                <w:b/>
                <w:bCs/>
                <w:sz w:val="20"/>
                <w:szCs w:val="20"/>
              </w:rPr>
            </w:pPr>
          </w:p>
          <w:p w14:paraId="293B051B"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83FB2A3" w14:textId="77777777" w:rsidR="00FF44E1" w:rsidRDefault="00FF44E1" w:rsidP="00073EAE">
            <w:pPr>
              <w:spacing w:line="259" w:lineRule="auto"/>
              <w:rPr>
                <w:rFonts w:eastAsiaTheme="minorEastAsia"/>
                <w:b/>
                <w:bCs/>
                <w:sz w:val="20"/>
                <w:szCs w:val="20"/>
              </w:rPr>
            </w:pPr>
          </w:p>
          <w:p w14:paraId="1EB506E6"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1D66219" w14:textId="77777777" w:rsidR="00FF44E1" w:rsidRDefault="00FF44E1" w:rsidP="00073EAE">
            <w:pPr>
              <w:spacing w:line="259" w:lineRule="auto"/>
              <w:rPr>
                <w:rFonts w:eastAsiaTheme="minorEastAsia"/>
                <w:sz w:val="20"/>
                <w:szCs w:val="20"/>
              </w:rPr>
            </w:pPr>
          </w:p>
          <w:p w14:paraId="387E29EE"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5B1B68ED" w14:textId="77777777" w:rsidR="00FF44E1" w:rsidRDefault="00FF44E1"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4595214B" w14:textId="77777777" w:rsidR="00FF44E1" w:rsidRDefault="00FF44E1" w:rsidP="00073EAE">
            <w:pPr>
              <w:spacing w:line="257" w:lineRule="auto"/>
              <w:rPr>
                <w:rFonts w:eastAsiaTheme="minorEastAsia"/>
                <w:sz w:val="20"/>
                <w:szCs w:val="20"/>
              </w:rPr>
            </w:pPr>
          </w:p>
          <w:p w14:paraId="052B01E2" w14:textId="77777777" w:rsidR="00FF44E1" w:rsidRDefault="00FF44E1"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5DF3E117" w14:textId="77777777" w:rsidR="00FF44E1" w:rsidRDefault="00FF44E1"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700F0CB7" w14:textId="77777777" w:rsidR="00FF44E1" w:rsidRDefault="00FF44E1"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0C67AEC3" w14:textId="77777777" w:rsidR="00FF44E1" w:rsidRDefault="00FF44E1"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00A82012" w14:textId="77777777" w:rsidR="00FF44E1" w:rsidRDefault="00FF44E1" w:rsidP="00073EAE">
            <w:pPr>
              <w:spacing w:line="259" w:lineRule="auto"/>
              <w:rPr>
                <w:rFonts w:eastAsiaTheme="minorEastAsia"/>
                <w:sz w:val="20"/>
                <w:szCs w:val="20"/>
              </w:rPr>
            </w:pPr>
          </w:p>
        </w:tc>
        <w:tc>
          <w:tcPr>
            <w:tcW w:w="3791" w:type="dxa"/>
            <w:shd w:val="clear" w:color="auto" w:fill="D9D9D9" w:themeFill="background1" w:themeFillShade="D9"/>
          </w:tcPr>
          <w:p w14:paraId="4CE312FA"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3E5BE2C1" w14:textId="77777777" w:rsidR="00FF44E1" w:rsidRDefault="00FF44E1" w:rsidP="00073EAE">
            <w:pPr>
              <w:spacing w:line="259" w:lineRule="auto"/>
              <w:rPr>
                <w:rFonts w:eastAsiaTheme="minorEastAsia"/>
                <w:sz w:val="20"/>
                <w:szCs w:val="20"/>
              </w:rPr>
            </w:pPr>
          </w:p>
          <w:p w14:paraId="6616D49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FF44E1" w14:paraId="03AD2571" w14:textId="77777777" w:rsidTr="00073EAE">
        <w:trPr>
          <w:trHeight w:val="15"/>
        </w:trPr>
        <w:tc>
          <w:tcPr>
            <w:tcW w:w="791" w:type="dxa"/>
            <w:shd w:val="clear" w:color="auto" w:fill="D9D9D9" w:themeFill="background1" w:themeFillShade="D9"/>
          </w:tcPr>
          <w:p w14:paraId="425EA812"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44629C8C" w14:textId="77777777" w:rsidR="00FF44E1" w:rsidRDefault="00FF44E1" w:rsidP="00073EAE">
            <w:pPr>
              <w:spacing w:line="259" w:lineRule="auto"/>
              <w:rPr>
                <w:rFonts w:eastAsiaTheme="minorEastAsia"/>
                <w:color w:val="000000" w:themeColor="text1"/>
                <w:sz w:val="20"/>
                <w:szCs w:val="20"/>
              </w:rPr>
            </w:pPr>
          </w:p>
          <w:p w14:paraId="161C70D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C20C01D"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6F770F98" w14:textId="77777777" w:rsidR="00FF44E1" w:rsidRDefault="00FF44E1"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459E2C1C"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w:t>
            </w:r>
            <w:r w:rsidRPr="030E1644">
              <w:rPr>
                <w:rFonts w:ascii="Calibri" w:eastAsia="Calibri" w:hAnsi="Calibri" w:cs="Calibri"/>
                <w:sz w:val="20"/>
                <w:szCs w:val="20"/>
              </w:rPr>
              <w:lastRenderedPageBreak/>
              <w:t xml:space="preserve">coaching and opportunities for collaboration. </w:t>
            </w:r>
          </w:p>
          <w:p w14:paraId="600F0B9B" w14:textId="77777777" w:rsidR="00FF44E1" w:rsidRDefault="00FF44E1" w:rsidP="00073EAE">
            <w:pPr>
              <w:rPr>
                <w:rFonts w:ascii="Calibri" w:eastAsia="Calibri" w:hAnsi="Calibri" w:cs="Calibri"/>
                <w:sz w:val="20"/>
                <w:szCs w:val="20"/>
              </w:rPr>
            </w:pPr>
          </w:p>
          <w:p w14:paraId="3C3D268E"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0FCE8FC" w14:textId="77777777" w:rsidR="00FF44E1" w:rsidRDefault="00FF44E1" w:rsidP="00073EAE">
            <w:pPr>
              <w:spacing w:line="259" w:lineRule="auto"/>
              <w:rPr>
                <w:rFonts w:eastAsiaTheme="minorEastAsia"/>
                <w:sz w:val="20"/>
                <w:szCs w:val="20"/>
              </w:rPr>
            </w:pPr>
          </w:p>
        </w:tc>
        <w:tc>
          <w:tcPr>
            <w:tcW w:w="1785" w:type="dxa"/>
            <w:shd w:val="clear" w:color="auto" w:fill="D9D9D9" w:themeFill="background1" w:themeFillShade="D9"/>
          </w:tcPr>
          <w:p w14:paraId="5182C564"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lastRenderedPageBreak/>
              <w:t>Professional behaviours</w:t>
            </w:r>
          </w:p>
          <w:p w14:paraId="20DB6FDC" w14:textId="77777777" w:rsidR="00FF44E1" w:rsidRDefault="00FF44E1" w:rsidP="00073EAE">
            <w:pPr>
              <w:spacing w:line="259" w:lineRule="auto"/>
              <w:rPr>
                <w:rFonts w:eastAsiaTheme="minorEastAsia"/>
                <w:sz w:val="20"/>
                <w:szCs w:val="20"/>
              </w:rPr>
            </w:pPr>
          </w:p>
          <w:p w14:paraId="1D5F1F4B" w14:textId="77777777" w:rsidR="00FF44E1" w:rsidRDefault="00FF44E1" w:rsidP="00073EAE">
            <w:pPr>
              <w:spacing w:line="259" w:lineRule="auto"/>
              <w:rPr>
                <w:rFonts w:eastAsiaTheme="minorEastAsia"/>
                <w:sz w:val="20"/>
                <w:szCs w:val="20"/>
              </w:rPr>
            </w:pPr>
            <w:r w:rsidRPr="030E1644">
              <w:rPr>
                <w:rFonts w:eastAsiaTheme="minorEastAsia"/>
                <w:sz w:val="20"/>
                <w:szCs w:val="20"/>
              </w:rPr>
              <w:t>Relationships and partnerships</w:t>
            </w:r>
          </w:p>
          <w:p w14:paraId="654047F3" w14:textId="77777777" w:rsidR="00FF44E1" w:rsidRDefault="00FF44E1" w:rsidP="00073EAE">
            <w:pPr>
              <w:spacing w:line="259" w:lineRule="auto"/>
              <w:rPr>
                <w:rFonts w:eastAsiaTheme="minorEastAsia"/>
                <w:sz w:val="20"/>
                <w:szCs w:val="20"/>
              </w:rPr>
            </w:pPr>
          </w:p>
          <w:p w14:paraId="6E152EF5" w14:textId="77777777" w:rsidR="00FF44E1" w:rsidRDefault="00FF44E1" w:rsidP="00073EAE">
            <w:pPr>
              <w:spacing w:line="259" w:lineRule="auto"/>
              <w:rPr>
                <w:rFonts w:eastAsiaTheme="minorEastAsia"/>
                <w:sz w:val="20"/>
                <w:szCs w:val="20"/>
              </w:rPr>
            </w:pPr>
            <w:r w:rsidRPr="030E1644">
              <w:rPr>
                <w:rFonts w:eastAsiaTheme="minorEastAsia"/>
                <w:sz w:val="20"/>
                <w:szCs w:val="20"/>
              </w:rPr>
              <w:t>Creative, critical reflection</w:t>
            </w:r>
          </w:p>
          <w:p w14:paraId="3DB76C9B" w14:textId="77777777" w:rsidR="00FF44E1" w:rsidRDefault="00FF44E1" w:rsidP="00073EAE">
            <w:pPr>
              <w:spacing w:line="259" w:lineRule="auto"/>
              <w:rPr>
                <w:rFonts w:eastAsiaTheme="minorEastAsia"/>
                <w:b/>
                <w:bCs/>
                <w:sz w:val="20"/>
                <w:szCs w:val="20"/>
              </w:rPr>
            </w:pPr>
          </w:p>
        </w:tc>
        <w:tc>
          <w:tcPr>
            <w:tcW w:w="3285" w:type="dxa"/>
            <w:shd w:val="clear" w:color="auto" w:fill="D9D9D9" w:themeFill="background1" w:themeFillShade="D9"/>
          </w:tcPr>
          <w:p w14:paraId="40CE5D09" w14:textId="77777777" w:rsidR="00FF44E1" w:rsidRDefault="00FF44E1" w:rsidP="00073EAE">
            <w:pPr>
              <w:spacing w:line="257" w:lineRule="auto"/>
              <w:rPr>
                <w:rFonts w:eastAsiaTheme="minorEastAsia"/>
                <w:sz w:val="20"/>
                <w:szCs w:val="20"/>
              </w:rPr>
            </w:pPr>
            <w:r w:rsidRPr="030E1644">
              <w:rPr>
                <w:rFonts w:eastAsiaTheme="minorEastAsia"/>
                <w:sz w:val="20"/>
                <w:szCs w:val="20"/>
              </w:rPr>
              <w:lastRenderedPageBreak/>
              <w:t>Make sure you’re a member of your subject association. Take some time to look at the latest resources and research updates.</w:t>
            </w:r>
          </w:p>
          <w:p w14:paraId="47D3FD3B"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2AA6ADE8" w14:textId="77777777" w:rsidR="00FF44E1" w:rsidRDefault="00FF44E1"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576A5F38" w14:textId="77777777" w:rsidR="00FF44E1" w:rsidRDefault="00FF44E1" w:rsidP="00073EAE">
            <w:pPr>
              <w:spacing w:line="259" w:lineRule="auto"/>
              <w:rPr>
                <w:rFonts w:eastAsiaTheme="minorEastAsia"/>
                <w:sz w:val="20"/>
                <w:szCs w:val="20"/>
              </w:rPr>
            </w:pPr>
          </w:p>
          <w:p w14:paraId="26D3BB31" w14:textId="77777777" w:rsidR="00FF44E1" w:rsidRDefault="00FF44E1" w:rsidP="00073EAE">
            <w:pPr>
              <w:spacing w:line="257" w:lineRule="auto"/>
              <w:rPr>
                <w:rFonts w:eastAsiaTheme="minorEastAsia"/>
                <w:sz w:val="20"/>
                <w:szCs w:val="20"/>
              </w:rPr>
            </w:pPr>
          </w:p>
        </w:tc>
        <w:tc>
          <w:tcPr>
            <w:tcW w:w="3791" w:type="dxa"/>
            <w:shd w:val="clear" w:color="auto" w:fill="D9D9D9" w:themeFill="background1" w:themeFillShade="D9"/>
          </w:tcPr>
          <w:p w14:paraId="23C1041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Strengthen pedagogical and subject knowledge by participating in wider networks.</w:t>
            </w:r>
          </w:p>
          <w:p w14:paraId="3EC6D686" w14:textId="77777777" w:rsidR="00FF44E1" w:rsidRDefault="00FF44E1" w:rsidP="00073EAE">
            <w:pPr>
              <w:spacing w:line="259" w:lineRule="auto"/>
              <w:rPr>
                <w:rFonts w:ascii="Calibri" w:eastAsia="Calibri" w:hAnsi="Calibri" w:cs="Calibri"/>
                <w:sz w:val="20"/>
                <w:szCs w:val="20"/>
              </w:rPr>
            </w:pPr>
          </w:p>
          <w:p w14:paraId="6D20A94B"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Extend subject and pedagogic knowledge as part of the lesson preparation process. </w:t>
            </w:r>
          </w:p>
          <w:p w14:paraId="190BA18D" w14:textId="77777777" w:rsidR="00FF44E1" w:rsidRDefault="00FF44E1" w:rsidP="00073EAE">
            <w:pPr>
              <w:spacing w:line="259" w:lineRule="auto"/>
              <w:rPr>
                <w:rFonts w:ascii="Calibri" w:eastAsia="Calibri" w:hAnsi="Calibri" w:cs="Calibri"/>
                <w:sz w:val="20"/>
                <w:szCs w:val="20"/>
              </w:rPr>
            </w:pPr>
          </w:p>
          <w:p w14:paraId="6E41691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5E68E959" w14:textId="77777777" w:rsidR="00FF44E1" w:rsidRDefault="00FF44E1" w:rsidP="00073EAE">
            <w:pPr>
              <w:spacing w:line="259" w:lineRule="auto"/>
              <w:rPr>
                <w:rFonts w:ascii="Calibri" w:eastAsia="Calibri" w:hAnsi="Calibri" w:cs="Calibri"/>
                <w:sz w:val="20"/>
                <w:szCs w:val="20"/>
              </w:rPr>
            </w:pPr>
          </w:p>
          <w:p w14:paraId="79CCE77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44D82B1A" w14:textId="77777777" w:rsidR="00FF44E1" w:rsidRDefault="00FF44E1" w:rsidP="00073EAE">
            <w:pPr>
              <w:spacing w:line="259" w:lineRule="auto"/>
              <w:rPr>
                <w:rFonts w:ascii="Calibri" w:eastAsia="Calibri" w:hAnsi="Calibri" w:cs="Calibri"/>
                <w:sz w:val="20"/>
                <w:szCs w:val="20"/>
              </w:rPr>
            </w:pPr>
          </w:p>
          <w:p w14:paraId="33FA55E5"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25BDF6AE" w14:textId="77777777" w:rsidR="00FF44E1" w:rsidRDefault="00FF44E1" w:rsidP="00073EAE">
            <w:pPr>
              <w:spacing w:line="259" w:lineRule="auto"/>
              <w:rPr>
                <w:rFonts w:eastAsiaTheme="minorEastAsia"/>
                <w:sz w:val="20"/>
                <w:szCs w:val="20"/>
              </w:rPr>
            </w:pPr>
          </w:p>
        </w:tc>
      </w:tr>
      <w:tr w:rsidR="00FF44E1" w14:paraId="373944B3" w14:textId="77777777" w:rsidTr="00073EAE">
        <w:trPr>
          <w:trHeight w:val="15"/>
        </w:trPr>
        <w:tc>
          <w:tcPr>
            <w:tcW w:w="791" w:type="dxa"/>
          </w:tcPr>
          <w:p w14:paraId="2482045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2AEC6DF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4B43951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ABA7C12" w14:textId="77777777" w:rsidR="00FF44E1" w:rsidRDefault="00FF44E1" w:rsidP="00073EAE">
            <w:pPr>
              <w:spacing w:line="259" w:lineRule="auto"/>
              <w:rPr>
                <w:rFonts w:eastAsiaTheme="minorEastAsia"/>
                <w:color w:val="000000" w:themeColor="text1"/>
                <w:sz w:val="20"/>
                <w:szCs w:val="20"/>
              </w:rPr>
            </w:pPr>
          </w:p>
          <w:p w14:paraId="5F36C90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3CA1EFA" w14:textId="77777777" w:rsidR="00FF44E1" w:rsidRDefault="00FF44E1" w:rsidP="00073EAE">
            <w:pPr>
              <w:spacing w:line="259" w:lineRule="auto"/>
              <w:rPr>
                <w:rFonts w:eastAsiaTheme="minorEastAsia"/>
                <w:color w:val="000000" w:themeColor="text1"/>
                <w:sz w:val="20"/>
                <w:szCs w:val="20"/>
              </w:rPr>
            </w:pPr>
          </w:p>
        </w:tc>
        <w:tc>
          <w:tcPr>
            <w:tcW w:w="913" w:type="dxa"/>
          </w:tcPr>
          <w:p w14:paraId="0C134114"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59B45117" w14:textId="77777777" w:rsidR="00FF44E1" w:rsidRDefault="00FF44E1"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7597BB5D" w14:textId="77777777" w:rsidR="00FF44E1" w:rsidRDefault="00FF44E1"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58FBE116" w14:textId="77777777" w:rsidR="00FF44E1" w:rsidRDefault="00FF44E1" w:rsidP="00073EAE">
            <w:pPr>
              <w:spacing w:line="259" w:lineRule="auto"/>
              <w:rPr>
                <w:rFonts w:eastAsiaTheme="minorEastAsia"/>
                <w:sz w:val="20"/>
                <w:szCs w:val="20"/>
              </w:rPr>
            </w:pPr>
          </w:p>
        </w:tc>
        <w:tc>
          <w:tcPr>
            <w:tcW w:w="2471" w:type="dxa"/>
          </w:tcPr>
          <w:p w14:paraId="51F6DE0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06B0DF55" w14:textId="77777777" w:rsidR="00FF44E1" w:rsidRDefault="00FF44E1" w:rsidP="00073EAE">
            <w:pPr>
              <w:spacing w:line="259" w:lineRule="auto"/>
              <w:rPr>
                <w:rFonts w:ascii="Calibri" w:eastAsia="Calibri" w:hAnsi="Calibri" w:cs="Calibri"/>
                <w:sz w:val="20"/>
                <w:szCs w:val="20"/>
              </w:rPr>
            </w:pPr>
          </w:p>
          <w:p w14:paraId="4A746E1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FB104C8" w14:textId="77777777" w:rsidR="00FF44E1" w:rsidRDefault="00FF44E1" w:rsidP="00073EAE">
            <w:pPr>
              <w:spacing w:line="259" w:lineRule="auto"/>
              <w:rPr>
                <w:rFonts w:ascii="Calibri" w:eastAsia="Calibri" w:hAnsi="Calibri" w:cs="Calibri"/>
                <w:sz w:val="20"/>
                <w:szCs w:val="20"/>
              </w:rPr>
            </w:pPr>
          </w:p>
          <w:p w14:paraId="751159F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35B5A642"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Pedagogy</w:t>
            </w:r>
          </w:p>
          <w:p w14:paraId="14B8151C" w14:textId="77777777" w:rsidR="00FF44E1" w:rsidRDefault="00FF44E1" w:rsidP="00073EAE">
            <w:pPr>
              <w:spacing w:line="259" w:lineRule="auto"/>
              <w:rPr>
                <w:rFonts w:eastAsiaTheme="minorEastAsia"/>
                <w:b/>
                <w:bCs/>
                <w:sz w:val="20"/>
                <w:szCs w:val="20"/>
              </w:rPr>
            </w:pPr>
          </w:p>
          <w:p w14:paraId="750E928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4B196B6A" w14:textId="77777777" w:rsidR="00FF44E1" w:rsidRDefault="00FF44E1" w:rsidP="00073EAE">
            <w:pPr>
              <w:spacing w:line="259" w:lineRule="auto"/>
              <w:rPr>
                <w:rFonts w:eastAsiaTheme="minorEastAsia"/>
                <w:b/>
                <w:bCs/>
                <w:sz w:val="20"/>
                <w:szCs w:val="20"/>
              </w:rPr>
            </w:pPr>
          </w:p>
          <w:p w14:paraId="293A97E7"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47E23CF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Dunlosky,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4D4933C8" w14:textId="77777777" w:rsidR="00FF44E1" w:rsidRDefault="00FF44E1" w:rsidP="00073EAE">
            <w:pPr>
              <w:spacing w:line="259" w:lineRule="auto"/>
              <w:rPr>
                <w:rFonts w:ascii="Calibri" w:eastAsia="Calibri" w:hAnsi="Calibri" w:cs="Calibri"/>
                <w:sz w:val="20"/>
                <w:szCs w:val="20"/>
              </w:rPr>
            </w:pPr>
          </w:p>
        </w:tc>
        <w:tc>
          <w:tcPr>
            <w:tcW w:w="3791" w:type="dxa"/>
          </w:tcPr>
          <w:p w14:paraId="0C546304"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1C673E63" w14:textId="77777777" w:rsidR="00FF44E1" w:rsidRDefault="00FF44E1" w:rsidP="00073EAE">
            <w:pPr>
              <w:spacing w:line="259" w:lineRule="auto"/>
              <w:rPr>
                <w:rFonts w:ascii="Calibri" w:eastAsia="Calibri" w:hAnsi="Calibri" w:cs="Calibri"/>
                <w:sz w:val="20"/>
                <w:szCs w:val="20"/>
              </w:rPr>
            </w:pPr>
          </w:p>
          <w:p w14:paraId="3FD11CB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(e.g. naming them, developing mnemonics, or linking to memorable stories).</w:t>
            </w:r>
          </w:p>
          <w:p w14:paraId="5446FCD5" w14:textId="77777777" w:rsidR="00FF44E1" w:rsidRDefault="00FF44E1" w:rsidP="00073EAE">
            <w:pPr>
              <w:spacing w:line="259" w:lineRule="auto"/>
              <w:rPr>
                <w:rFonts w:ascii="Calibri" w:eastAsia="Calibri" w:hAnsi="Calibri" w:cs="Calibri"/>
                <w:sz w:val="20"/>
                <w:szCs w:val="20"/>
              </w:rPr>
            </w:pPr>
          </w:p>
          <w:p w14:paraId="425E503E" w14:textId="77777777" w:rsidR="00FF44E1" w:rsidRDefault="00FF44E1" w:rsidP="00073EAE">
            <w:pPr>
              <w:spacing w:line="259" w:lineRule="auto"/>
              <w:rPr>
                <w:rFonts w:ascii="Calibri" w:eastAsia="Calibri" w:hAnsi="Calibri" w:cs="Calibri"/>
                <w:sz w:val="20"/>
                <w:szCs w:val="20"/>
              </w:rPr>
            </w:pPr>
          </w:p>
        </w:tc>
      </w:tr>
      <w:tr w:rsidR="00FF44E1" w14:paraId="32D061B7" w14:textId="77777777" w:rsidTr="00073EAE">
        <w:trPr>
          <w:trHeight w:val="15"/>
        </w:trPr>
        <w:tc>
          <w:tcPr>
            <w:tcW w:w="791" w:type="dxa"/>
          </w:tcPr>
          <w:p w14:paraId="2B0D4944" w14:textId="77777777" w:rsidR="00FF44E1" w:rsidRDefault="00FF44E1"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37C07F0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ED7359E" w14:textId="77777777" w:rsidR="00FF44E1" w:rsidRDefault="00FF44E1" w:rsidP="00073EAE">
            <w:pPr>
              <w:spacing w:line="259" w:lineRule="auto"/>
              <w:rPr>
                <w:rFonts w:eastAsiaTheme="minorEastAsia"/>
                <w:color w:val="000000" w:themeColor="text1"/>
                <w:sz w:val="20"/>
                <w:szCs w:val="20"/>
              </w:rPr>
            </w:pPr>
          </w:p>
          <w:p w14:paraId="5130E01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B10B4C8" w14:textId="77777777" w:rsidR="00FF44E1" w:rsidRDefault="00FF44E1" w:rsidP="00073EAE">
            <w:pPr>
              <w:spacing w:line="259" w:lineRule="auto"/>
              <w:rPr>
                <w:rFonts w:eastAsiaTheme="minorEastAsia"/>
                <w:sz w:val="20"/>
                <w:szCs w:val="20"/>
              </w:rPr>
            </w:pPr>
            <w:r w:rsidRPr="726754EC">
              <w:rPr>
                <w:rFonts w:eastAsiaTheme="minorEastAsia"/>
                <w:sz w:val="20"/>
                <w:szCs w:val="20"/>
              </w:rPr>
              <w:lastRenderedPageBreak/>
              <w:t>KB</w:t>
            </w:r>
          </w:p>
          <w:p w14:paraId="2AF436DF"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75E9D729"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26F02B0B" w14:textId="77777777" w:rsidR="00FF44E1" w:rsidRDefault="00FF44E1" w:rsidP="00073EAE">
            <w:pPr>
              <w:spacing w:line="259" w:lineRule="auto"/>
              <w:rPr>
                <w:rFonts w:eastAsiaTheme="minorEastAsia"/>
                <w:sz w:val="24"/>
                <w:szCs w:val="24"/>
              </w:rPr>
            </w:pPr>
            <w:r w:rsidRPr="74D6CB2D">
              <w:rPr>
                <w:rFonts w:eastAsiaTheme="minorEastAsia"/>
                <w:sz w:val="20"/>
                <w:szCs w:val="20"/>
              </w:rPr>
              <w:lastRenderedPageBreak/>
              <w:t>Introduction to assessment- formative and feedback</w:t>
            </w:r>
          </w:p>
        </w:tc>
        <w:tc>
          <w:tcPr>
            <w:tcW w:w="2471" w:type="dxa"/>
          </w:tcPr>
          <w:p w14:paraId="66B0153E"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 xml:space="preserve">Effective assessment is critical to teaching because </w:t>
            </w:r>
            <w:r w:rsidRPr="74D6CB2D">
              <w:rPr>
                <w:rFonts w:ascii="Calibri" w:eastAsia="Calibri" w:hAnsi="Calibri" w:cs="Calibri"/>
                <w:sz w:val="20"/>
                <w:szCs w:val="20"/>
              </w:rPr>
              <w:lastRenderedPageBreak/>
              <w:t>it provides teachers with information about pupils’ understanding and needs.</w:t>
            </w:r>
          </w:p>
          <w:p w14:paraId="0C2BD9F9" w14:textId="77777777" w:rsidR="00FF44E1" w:rsidRDefault="00FF44E1" w:rsidP="00073EAE">
            <w:pPr>
              <w:spacing w:line="259" w:lineRule="auto"/>
              <w:rPr>
                <w:rFonts w:ascii="Calibri" w:eastAsia="Calibri" w:hAnsi="Calibri" w:cs="Calibri"/>
                <w:sz w:val="20"/>
                <w:szCs w:val="20"/>
              </w:rPr>
            </w:pPr>
          </w:p>
          <w:p w14:paraId="0955CEE5"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3BEEEBD4" w14:textId="77777777" w:rsidR="00FF44E1" w:rsidRDefault="00FF44E1" w:rsidP="00073EAE">
            <w:pPr>
              <w:spacing w:line="259" w:lineRule="auto"/>
              <w:rPr>
                <w:rFonts w:ascii="Calibri" w:eastAsia="Calibri" w:hAnsi="Calibri" w:cs="Calibri"/>
                <w:sz w:val="20"/>
                <w:szCs w:val="20"/>
              </w:rPr>
            </w:pPr>
          </w:p>
          <w:p w14:paraId="57D9E62D"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5D60351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4EE1D75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491048CE" w14:textId="77777777" w:rsidR="00FF44E1" w:rsidRDefault="00FF44E1" w:rsidP="00073EAE">
            <w:pPr>
              <w:spacing w:line="259" w:lineRule="auto"/>
              <w:rPr>
                <w:rFonts w:eastAsiaTheme="minorEastAsia"/>
                <w:b/>
                <w:bCs/>
                <w:sz w:val="20"/>
                <w:szCs w:val="20"/>
              </w:rPr>
            </w:pPr>
          </w:p>
          <w:p w14:paraId="10C5D2E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Curriculum</w:t>
            </w:r>
          </w:p>
          <w:p w14:paraId="10383652" w14:textId="77777777" w:rsidR="00FF44E1" w:rsidRDefault="00FF44E1" w:rsidP="00073EAE">
            <w:pPr>
              <w:spacing w:line="259" w:lineRule="auto"/>
              <w:rPr>
                <w:rFonts w:eastAsiaTheme="minorEastAsia"/>
                <w:b/>
                <w:bCs/>
                <w:sz w:val="20"/>
                <w:szCs w:val="20"/>
              </w:rPr>
            </w:pPr>
          </w:p>
          <w:p w14:paraId="578891D3"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2D4F21AC" w14:textId="77777777" w:rsidR="00FF44E1" w:rsidRDefault="00FF44E1" w:rsidP="00073EAE">
            <w:pPr>
              <w:spacing w:line="259" w:lineRule="auto"/>
              <w:rPr>
                <w:rFonts w:eastAsiaTheme="minorEastAsia"/>
                <w:b/>
                <w:bCs/>
                <w:sz w:val="20"/>
                <w:szCs w:val="20"/>
              </w:rPr>
            </w:pPr>
          </w:p>
        </w:tc>
        <w:tc>
          <w:tcPr>
            <w:tcW w:w="3285" w:type="dxa"/>
          </w:tcPr>
          <w:p w14:paraId="4FCB8B0A" w14:textId="77777777" w:rsidR="00FF44E1" w:rsidRDefault="00FF44E1" w:rsidP="00073EAE">
            <w:pPr>
              <w:spacing w:line="257" w:lineRule="auto"/>
              <w:rPr>
                <w:rFonts w:eastAsiaTheme="minorEastAsia"/>
                <w:sz w:val="20"/>
                <w:szCs w:val="20"/>
              </w:rPr>
            </w:pPr>
            <w:r w:rsidRPr="42E0C522">
              <w:rPr>
                <w:rFonts w:eastAsiaTheme="minorEastAsia"/>
                <w:sz w:val="20"/>
                <w:szCs w:val="20"/>
              </w:rPr>
              <w:lastRenderedPageBreak/>
              <w:t>Read through:</w:t>
            </w:r>
          </w:p>
          <w:p w14:paraId="4EA1EA61" w14:textId="77777777" w:rsidR="00FF44E1" w:rsidRDefault="00FF44E1"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34A96CB9"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62BCB4BF"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7C6EDE6C"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4457C9AC"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chapter 2 from page 39</w:t>
            </w:r>
          </w:p>
          <w:p w14:paraId="76E0AFCF" w14:textId="77777777" w:rsidR="00FF44E1" w:rsidRDefault="00FF44E1" w:rsidP="00073EAE">
            <w:pPr>
              <w:spacing w:line="259" w:lineRule="auto"/>
              <w:rPr>
                <w:rFonts w:eastAsiaTheme="minorEastAsia"/>
              </w:rPr>
            </w:pPr>
            <w:hyperlink r:id="rId67">
              <w:r w:rsidRPr="42E0C522">
                <w:rPr>
                  <w:rStyle w:val="Hyperlink"/>
                  <w:rFonts w:eastAsiaTheme="minorEastAsia"/>
                  <w:sz w:val="20"/>
                  <w:szCs w:val="20"/>
                </w:rPr>
                <w:t>Wiliam, D (2017). Embedded Formative Assessment : (Strategies for Classroom Assessment That Drives Student Engagement and Learning). Solution Tree, Bloomington, Indiana</w:t>
              </w:r>
            </w:hyperlink>
          </w:p>
        </w:tc>
        <w:tc>
          <w:tcPr>
            <w:tcW w:w="3791" w:type="dxa"/>
          </w:tcPr>
          <w:p w14:paraId="24C5A0B8"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 xml:space="preserve">Plan formative assessment tasks linked to lesson objectives and think ahead about </w:t>
            </w:r>
            <w:r w:rsidRPr="42E0C522">
              <w:rPr>
                <w:rFonts w:ascii="Calibri" w:eastAsia="Calibri" w:hAnsi="Calibri" w:cs="Calibri"/>
                <w:sz w:val="20"/>
                <w:szCs w:val="20"/>
              </w:rPr>
              <w:lastRenderedPageBreak/>
              <w:t>what would indicate understanding (e.g. by using hinge questions to pinpoint knowledge gaps)</w:t>
            </w:r>
          </w:p>
          <w:p w14:paraId="4CB38AE2" w14:textId="77777777" w:rsidR="00FF44E1" w:rsidRDefault="00FF44E1" w:rsidP="00073EAE">
            <w:pPr>
              <w:spacing w:line="259" w:lineRule="auto"/>
              <w:rPr>
                <w:rFonts w:ascii="Calibri" w:eastAsia="Calibri" w:hAnsi="Calibri" w:cs="Calibri"/>
                <w:sz w:val="20"/>
                <w:szCs w:val="20"/>
              </w:rPr>
            </w:pPr>
          </w:p>
          <w:p w14:paraId="1EE3EA5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28A247E7" w14:textId="77777777" w:rsidR="00FF44E1" w:rsidRDefault="00FF44E1" w:rsidP="00073EAE">
            <w:pPr>
              <w:spacing w:line="259" w:lineRule="auto"/>
              <w:rPr>
                <w:rFonts w:ascii="Calibri" w:eastAsia="Calibri" w:hAnsi="Calibri" w:cs="Calibri"/>
                <w:sz w:val="20"/>
                <w:szCs w:val="20"/>
              </w:rPr>
            </w:pPr>
          </w:p>
          <w:p w14:paraId="74AD2E2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FF44E1" w14:paraId="1E897FA2" w14:textId="77777777" w:rsidTr="00073EAE">
        <w:trPr>
          <w:trHeight w:val="15"/>
        </w:trPr>
        <w:tc>
          <w:tcPr>
            <w:tcW w:w="791" w:type="dxa"/>
            <w:shd w:val="clear" w:color="auto" w:fill="D9D9D9" w:themeFill="background1" w:themeFillShade="D9"/>
          </w:tcPr>
          <w:p w14:paraId="7F417155"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Wed 12/10</w:t>
            </w:r>
          </w:p>
          <w:p w14:paraId="0CA5D18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062ECA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E1D6B47" w14:textId="77777777" w:rsidR="00FF44E1" w:rsidRDefault="00FF44E1"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49A96DDE"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E8A6DB"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0F55E4CC" w14:textId="77777777" w:rsidR="00FF44E1" w:rsidRDefault="00FF44E1" w:rsidP="00073EAE">
            <w:pPr>
              <w:spacing w:line="259" w:lineRule="auto"/>
              <w:rPr>
                <w:rFonts w:eastAsiaTheme="minorEastAsia"/>
                <w:sz w:val="20"/>
                <w:szCs w:val="20"/>
              </w:rPr>
            </w:pPr>
            <w:r w:rsidRPr="030E1644">
              <w:rPr>
                <w:rFonts w:eastAsiaTheme="minorEastAsia"/>
                <w:sz w:val="20"/>
                <w:szCs w:val="20"/>
              </w:rPr>
              <w:t>The teacher voice</w:t>
            </w:r>
          </w:p>
          <w:p w14:paraId="6D37134A" w14:textId="77777777" w:rsidR="00FF44E1" w:rsidRDefault="00FF44E1"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EBEC06"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19CAA2FC" w14:textId="77777777" w:rsidR="00FF44E1" w:rsidRDefault="00FF44E1" w:rsidP="00073EAE">
            <w:pPr>
              <w:spacing w:line="259" w:lineRule="auto"/>
              <w:rPr>
                <w:rFonts w:eastAsiaTheme="minorEastAsia"/>
                <w:sz w:val="20"/>
                <w:szCs w:val="20"/>
              </w:rPr>
            </w:pPr>
            <w:r w:rsidRPr="030E1644">
              <w:rPr>
                <w:rFonts w:eastAsiaTheme="minorEastAsia"/>
                <w:sz w:val="20"/>
                <w:szCs w:val="20"/>
              </w:rPr>
              <w:t>The voice can be trained and protected</w:t>
            </w:r>
          </w:p>
          <w:p w14:paraId="0DDB5A51" w14:textId="77777777" w:rsidR="00FF44E1" w:rsidRDefault="00FF44E1"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2494D1"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D6DE308" w14:textId="77777777" w:rsidR="00FF44E1" w:rsidRDefault="00FF44E1" w:rsidP="00073EAE">
            <w:pPr>
              <w:spacing w:line="259" w:lineRule="auto"/>
              <w:rPr>
                <w:rFonts w:eastAsiaTheme="minorEastAsia"/>
                <w:b/>
                <w:bCs/>
                <w:sz w:val="20"/>
                <w:szCs w:val="20"/>
              </w:rPr>
            </w:pPr>
          </w:p>
          <w:p w14:paraId="1BAB59DD"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A3305B" w14:textId="77777777" w:rsidR="00FF44E1" w:rsidRDefault="00FF44E1" w:rsidP="00073EAE">
            <w:pPr>
              <w:spacing w:line="257" w:lineRule="auto"/>
              <w:rPr>
                <w:rFonts w:eastAsiaTheme="minorEastAsia"/>
                <w:sz w:val="20"/>
                <w:szCs w:val="20"/>
              </w:rPr>
            </w:pPr>
            <w:r w:rsidRPr="12B486DA">
              <w:rPr>
                <w:rFonts w:eastAsiaTheme="minorEastAsia"/>
                <w:sz w:val="20"/>
                <w:szCs w:val="20"/>
              </w:rPr>
              <w:t>What is your teacher voice?</w:t>
            </w:r>
            <w:hyperlink r:id="rId68">
              <w:r w:rsidRPr="12B486DA">
                <w:rPr>
                  <w:rStyle w:val="Hyperlink"/>
                  <w:rFonts w:eastAsiaTheme="minorEastAsia"/>
                  <w:sz w:val="20"/>
                  <w:szCs w:val="20"/>
                </w:rPr>
                <w:t>Blog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82C7F5" w14:textId="77777777" w:rsidR="00FF44E1" w:rsidRDefault="00FF44E1" w:rsidP="00073EAE">
            <w:pPr>
              <w:spacing w:line="259" w:lineRule="auto"/>
              <w:rPr>
                <w:rFonts w:eastAsiaTheme="minorEastAsia"/>
                <w:sz w:val="20"/>
                <w:szCs w:val="20"/>
              </w:rPr>
            </w:pPr>
            <w:r w:rsidRPr="030E1644">
              <w:rPr>
                <w:rFonts w:eastAsiaTheme="minorEastAsia"/>
                <w:sz w:val="20"/>
                <w:szCs w:val="20"/>
              </w:rPr>
              <w:t>Project your voice without damage.</w:t>
            </w:r>
          </w:p>
          <w:p w14:paraId="363DE4FC" w14:textId="77777777" w:rsidR="00FF44E1" w:rsidRDefault="00FF44E1" w:rsidP="00073EAE">
            <w:pPr>
              <w:spacing w:line="259" w:lineRule="auto"/>
              <w:rPr>
                <w:rFonts w:eastAsiaTheme="minorEastAsia"/>
                <w:sz w:val="20"/>
                <w:szCs w:val="20"/>
              </w:rPr>
            </w:pPr>
          </w:p>
          <w:p w14:paraId="7F866F5C" w14:textId="77777777" w:rsidR="00FF44E1" w:rsidRDefault="00FF44E1" w:rsidP="00073EAE">
            <w:pPr>
              <w:spacing w:line="259" w:lineRule="auto"/>
              <w:rPr>
                <w:rFonts w:eastAsiaTheme="minorEastAsia"/>
                <w:sz w:val="20"/>
                <w:szCs w:val="20"/>
              </w:rPr>
            </w:pPr>
            <w:r w:rsidRPr="030E1644">
              <w:rPr>
                <w:rFonts w:eastAsiaTheme="minorEastAsia"/>
                <w:sz w:val="20"/>
                <w:szCs w:val="20"/>
              </w:rPr>
              <w:t>Use your voice to support behaviour.</w:t>
            </w:r>
          </w:p>
          <w:p w14:paraId="636B1820" w14:textId="77777777" w:rsidR="00FF44E1" w:rsidRDefault="00FF44E1" w:rsidP="00073EAE">
            <w:pPr>
              <w:rPr>
                <w:rStyle w:val="eop"/>
                <w:rFonts w:eastAsiaTheme="minorEastAsia"/>
                <w:sz w:val="20"/>
                <w:szCs w:val="20"/>
              </w:rPr>
            </w:pPr>
          </w:p>
        </w:tc>
      </w:tr>
      <w:tr w:rsidR="00FF44E1" w14:paraId="43BC08AA" w14:textId="77777777" w:rsidTr="00073EAE">
        <w:trPr>
          <w:trHeight w:val="15"/>
        </w:trPr>
        <w:tc>
          <w:tcPr>
            <w:tcW w:w="791" w:type="dxa"/>
            <w:shd w:val="clear" w:color="auto" w:fill="D9D9D9" w:themeFill="background1" w:themeFillShade="D9"/>
          </w:tcPr>
          <w:p w14:paraId="1BF234E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5E56873" w14:textId="77777777" w:rsidR="00FF44E1" w:rsidRDefault="00FF44E1" w:rsidP="00073EAE">
            <w:pPr>
              <w:spacing w:line="259" w:lineRule="auto"/>
              <w:rPr>
                <w:rFonts w:eastAsiaTheme="minorEastAsia"/>
                <w:color w:val="000000" w:themeColor="text1"/>
                <w:sz w:val="20"/>
                <w:szCs w:val="20"/>
              </w:rPr>
            </w:pPr>
          </w:p>
          <w:p w14:paraId="3CE4E36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33F41E1D"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340D8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F71F4C"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3D78961A"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23481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2290D892"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9D1207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56D69339"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00DADB6F"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6720F01D" w14:textId="77777777" w:rsidR="00FF44E1" w:rsidRDefault="00FF44E1"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A86A9D" w14:textId="77777777" w:rsidR="00FF44E1" w:rsidRDefault="00FF44E1"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0F0BC9"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3143F683" w14:textId="77777777" w:rsidR="00FF44E1" w:rsidRDefault="00FF44E1" w:rsidP="00073EAE">
            <w:pPr>
              <w:spacing w:after="160" w:line="259" w:lineRule="auto"/>
              <w:rPr>
                <w:rFonts w:ascii="Calibri" w:eastAsia="Calibri" w:hAnsi="Calibri" w:cs="Calibri"/>
                <w:color w:val="000000" w:themeColor="text1"/>
                <w:sz w:val="20"/>
                <w:szCs w:val="20"/>
              </w:rPr>
            </w:pPr>
          </w:p>
          <w:p w14:paraId="1754C6ED"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2A602294" w14:textId="77777777" w:rsidR="00FF44E1" w:rsidRDefault="00FF44E1" w:rsidP="00073EAE">
            <w:pPr>
              <w:spacing w:after="160" w:line="259" w:lineRule="auto"/>
              <w:rPr>
                <w:rFonts w:ascii="Calibri" w:eastAsia="Calibri" w:hAnsi="Calibri" w:cs="Calibri"/>
                <w:color w:val="000000" w:themeColor="text1"/>
                <w:sz w:val="20"/>
                <w:szCs w:val="20"/>
              </w:rPr>
            </w:pPr>
          </w:p>
          <w:p w14:paraId="451B4F3F"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FF44E1" w14:paraId="56D6F658" w14:textId="77777777" w:rsidTr="00073EAE">
        <w:trPr>
          <w:trHeight w:val="15"/>
        </w:trPr>
        <w:tc>
          <w:tcPr>
            <w:tcW w:w="791" w:type="dxa"/>
            <w:shd w:val="clear" w:color="auto" w:fill="D9D9D9" w:themeFill="background1" w:themeFillShade="D9"/>
          </w:tcPr>
          <w:p w14:paraId="1FA5475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22AF79F4" w14:textId="77777777" w:rsidR="00FF44E1" w:rsidRDefault="00FF44E1" w:rsidP="00073EAE">
            <w:pPr>
              <w:spacing w:line="259" w:lineRule="auto"/>
              <w:rPr>
                <w:rFonts w:eastAsiaTheme="minorEastAsia"/>
                <w:color w:val="000000" w:themeColor="text1"/>
                <w:sz w:val="20"/>
                <w:szCs w:val="20"/>
              </w:rPr>
            </w:pPr>
          </w:p>
          <w:p w14:paraId="40E63DD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BDF1D6C" w14:textId="77777777" w:rsidR="00FF44E1" w:rsidRDefault="00FF44E1"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789A8B"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42CD85F6"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 to engaging with parents</w:t>
            </w:r>
          </w:p>
          <w:p w14:paraId="6199026F" w14:textId="77777777" w:rsidR="00FF44E1" w:rsidRDefault="00FF44E1"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F54E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6845E7" w14:textId="77777777" w:rsidR="00FF44E1" w:rsidRDefault="00FF44E1"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0E4EAD07" w14:textId="77777777" w:rsidR="00FF44E1" w:rsidRDefault="00FF44E1" w:rsidP="00073EAE">
            <w:pPr>
              <w:spacing w:line="259" w:lineRule="auto"/>
              <w:rPr>
                <w:rStyle w:val="normaltextrun"/>
                <w:rFonts w:eastAsiaTheme="minorEastAsia"/>
                <w:b/>
                <w:bCs/>
                <w:sz w:val="20"/>
                <w:szCs w:val="20"/>
              </w:rPr>
            </w:pPr>
          </w:p>
          <w:p w14:paraId="7B508DA0" w14:textId="77777777" w:rsidR="00FF44E1" w:rsidRDefault="00FF44E1"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5C563A25" w14:textId="77777777" w:rsidR="00FF44E1" w:rsidRDefault="00FF44E1" w:rsidP="00073EAE">
            <w:pPr>
              <w:spacing w:line="259" w:lineRule="auto"/>
              <w:rPr>
                <w:rStyle w:val="normaltextrun"/>
                <w:rFonts w:eastAsiaTheme="minorEastAsia"/>
                <w:sz w:val="20"/>
                <w:szCs w:val="20"/>
              </w:rPr>
            </w:pPr>
          </w:p>
          <w:p w14:paraId="73018391" w14:textId="77777777" w:rsidR="00FF44E1" w:rsidRDefault="00FF44E1"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21419F" w14:textId="77777777" w:rsidR="00FF44E1" w:rsidRDefault="00FF44E1" w:rsidP="00073EAE">
            <w:pPr>
              <w:spacing w:line="257" w:lineRule="auto"/>
              <w:rPr>
                <w:rFonts w:eastAsiaTheme="minorEastAsia"/>
                <w:sz w:val="20"/>
                <w:szCs w:val="20"/>
              </w:rPr>
            </w:pPr>
            <w:r w:rsidRPr="42E0C522">
              <w:rPr>
                <w:rFonts w:eastAsiaTheme="minorEastAsia"/>
                <w:sz w:val="20"/>
                <w:szCs w:val="20"/>
              </w:rPr>
              <w:t>Parental Engagement - EEF</w:t>
            </w:r>
          </w:p>
          <w:p w14:paraId="42DF32A0" w14:textId="77777777" w:rsidR="00FF44E1" w:rsidRDefault="00FF44E1"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07A5F101"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041B74C8" w14:textId="77777777" w:rsidR="00FF44E1" w:rsidRDefault="00FF44E1"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5BBFB9"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FF44E1" w14:paraId="582E646E" w14:textId="77777777" w:rsidTr="00073EAE">
        <w:trPr>
          <w:trHeight w:val="15"/>
        </w:trPr>
        <w:tc>
          <w:tcPr>
            <w:tcW w:w="791" w:type="dxa"/>
            <w:shd w:val="clear" w:color="auto" w:fill="FFE599" w:themeFill="accent4" w:themeFillTint="66"/>
          </w:tcPr>
          <w:p w14:paraId="0FB57B8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40503FDC"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61AEAAA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04D55FFA" w14:textId="77777777" w:rsidR="00FF44E1" w:rsidRDefault="00FF44E1"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08CF99BE"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F49D00A" w14:textId="77777777" w:rsidR="00FF44E1" w:rsidRDefault="00FF44E1" w:rsidP="00073EAE">
            <w:pPr>
              <w:spacing w:line="259" w:lineRule="auto"/>
              <w:rPr>
                <w:rFonts w:eastAsiaTheme="minorEastAsia"/>
                <w:sz w:val="20"/>
                <w:szCs w:val="20"/>
              </w:rPr>
            </w:pPr>
          </w:p>
          <w:p w14:paraId="6DBEC415" w14:textId="77777777" w:rsidR="00FF44E1" w:rsidRDefault="00FF44E1" w:rsidP="00073EAE">
            <w:pPr>
              <w:spacing w:line="259" w:lineRule="auto"/>
              <w:rPr>
                <w:rFonts w:eastAsiaTheme="minorEastAsia"/>
                <w:sz w:val="20"/>
                <w:szCs w:val="20"/>
              </w:rPr>
            </w:pPr>
          </w:p>
          <w:p w14:paraId="4A75392A" w14:textId="77777777" w:rsidR="00FF44E1" w:rsidRDefault="00FF44E1" w:rsidP="00073EAE">
            <w:pPr>
              <w:spacing w:line="259" w:lineRule="auto"/>
              <w:rPr>
                <w:rFonts w:eastAsiaTheme="minorEastAsia"/>
                <w:sz w:val="20"/>
                <w:szCs w:val="20"/>
              </w:rPr>
            </w:pPr>
          </w:p>
          <w:p w14:paraId="0E1ECA84" w14:textId="77777777" w:rsidR="00FF44E1" w:rsidRDefault="00FF44E1" w:rsidP="00073EAE">
            <w:pPr>
              <w:spacing w:line="259" w:lineRule="auto"/>
              <w:rPr>
                <w:rFonts w:eastAsiaTheme="minorEastAsia"/>
                <w:sz w:val="20"/>
                <w:szCs w:val="20"/>
              </w:rPr>
            </w:pPr>
          </w:p>
          <w:p w14:paraId="4E4BDDA7" w14:textId="77777777" w:rsidR="00FF44E1" w:rsidRDefault="00FF44E1" w:rsidP="00073EAE">
            <w:pPr>
              <w:spacing w:line="259" w:lineRule="auto"/>
              <w:rPr>
                <w:rFonts w:eastAsiaTheme="minorEastAsia"/>
                <w:sz w:val="20"/>
                <w:szCs w:val="20"/>
              </w:rPr>
            </w:pPr>
          </w:p>
        </w:tc>
        <w:tc>
          <w:tcPr>
            <w:tcW w:w="2471" w:type="dxa"/>
            <w:shd w:val="clear" w:color="auto" w:fill="FFE599" w:themeFill="accent4" w:themeFillTint="66"/>
          </w:tcPr>
          <w:p w14:paraId="4F83363F" w14:textId="77777777" w:rsidR="00FF44E1" w:rsidRDefault="00FF44E1"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77C4DBE9"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56356F5B" w14:textId="77777777" w:rsidR="00FF44E1" w:rsidRDefault="00FF44E1" w:rsidP="00073EAE">
            <w:pPr>
              <w:spacing w:line="259" w:lineRule="auto"/>
              <w:rPr>
                <w:rFonts w:eastAsiaTheme="minorEastAsia"/>
                <w:sz w:val="20"/>
                <w:szCs w:val="20"/>
              </w:rPr>
            </w:pPr>
          </w:p>
        </w:tc>
        <w:tc>
          <w:tcPr>
            <w:tcW w:w="3791" w:type="dxa"/>
            <w:shd w:val="clear" w:color="auto" w:fill="FFE599" w:themeFill="accent4" w:themeFillTint="66"/>
          </w:tcPr>
          <w:p w14:paraId="5AFDDDAF" w14:textId="77777777" w:rsidR="00FF44E1" w:rsidRDefault="00FF44E1" w:rsidP="00073EAE">
            <w:pPr>
              <w:spacing w:line="259" w:lineRule="auto"/>
              <w:rPr>
                <w:rFonts w:eastAsiaTheme="minorEastAsia"/>
                <w:sz w:val="20"/>
                <w:szCs w:val="20"/>
              </w:rPr>
            </w:pPr>
          </w:p>
        </w:tc>
      </w:tr>
      <w:tr w:rsidR="00FF44E1" w14:paraId="228CDB74" w14:textId="77777777" w:rsidTr="00073EAE">
        <w:trPr>
          <w:trHeight w:val="15"/>
        </w:trPr>
        <w:tc>
          <w:tcPr>
            <w:tcW w:w="791" w:type="dxa"/>
            <w:shd w:val="clear" w:color="auto" w:fill="FFE599" w:themeFill="accent4" w:themeFillTint="66"/>
          </w:tcPr>
          <w:p w14:paraId="06CFB258"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68F9A066" w14:textId="77777777" w:rsidR="00FF44E1" w:rsidRDefault="00FF44E1" w:rsidP="00073EAE">
            <w:pPr>
              <w:spacing w:line="259" w:lineRule="auto"/>
              <w:rPr>
                <w:rFonts w:eastAsiaTheme="minorEastAsia"/>
                <w:sz w:val="20"/>
                <w:szCs w:val="20"/>
              </w:rPr>
            </w:pPr>
          </w:p>
        </w:tc>
        <w:tc>
          <w:tcPr>
            <w:tcW w:w="1545" w:type="dxa"/>
            <w:shd w:val="clear" w:color="auto" w:fill="FFE599" w:themeFill="accent4" w:themeFillTint="66"/>
          </w:tcPr>
          <w:p w14:paraId="4B8B5F5E"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3CD66BB8" w14:textId="77777777" w:rsidR="00FF44E1" w:rsidRDefault="00FF44E1" w:rsidP="00073EAE">
            <w:pPr>
              <w:rPr>
                <w:rFonts w:eastAsiaTheme="minorEastAsia"/>
                <w:sz w:val="20"/>
                <w:szCs w:val="20"/>
              </w:rPr>
            </w:pPr>
          </w:p>
        </w:tc>
        <w:tc>
          <w:tcPr>
            <w:tcW w:w="1785" w:type="dxa"/>
            <w:shd w:val="clear" w:color="auto" w:fill="FFE599" w:themeFill="accent4" w:themeFillTint="66"/>
          </w:tcPr>
          <w:p w14:paraId="08EF5221"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602E7F1F" w14:textId="77777777" w:rsidR="00FF44E1" w:rsidRDefault="00FF44E1"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72CFBEDF" w14:textId="77777777" w:rsidR="00FF44E1" w:rsidRDefault="00FF44E1"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26DA5F75" w14:textId="77777777" w:rsidR="00FF44E1" w:rsidRDefault="00FF44E1" w:rsidP="00073EAE">
            <w:pPr>
              <w:spacing w:line="259" w:lineRule="auto"/>
              <w:rPr>
                <w:rFonts w:eastAsiaTheme="minorEastAsia"/>
                <w:sz w:val="20"/>
                <w:szCs w:val="20"/>
              </w:rPr>
            </w:pPr>
          </w:p>
        </w:tc>
      </w:tr>
      <w:tr w:rsidR="00FF44E1" w14:paraId="0A491B8F" w14:textId="77777777" w:rsidTr="00073EAE">
        <w:trPr>
          <w:trHeight w:val="810"/>
        </w:trPr>
        <w:tc>
          <w:tcPr>
            <w:tcW w:w="14581" w:type="dxa"/>
            <w:gridSpan w:val="7"/>
          </w:tcPr>
          <w:p w14:paraId="10CBC3B7"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741FFD66"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31B2E6D6" w14:textId="77777777" w:rsidR="00FF44E1" w:rsidRDefault="00FF44E1" w:rsidP="00FF44E1">
      <w:pPr>
        <w:rPr>
          <w:rFonts w:eastAsiaTheme="minorEastAsia"/>
        </w:rPr>
      </w:pPr>
    </w:p>
    <w:p w14:paraId="374E67D3" w14:textId="77777777" w:rsidR="00FF44E1" w:rsidRDefault="00FF44E1" w:rsidP="00FF44E1">
      <w:pPr>
        <w:rPr>
          <w:rFonts w:eastAsiaTheme="minorEastAsia"/>
        </w:rPr>
      </w:pPr>
    </w:p>
    <w:p w14:paraId="55F1D973" w14:textId="77777777" w:rsidR="00FF44E1" w:rsidRDefault="00FF44E1" w:rsidP="00FF44E1">
      <w:pPr>
        <w:rPr>
          <w:rFonts w:eastAsiaTheme="minorEastAsia"/>
        </w:rPr>
      </w:pPr>
    </w:p>
    <w:p w14:paraId="3A2FFBC7" w14:textId="77777777" w:rsidR="00FF44E1" w:rsidRDefault="00FF44E1" w:rsidP="00FF44E1">
      <w:pPr>
        <w:rPr>
          <w:rFonts w:eastAsiaTheme="minorEastAsia"/>
        </w:rPr>
      </w:pPr>
    </w:p>
    <w:p w14:paraId="5DDAC374" w14:textId="77777777" w:rsidR="00FF44E1" w:rsidRDefault="00FF44E1" w:rsidP="00FF44E1">
      <w:pPr>
        <w:rPr>
          <w:rFonts w:eastAsiaTheme="minorEastAsia"/>
        </w:rPr>
      </w:pPr>
    </w:p>
    <w:p w14:paraId="2C8921E4" w14:textId="77777777" w:rsidR="00FF44E1" w:rsidRDefault="00FF44E1" w:rsidP="00FF44E1">
      <w:pPr>
        <w:rPr>
          <w:rFonts w:eastAsiaTheme="minorEastAsia"/>
        </w:rPr>
      </w:pPr>
    </w:p>
    <w:p w14:paraId="23E5FF1F" w14:textId="77777777" w:rsidR="00FF44E1" w:rsidRDefault="00FF44E1" w:rsidP="00FF44E1">
      <w:pPr>
        <w:rPr>
          <w:rFonts w:eastAsiaTheme="minorEastAsia"/>
        </w:rPr>
      </w:pPr>
    </w:p>
    <w:p w14:paraId="49791331" w14:textId="77777777" w:rsidR="00FF44E1" w:rsidRDefault="00FF44E1" w:rsidP="00FF44E1">
      <w:pPr>
        <w:rPr>
          <w:rFonts w:eastAsiaTheme="minorEastAsia"/>
        </w:rPr>
      </w:pPr>
    </w:p>
    <w:p w14:paraId="44E20ADA" w14:textId="77777777" w:rsidR="00FF44E1" w:rsidRDefault="00FF44E1" w:rsidP="00FF44E1">
      <w:pPr>
        <w:rPr>
          <w:rFonts w:eastAsiaTheme="minorEastAsia"/>
        </w:rPr>
      </w:pPr>
    </w:p>
    <w:p w14:paraId="2EC7350C" w14:textId="77777777" w:rsidR="00FF44E1" w:rsidRDefault="00FF44E1" w:rsidP="00FF44E1">
      <w:pPr>
        <w:rPr>
          <w:rFonts w:eastAsiaTheme="minorEastAsia"/>
        </w:rPr>
      </w:pPr>
    </w:p>
    <w:p w14:paraId="2B4ADDC2" w14:textId="77777777" w:rsidR="00FF44E1" w:rsidRDefault="00FF44E1" w:rsidP="00FF44E1">
      <w:pPr>
        <w:rPr>
          <w:rFonts w:eastAsiaTheme="minorEastAsia"/>
        </w:rPr>
      </w:pPr>
    </w:p>
    <w:p w14:paraId="722A317E" w14:textId="77777777" w:rsidR="00FF44E1" w:rsidRDefault="00FF44E1" w:rsidP="00FF44E1">
      <w:pPr>
        <w:rPr>
          <w:rFonts w:eastAsiaTheme="minorEastAsia"/>
        </w:rPr>
      </w:pPr>
    </w:p>
    <w:p w14:paraId="57B99CB1" w14:textId="77777777" w:rsidR="00FF44E1" w:rsidRDefault="00FF44E1" w:rsidP="00FF44E1">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FF44E1" w14:paraId="0C9D25FC" w14:textId="77777777" w:rsidTr="00073EAE">
        <w:trPr>
          <w:trHeight w:val="15"/>
        </w:trPr>
        <w:tc>
          <w:tcPr>
            <w:tcW w:w="792" w:type="dxa"/>
            <w:shd w:val="clear" w:color="auto" w:fill="5B9BD5" w:themeFill="accent5"/>
          </w:tcPr>
          <w:p w14:paraId="06BD1E20"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203973B7"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5718EEE6"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7291C8F7" w14:textId="77777777" w:rsidR="00FF44E1" w:rsidRDefault="00FF44E1"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5DD79CA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33A15BF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0517CB3"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129CFCB" w14:textId="77777777" w:rsidR="00FF44E1" w:rsidRDefault="00FF44E1" w:rsidP="00073EAE">
            <w:pPr>
              <w:spacing w:line="259" w:lineRule="auto"/>
              <w:rPr>
                <w:rFonts w:eastAsiaTheme="minorEastAsia"/>
                <w:sz w:val="20"/>
                <w:szCs w:val="20"/>
              </w:rPr>
            </w:pPr>
          </w:p>
        </w:tc>
        <w:tc>
          <w:tcPr>
            <w:tcW w:w="3700" w:type="dxa"/>
            <w:shd w:val="clear" w:color="auto" w:fill="5B9BD5" w:themeFill="accent5"/>
          </w:tcPr>
          <w:p w14:paraId="1C1586C0"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0DF2BBA"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C545F0E" w14:textId="77777777" w:rsidTr="00073EAE">
        <w:trPr>
          <w:trHeight w:val="15"/>
        </w:trPr>
        <w:tc>
          <w:tcPr>
            <w:tcW w:w="792" w:type="dxa"/>
          </w:tcPr>
          <w:p w14:paraId="03C6FCD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03DF276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22F7615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75E0A4F" w14:textId="77777777" w:rsidR="00FF44E1" w:rsidRDefault="00FF44E1" w:rsidP="00073EAE">
            <w:pPr>
              <w:spacing w:line="259" w:lineRule="auto"/>
              <w:rPr>
                <w:rFonts w:eastAsiaTheme="minorEastAsia"/>
                <w:color w:val="000000" w:themeColor="text1"/>
                <w:sz w:val="20"/>
                <w:szCs w:val="20"/>
              </w:rPr>
            </w:pPr>
          </w:p>
          <w:p w14:paraId="3DBE1D4D" w14:textId="77777777" w:rsidR="00FF44E1" w:rsidRDefault="00FF44E1" w:rsidP="00073EAE">
            <w:pPr>
              <w:spacing w:line="259" w:lineRule="auto"/>
              <w:rPr>
                <w:rFonts w:eastAsiaTheme="minorEastAsia"/>
                <w:color w:val="000000" w:themeColor="text1"/>
                <w:sz w:val="20"/>
                <w:szCs w:val="20"/>
              </w:rPr>
            </w:pPr>
          </w:p>
          <w:p w14:paraId="4176F5B1" w14:textId="77777777" w:rsidR="00FF44E1" w:rsidRDefault="00FF44E1" w:rsidP="00073EAE">
            <w:pPr>
              <w:spacing w:line="259" w:lineRule="auto"/>
              <w:rPr>
                <w:rFonts w:eastAsiaTheme="minorEastAsia"/>
                <w:color w:val="000000" w:themeColor="text1"/>
                <w:sz w:val="20"/>
                <w:szCs w:val="20"/>
              </w:rPr>
            </w:pPr>
          </w:p>
          <w:p w14:paraId="0BBC59E0" w14:textId="77777777" w:rsidR="00FF44E1" w:rsidRDefault="00FF44E1" w:rsidP="00073EAE">
            <w:pPr>
              <w:spacing w:line="259" w:lineRule="auto"/>
              <w:rPr>
                <w:rFonts w:eastAsiaTheme="minorEastAsia"/>
                <w:color w:val="000000" w:themeColor="text1"/>
                <w:sz w:val="20"/>
                <w:szCs w:val="20"/>
              </w:rPr>
            </w:pPr>
          </w:p>
        </w:tc>
        <w:tc>
          <w:tcPr>
            <w:tcW w:w="1125" w:type="dxa"/>
          </w:tcPr>
          <w:p w14:paraId="53D0A04B" w14:textId="77777777" w:rsidR="00FF44E1" w:rsidRDefault="00FF44E1" w:rsidP="00073EAE">
            <w:pPr>
              <w:spacing w:line="259" w:lineRule="auto"/>
              <w:rPr>
                <w:rFonts w:eastAsiaTheme="minorEastAsia"/>
                <w:sz w:val="20"/>
                <w:szCs w:val="20"/>
              </w:rPr>
            </w:pPr>
            <w:r w:rsidRPr="74D6CB2D">
              <w:rPr>
                <w:rFonts w:eastAsiaTheme="minorEastAsia"/>
                <w:sz w:val="20"/>
                <w:szCs w:val="20"/>
              </w:rPr>
              <w:t>Macmillan</w:t>
            </w:r>
          </w:p>
          <w:p w14:paraId="05A246C0" w14:textId="77777777" w:rsidR="00FF44E1" w:rsidRDefault="00FF44E1" w:rsidP="00073EAE">
            <w:pPr>
              <w:spacing w:line="259" w:lineRule="auto"/>
              <w:rPr>
                <w:rFonts w:eastAsiaTheme="minorEastAsia"/>
                <w:sz w:val="20"/>
                <w:szCs w:val="20"/>
              </w:rPr>
            </w:pPr>
          </w:p>
          <w:p w14:paraId="3D80DDA3" w14:textId="77777777" w:rsidR="00FF44E1" w:rsidRDefault="00FF44E1" w:rsidP="00073EAE">
            <w:pPr>
              <w:spacing w:line="259" w:lineRule="auto"/>
              <w:rPr>
                <w:rFonts w:eastAsiaTheme="minorEastAsia"/>
                <w:sz w:val="20"/>
                <w:szCs w:val="20"/>
              </w:rPr>
            </w:pPr>
          </w:p>
          <w:p w14:paraId="13C37E4D" w14:textId="77777777" w:rsidR="00FF44E1" w:rsidRDefault="00FF44E1" w:rsidP="00073EAE">
            <w:pPr>
              <w:spacing w:line="259" w:lineRule="auto"/>
              <w:rPr>
                <w:rFonts w:eastAsiaTheme="minorEastAsia"/>
                <w:sz w:val="20"/>
                <w:szCs w:val="20"/>
              </w:rPr>
            </w:pPr>
          </w:p>
        </w:tc>
        <w:tc>
          <w:tcPr>
            <w:tcW w:w="1515" w:type="dxa"/>
          </w:tcPr>
          <w:p w14:paraId="4DD0F968"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64FCF5C7" w14:textId="77777777" w:rsidR="00FF44E1" w:rsidRDefault="00FF44E1"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576DBBD1" w14:textId="77777777" w:rsidR="00FF44E1" w:rsidRDefault="00FF44E1" w:rsidP="00073EAE">
            <w:pPr>
              <w:spacing w:line="259" w:lineRule="auto"/>
              <w:rPr>
                <w:rFonts w:eastAsiaTheme="minorEastAsia"/>
                <w:sz w:val="20"/>
                <w:szCs w:val="20"/>
              </w:rPr>
            </w:pPr>
          </w:p>
          <w:p w14:paraId="27CB29AD" w14:textId="77777777" w:rsidR="00FF44E1" w:rsidRDefault="00FF44E1" w:rsidP="00073EAE">
            <w:pPr>
              <w:spacing w:line="259" w:lineRule="auto"/>
              <w:rPr>
                <w:rFonts w:eastAsiaTheme="minorEastAsia"/>
                <w:sz w:val="20"/>
                <w:szCs w:val="20"/>
              </w:rPr>
            </w:pPr>
          </w:p>
        </w:tc>
        <w:tc>
          <w:tcPr>
            <w:tcW w:w="2265" w:type="dxa"/>
          </w:tcPr>
          <w:p w14:paraId="380AA924"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0C079503" w14:textId="77777777" w:rsidR="00FF44E1" w:rsidRDefault="00FF44E1" w:rsidP="00073EAE">
            <w:pPr>
              <w:rPr>
                <w:rFonts w:ascii="Calibri" w:eastAsia="Calibri" w:hAnsi="Calibri" w:cs="Calibri"/>
                <w:sz w:val="20"/>
                <w:szCs w:val="20"/>
              </w:rPr>
            </w:pPr>
          </w:p>
          <w:p w14:paraId="19EC39C8"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16716F2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8C1AED8" w14:textId="77777777" w:rsidR="00FF44E1" w:rsidRDefault="00FF44E1" w:rsidP="00073EAE">
            <w:pPr>
              <w:spacing w:line="259" w:lineRule="auto"/>
              <w:rPr>
                <w:rFonts w:eastAsiaTheme="minorEastAsia"/>
                <w:sz w:val="20"/>
                <w:szCs w:val="20"/>
              </w:rPr>
            </w:pPr>
          </w:p>
          <w:p w14:paraId="595D441F"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Being a professional </w:t>
            </w:r>
          </w:p>
          <w:p w14:paraId="6A0B472E" w14:textId="77777777" w:rsidR="00FF44E1" w:rsidRDefault="00FF44E1" w:rsidP="00073EAE">
            <w:pPr>
              <w:spacing w:line="259" w:lineRule="auto"/>
              <w:rPr>
                <w:rFonts w:eastAsiaTheme="minorEastAsia"/>
                <w:sz w:val="20"/>
                <w:szCs w:val="20"/>
              </w:rPr>
            </w:pPr>
          </w:p>
          <w:p w14:paraId="4DB69B75"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7176B8FC" w14:textId="77777777" w:rsidR="00FF44E1" w:rsidRDefault="00FF44E1" w:rsidP="00073EAE">
            <w:pPr>
              <w:spacing w:line="259" w:lineRule="auto"/>
              <w:rPr>
                <w:rFonts w:eastAsiaTheme="minorEastAsia"/>
                <w:sz w:val="20"/>
                <w:szCs w:val="20"/>
              </w:rPr>
            </w:pPr>
          </w:p>
          <w:p w14:paraId="72A38172" w14:textId="77777777" w:rsidR="00FF44E1" w:rsidRDefault="00FF44E1" w:rsidP="00073EAE">
            <w:pPr>
              <w:spacing w:line="259" w:lineRule="auto"/>
              <w:rPr>
                <w:rFonts w:eastAsiaTheme="minorEastAsia"/>
                <w:sz w:val="20"/>
                <w:szCs w:val="20"/>
              </w:rPr>
            </w:pPr>
          </w:p>
        </w:tc>
        <w:tc>
          <w:tcPr>
            <w:tcW w:w="3285" w:type="dxa"/>
          </w:tcPr>
          <w:p w14:paraId="05A9F3D2"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63FB6713" w14:textId="77777777" w:rsidR="00FF44E1" w:rsidRDefault="00FF44E1" w:rsidP="00073EAE">
            <w:pPr>
              <w:spacing w:line="259" w:lineRule="auto"/>
              <w:rPr>
                <w:rFonts w:eastAsiaTheme="minorEastAsia"/>
                <w:sz w:val="20"/>
                <w:szCs w:val="20"/>
              </w:rPr>
            </w:pPr>
          </w:p>
          <w:p w14:paraId="3EAE2F0D" w14:textId="77777777" w:rsidR="00FF44E1" w:rsidRDefault="00FF44E1" w:rsidP="00073EAE">
            <w:pPr>
              <w:spacing w:line="259" w:lineRule="auto"/>
              <w:rPr>
                <w:rFonts w:eastAsiaTheme="minorEastAsia"/>
                <w:sz w:val="20"/>
                <w:szCs w:val="20"/>
              </w:rPr>
            </w:pPr>
          </w:p>
          <w:p w14:paraId="3B4FD5D2" w14:textId="77777777" w:rsidR="00FF44E1" w:rsidRDefault="00FF44E1" w:rsidP="00073EAE">
            <w:pPr>
              <w:spacing w:line="259" w:lineRule="auto"/>
              <w:rPr>
                <w:rFonts w:eastAsiaTheme="minorEastAsia"/>
                <w:sz w:val="20"/>
                <w:szCs w:val="20"/>
              </w:rPr>
            </w:pPr>
          </w:p>
          <w:p w14:paraId="00CAB9CD" w14:textId="77777777" w:rsidR="00FF44E1" w:rsidRDefault="00FF44E1" w:rsidP="00073EAE">
            <w:pPr>
              <w:spacing w:line="259" w:lineRule="auto"/>
              <w:rPr>
                <w:rFonts w:eastAsiaTheme="minorEastAsia"/>
                <w:sz w:val="20"/>
                <w:szCs w:val="20"/>
              </w:rPr>
            </w:pPr>
          </w:p>
        </w:tc>
        <w:tc>
          <w:tcPr>
            <w:tcW w:w="3700" w:type="dxa"/>
          </w:tcPr>
          <w:p w14:paraId="7C469F2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FF44E1" w14:paraId="0722670C" w14:textId="77777777" w:rsidTr="00073EAE">
        <w:trPr>
          <w:trHeight w:val="15"/>
        </w:trPr>
        <w:tc>
          <w:tcPr>
            <w:tcW w:w="792" w:type="dxa"/>
          </w:tcPr>
          <w:p w14:paraId="0BCF70D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w:t>
            </w:r>
          </w:p>
          <w:p w14:paraId="30285F9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7E6FC65" w14:textId="77777777" w:rsidR="00FF44E1" w:rsidRDefault="00FF44E1" w:rsidP="00073EAE">
            <w:pPr>
              <w:spacing w:line="259" w:lineRule="auto"/>
              <w:rPr>
                <w:rFonts w:eastAsiaTheme="minorEastAsia"/>
                <w:color w:val="000000" w:themeColor="text1"/>
                <w:sz w:val="20"/>
                <w:szCs w:val="20"/>
              </w:rPr>
            </w:pPr>
          </w:p>
        </w:tc>
        <w:tc>
          <w:tcPr>
            <w:tcW w:w="1125" w:type="dxa"/>
          </w:tcPr>
          <w:p w14:paraId="136D6372"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668CBB18"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3FF267C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518411E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52AF0E13" w14:textId="77777777" w:rsidR="00FF44E1" w:rsidRDefault="00FF44E1" w:rsidP="00073EAE">
            <w:pPr>
              <w:rPr>
                <w:rFonts w:ascii="Calibri" w:eastAsia="Calibri" w:hAnsi="Calibri" w:cs="Calibri"/>
                <w:sz w:val="20"/>
                <w:szCs w:val="20"/>
              </w:rPr>
            </w:pPr>
          </w:p>
        </w:tc>
        <w:tc>
          <w:tcPr>
            <w:tcW w:w="1875" w:type="dxa"/>
          </w:tcPr>
          <w:p w14:paraId="20BBDC3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61FC5112"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27BEFBA1" w14:textId="77777777" w:rsidR="00FF44E1" w:rsidRDefault="00FF44E1" w:rsidP="00073EAE">
            <w:pPr>
              <w:spacing w:line="259" w:lineRule="auto"/>
              <w:rPr>
                <w:rFonts w:ascii="Calibri" w:eastAsia="Calibri" w:hAnsi="Calibri" w:cs="Calibri"/>
                <w:color w:val="000000" w:themeColor="text1"/>
                <w:sz w:val="20"/>
                <w:szCs w:val="20"/>
              </w:rPr>
            </w:pPr>
          </w:p>
          <w:p w14:paraId="64C80C0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69825FC0" w14:textId="77777777" w:rsidR="00FF44E1" w:rsidRDefault="00FF44E1" w:rsidP="00073EAE">
            <w:pPr>
              <w:spacing w:line="259" w:lineRule="auto"/>
              <w:rPr>
                <w:rFonts w:ascii="Calibri" w:eastAsia="Calibri" w:hAnsi="Calibri" w:cs="Calibri"/>
                <w:color w:val="000000" w:themeColor="text1"/>
                <w:sz w:val="20"/>
                <w:szCs w:val="20"/>
              </w:rPr>
            </w:pPr>
          </w:p>
          <w:p w14:paraId="49A0489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250D2AF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0535E701" w14:textId="77777777" w:rsidR="00FF44E1" w:rsidRDefault="00FF44E1" w:rsidP="00073EAE">
            <w:pPr>
              <w:spacing w:line="259" w:lineRule="auto"/>
              <w:rPr>
                <w:rFonts w:ascii="Calibri" w:eastAsia="Calibri" w:hAnsi="Calibri" w:cs="Calibri"/>
                <w:color w:val="000000" w:themeColor="text1"/>
                <w:sz w:val="20"/>
                <w:szCs w:val="20"/>
              </w:rPr>
            </w:pPr>
          </w:p>
          <w:p w14:paraId="7FEBB75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10E5D50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5C2B6083" w14:textId="77777777" w:rsidR="00FF44E1" w:rsidRDefault="00FF44E1" w:rsidP="00073EAE">
            <w:pPr>
              <w:spacing w:line="259" w:lineRule="auto"/>
              <w:rPr>
                <w:rFonts w:ascii="Calibri" w:eastAsia="Calibri" w:hAnsi="Calibri" w:cs="Calibri"/>
                <w:sz w:val="20"/>
                <w:szCs w:val="20"/>
              </w:rPr>
            </w:pPr>
          </w:p>
        </w:tc>
      </w:tr>
      <w:tr w:rsidR="00FF44E1" w14:paraId="04894C99" w14:textId="77777777" w:rsidTr="00073EAE">
        <w:trPr>
          <w:trHeight w:val="15"/>
        </w:trPr>
        <w:tc>
          <w:tcPr>
            <w:tcW w:w="792" w:type="dxa"/>
          </w:tcPr>
          <w:p w14:paraId="4DD7E89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F02A94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425842D" w14:textId="77777777" w:rsidR="00FF44E1" w:rsidRDefault="00FF44E1" w:rsidP="00073EAE">
            <w:pPr>
              <w:spacing w:line="259" w:lineRule="auto"/>
              <w:rPr>
                <w:rFonts w:eastAsiaTheme="minorEastAsia"/>
                <w:color w:val="000000" w:themeColor="text1"/>
                <w:sz w:val="20"/>
                <w:szCs w:val="20"/>
              </w:rPr>
            </w:pPr>
          </w:p>
        </w:tc>
        <w:tc>
          <w:tcPr>
            <w:tcW w:w="1125" w:type="dxa"/>
          </w:tcPr>
          <w:p w14:paraId="3E4C9BC6"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1C00C436"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647417D1" w14:textId="77777777" w:rsidR="00FF44E1" w:rsidRDefault="00FF44E1" w:rsidP="00073EAE">
            <w:pPr>
              <w:spacing w:line="259" w:lineRule="auto"/>
              <w:rPr>
                <w:rFonts w:eastAsiaTheme="minorEastAsia"/>
                <w:sz w:val="20"/>
                <w:szCs w:val="20"/>
              </w:rPr>
            </w:pPr>
          </w:p>
        </w:tc>
        <w:tc>
          <w:tcPr>
            <w:tcW w:w="2265" w:type="dxa"/>
          </w:tcPr>
          <w:p w14:paraId="54C2A2B6" w14:textId="77777777" w:rsidR="00FF44E1" w:rsidRDefault="00FF44E1"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49E90EA3" w14:textId="77777777" w:rsidR="00FF44E1" w:rsidRDefault="00FF44E1" w:rsidP="00073EAE">
            <w:pPr>
              <w:rPr>
                <w:rFonts w:eastAsiaTheme="minorEastAsia"/>
                <w:sz w:val="20"/>
                <w:szCs w:val="20"/>
              </w:rPr>
            </w:pPr>
          </w:p>
          <w:p w14:paraId="0CE359FC" w14:textId="77777777" w:rsidR="00FF44E1" w:rsidRDefault="00FF44E1"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08FFD910"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Assessment </w:t>
            </w:r>
          </w:p>
          <w:p w14:paraId="5A36FD59" w14:textId="77777777" w:rsidR="00FF44E1" w:rsidRDefault="00FF44E1" w:rsidP="00073EAE">
            <w:pPr>
              <w:spacing w:line="259" w:lineRule="auto"/>
              <w:rPr>
                <w:rFonts w:eastAsiaTheme="minorEastAsia"/>
                <w:sz w:val="20"/>
                <w:szCs w:val="20"/>
              </w:rPr>
            </w:pPr>
          </w:p>
          <w:p w14:paraId="0AA22490" w14:textId="77777777" w:rsidR="00FF44E1" w:rsidRDefault="00FF44E1"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09616B01" w14:textId="77777777" w:rsidR="00FF44E1" w:rsidRDefault="00FF44E1"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7952ABCC" w14:textId="77777777" w:rsidR="00FF44E1" w:rsidRDefault="00FF44E1" w:rsidP="00073EAE">
            <w:pPr>
              <w:spacing w:line="259" w:lineRule="auto"/>
              <w:rPr>
                <w:rFonts w:eastAsiaTheme="minorEastAsia"/>
                <w:sz w:val="20"/>
                <w:szCs w:val="20"/>
              </w:rPr>
            </w:pPr>
          </w:p>
        </w:tc>
        <w:tc>
          <w:tcPr>
            <w:tcW w:w="3700" w:type="dxa"/>
          </w:tcPr>
          <w:p w14:paraId="7395B847"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51CB6FB5" w14:textId="77777777" w:rsidR="00FF44E1" w:rsidRDefault="00FF44E1" w:rsidP="00073EAE">
            <w:pPr>
              <w:spacing w:line="259" w:lineRule="auto"/>
              <w:rPr>
                <w:rFonts w:ascii="Calibri" w:eastAsia="Calibri" w:hAnsi="Calibri" w:cs="Calibri"/>
                <w:sz w:val="20"/>
                <w:szCs w:val="20"/>
              </w:rPr>
            </w:pPr>
          </w:p>
        </w:tc>
      </w:tr>
      <w:tr w:rsidR="00FF44E1" w14:paraId="77D1E926" w14:textId="77777777" w:rsidTr="00073EAE">
        <w:trPr>
          <w:trHeight w:val="15"/>
        </w:trPr>
        <w:tc>
          <w:tcPr>
            <w:tcW w:w="792" w:type="dxa"/>
            <w:shd w:val="clear" w:color="auto" w:fill="D9D9D9" w:themeFill="background1" w:themeFillShade="D9"/>
          </w:tcPr>
          <w:p w14:paraId="224C34E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6095E83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71FA7A9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3CFECB"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C077DCD" w14:textId="77777777" w:rsidR="00FF44E1" w:rsidRDefault="00FF44E1"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1671E2F6"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Building subject knowledge/</w:t>
            </w:r>
          </w:p>
          <w:p w14:paraId="2A1CC7C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schemes of work  </w:t>
            </w:r>
          </w:p>
          <w:p w14:paraId="2D288039"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05CBD244" w14:textId="77777777" w:rsidR="00FF44E1" w:rsidRDefault="00FF44E1"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774E4015" w14:textId="77777777" w:rsidR="00FF44E1" w:rsidRDefault="00FF44E1" w:rsidP="00073EAE">
            <w:pPr>
              <w:spacing w:line="259" w:lineRule="auto"/>
              <w:rPr>
                <w:rFonts w:ascii="Calibri" w:eastAsia="Calibri" w:hAnsi="Calibri" w:cs="Calibri"/>
                <w:sz w:val="20"/>
                <w:szCs w:val="20"/>
              </w:rPr>
            </w:pPr>
          </w:p>
          <w:p w14:paraId="0FFD6D7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085DA0F0"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0AF3D2D6"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46EBFF55" w14:textId="77777777" w:rsidR="00FF44E1" w:rsidRDefault="00FF44E1" w:rsidP="00073EAE">
            <w:pPr>
              <w:spacing w:line="259" w:lineRule="auto"/>
              <w:rPr>
                <w:rFonts w:eastAsiaTheme="minorEastAsia"/>
                <w:sz w:val="20"/>
                <w:szCs w:val="20"/>
              </w:rPr>
            </w:pPr>
          </w:p>
          <w:p w14:paraId="66AF446E"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Being a professional </w:t>
            </w:r>
          </w:p>
          <w:p w14:paraId="6CE12705" w14:textId="77777777" w:rsidR="00FF44E1" w:rsidRDefault="00FF44E1" w:rsidP="00073EAE">
            <w:pPr>
              <w:spacing w:line="259" w:lineRule="auto"/>
              <w:rPr>
                <w:rFonts w:eastAsiaTheme="minorEastAsia"/>
                <w:sz w:val="20"/>
                <w:szCs w:val="20"/>
              </w:rPr>
            </w:pPr>
          </w:p>
          <w:p w14:paraId="14A2DCB6" w14:textId="77777777" w:rsidR="00FF44E1" w:rsidRDefault="00FF44E1" w:rsidP="00073EAE">
            <w:pPr>
              <w:spacing w:line="259" w:lineRule="auto"/>
              <w:rPr>
                <w:rFonts w:eastAsiaTheme="minorEastAsia"/>
                <w:sz w:val="20"/>
                <w:szCs w:val="20"/>
              </w:rPr>
            </w:pPr>
            <w:r w:rsidRPr="7020E459">
              <w:rPr>
                <w:rFonts w:eastAsiaTheme="minorEastAsia"/>
                <w:sz w:val="20"/>
                <w:szCs w:val="20"/>
              </w:rPr>
              <w:t>Relationships and partnerships</w:t>
            </w:r>
          </w:p>
          <w:p w14:paraId="46F9E930" w14:textId="77777777" w:rsidR="00FF44E1" w:rsidRDefault="00FF44E1" w:rsidP="00073EAE">
            <w:pPr>
              <w:spacing w:line="259" w:lineRule="auto"/>
              <w:rPr>
                <w:rFonts w:eastAsiaTheme="minorEastAsia"/>
                <w:sz w:val="20"/>
                <w:szCs w:val="20"/>
              </w:rPr>
            </w:pPr>
          </w:p>
        </w:tc>
        <w:tc>
          <w:tcPr>
            <w:tcW w:w="3285" w:type="dxa"/>
            <w:shd w:val="clear" w:color="auto" w:fill="D9D9D9" w:themeFill="background1" w:themeFillShade="D9"/>
          </w:tcPr>
          <w:p w14:paraId="7C73C3AE"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0026E3F9" w14:textId="77777777" w:rsidR="00FF44E1" w:rsidRDefault="00FF44E1" w:rsidP="00073EAE">
            <w:pPr>
              <w:spacing w:line="259" w:lineRule="auto"/>
              <w:rPr>
                <w:rFonts w:ascii="Calibri" w:eastAsia="Calibri" w:hAnsi="Calibri" w:cs="Calibri"/>
                <w:sz w:val="20"/>
                <w:szCs w:val="20"/>
              </w:rPr>
            </w:pPr>
          </w:p>
          <w:p w14:paraId="6F048160" w14:textId="77777777" w:rsidR="00FF44E1" w:rsidRDefault="00FF44E1" w:rsidP="00073EAE">
            <w:pPr>
              <w:spacing w:line="259" w:lineRule="auto"/>
              <w:rPr>
                <w:rFonts w:ascii="Calibri" w:eastAsia="Calibri" w:hAnsi="Calibri" w:cs="Calibri"/>
                <w:sz w:val="20"/>
                <w:szCs w:val="20"/>
              </w:rPr>
            </w:pPr>
          </w:p>
          <w:p w14:paraId="1AE42961" w14:textId="77777777" w:rsidR="00FF44E1" w:rsidRDefault="00FF44E1"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3E14268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261632E1" w14:textId="77777777" w:rsidR="00FF44E1" w:rsidRDefault="00FF44E1" w:rsidP="00073EAE">
            <w:pPr>
              <w:spacing w:line="259" w:lineRule="auto"/>
              <w:rPr>
                <w:rFonts w:ascii="Calibri" w:eastAsia="Calibri" w:hAnsi="Calibri" w:cs="Calibri"/>
                <w:sz w:val="20"/>
                <w:szCs w:val="20"/>
              </w:rPr>
            </w:pPr>
          </w:p>
          <w:p w14:paraId="3CAA998F"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FF44E1" w14:paraId="6435B60B" w14:textId="77777777" w:rsidTr="00073EAE">
        <w:trPr>
          <w:trHeight w:val="3386"/>
        </w:trPr>
        <w:tc>
          <w:tcPr>
            <w:tcW w:w="792" w:type="dxa"/>
            <w:shd w:val="clear" w:color="auto" w:fill="D9D9D9" w:themeFill="background1" w:themeFillShade="D9"/>
          </w:tcPr>
          <w:p w14:paraId="4AEA4DB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19B4498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474ECE0"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4B00F64" w14:textId="77777777" w:rsidR="00FF44E1" w:rsidRDefault="00FF44E1" w:rsidP="00073EAE">
            <w:pPr>
              <w:spacing w:line="259" w:lineRule="auto"/>
              <w:rPr>
                <w:rFonts w:eastAsiaTheme="minorEastAsia"/>
                <w:sz w:val="20"/>
                <w:szCs w:val="20"/>
              </w:rPr>
            </w:pPr>
            <w:r w:rsidRPr="030E1644">
              <w:rPr>
                <w:rFonts w:eastAsiaTheme="minorEastAsia"/>
                <w:sz w:val="20"/>
                <w:szCs w:val="20"/>
              </w:rPr>
              <w:t>KB/BR</w:t>
            </w:r>
          </w:p>
          <w:p w14:paraId="714B23C6"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6AA868D3"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59CA5745" w14:textId="77777777" w:rsidR="00FF44E1" w:rsidRDefault="00FF44E1"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4282CC2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2EDDF491" w14:textId="77777777" w:rsidR="00FF44E1" w:rsidRDefault="00FF44E1" w:rsidP="00073EAE">
            <w:pPr>
              <w:spacing w:line="259" w:lineRule="auto"/>
              <w:rPr>
                <w:rFonts w:ascii="Calibri" w:eastAsia="Calibri" w:hAnsi="Calibri" w:cs="Calibri"/>
                <w:sz w:val="20"/>
                <w:szCs w:val="20"/>
              </w:rPr>
            </w:pPr>
          </w:p>
          <w:p w14:paraId="13FC2BB5"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4C2567BD"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5209A536"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5713E381" w14:textId="77777777" w:rsidR="00FF44E1" w:rsidRDefault="00FF44E1" w:rsidP="00073EAE">
            <w:pPr>
              <w:spacing w:line="259" w:lineRule="auto"/>
              <w:rPr>
                <w:rFonts w:ascii="Calibri" w:eastAsia="Calibri" w:hAnsi="Calibri" w:cs="Calibri"/>
                <w:b/>
                <w:bCs/>
                <w:color w:val="000000" w:themeColor="text1"/>
                <w:sz w:val="20"/>
                <w:szCs w:val="20"/>
              </w:rPr>
            </w:pPr>
          </w:p>
          <w:p w14:paraId="310BB25E"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28C68635" w14:textId="77777777" w:rsidR="00FF44E1" w:rsidRDefault="00FF44E1" w:rsidP="00073EAE">
            <w:pPr>
              <w:spacing w:line="259" w:lineRule="auto"/>
              <w:rPr>
                <w:rFonts w:ascii="Calibri" w:eastAsia="Calibri" w:hAnsi="Calibri" w:cs="Calibri"/>
                <w:color w:val="000000" w:themeColor="text1"/>
                <w:sz w:val="20"/>
                <w:szCs w:val="20"/>
              </w:rPr>
            </w:pPr>
          </w:p>
          <w:p w14:paraId="631772B9"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15990A63" w14:textId="77777777" w:rsidR="00FF44E1" w:rsidRDefault="00FF44E1"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2B30300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Sweller,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72AEB7D5" w14:textId="77777777" w:rsidR="00FF44E1" w:rsidRDefault="00FF44E1" w:rsidP="00073EAE">
            <w:pPr>
              <w:spacing w:line="259" w:lineRule="auto"/>
              <w:rPr>
                <w:rFonts w:ascii="Calibri" w:eastAsia="Calibri" w:hAnsi="Calibri" w:cs="Calibri"/>
                <w:sz w:val="20"/>
                <w:szCs w:val="20"/>
              </w:rPr>
            </w:pPr>
          </w:p>
          <w:p w14:paraId="33CF50EE"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33607954" w14:textId="77777777" w:rsidR="00FF44E1" w:rsidRDefault="00FF44E1"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171B4E34"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0D93EDB2" w14:textId="77777777" w:rsidR="00FF44E1" w:rsidRDefault="00FF44E1" w:rsidP="00073EAE">
            <w:pPr>
              <w:spacing w:line="259" w:lineRule="auto"/>
              <w:rPr>
                <w:rFonts w:ascii="Calibri" w:eastAsia="Calibri" w:hAnsi="Calibri" w:cs="Calibri"/>
                <w:sz w:val="20"/>
                <w:szCs w:val="20"/>
              </w:rPr>
            </w:pPr>
          </w:p>
          <w:p w14:paraId="7F12801B"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03C97FBA" w14:textId="77777777" w:rsidR="00FF44E1" w:rsidRDefault="00FF44E1" w:rsidP="00073EAE">
            <w:pPr>
              <w:spacing w:line="259" w:lineRule="auto"/>
              <w:rPr>
                <w:rFonts w:eastAsiaTheme="minorEastAsia"/>
                <w:sz w:val="20"/>
                <w:szCs w:val="20"/>
              </w:rPr>
            </w:pPr>
          </w:p>
        </w:tc>
      </w:tr>
      <w:tr w:rsidR="00FF44E1" w14:paraId="42E5FA20" w14:textId="77777777" w:rsidTr="00073EAE">
        <w:trPr>
          <w:trHeight w:val="15"/>
        </w:trPr>
        <w:tc>
          <w:tcPr>
            <w:tcW w:w="792" w:type="dxa"/>
          </w:tcPr>
          <w:p w14:paraId="7B95BC0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3A5B584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D5729E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3EFA25D" w14:textId="77777777" w:rsidR="00FF44E1" w:rsidRDefault="00FF44E1" w:rsidP="00073EAE">
            <w:pPr>
              <w:spacing w:line="259" w:lineRule="auto"/>
              <w:rPr>
                <w:rFonts w:eastAsiaTheme="minorEastAsia"/>
                <w:color w:val="000000" w:themeColor="text1"/>
                <w:sz w:val="20"/>
                <w:szCs w:val="20"/>
              </w:rPr>
            </w:pPr>
          </w:p>
        </w:tc>
        <w:tc>
          <w:tcPr>
            <w:tcW w:w="1125" w:type="dxa"/>
          </w:tcPr>
          <w:p w14:paraId="4B34B801"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4083DFB2" w14:textId="77777777" w:rsidR="00FF44E1" w:rsidRDefault="00FF44E1" w:rsidP="00073EAE">
            <w:pPr>
              <w:spacing w:line="259" w:lineRule="auto"/>
              <w:rPr>
                <w:rFonts w:eastAsiaTheme="minorEastAsia"/>
                <w:sz w:val="20"/>
                <w:szCs w:val="20"/>
              </w:rPr>
            </w:pPr>
          </w:p>
        </w:tc>
        <w:tc>
          <w:tcPr>
            <w:tcW w:w="1515" w:type="dxa"/>
          </w:tcPr>
          <w:p w14:paraId="1E2987A2"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A450EC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065468E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6F48DE0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597B6FCA" w14:textId="77777777" w:rsidR="00FF44E1" w:rsidRDefault="00FF44E1" w:rsidP="00073EAE">
            <w:pPr>
              <w:spacing w:line="259" w:lineRule="auto"/>
              <w:rPr>
                <w:rFonts w:ascii="Calibri" w:eastAsia="Calibri" w:hAnsi="Calibri" w:cs="Calibri"/>
                <w:color w:val="000000" w:themeColor="text1"/>
                <w:sz w:val="20"/>
                <w:szCs w:val="20"/>
              </w:rPr>
            </w:pPr>
          </w:p>
          <w:p w14:paraId="6F7C74E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149E41BA" w14:textId="77777777" w:rsidR="00FF44E1" w:rsidRDefault="00FF44E1" w:rsidP="00073EAE">
            <w:pPr>
              <w:spacing w:line="259" w:lineRule="auto"/>
              <w:rPr>
                <w:rFonts w:eastAsiaTheme="minorEastAsia"/>
                <w:sz w:val="20"/>
                <w:szCs w:val="20"/>
              </w:rPr>
            </w:pPr>
          </w:p>
        </w:tc>
        <w:tc>
          <w:tcPr>
            <w:tcW w:w="3285" w:type="dxa"/>
          </w:tcPr>
          <w:p w14:paraId="164C34D8" w14:textId="77777777" w:rsidR="00FF44E1" w:rsidRDefault="00FF44E1"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049405C2" w14:textId="77777777" w:rsidR="00FF44E1" w:rsidRDefault="00FF44E1" w:rsidP="00073EAE">
            <w:pPr>
              <w:spacing w:line="259" w:lineRule="auto"/>
              <w:rPr>
                <w:rFonts w:ascii="Calibri" w:eastAsia="Calibri" w:hAnsi="Calibri" w:cs="Calibri"/>
                <w:sz w:val="20"/>
                <w:szCs w:val="20"/>
              </w:rPr>
            </w:pPr>
          </w:p>
          <w:p w14:paraId="3DAD9B4C"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482B98D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4B92341C" w14:textId="77777777" w:rsidR="00FF44E1" w:rsidRDefault="00FF44E1" w:rsidP="00073EAE">
            <w:pPr>
              <w:spacing w:line="259" w:lineRule="auto"/>
              <w:rPr>
                <w:rFonts w:ascii="Calibri" w:eastAsia="Calibri" w:hAnsi="Calibri" w:cs="Calibri"/>
                <w:sz w:val="20"/>
                <w:szCs w:val="20"/>
              </w:rPr>
            </w:pPr>
          </w:p>
        </w:tc>
      </w:tr>
      <w:tr w:rsidR="00FF44E1" w14:paraId="2DB7C014" w14:textId="77777777" w:rsidTr="00073EAE">
        <w:trPr>
          <w:trHeight w:val="15"/>
        </w:trPr>
        <w:tc>
          <w:tcPr>
            <w:tcW w:w="792" w:type="dxa"/>
          </w:tcPr>
          <w:p w14:paraId="0BB9834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66EF0D7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E48F07" w14:textId="77777777" w:rsidR="00FF44E1" w:rsidRDefault="00FF44E1" w:rsidP="00073EAE">
            <w:pPr>
              <w:spacing w:line="259" w:lineRule="auto"/>
              <w:rPr>
                <w:rFonts w:eastAsiaTheme="minorEastAsia"/>
                <w:color w:val="000000" w:themeColor="text1"/>
                <w:sz w:val="20"/>
                <w:szCs w:val="20"/>
              </w:rPr>
            </w:pPr>
          </w:p>
          <w:p w14:paraId="0A5008F7" w14:textId="77777777" w:rsidR="00FF44E1" w:rsidRDefault="00FF44E1" w:rsidP="00073EAE">
            <w:pPr>
              <w:spacing w:line="259" w:lineRule="auto"/>
              <w:rPr>
                <w:rFonts w:eastAsiaTheme="minorEastAsia"/>
                <w:color w:val="000000" w:themeColor="text1"/>
                <w:sz w:val="20"/>
                <w:szCs w:val="20"/>
              </w:rPr>
            </w:pPr>
          </w:p>
        </w:tc>
        <w:tc>
          <w:tcPr>
            <w:tcW w:w="1125" w:type="dxa"/>
          </w:tcPr>
          <w:p w14:paraId="3B74A44D"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04CFFD23"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3A2ECF0E"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30CA0D6D" w14:textId="77777777" w:rsidR="00FF44E1" w:rsidRDefault="00FF44E1" w:rsidP="00073EAE">
            <w:pPr>
              <w:spacing w:line="259" w:lineRule="auto"/>
              <w:rPr>
                <w:rFonts w:ascii="Calibri" w:eastAsia="Calibri" w:hAnsi="Calibri" w:cs="Calibri"/>
                <w:sz w:val="20"/>
                <w:szCs w:val="20"/>
              </w:rPr>
            </w:pPr>
          </w:p>
        </w:tc>
        <w:tc>
          <w:tcPr>
            <w:tcW w:w="1875" w:type="dxa"/>
          </w:tcPr>
          <w:p w14:paraId="5271D10F"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736E0AB5" w14:textId="77777777" w:rsidR="00FF44E1" w:rsidRDefault="00FF44E1" w:rsidP="00073EAE">
            <w:pPr>
              <w:spacing w:line="259" w:lineRule="auto"/>
              <w:rPr>
                <w:rFonts w:eastAsiaTheme="minorEastAsia"/>
                <w:b/>
                <w:bCs/>
                <w:sz w:val="20"/>
                <w:szCs w:val="20"/>
              </w:rPr>
            </w:pPr>
          </w:p>
          <w:p w14:paraId="5F9DAEEC"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Relationships and Partnerships</w:t>
            </w:r>
          </w:p>
          <w:p w14:paraId="3F4C869A" w14:textId="77777777" w:rsidR="00FF44E1" w:rsidRDefault="00FF44E1" w:rsidP="00073EAE">
            <w:pPr>
              <w:spacing w:line="259" w:lineRule="auto"/>
              <w:rPr>
                <w:rFonts w:eastAsiaTheme="minorEastAsia"/>
                <w:sz w:val="20"/>
                <w:szCs w:val="20"/>
              </w:rPr>
            </w:pPr>
          </w:p>
          <w:p w14:paraId="75D486E0" w14:textId="77777777" w:rsidR="00FF44E1" w:rsidRDefault="00FF44E1"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754743C5" w14:textId="77777777" w:rsidR="00FF44E1" w:rsidRDefault="00FF44E1"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49FFDB45"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778BC5E6"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4833EE9B"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0B559970"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6DEC0B17"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13727468"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28E887C9" w14:textId="77777777" w:rsidR="00FF44E1" w:rsidRDefault="00FF44E1"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7BADE0DD"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chapter 3:</w:t>
            </w:r>
          </w:p>
          <w:p w14:paraId="58987CFD" w14:textId="77777777" w:rsidR="00FF44E1" w:rsidRDefault="00FF44E1"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Schools : A Student Teacher's Guide To Professional Issues In Secondary </w:t>
              </w:r>
              <w:r w:rsidRPr="030E1644">
                <w:rPr>
                  <w:rStyle w:val="Hyperlink"/>
                  <w:rFonts w:eastAsiaTheme="minorEastAsia"/>
                  <w:sz w:val="20"/>
                  <w:szCs w:val="20"/>
                </w:rPr>
                <w:lastRenderedPageBreak/>
                <w:t>Education, McGraw-Hill Education, 2012.</w:t>
              </w:r>
            </w:hyperlink>
            <w:r w:rsidRPr="030E1644">
              <w:rPr>
                <w:rFonts w:eastAsiaTheme="minorEastAsia"/>
                <w:sz w:val="20"/>
                <w:szCs w:val="20"/>
              </w:rPr>
              <w:t xml:space="preserve"> </w:t>
            </w:r>
          </w:p>
        </w:tc>
        <w:tc>
          <w:tcPr>
            <w:tcW w:w="3700" w:type="dxa"/>
          </w:tcPr>
          <w:p w14:paraId="6CFFD5BE" w14:textId="77777777" w:rsidR="00FF44E1" w:rsidRDefault="00FF44E1" w:rsidP="00073EAE">
            <w:pPr>
              <w:spacing w:line="259" w:lineRule="auto"/>
              <w:rPr>
                <w:rFonts w:eastAsiaTheme="minorEastAsia"/>
                <w:sz w:val="20"/>
                <w:szCs w:val="20"/>
              </w:rPr>
            </w:pPr>
            <w:r w:rsidRPr="030E1644">
              <w:rPr>
                <w:rFonts w:eastAsiaTheme="minorEastAsia"/>
                <w:sz w:val="20"/>
                <w:szCs w:val="20"/>
              </w:rPr>
              <w:lastRenderedPageBreak/>
              <w:t>Develop as a professional by receiving clear, consistent and effective mentoring on the duties relating to Part 2 of the Teachers’ Standards.</w:t>
            </w:r>
          </w:p>
        </w:tc>
      </w:tr>
      <w:tr w:rsidR="00FF44E1" w14:paraId="167D3606" w14:textId="77777777" w:rsidTr="00073EAE">
        <w:trPr>
          <w:trHeight w:val="1307"/>
        </w:trPr>
        <w:tc>
          <w:tcPr>
            <w:tcW w:w="792" w:type="dxa"/>
          </w:tcPr>
          <w:p w14:paraId="7D50820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14991A5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0934BE6" w14:textId="77777777" w:rsidR="00FF44E1" w:rsidRDefault="00FF44E1" w:rsidP="00073EAE">
            <w:pPr>
              <w:spacing w:line="259" w:lineRule="auto"/>
              <w:rPr>
                <w:rFonts w:eastAsiaTheme="minorEastAsia"/>
                <w:color w:val="000000" w:themeColor="text1"/>
                <w:sz w:val="20"/>
                <w:szCs w:val="20"/>
              </w:rPr>
            </w:pPr>
          </w:p>
        </w:tc>
        <w:tc>
          <w:tcPr>
            <w:tcW w:w="1125" w:type="dxa"/>
          </w:tcPr>
          <w:p w14:paraId="3DD3926B"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78A4E0DE"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6853A838" w14:textId="77777777" w:rsidR="00FF44E1" w:rsidRDefault="00FF44E1" w:rsidP="00073EAE">
            <w:pPr>
              <w:spacing w:line="259" w:lineRule="auto"/>
              <w:rPr>
                <w:rFonts w:ascii="Calibri" w:eastAsia="Calibri" w:hAnsi="Calibri" w:cs="Calibri"/>
                <w:sz w:val="20"/>
                <w:szCs w:val="20"/>
              </w:rPr>
            </w:pPr>
          </w:p>
        </w:tc>
        <w:tc>
          <w:tcPr>
            <w:tcW w:w="1875" w:type="dxa"/>
          </w:tcPr>
          <w:p w14:paraId="6C696B0C"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233C8B1F" w14:textId="77777777" w:rsidR="00FF44E1" w:rsidRDefault="00FF44E1" w:rsidP="00073EAE">
            <w:pPr>
              <w:spacing w:line="259" w:lineRule="auto"/>
              <w:rPr>
                <w:rFonts w:ascii="Calibri" w:eastAsia="Calibri" w:hAnsi="Calibri" w:cs="Calibri"/>
                <w:sz w:val="20"/>
                <w:szCs w:val="20"/>
              </w:rPr>
            </w:pPr>
          </w:p>
        </w:tc>
        <w:tc>
          <w:tcPr>
            <w:tcW w:w="3700" w:type="dxa"/>
          </w:tcPr>
          <w:p w14:paraId="64B1DD21" w14:textId="77777777" w:rsidR="00FF44E1" w:rsidRDefault="00FF44E1" w:rsidP="00073EAE">
            <w:pPr>
              <w:spacing w:line="259" w:lineRule="auto"/>
              <w:rPr>
                <w:rFonts w:ascii="Calibri" w:eastAsia="Calibri" w:hAnsi="Calibri" w:cs="Calibri"/>
                <w:sz w:val="20"/>
                <w:szCs w:val="20"/>
              </w:rPr>
            </w:pPr>
          </w:p>
        </w:tc>
      </w:tr>
      <w:tr w:rsidR="00FF44E1" w14:paraId="2A4E6082" w14:textId="77777777" w:rsidTr="00073EAE">
        <w:trPr>
          <w:trHeight w:val="15"/>
        </w:trPr>
        <w:tc>
          <w:tcPr>
            <w:tcW w:w="792" w:type="dxa"/>
            <w:shd w:val="clear" w:color="auto" w:fill="FFE599" w:themeFill="accent4" w:themeFillTint="66"/>
          </w:tcPr>
          <w:p w14:paraId="5C8E416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586FA8E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EAF0D9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2CA84C3E" w14:textId="77777777" w:rsidR="00FF44E1" w:rsidRDefault="00FF44E1" w:rsidP="00073EAE">
            <w:pPr>
              <w:spacing w:line="259" w:lineRule="auto"/>
              <w:rPr>
                <w:rFonts w:eastAsiaTheme="minorEastAsia"/>
                <w:color w:val="000000" w:themeColor="text1"/>
                <w:sz w:val="20"/>
                <w:szCs w:val="20"/>
              </w:rPr>
            </w:pPr>
          </w:p>
          <w:p w14:paraId="4F81B4D3"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3E02D56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Subject Day </w:t>
            </w:r>
          </w:p>
          <w:p w14:paraId="0DC08BBC" w14:textId="77777777" w:rsidR="00FF44E1" w:rsidRDefault="00FF44E1" w:rsidP="00073EAE">
            <w:pPr>
              <w:spacing w:line="259" w:lineRule="auto"/>
              <w:rPr>
                <w:rFonts w:eastAsiaTheme="minorEastAsia"/>
                <w:sz w:val="20"/>
                <w:szCs w:val="20"/>
              </w:rPr>
            </w:pPr>
          </w:p>
          <w:p w14:paraId="2EBD6631" w14:textId="77777777" w:rsidR="00FF44E1" w:rsidRDefault="00FF44E1" w:rsidP="00073EAE">
            <w:pPr>
              <w:spacing w:line="259" w:lineRule="auto"/>
              <w:rPr>
                <w:rFonts w:eastAsiaTheme="minorEastAsia"/>
                <w:sz w:val="20"/>
                <w:szCs w:val="20"/>
              </w:rPr>
            </w:pPr>
          </w:p>
          <w:p w14:paraId="330636CD"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10711783"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5D9FC98A" w14:textId="77777777" w:rsidR="00FF44E1" w:rsidRDefault="00FF44E1" w:rsidP="00073EAE">
            <w:pPr>
              <w:spacing w:line="259" w:lineRule="auto"/>
              <w:rPr>
                <w:rFonts w:eastAsiaTheme="minorEastAsia"/>
                <w:sz w:val="20"/>
                <w:szCs w:val="20"/>
              </w:rPr>
            </w:pPr>
          </w:p>
          <w:p w14:paraId="5603A1E0" w14:textId="77777777" w:rsidR="00FF44E1" w:rsidRDefault="00FF44E1" w:rsidP="00073EAE">
            <w:pPr>
              <w:spacing w:line="259" w:lineRule="auto"/>
              <w:rPr>
                <w:rFonts w:eastAsiaTheme="minorEastAsia"/>
                <w:sz w:val="20"/>
                <w:szCs w:val="20"/>
              </w:rPr>
            </w:pPr>
            <w:r w:rsidRPr="726754EC">
              <w:rPr>
                <w:rFonts w:eastAsiaTheme="minorEastAsia"/>
                <w:sz w:val="20"/>
                <w:szCs w:val="20"/>
              </w:rPr>
              <w:t>Sessions 9-12</w:t>
            </w:r>
          </w:p>
          <w:p w14:paraId="6465FA0C" w14:textId="77777777" w:rsidR="00FF44E1" w:rsidRDefault="00FF44E1" w:rsidP="00073EAE">
            <w:pPr>
              <w:spacing w:line="259" w:lineRule="auto"/>
              <w:rPr>
                <w:rFonts w:eastAsiaTheme="minorEastAsia"/>
                <w:sz w:val="20"/>
                <w:szCs w:val="20"/>
              </w:rPr>
            </w:pPr>
          </w:p>
          <w:p w14:paraId="373678E0" w14:textId="77777777" w:rsidR="00FF44E1" w:rsidRDefault="00FF44E1" w:rsidP="00073EAE">
            <w:pPr>
              <w:spacing w:line="259" w:lineRule="auto"/>
              <w:rPr>
                <w:rFonts w:eastAsiaTheme="minorEastAsia"/>
                <w:sz w:val="20"/>
                <w:szCs w:val="20"/>
              </w:rPr>
            </w:pPr>
          </w:p>
        </w:tc>
        <w:tc>
          <w:tcPr>
            <w:tcW w:w="2265" w:type="dxa"/>
            <w:shd w:val="clear" w:color="auto" w:fill="FFE599" w:themeFill="accent4" w:themeFillTint="66"/>
          </w:tcPr>
          <w:p w14:paraId="3FC7ED09" w14:textId="77777777" w:rsidR="00FF44E1" w:rsidRDefault="00FF44E1" w:rsidP="00073EAE">
            <w:pPr>
              <w:rPr>
                <w:rFonts w:eastAsiaTheme="minorEastAsia"/>
                <w:sz w:val="20"/>
                <w:szCs w:val="20"/>
              </w:rPr>
            </w:pPr>
          </w:p>
        </w:tc>
        <w:tc>
          <w:tcPr>
            <w:tcW w:w="1875" w:type="dxa"/>
            <w:shd w:val="clear" w:color="auto" w:fill="FFE599" w:themeFill="accent4" w:themeFillTint="66"/>
          </w:tcPr>
          <w:p w14:paraId="73DD4CEE"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0BDD3E6D" w14:textId="77777777" w:rsidR="00FF44E1" w:rsidRDefault="00FF44E1" w:rsidP="00073EAE">
            <w:pPr>
              <w:spacing w:line="259" w:lineRule="auto"/>
              <w:rPr>
                <w:rStyle w:val="normaltextrun"/>
                <w:rFonts w:eastAsiaTheme="minorEastAsia"/>
                <w:sz w:val="20"/>
                <w:szCs w:val="20"/>
              </w:rPr>
            </w:pPr>
          </w:p>
          <w:p w14:paraId="41B087BB" w14:textId="77777777" w:rsidR="00FF44E1" w:rsidRDefault="00FF44E1" w:rsidP="00073EAE">
            <w:pPr>
              <w:spacing w:line="259" w:lineRule="auto"/>
              <w:rPr>
                <w:rFonts w:eastAsiaTheme="minorEastAsia"/>
                <w:sz w:val="20"/>
                <w:szCs w:val="20"/>
              </w:rPr>
            </w:pPr>
          </w:p>
        </w:tc>
        <w:tc>
          <w:tcPr>
            <w:tcW w:w="3700" w:type="dxa"/>
            <w:shd w:val="clear" w:color="auto" w:fill="FFE599" w:themeFill="accent4" w:themeFillTint="66"/>
          </w:tcPr>
          <w:p w14:paraId="2C53EA40" w14:textId="77777777" w:rsidR="00FF44E1" w:rsidRDefault="00FF44E1" w:rsidP="00073EAE">
            <w:pPr>
              <w:spacing w:line="259" w:lineRule="auto"/>
              <w:rPr>
                <w:rFonts w:eastAsiaTheme="minorEastAsia"/>
                <w:sz w:val="20"/>
                <w:szCs w:val="20"/>
              </w:rPr>
            </w:pPr>
          </w:p>
        </w:tc>
      </w:tr>
      <w:tr w:rsidR="00FF44E1" w14:paraId="10111902" w14:textId="77777777" w:rsidTr="00073EAE">
        <w:trPr>
          <w:trHeight w:val="15"/>
        </w:trPr>
        <w:tc>
          <w:tcPr>
            <w:tcW w:w="792" w:type="dxa"/>
            <w:shd w:val="clear" w:color="auto" w:fill="FFE599" w:themeFill="accent4" w:themeFillTint="66"/>
          </w:tcPr>
          <w:p w14:paraId="1BD92B1A"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7557500C"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31A6C0C4"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653DE1F6" w14:textId="77777777" w:rsidR="00FF44E1" w:rsidRDefault="00FF44E1" w:rsidP="00073EAE">
            <w:pPr>
              <w:rPr>
                <w:rFonts w:eastAsiaTheme="minorEastAsia"/>
                <w:sz w:val="20"/>
                <w:szCs w:val="20"/>
              </w:rPr>
            </w:pPr>
          </w:p>
        </w:tc>
        <w:tc>
          <w:tcPr>
            <w:tcW w:w="1875" w:type="dxa"/>
            <w:shd w:val="clear" w:color="auto" w:fill="FFE599" w:themeFill="accent4" w:themeFillTint="66"/>
          </w:tcPr>
          <w:p w14:paraId="12129481"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6DD7CF2F" w14:textId="77777777" w:rsidR="00FF44E1" w:rsidRDefault="00FF44E1"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0B34325E"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6C7CF006" w14:textId="77777777" w:rsidR="00FF44E1" w:rsidRDefault="00FF44E1" w:rsidP="00073EAE">
            <w:pPr>
              <w:spacing w:line="259" w:lineRule="auto"/>
              <w:rPr>
                <w:rFonts w:eastAsiaTheme="minorEastAsia"/>
                <w:sz w:val="20"/>
                <w:szCs w:val="20"/>
              </w:rPr>
            </w:pPr>
          </w:p>
        </w:tc>
      </w:tr>
      <w:tr w:rsidR="00FF44E1" w14:paraId="28A581DE" w14:textId="77777777" w:rsidTr="00073EAE">
        <w:trPr>
          <w:trHeight w:val="15"/>
        </w:trPr>
        <w:tc>
          <w:tcPr>
            <w:tcW w:w="792" w:type="dxa"/>
          </w:tcPr>
          <w:p w14:paraId="7AF91AE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4189B3B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AC1068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A24D4C5" w14:textId="77777777" w:rsidR="00FF44E1" w:rsidRDefault="00FF44E1" w:rsidP="00073EAE">
            <w:pPr>
              <w:spacing w:line="259" w:lineRule="auto"/>
              <w:rPr>
                <w:rFonts w:eastAsiaTheme="minorEastAsia"/>
                <w:color w:val="000000" w:themeColor="text1"/>
                <w:sz w:val="20"/>
                <w:szCs w:val="20"/>
              </w:rPr>
            </w:pPr>
          </w:p>
        </w:tc>
        <w:tc>
          <w:tcPr>
            <w:tcW w:w="1125" w:type="dxa"/>
          </w:tcPr>
          <w:p w14:paraId="32034DFA"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43D34371"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ACF14CE" w14:textId="77777777" w:rsidR="00FF44E1" w:rsidRDefault="00FF44E1" w:rsidP="00073EAE">
            <w:pPr>
              <w:spacing w:line="259" w:lineRule="auto"/>
              <w:rPr>
                <w:rFonts w:eastAsiaTheme="minorEastAsia"/>
                <w:sz w:val="20"/>
                <w:szCs w:val="20"/>
              </w:rPr>
            </w:pPr>
            <w:r w:rsidRPr="74D6CB2D">
              <w:rPr>
                <w:rFonts w:eastAsiaTheme="minorEastAsia"/>
                <w:sz w:val="20"/>
                <w:szCs w:val="20"/>
              </w:rPr>
              <w:t>Adaptive Teaching</w:t>
            </w:r>
          </w:p>
          <w:p w14:paraId="155DD2A5" w14:textId="77777777" w:rsidR="00FF44E1" w:rsidRDefault="00FF44E1" w:rsidP="00073EAE">
            <w:pPr>
              <w:spacing w:line="259" w:lineRule="auto"/>
              <w:rPr>
                <w:rFonts w:eastAsiaTheme="minorEastAsia"/>
                <w:sz w:val="20"/>
                <w:szCs w:val="20"/>
              </w:rPr>
            </w:pPr>
          </w:p>
          <w:p w14:paraId="4B66B312"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3DF09D0B"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52C5913A" w14:textId="77777777" w:rsidR="00FF44E1" w:rsidRDefault="00FF44E1" w:rsidP="00073EAE">
            <w:pPr>
              <w:rPr>
                <w:rFonts w:ascii="Calibri" w:eastAsia="Calibri" w:hAnsi="Calibri" w:cs="Calibri"/>
                <w:sz w:val="20"/>
                <w:szCs w:val="20"/>
              </w:rPr>
            </w:pPr>
          </w:p>
          <w:p w14:paraId="00613CEF"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 xml:space="preserve">Teaching assistants (TAs) can support pupils more </w:t>
            </w:r>
            <w:r w:rsidRPr="74D6CB2D">
              <w:rPr>
                <w:rFonts w:ascii="Calibri" w:eastAsia="Calibri" w:hAnsi="Calibri" w:cs="Calibri"/>
                <w:sz w:val="20"/>
                <w:szCs w:val="20"/>
              </w:rPr>
              <w:lastRenderedPageBreak/>
              <w:t>effectively when they are prepared for lessons by teachers, and when TAs supplement rather than replace support from teachers.</w:t>
            </w:r>
          </w:p>
        </w:tc>
        <w:tc>
          <w:tcPr>
            <w:tcW w:w="1875" w:type="dxa"/>
          </w:tcPr>
          <w:p w14:paraId="2D6B4EA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08B52E7F"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Pedagogy </w:t>
            </w:r>
          </w:p>
          <w:p w14:paraId="29C56720" w14:textId="77777777" w:rsidR="00FF44E1" w:rsidRDefault="00FF44E1" w:rsidP="00073EAE">
            <w:pPr>
              <w:spacing w:line="259" w:lineRule="auto"/>
              <w:rPr>
                <w:rFonts w:eastAsiaTheme="minorEastAsia"/>
                <w:b/>
                <w:bCs/>
                <w:sz w:val="20"/>
                <w:szCs w:val="20"/>
              </w:rPr>
            </w:pPr>
          </w:p>
          <w:p w14:paraId="1511F7D1"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6D5CC173" w14:textId="77777777" w:rsidR="00FF44E1" w:rsidRDefault="00FF44E1" w:rsidP="00073EAE">
            <w:pPr>
              <w:spacing w:line="259" w:lineRule="auto"/>
              <w:rPr>
                <w:rFonts w:eastAsiaTheme="minorEastAsia"/>
                <w:sz w:val="20"/>
                <w:szCs w:val="20"/>
              </w:rPr>
            </w:pPr>
          </w:p>
          <w:p w14:paraId="1A763F4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Research engaged </w:t>
            </w:r>
          </w:p>
          <w:p w14:paraId="45667337" w14:textId="77777777" w:rsidR="00FF44E1" w:rsidRDefault="00FF44E1" w:rsidP="00073EAE">
            <w:pPr>
              <w:spacing w:line="259" w:lineRule="auto"/>
              <w:rPr>
                <w:rFonts w:eastAsiaTheme="minorEastAsia"/>
                <w:sz w:val="20"/>
                <w:szCs w:val="20"/>
              </w:rPr>
            </w:pPr>
          </w:p>
        </w:tc>
        <w:tc>
          <w:tcPr>
            <w:tcW w:w="3285" w:type="dxa"/>
          </w:tcPr>
          <w:p w14:paraId="065ED874" w14:textId="77777777" w:rsidR="00FF44E1" w:rsidRDefault="00FF44E1"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7FA29AF3" w14:textId="77777777" w:rsidR="00FF44E1" w:rsidRDefault="00FF44E1" w:rsidP="00073EAE">
            <w:pPr>
              <w:spacing w:line="257" w:lineRule="auto"/>
              <w:rPr>
                <w:rFonts w:eastAsiaTheme="minorEastAsia"/>
                <w:sz w:val="20"/>
                <w:szCs w:val="20"/>
              </w:rPr>
            </w:pPr>
          </w:p>
          <w:p w14:paraId="1C1F610E" w14:textId="77777777" w:rsidR="00FF44E1" w:rsidRDefault="00FF44E1"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7ADB0477"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3F4733C7"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4.6</w:t>
            </w:r>
          </w:p>
          <w:p w14:paraId="299A3E86" w14:textId="77777777" w:rsidR="00FF44E1" w:rsidRDefault="00FF44E1" w:rsidP="00073EAE">
            <w:pPr>
              <w:spacing w:line="257" w:lineRule="auto"/>
              <w:rPr>
                <w:rFonts w:eastAsiaTheme="minorEastAsia"/>
              </w:rPr>
            </w:pPr>
            <w:hyperlink r:id="rId86">
              <w:r w:rsidRPr="42E0C522">
                <w:rPr>
                  <w:rStyle w:val="Hyperlink"/>
                  <w:rFonts w:eastAsiaTheme="minorEastAsia"/>
                  <w:sz w:val="20"/>
                  <w:szCs w:val="20"/>
                </w:rPr>
                <w:t>Capel, S. A., Leask, M. and Younie, S. (2016) Learning to Teach in the Secondary School : A Companion to School Experience. London: Routledge</w:t>
              </w:r>
            </w:hyperlink>
          </w:p>
          <w:p w14:paraId="1D5D5D5E"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21D3ABF4" w14:textId="77777777" w:rsidR="00FF44E1" w:rsidRDefault="00FF44E1" w:rsidP="00073EAE">
            <w:pPr>
              <w:spacing w:line="257" w:lineRule="auto"/>
              <w:rPr>
                <w:rFonts w:eastAsiaTheme="minorEastAsia"/>
                <w:sz w:val="20"/>
                <w:szCs w:val="20"/>
              </w:rPr>
            </w:pPr>
            <w:r w:rsidRPr="229971B9">
              <w:rPr>
                <w:rFonts w:eastAsiaTheme="minorEastAsia"/>
                <w:sz w:val="20"/>
                <w:szCs w:val="20"/>
              </w:rPr>
              <w:t>Look at the resources available here.</w:t>
            </w:r>
          </w:p>
          <w:p w14:paraId="50786A16" w14:textId="77777777" w:rsidR="00FF44E1" w:rsidRDefault="00FF44E1"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368A9B8B"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7E7DFD42" w14:textId="77777777" w:rsidR="00FF44E1" w:rsidRDefault="00FF44E1"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4269BE0B"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6DAC8994" w14:textId="77777777" w:rsidR="00FF44E1" w:rsidRDefault="00FF44E1"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0F26EDF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Improve at preparing teaching assistants for lessons under supervision of expert colleagues.</w:t>
            </w:r>
          </w:p>
          <w:p w14:paraId="63834E6E" w14:textId="77777777" w:rsidR="00FF44E1" w:rsidRDefault="00FF44E1" w:rsidP="00073EAE">
            <w:pPr>
              <w:spacing w:line="259" w:lineRule="auto"/>
              <w:rPr>
                <w:rFonts w:ascii="Calibri" w:eastAsia="Calibri" w:hAnsi="Calibri" w:cs="Calibri"/>
                <w:sz w:val="20"/>
                <w:szCs w:val="20"/>
              </w:rPr>
            </w:pPr>
          </w:p>
          <w:p w14:paraId="3F64B2EB"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1530BCDD" w14:textId="77777777" w:rsidR="00FF44E1" w:rsidRDefault="00FF44E1" w:rsidP="00073EAE">
            <w:pPr>
              <w:spacing w:line="259" w:lineRule="auto"/>
              <w:rPr>
                <w:rFonts w:ascii="Calibri" w:eastAsia="Calibri" w:hAnsi="Calibri" w:cs="Calibri"/>
                <w:sz w:val="20"/>
                <w:szCs w:val="20"/>
              </w:rPr>
            </w:pPr>
          </w:p>
          <w:p w14:paraId="09CA157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FF44E1" w14:paraId="6DB7C0D1" w14:textId="77777777" w:rsidTr="00073EAE">
        <w:trPr>
          <w:trHeight w:val="15"/>
        </w:trPr>
        <w:tc>
          <w:tcPr>
            <w:tcW w:w="792" w:type="dxa"/>
          </w:tcPr>
          <w:p w14:paraId="7073F8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2C0261E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272AE03" w14:textId="77777777" w:rsidR="00FF44E1" w:rsidRDefault="00FF44E1" w:rsidP="00073EAE">
            <w:pPr>
              <w:spacing w:line="259" w:lineRule="auto"/>
              <w:rPr>
                <w:rFonts w:eastAsiaTheme="minorEastAsia"/>
                <w:color w:val="000000" w:themeColor="text1"/>
                <w:sz w:val="20"/>
                <w:szCs w:val="20"/>
              </w:rPr>
            </w:pPr>
          </w:p>
        </w:tc>
        <w:tc>
          <w:tcPr>
            <w:tcW w:w="1125" w:type="dxa"/>
          </w:tcPr>
          <w:p w14:paraId="348A93CA"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43547909"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1AB42125"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0B6837E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38343F07" w14:textId="77777777" w:rsidR="00FF44E1" w:rsidRDefault="00FF44E1" w:rsidP="00073EAE">
            <w:pPr>
              <w:spacing w:line="259" w:lineRule="auto"/>
              <w:rPr>
                <w:rFonts w:ascii="Calibri" w:eastAsia="Calibri" w:hAnsi="Calibri" w:cs="Calibri"/>
                <w:color w:val="000000" w:themeColor="text1"/>
                <w:sz w:val="20"/>
                <w:szCs w:val="20"/>
              </w:rPr>
            </w:pPr>
          </w:p>
          <w:p w14:paraId="4762C14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329E143E" w14:textId="77777777" w:rsidR="00FF44E1" w:rsidRDefault="00FF44E1" w:rsidP="00073EAE">
            <w:pPr>
              <w:rPr>
                <w:rFonts w:ascii="Calibri" w:eastAsia="Calibri" w:hAnsi="Calibri" w:cs="Calibri"/>
                <w:sz w:val="20"/>
                <w:szCs w:val="20"/>
              </w:rPr>
            </w:pPr>
          </w:p>
        </w:tc>
        <w:tc>
          <w:tcPr>
            <w:tcW w:w="1875" w:type="dxa"/>
          </w:tcPr>
          <w:p w14:paraId="757B58A0"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1803E49E" w14:textId="77777777" w:rsidR="00FF44E1" w:rsidRDefault="00FF44E1" w:rsidP="00073EAE">
            <w:pPr>
              <w:spacing w:line="259" w:lineRule="auto"/>
              <w:rPr>
                <w:rFonts w:ascii="Calibri" w:eastAsia="Calibri" w:hAnsi="Calibri" w:cs="Calibri"/>
                <w:color w:val="000000" w:themeColor="text1"/>
                <w:sz w:val="20"/>
                <w:szCs w:val="20"/>
              </w:rPr>
            </w:pPr>
          </w:p>
          <w:p w14:paraId="686649DA"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372C22D6" w14:textId="77777777" w:rsidR="00FF44E1" w:rsidRDefault="00FF44E1" w:rsidP="00073EAE">
            <w:pPr>
              <w:spacing w:line="259" w:lineRule="auto"/>
              <w:rPr>
                <w:rFonts w:ascii="Calibri" w:eastAsia="Calibri" w:hAnsi="Calibri" w:cs="Calibri"/>
                <w:color w:val="000000" w:themeColor="text1"/>
                <w:sz w:val="20"/>
                <w:szCs w:val="20"/>
              </w:rPr>
            </w:pPr>
          </w:p>
          <w:p w14:paraId="33414223"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6992FCBF" w14:textId="77777777" w:rsidR="00FF44E1" w:rsidRDefault="00FF44E1" w:rsidP="00073EAE">
            <w:pPr>
              <w:spacing w:line="259" w:lineRule="auto"/>
              <w:rPr>
                <w:rFonts w:eastAsiaTheme="minorEastAsia"/>
                <w:b/>
                <w:bCs/>
                <w:sz w:val="20"/>
                <w:szCs w:val="20"/>
              </w:rPr>
            </w:pPr>
          </w:p>
        </w:tc>
        <w:tc>
          <w:tcPr>
            <w:tcW w:w="3285" w:type="dxa"/>
          </w:tcPr>
          <w:p w14:paraId="46F728E4"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12E89630" w14:textId="77777777" w:rsidR="00FF44E1" w:rsidRDefault="00FF44E1" w:rsidP="00073EAE">
            <w:pPr>
              <w:spacing w:beforeAutospacing="1" w:afterAutospacing="1" w:line="257" w:lineRule="auto"/>
              <w:rPr>
                <w:rFonts w:ascii="Calibri" w:eastAsia="Calibri" w:hAnsi="Calibri" w:cs="Calibri"/>
                <w:color w:val="000000" w:themeColor="text1"/>
              </w:rPr>
            </w:pPr>
            <w:hyperlink r:id="rId90">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7FD65D5D"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5DC8C640"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7A6A5CB0" w14:textId="77777777" w:rsidR="00FF44E1" w:rsidRDefault="00FF44E1"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M-Level : A Guide for Student Teachers, SAGE Publications, London.</w:t>
              </w:r>
            </w:hyperlink>
          </w:p>
          <w:p w14:paraId="5D72CB2A" w14:textId="77777777" w:rsidR="00FF44E1" w:rsidRDefault="00FF44E1" w:rsidP="00073EAE">
            <w:pPr>
              <w:spacing w:beforeAutospacing="1" w:afterAutospacing="1"/>
              <w:rPr>
                <w:rFonts w:ascii="Calibri" w:eastAsia="Calibri" w:hAnsi="Calibri" w:cs="Calibri"/>
                <w:sz w:val="20"/>
                <w:szCs w:val="20"/>
              </w:rPr>
            </w:pPr>
          </w:p>
          <w:p w14:paraId="17E8F495" w14:textId="77777777" w:rsidR="00FF44E1" w:rsidRDefault="00FF44E1"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5EFBC84D" w14:textId="77777777" w:rsidR="00FF44E1" w:rsidRDefault="00FF44E1" w:rsidP="00073EAE">
            <w:pPr>
              <w:spacing w:beforeAutospacing="1" w:afterAutospacing="1"/>
              <w:rPr>
                <w:rFonts w:ascii="Calibri" w:eastAsia="Calibri" w:hAnsi="Calibri" w:cs="Calibri"/>
                <w:sz w:val="20"/>
                <w:szCs w:val="20"/>
              </w:rPr>
            </w:pPr>
          </w:p>
          <w:p w14:paraId="7C401972" w14:textId="77777777" w:rsidR="00FF44E1" w:rsidRDefault="00FF44E1" w:rsidP="00073EAE">
            <w:pPr>
              <w:spacing w:line="257" w:lineRule="auto"/>
              <w:rPr>
                <w:rFonts w:eastAsiaTheme="minorEastAsia"/>
                <w:sz w:val="20"/>
                <w:szCs w:val="20"/>
              </w:rPr>
            </w:pPr>
          </w:p>
        </w:tc>
        <w:tc>
          <w:tcPr>
            <w:tcW w:w="3700" w:type="dxa"/>
          </w:tcPr>
          <w:p w14:paraId="421D24B2" w14:textId="77777777" w:rsidR="00FF44E1" w:rsidRDefault="00FF44E1"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7315AB49" w14:textId="77777777" w:rsidR="00FF44E1" w:rsidRDefault="00FF44E1" w:rsidP="00073EAE">
            <w:pPr>
              <w:spacing w:line="259" w:lineRule="auto"/>
              <w:rPr>
                <w:rFonts w:ascii="Calibri" w:eastAsia="Calibri" w:hAnsi="Calibri" w:cs="Calibri"/>
                <w:sz w:val="20"/>
                <w:szCs w:val="20"/>
              </w:rPr>
            </w:pPr>
          </w:p>
          <w:p w14:paraId="2158FB91" w14:textId="77777777" w:rsidR="00FF44E1" w:rsidRDefault="00FF44E1" w:rsidP="00073EAE">
            <w:pPr>
              <w:spacing w:line="259" w:lineRule="auto"/>
              <w:rPr>
                <w:rFonts w:ascii="Calibri" w:eastAsia="Calibri" w:hAnsi="Calibri" w:cs="Calibri"/>
                <w:sz w:val="20"/>
                <w:szCs w:val="20"/>
              </w:rPr>
            </w:pPr>
          </w:p>
        </w:tc>
      </w:tr>
      <w:tr w:rsidR="00FF44E1" w14:paraId="73D80A39" w14:textId="77777777" w:rsidTr="00073EAE">
        <w:trPr>
          <w:trHeight w:val="15"/>
        </w:trPr>
        <w:tc>
          <w:tcPr>
            <w:tcW w:w="792" w:type="dxa"/>
            <w:shd w:val="clear" w:color="auto" w:fill="D9D9D9" w:themeFill="background1" w:themeFillShade="D9"/>
          </w:tcPr>
          <w:p w14:paraId="3D6CF548" w14:textId="77777777" w:rsidR="00FF44E1" w:rsidRDefault="00FF44E1"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lastRenderedPageBreak/>
              <w:t>Wed 7/12</w:t>
            </w:r>
          </w:p>
          <w:p w14:paraId="180A9F9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A99A59E"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37393F7"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4001DFC"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338B0951" w14:textId="77777777" w:rsidR="00FF44E1" w:rsidRDefault="00FF44E1" w:rsidP="00073EAE">
            <w:pPr>
              <w:spacing w:line="259" w:lineRule="auto"/>
              <w:rPr>
                <w:rFonts w:eastAsiaTheme="minorEastAsia"/>
                <w:sz w:val="20"/>
                <w:szCs w:val="20"/>
              </w:rPr>
            </w:pPr>
          </w:p>
          <w:p w14:paraId="77F127D0" w14:textId="77777777" w:rsidR="00FF44E1" w:rsidRDefault="00FF44E1" w:rsidP="00073EAE">
            <w:pPr>
              <w:spacing w:line="259" w:lineRule="auto"/>
              <w:rPr>
                <w:rFonts w:eastAsiaTheme="minorEastAsia"/>
                <w:sz w:val="20"/>
                <w:szCs w:val="20"/>
              </w:rPr>
            </w:pPr>
          </w:p>
          <w:p w14:paraId="79914A06" w14:textId="77777777" w:rsidR="00FF44E1" w:rsidRDefault="00FF44E1" w:rsidP="00073EAE">
            <w:pPr>
              <w:spacing w:line="259" w:lineRule="auto"/>
              <w:rPr>
                <w:rFonts w:eastAsiaTheme="minorEastAsia"/>
                <w:sz w:val="20"/>
                <w:szCs w:val="20"/>
              </w:rPr>
            </w:pPr>
          </w:p>
          <w:p w14:paraId="55D1C4EF" w14:textId="77777777" w:rsidR="00FF44E1" w:rsidRDefault="00FF44E1" w:rsidP="00073EAE">
            <w:pPr>
              <w:spacing w:line="259" w:lineRule="auto"/>
              <w:rPr>
                <w:rFonts w:eastAsiaTheme="minorEastAsia"/>
                <w:sz w:val="20"/>
                <w:szCs w:val="20"/>
              </w:rPr>
            </w:pPr>
          </w:p>
          <w:p w14:paraId="6B7CEF4C" w14:textId="77777777" w:rsidR="00FF44E1" w:rsidRDefault="00FF44E1" w:rsidP="00073EAE">
            <w:pPr>
              <w:spacing w:line="259" w:lineRule="auto"/>
              <w:rPr>
                <w:rFonts w:eastAsiaTheme="minorEastAsia"/>
                <w:sz w:val="20"/>
                <w:szCs w:val="20"/>
              </w:rPr>
            </w:pPr>
          </w:p>
          <w:p w14:paraId="32F514B8" w14:textId="77777777" w:rsidR="00FF44E1" w:rsidRDefault="00FF44E1" w:rsidP="00073EAE">
            <w:pPr>
              <w:spacing w:line="259" w:lineRule="auto"/>
              <w:rPr>
                <w:rFonts w:eastAsiaTheme="minorEastAsia"/>
                <w:sz w:val="20"/>
                <w:szCs w:val="20"/>
              </w:rPr>
            </w:pPr>
          </w:p>
          <w:p w14:paraId="7F28B613" w14:textId="77777777" w:rsidR="00FF44E1" w:rsidRDefault="00FF44E1" w:rsidP="00073EAE">
            <w:pPr>
              <w:spacing w:line="259" w:lineRule="auto"/>
              <w:rPr>
                <w:rFonts w:eastAsiaTheme="minorEastAsia"/>
                <w:sz w:val="20"/>
                <w:szCs w:val="20"/>
              </w:rPr>
            </w:pPr>
          </w:p>
          <w:p w14:paraId="57DDF1EF" w14:textId="77777777" w:rsidR="00FF44E1" w:rsidRDefault="00FF44E1" w:rsidP="00073EAE">
            <w:pPr>
              <w:spacing w:line="259" w:lineRule="auto"/>
              <w:rPr>
                <w:rFonts w:eastAsiaTheme="minorEastAsia"/>
                <w:sz w:val="20"/>
                <w:szCs w:val="20"/>
              </w:rPr>
            </w:pPr>
          </w:p>
          <w:p w14:paraId="7897418D" w14:textId="77777777" w:rsidR="00FF44E1" w:rsidRDefault="00FF44E1" w:rsidP="00073EAE">
            <w:pPr>
              <w:spacing w:line="259" w:lineRule="auto"/>
              <w:rPr>
                <w:rFonts w:eastAsiaTheme="minorEastAsia"/>
                <w:sz w:val="20"/>
                <w:szCs w:val="20"/>
              </w:rPr>
            </w:pPr>
          </w:p>
          <w:p w14:paraId="5DBAB55B" w14:textId="77777777" w:rsidR="00FF44E1" w:rsidRDefault="00FF44E1" w:rsidP="00073EAE">
            <w:pPr>
              <w:spacing w:line="259" w:lineRule="auto"/>
              <w:rPr>
                <w:rFonts w:eastAsiaTheme="minorEastAsia"/>
                <w:sz w:val="20"/>
                <w:szCs w:val="20"/>
              </w:rPr>
            </w:pPr>
          </w:p>
          <w:p w14:paraId="5ECC5D11" w14:textId="77777777" w:rsidR="00FF44E1" w:rsidRDefault="00FF44E1" w:rsidP="00073EAE">
            <w:pPr>
              <w:spacing w:line="259" w:lineRule="auto"/>
              <w:rPr>
                <w:rFonts w:eastAsiaTheme="minorEastAsia"/>
                <w:sz w:val="20"/>
                <w:szCs w:val="20"/>
              </w:rPr>
            </w:pPr>
          </w:p>
          <w:p w14:paraId="611B3C6D" w14:textId="77777777" w:rsidR="00FF44E1" w:rsidRDefault="00FF44E1" w:rsidP="00073EAE">
            <w:pPr>
              <w:spacing w:line="259" w:lineRule="auto"/>
              <w:rPr>
                <w:rFonts w:eastAsiaTheme="minorEastAsia"/>
                <w:sz w:val="20"/>
                <w:szCs w:val="20"/>
              </w:rPr>
            </w:pPr>
          </w:p>
          <w:p w14:paraId="6CEA06F9" w14:textId="77777777" w:rsidR="00FF44E1" w:rsidRDefault="00FF44E1" w:rsidP="00073EAE">
            <w:pPr>
              <w:spacing w:line="259" w:lineRule="auto"/>
              <w:rPr>
                <w:rFonts w:eastAsiaTheme="minorEastAsia"/>
                <w:sz w:val="20"/>
                <w:szCs w:val="20"/>
              </w:rPr>
            </w:pPr>
          </w:p>
          <w:p w14:paraId="691A7571"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37185AF9"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3C66E404" w14:textId="77777777" w:rsidR="00FF44E1" w:rsidRDefault="00FF44E1" w:rsidP="00073EAE">
            <w:pPr>
              <w:spacing w:line="259" w:lineRule="auto"/>
              <w:rPr>
                <w:rFonts w:eastAsiaTheme="minorEastAsia"/>
                <w:sz w:val="20"/>
                <w:szCs w:val="20"/>
              </w:rPr>
            </w:pPr>
            <w:r w:rsidRPr="74D6CB2D">
              <w:rPr>
                <w:rFonts w:eastAsiaTheme="minorEastAsia"/>
                <w:sz w:val="20"/>
                <w:szCs w:val="20"/>
              </w:rPr>
              <w:t>Wellbeing &amp; mental health revisited</w:t>
            </w:r>
          </w:p>
          <w:p w14:paraId="524633F6"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6A443B48"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56A32DF8" w14:textId="77777777" w:rsidR="00FF44E1" w:rsidRDefault="00FF44E1" w:rsidP="00073EAE">
            <w:pPr>
              <w:spacing w:beforeAutospacing="1" w:afterAutospacing="1"/>
              <w:rPr>
                <w:rFonts w:eastAsiaTheme="minorEastAsia"/>
                <w:sz w:val="20"/>
                <w:szCs w:val="20"/>
              </w:rPr>
            </w:pPr>
          </w:p>
          <w:p w14:paraId="4D2763C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7B2AA2B9" w14:textId="77777777" w:rsidR="00FF44E1" w:rsidRDefault="00FF44E1" w:rsidP="00073EAE">
            <w:pPr>
              <w:spacing w:beforeAutospacing="1" w:afterAutospacing="1"/>
              <w:rPr>
                <w:rFonts w:eastAsiaTheme="minorEastAsia"/>
                <w:sz w:val="20"/>
                <w:szCs w:val="20"/>
              </w:rPr>
            </w:pPr>
          </w:p>
          <w:p w14:paraId="2DB19B94" w14:textId="77777777" w:rsidR="00FF44E1" w:rsidRDefault="00FF44E1"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11AA46B9" w14:textId="77777777" w:rsidR="00FF44E1" w:rsidRDefault="00FF44E1" w:rsidP="00073EAE">
            <w:pPr>
              <w:spacing w:beforeAutospacing="1" w:afterAutospacing="1"/>
              <w:rPr>
                <w:rFonts w:eastAsiaTheme="minorEastAsia"/>
                <w:sz w:val="20"/>
                <w:szCs w:val="20"/>
              </w:rPr>
            </w:pPr>
          </w:p>
        </w:tc>
        <w:tc>
          <w:tcPr>
            <w:tcW w:w="1875" w:type="dxa"/>
            <w:shd w:val="clear" w:color="auto" w:fill="D9D9D9" w:themeFill="background1" w:themeFillShade="D9"/>
          </w:tcPr>
          <w:p w14:paraId="4C67E566"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48D84AC1" w14:textId="77777777" w:rsidR="00FF44E1" w:rsidRDefault="00FF44E1" w:rsidP="00073EAE">
            <w:pPr>
              <w:spacing w:line="259" w:lineRule="auto"/>
              <w:rPr>
                <w:rFonts w:eastAsiaTheme="minorEastAsia"/>
                <w:sz w:val="20"/>
                <w:szCs w:val="20"/>
              </w:rPr>
            </w:pPr>
          </w:p>
          <w:p w14:paraId="2CB899A4"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40EB0604" w14:textId="77777777" w:rsidR="00FF44E1" w:rsidRDefault="00FF44E1" w:rsidP="00073EAE">
            <w:pPr>
              <w:spacing w:line="259" w:lineRule="auto"/>
              <w:rPr>
                <w:rFonts w:eastAsiaTheme="minorEastAsia"/>
                <w:sz w:val="20"/>
                <w:szCs w:val="20"/>
              </w:rPr>
            </w:pPr>
          </w:p>
          <w:p w14:paraId="13528E57"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612B4CA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Skaalvik, E. M., &amp; Skaalvik,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5527E96C" w14:textId="77777777" w:rsidR="00FF44E1" w:rsidRDefault="00FF44E1"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7732B6C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6F9A5192" w14:textId="77777777" w:rsidR="00FF44E1" w:rsidRDefault="00FF44E1" w:rsidP="00073EAE">
            <w:pPr>
              <w:spacing w:line="259" w:lineRule="auto"/>
              <w:rPr>
                <w:rFonts w:ascii="Calibri" w:eastAsia="Calibri" w:hAnsi="Calibri" w:cs="Calibri"/>
                <w:sz w:val="20"/>
                <w:szCs w:val="20"/>
              </w:rPr>
            </w:pPr>
          </w:p>
          <w:p w14:paraId="0E383C4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1E6C9150" w14:textId="77777777" w:rsidR="00FF44E1" w:rsidRDefault="00FF44E1" w:rsidP="00073EAE">
            <w:pPr>
              <w:spacing w:line="259" w:lineRule="auto"/>
              <w:rPr>
                <w:rFonts w:ascii="Calibri" w:eastAsia="Calibri" w:hAnsi="Calibri" w:cs="Calibri"/>
                <w:sz w:val="20"/>
                <w:szCs w:val="20"/>
              </w:rPr>
            </w:pPr>
          </w:p>
          <w:p w14:paraId="460F5BA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563C6C09" w14:textId="77777777" w:rsidR="00FF44E1" w:rsidRDefault="00FF44E1" w:rsidP="00073EAE">
            <w:pPr>
              <w:spacing w:line="259" w:lineRule="auto"/>
              <w:rPr>
                <w:rFonts w:ascii="Calibri" w:eastAsia="Calibri" w:hAnsi="Calibri" w:cs="Calibri"/>
                <w:sz w:val="20"/>
                <w:szCs w:val="20"/>
              </w:rPr>
            </w:pPr>
          </w:p>
          <w:p w14:paraId="670988F5" w14:textId="77777777" w:rsidR="00FF44E1" w:rsidRDefault="00FF44E1" w:rsidP="00073EAE">
            <w:pPr>
              <w:spacing w:line="259" w:lineRule="auto"/>
              <w:rPr>
                <w:rFonts w:ascii="Calibri" w:eastAsia="Calibri" w:hAnsi="Calibri" w:cs="Calibri"/>
                <w:sz w:val="20"/>
                <w:szCs w:val="20"/>
              </w:rPr>
            </w:pPr>
          </w:p>
        </w:tc>
      </w:tr>
      <w:tr w:rsidR="00FF44E1" w14:paraId="1DF7EF59" w14:textId="77777777" w:rsidTr="00073EAE">
        <w:trPr>
          <w:trHeight w:val="15"/>
        </w:trPr>
        <w:tc>
          <w:tcPr>
            <w:tcW w:w="792" w:type="dxa"/>
            <w:shd w:val="clear" w:color="auto" w:fill="D9D9D9" w:themeFill="background1" w:themeFillShade="D9"/>
          </w:tcPr>
          <w:p w14:paraId="420D2A2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0E165D4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0B04469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3E15606E" w14:textId="77777777" w:rsidR="00FF44E1" w:rsidRDefault="00FF44E1"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552137AC"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7661A7E9"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1B737B1A"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384645D3"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7AF17E06" w14:textId="77777777" w:rsidR="00FF44E1" w:rsidRDefault="00FF44E1"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1D7CAC3C" w14:textId="77777777" w:rsidR="00FF44E1" w:rsidRDefault="00FF44E1" w:rsidP="00073EAE">
            <w:pPr>
              <w:rPr>
                <w:rFonts w:ascii="Calibri" w:eastAsia="Calibri" w:hAnsi="Calibri" w:cs="Calibri"/>
                <w:color w:val="000000" w:themeColor="text1"/>
                <w:sz w:val="20"/>
                <w:szCs w:val="20"/>
              </w:rPr>
            </w:pPr>
          </w:p>
          <w:p w14:paraId="52E83D9B"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32904BE9" w14:textId="77777777" w:rsidR="00FF44E1" w:rsidRDefault="00FF44E1" w:rsidP="00073EAE">
            <w:pPr>
              <w:rPr>
                <w:rFonts w:eastAsiaTheme="minorEastAsia"/>
                <w:sz w:val="20"/>
                <w:szCs w:val="20"/>
              </w:rPr>
            </w:pPr>
          </w:p>
        </w:tc>
        <w:tc>
          <w:tcPr>
            <w:tcW w:w="1875" w:type="dxa"/>
            <w:shd w:val="clear" w:color="auto" w:fill="D9D9D9" w:themeFill="background1" w:themeFillShade="D9"/>
          </w:tcPr>
          <w:p w14:paraId="64BCF2FF"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3FC31A2C" w14:textId="77777777" w:rsidR="00FF44E1" w:rsidRDefault="00FF44E1" w:rsidP="00073EAE">
            <w:pPr>
              <w:spacing w:line="259" w:lineRule="auto"/>
              <w:rPr>
                <w:rFonts w:ascii="Calibri" w:eastAsia="Calibri" w:hAnsi="Calibri" w:cs="Calibri"/>
                <w:color w:val="000000" w:themeColor="text1"/>
                <w:sz w:val="20"/>
                <w:szCs w:val="20"/>
              </w:rPr>
            </w:pPr>
          </w:p>
          <w:p w14:paraId="3ACFD54A"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5236406A" w14:textId="77777777" w:rsidR="00FF44E1" w:rsidRDefault="00FF44E1" w:rsidP="00073EAE">
            <w:pPr>
              <w:spacing w:line="259" w:lineRule="auto"/>
              <w:rPr>
                <w:rFonts w:eastAsiaTheme="minorEastAsia"/>
                <w:b/>
                <w:bCs/>
                <w:sz w:val="20"/>
                <w:szCs w:val="20"/>
              </w:rPr>
            </w:pPr>
          </w:p>
        </w:tc>
        <w:tc>
          <w:tcPr>
            <w:tcW w:w="3285" w:type="dxa"/>
            <w:shd w:val="clear" w:color="auto" w:fill="D9D9D9" w:themeFill="background1" w:themeFillShade="D9"/>
          </w:tcPr>
          <w:p w14:paraId="0651F5C2" w14:textId="77777777" w:rsidR="00FF44E1" w:rsidRDefault="00FF44E1"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114DBF63" w14:textId="77777777" w:rsidR="00FF44E1" w:rsidRDefault="00FF44E1"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6EB3FD5F" w14:textId="77777777" w:rsidR="00FF44E1" w:rsidRDefault="00FF44E1"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0A0C1F80" w14:textId="77777777" w:rsidR="00FF44E1" w:rsidRDefault="00FF44E1"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0E2119E4" w14:textId="77777777" w:rsidR="00FF44E1" w:rsidRDefault="00FF44E1"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26EAEFA2" w14:textId="77777777" w:rsidR="00FF44E1" w:rsidRDefault="00FF44E1" w:rsidP="00073EAE">
            <w:pPr>
              <w:spacing w:line="259" w:lineRule="auto"/>
              <w:rPr>
                <w:rFonts w:ascii="Calibri" w:eastAsia="Calibri" w:hAnsi="Calibri" w:cs="Calibri"/>
                <w:sz w:val="20"/>
                <w:szCs w:val="20"/>
              </w:rPr>
            </w:pPr>
          </w:p>
        </w:tc>
      </w:tr>
      <w:tr w:rsidR="00FF44E1" w14:paraId="5E3F4003" w14:textId="77777777" w:rsidTr="00073EAE">
        <w:trPr>
          <w:trHeight w:val="15"/>
        </w:trPr>
        <w:tc>
          <w:tcPr>
            <w:tcW w:w="792" w:type="dxa"/>
          </w:tcPr>
          <w:p w14:paraId="4BA5E67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3687923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0A001A4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0FDADCD" w14:textId="77777777" w:rsidR="00FF44E1" w:rsidRDefault="00FF44E1" w:rsidP="00073EAE">
            <w:pPr>
              <w:spacing w:line="259" w:lineRule="auto"/>
              <w:rPr>
                <w:rFonts w:eastAsiaTheme="minorEastAsia"/>
                <w:color w:val="000000" w:themeColor="text1"/>
                <w:sz w:val="20"/>
                <w:szCs w:val="20"/>
              </w:rPr>
            </w:pPr>
          </w:p>
        </w:tc>
        <w:tc>
          <w:tcPr>
            <w:tcW w:w="1125" w:type="dxa"/>
          </w:tcPr>
          <w:p w14:paraId="5F01634B" w14:textId="77777777" w:rsidR="00FF44E1" w:rsidRDefault="00FF44E1"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534B1B92"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036D9C6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1F154E78" w14:textId="77777777" w:rsidR="00FF44E1" w:rsidRDefault="00FF44E1" w:rsidP="00073EAE">
            <w:pPr>
              <w:spacing w:line="259" w:lineRule="auto"/>
              <w:rPr>
                <w:rFonts w:eastAsiaTheme="minorEastAsia"/>
                <w:sz w:val="20"/>
                <w:szCs w:val="20"/>
              </w:rPr>
            </w:pPr>
          </w:p>
          <w:p w14:paraId="0F701688" w14:textId="77777777" w:rsidR="00FF44E1" w:rsidRDefault="00FF44E1" w:rsidP="00073EAE">
            <w:pPr>
              <w:spacing w:line="259" w:lineRule="auto"/>
              <w:rPr>
                <w:rFonts w:eastAsiaTheme="minorEastAsia"/>
                <w:sz w:val="20"/>
                <w:szCs w:val="20"/>
              </w:rPr>
            </w:pPr>
          </w:p>
        </w:tc>
        <w:tc>
          <w:tcPr>
            <w:tcW w:w="2265" w:type="dxa"/>
          </w:tcPr>
          <w:p w14:paraId="5A1D1714"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290B3288" w14:textId="77777777" w:rsidR="00FF44E1" w:rsidRDefault="00FF44E1" w:rsidP="00073EAE">
            <w:pPr>
              <w:spacing w:line="259" w:lineRule="auto"/>
              <w:rPr>
                <w:rFonts w:ascii="Calibri" w:eastAsia="Calibri" w:hAnsi="Calibri" w:cs="Calibri"/>
                <w:sz w:val="20"/>
                <w:szCs w:val="20"/>
              </w:rPr>
            </w:pPr>
          </w:p>
          <w:p w14:paraId="2D9E6433"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How pupils are grouped is also important; care should be taken to monitor the impact of groupings on pupil attainment, behaviour and motivation.</w:t>
            </w:r>
          </w:p>
          <w:p w14:paraId="3076B55F"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5518C3D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 xml:space="preserve">Pedagogy </w:t>
            </w:r>
          </w:p>
          <w:p w14:paraId="321F0AF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6BF588F7" w14:textId="77777777" w:rsidR="00FF44E1" w:rsidRDefault="00FF44E1" w:rsidP="00073EAE">
            <w:pPr>
              <w:spacing w:line="259" w:lineRule="auto"/>
              <w:rPr>
                <w:rFonts w:eastAsiaTheme="minorEastAsia"/>
                <w:b/>
                <w:bCs/>
                <w:sz w:val="20"/>
                <w:szCs w:val="20"/>
              </w:rPr>
            </w:pPr>
          </w:p>
          <w:p w14:paraId="45944BA3"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6526993C" w14:textId="77777777" w:rsidR="00FF44E1" w:rsidRDefault="00FF44E1" w:rsidP="00073EAE">
            <w:pPr>
              <w:spacing w:line="259" w:lineRule="auto"/>
              <w:rPr>
                <w:rFonts w:eastAsiaTheme="minorEastAsia"/>
                <w:b/>
                <w:bCs/>
                <w:sz w:val="20"/>
                <w:szCs w:val="20"/>
              </w:rPr>
            </w:pPr>
          </w:p>
          <w:p w14:paraId="14D177A7"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42E807E0"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5A82FDC8" w14:textId="77777777" w:rsidR="00FF44E1" w:rsidRDefault="00FF44E1" w:rsidP="00073EAE">
            <w:pPr>
              <w:spacing w:line="259" w:lineRule="auto"/>
              <w:rPr>
                <w:rFonts w:eastAsiaTheme="minorEastAsia"/>
              </w:rPr>
            </w:pPr>
            <w:hyperlink r:id="rId96">
              <w:r w:rsidRPr="42E0C522">
                <w:rPr>
                  <w:rStyle w:val="Hyperlink"/>
                  <w:rFonts w:eastAsiaTheme="minorEastAsia"/>
                  <w:sz w:val="20"/>
                  <w:szCs w:val="20"/>
                </w:rPr>
                <w:t>Cowley, S (2018) The Ultimate Guide to Differentiation : Achieving Excellence for All, Bloomsbury Publishing Plc, London.</w:t>
              </w:r>
            </w:hyperlink>
          </w:p>
        </w:tc>
        <w:tc>
          <w:tcPr>
            <w:tcW w:w="3700" w:type="dxa"/>
          </w:tcPr>
          <w:p w14:paraId="6E4EC097"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FF44E1" w14:paraId="334A75C9" w14:textId="77777777" w:rsidTr="00073EAE">
        <w:trPr>
          <w:trHeight w:val="15"/>
        </w:trPr>
        <w:tc>
          <w:tcPr>
            <w:tcW w:w="792" w:type="dxa"/>
          </w:tcPr>
          <w:p w14:paraId="3B87A74E"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5E2A2A9C" w14:textId="77777777" w:rsidR="00FF44E1" w:rsidRDefault="00FF44E1" w:rsidP="00073EAE">
            <w:pPr>
              <w:spacing w:line="259" w:lineRule="auto"/>
              <w:rPr>
                <w:rFonts w:eastAsiaTheme="minorEastAsia"/>
                <w:sz w:val="20"/>
                <w:szCs w:val="20"/>
              </w:rPr>
            </w:pPr>
            <w:r w:rsidRPr="06CEBB43">
              <w:rPr>
                <w:rFonts w:eastAsiaTheme="minorEastAsia"/>
                <w:sz w:val="20"/>
                <w:szCs w:val="20"/>
              </w:rPr>
              <w:t>HSLT</w:t>
            </w:r>
          </w:p>
          <w:p w14:paraId="12B1834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F05339F" w14:textId="77777777" w:rsidR="00FF44E1" w:rsidRDefault="00FF44E1" w:rsidP="00073EAE">
            <w:pPr>
              <w:spacing w:line="259" w:lineRule="auto"/>
              <w:rPr>
                <w:rFonts w:eastAsiaTheme="minorEastAsia"/>
                <w:sz w:val="20"/>
                <w:szCs w:val="20"/>
              </w:rPr>
            </w:pPr>
          </w:p>
          <w:p w14:paraId="459A40E4" w14:textId="77777777" w:rsidR="00FF44E1" w:rsidRDefault="00FF44E1" w:rsidP="00073EAE">
            <w:pPr>
              <w:spacing w:line="259" w:lineRule="auto"/>
              <w:rPr>
                <w:rFonts w:eastAsiaTheme="minorEastAsia"/>
                <w:sz w:val="20"/>
                <w:szCs w:val="20"/>
              </w:rPr>
            </w:pPr>
          </w:p>
        </w:tc>
        <w:tc>
          <w:tcPr>
            <w:tcW w:w="1515" w:type="dxa"/>
          </w:tcPr>
          <w:p w14:paraId="49B83468"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3ABF61DB"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5B19F3DC" w14:textId="77777777" w:rsidR="00FF44E1" w:rsidRDefault="00FF44E1"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0DAD2EF1" w14:textId="77777777" w:rsidR="00FF44E1" w:rsidRDefault="00FF44E1" w:rsidP="00073EAE">
            <w:pPr>
              <w:spacing w:line="259" w:lineRule="auto"/>
              <w:rPr>
                <w:rFonts w:eastAsiaTheme="minorEastAsia"/>
                <w:b/>
                <w:bCs/>
                <w:sz w:val="20"/>
                <w:szCs w:val="20"/>
              </w:rPr>
            </w:pPr>
            <w:r w:rsidRPr="2A76762D">
              <w:rPr>
                <w:rFonts w:eastAsiaTheme="minorEastAsia"/>
                <w:b/>
                <w:bCs/>
                <w:sz w:val="20"/>
                <w:szCs w:val="20"/>
              </w:rPr>
              <w:t>Curriculum</w:t>
            </w:r>
          </w:p>
          <w:p w14:paraId="47EE9C3B" w14:textId="77777777" w:rsidR="00FF44E1" w:rsidRDefault="00FF44E1" w:rsidP="00073EAE">
            <w:pPr>
              <w:spacing w:line="259" w:lineRule="auto"/>
              <w:rPr>
                <w:rFonts w:eastAsiaTheme="minorEastAsia"/>
                <w:b/>
                <w:bCs/>
                <w:sz w:val="20"/>
                <w:szCs w:val="20"/>
              </w:rPr>
            </w:pPr>
          </w:p>
          <w:p w14:paraId="27EC649E" w14:textId="77777777" w:rsidR="00FF44E1" w:rsidRDefault="00FF44E1"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32DCCB6E" w14:textId="77777777" w:rsidR="00FF44E1" w:rsidRDefault="00FF44E1" w:rsidP="00073EAE">
            <w:pPr>
              <w:spacing w:line="259" w:lineRule="auto"/>
              <w:rPr>
                <w:rFonts w:eastAsiaTheme="minorEastAsia"/>
                <w:b/>
                <w:bCs/>
                <w:sz w:val="20"/>
                <w:szCs w:val="20"/>
              </w:rPr>
            </w:pPr>
          </w:p>
          <w:p w14:paraId="5B75001E" w14:textId="77777777" w:rsidR="00FF44E1" w:rsidRDefault="00FF44E1"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329271D7" w14:textId="77777777" w:rsidR="00FF44E1" w:rsidRDefault="00FF44E1"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37261102" w14:textId="77777777" w:rsidR="00FF44E1" w:rsidRDefault="00FF44E1"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4A6753A4" w14:textId="77777777" w:rsidR="00FF44E1" w:rsidRDefault="00FF44E1" w:rsidP="00073EAE">
            <w:pPr>
              <w:spacing w:line="257" w:lineRule="auto"/>
              <w:rPr>
                <w:rFonts w:eastAsiaTheme="minorEastAsia"/>
                <w:sz w:val="20"/>
                <w:szCs w:val="20"/>
              </w:rPr>
            </w:pPr>
          </w:p>
        </w:tc>
        <w:tc>
          <w:tcPr>
            <w:tcW w:w="3700" w:type="dxa"/>
          </w:tcPr>
          <w:p w14:paraId="79009337"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261CA09D" w14:textId="77777777" w:rsidR="00FF44E1" w:rsidRDefault="00FF44E1" w:rsidP="00073EAE">
            <w:pPr>
              <w:spacing w:line="259" w:lineRule="auto"/>
              <w:rPr>
                <w:rFonts w:ascii="Calibri" w:eastAsia="Calibri" w:hAnsi="Calibri" w:cs="Calibri"/>
                <w:sz w:val="20"/>
                <w:szCs w:val="20"/>
              </w:rPr>
            </w:pPr>
          </w:p>
        </w:tc>
      </w:tr>
      <w:tr w:rsidR="00FF44E1" w14:paraId="4B7B4EDA" w14:textId="77777777" w:rsidTr="00073EAE">
        <w:trPr>
          <w:trHeight w:val="15"/>
        </w:trPr>
        <w:tc>
          <w:tcPr>
            <w:tcW w:w="792" w:type="dxa"/>
          </w:tcPr>
          <w:p w14:paraId="4A95763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62E3E4EE" w14:textId="77777777" w:rsidR="00FF44E1" w:rsidRDefault="00FF44E1" w:rsidP="00073EAE">
            <w:pPr>
              <w:spacing w:line="259" w:lineRule="auto"/>
              <w:rPr>
                <w:rFonts w:eastAsiaTheme="minorEastAsia"/>
                <w:sz w:val="20"/>
                <w:szCs w:val="20"/>
              </w:rPr>
            </w:pPr>
            <w:r w:rsidRPr="06CEBB43">
              <w:rPr>
                <w:rFonts w:eastAsiaTheme="minorEastAsia"/>
                <w:sz w:val="20"/>
                <w:szCs w:val="20"/>
              </w:rPr>
              <w:t>BR</w:t>
            </w:r>
          </w:p>
          <w:p w14:paraId="5BD261F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0522F6" w14:textId="77777777" w:rsidR="00FF44E1" w:rsidRDefault="00FF44E1" w:rsidP="00073EAE">
            <w:pPr>
              <w:spacing w:line="259" w:lineRule="auto"/>
              <w:rPr>
                <w:rFonts w:eastAsiaTheme="minorEastAsia"/>
                <w:sz w:val="20"/>
                <w:szCs w:val="20"/>
              </w:rPr>
            </w:pPr>
          </w:p>
        </w:tc>
        <w:tc>
          <w:tcPr>
            <w:tcW w:w="1515" w:type="dxa"/>
          </w:tcPr>
          <w:p w14:paraId="2D1B163A"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3308744" w14:textId="77777777" w:rsidR="00FF44E1" w:rsidRDefault="00FF44E1" w:rsidP="00073EAE">
            <w:pPr>
              <w:spacing w:line="259" w:lineRule="auto"/>
              <w:rPr>
                <w:rFonts w:eastAsiaTheme="minorEastAsia"/>
                <w:sz w:val="20"/>
                <w:szCs w:val="20"/>
              </w:rPr>
            </w:pPr>
            <w:r w:rsidRPr="74D6CB2D">
              <w:rPr>
                <w:rFonts w:eastAsiaTheme="minorEastAsia"/>
                <w:sz w:val="20"/>
                <w:szCs w:val="20"/>
              </w:rPr>
              <w:t>Metacognition and self-regulation</w:t>
            </w:r>
          </w:p>
          <w:p w14:paraId="77C1E729" w14:textId="77777777" w:rsidR="00FF44E1" w:rsidRDefault="00FF44E1" w:rsidP="00073EAE">
            <w:pPr>
              <w:spacing w:line="259" w:lineRule="auto"/>
              <w:rPr>
                <w:rFonts w:eastAsiaTheme="minorEastAsia"/>
                <w:sz w:val="20"/>
                <w:szCs w:val="20"/>
              </w:rPr>
            </w:pPr>
          </w:p>
        </w:tc>
        <w:tc>
          <w:tcPr>
            <w:tcW w:w="2265" w:type="dxa"/>
          </w:tcPr>
          <w:p w14:paraId="64CDF739"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4C9222B1" w14:textId="77777777" w:rsidR="00FF44E1" w:rsidRDefault="00FF44E1" w:rsidP="00073EAE">
            <w:pPr>
              <w:spacing w:line="259" w:lineRule="auto"/>
              <w:rPr>
                <w:rFonts w:ascii="Calibri" w:eastAsia="Calibri" w:hAnsi="Calibri" w:cs="Calibri"/>
                <w:sz w:val="20"/>
                <w:szCs w:val="20"/>
              </w:rPr>
            </w:pPr>
          </w:p>
        </w:tc>
        <w:tc>
          <w:tcPr>
            <w:tcW w:w="1875" w:type="dxa"/>
          </w:tcPr>
          <w:p w14:paraId="1D49CA1A"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Pedagogy </w:t>
            </w:r>
          </w:p>
          <w:p w14:paraId="32DB0D34" w14:textId="77777777" w:rsidR="00FF44E1" w:rsidRDefault="00FF44E1" w:rsidP="00073EAE">
            <w:pPr>
              <w:spacing w:line="259" w:lineRule="auto"/>
              <w:rPr>
                <w:rFonts w:eastAsiaTheme="minorEastAsia"/>
                <w:b/>
                <w:bCs/>
                <w:sz w:val="20"/>
                <w:szCs w:val="20"/>
              </w:rPr>
            </w:pPr>
          </w:p>
          <w:p w14:paraId="189661DA"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5C34B97E" w14:textId="77777777" w:rsidR="00FF44E1" w:rsidRDefault="00FF44E1"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6DBCF3AF" w14:textId="77777777" w:rsidR="00FF44E1" w:rsidRDefault="00FF44E1" w:rsidP="00073EAE">
            <w:pPr>
              <w:spacing w:line="259" w:lineRule="auto"/>
              <w:rPr>
                <w:rFonts w:eastAsiaTheme="minorEastAsia"/>
                <w:sz w:val="20"/>
                <w:szCs w:val="20"/>
              </w:rPr>
            </w:pPr>
          </w:p>
        </w:tc>
        <w:tc>
          <w:tcPr>
            <w:tcW w:w="3700" w:type="dxa"/>
          </w:tcPr>
          <w:p w14:paraId="04DD636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3C3B56BC" w14:textId="77777777" w:rsidR="00FF44E1" w:rsidRDefault="00FF44E1" w:rsidP="00073EAE">
            <w:pPr>
              <w:spacing w:line="259" w:lineRule="auto"/>
              <w:rPr>
                <w:rFonts w:eastAsiaTheme="minorEastAsia"/>
                <w:sz w:val="20"/>
                <w:szCs w:val="20"/>
              </w:rPr>
            </w:pPr>
          </w:p>
        </w:tc>
      </w:tr>
      <w:tr w:rsidR="00FF44E1" w14:paraId="19F9D622" w14:textId="77777777" w:rsidTr="00073EAE">
        <w:trPr>
          <w:trHeight w:val="15"/>
        </w:trPr>
        <w:tc>
          <w:tcPr>
            <w:tcW w:w="792" w:type="dxa"/>
          </w:tcPr>
          <w:p w14:paraId="548CD1E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395D09B8" w14:textId="77777777" w:rsidR="00FF44E1" w:rsidRDefault="00FF44E1" w:rsidP="00073EAE">
            <w:pPr>
              <w:spacing w:line="259" w:lineRule="auto"/>
              <w:rPr>
                <w:rFonts w:eastAsiaTheme="minorEastAsia"/>
                <w:sz w:val="20"/>
                <w:szCs w:val="20"/>
              </w:rPr>
            </w:pPr>
            <w:r w:rsidRPr="06CEBB43">
              <w:rPr>
                <w:rFonts w:eastAsiaTheme="minorEastAsia"/>
                <w:sz w:val="20"/>
                <w:szCs w:val="20"/>
              </w:rPr>
              <w:t>KB</w:t>
            </w:r>
          </w:p>
          <w:p w14:paraId="414AB54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A195209" w14:textId="77777777" w:rsidR="00FF44E1" w:rsidRDefault="00FF44E1" w:rsidP="00073EAE">
            <w:pPr>
              <w:spacing w:line="259" w:lineRule="auto"/>
              <w:rPr>
                <w:rFonts w:eastAsiaTheme="minorEastAsia"/>
                <w:sz w:val="20"/>
                <w:szCs w:val="20"/>
              </w:rPr>
            </w:pPr>
          </w:p>
        </w:tc>
        <w:tc>
          <w:tcPr>
            <w:tcW w:w="1515" w:type="dxa"/>
          </w:tcPr>
          <w:p w14:paraId="686D1D07"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3CFF75C0" w14:textId="77777777" w:rsidR="00FF44E1" w:rsidRDefault="00FF44E1"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2F552948" w14:textId="77777777" w:rsidR="00FF44E1" w:rsidRDefault="00FF44E1" w:rsidP="00073EAE">
            <w:pPr>
              <w:spacing w:line="259" w:lineRule="auto"/>
              <w:rPr>
                <w:rFonts w:eastAsiaTheme="minorEastAsia"/>
                <w:sz w:val="20"/>
                <w:szCs w:val="20"/>
              </w:rPr>
            </w:pPr>
            <w:r w:rsidRPr="74D6CB2D">
              <w:rPr>
                <w:rFonts w:eastAsiaTheme="minorEastAsia"/>
                <w:sz w:val="20"/>
                <w:szCs w:val="20"/>
              </w:rPr>
              <w:t>Feedback</w:t>
            </w:r>
          </w:p>
          <w:p w14:paraId="711D8386" w14:textId="77777777" w:rsidR="00FF44E1" w:rsidRDefault="00FF44E1" w:rsidP="00073EAE">
            <w:pPr>
              <w:spacing w:line="259" w:lineRule="auto"/>
              <w:rPr>
                <w:rFonts w:eastAsiaTheme="minorEastAsia"/>
                <w:sz w:val="20"/>
                <w:szCs w:val="20"/>
              </w:rPr>
            </w:pPr>
          </w:p>
        </w:tc>
        <w:tc>
          <w:tcPr>
            <w:tcW w:w="2265" w:type="dxa"/>
          </w:tcPr>
          <w:p w14:paraId="144B99C1"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33562E25" w14:textId="77777777" w:rsidR="00FF44E1" w:rsidRDefault="00FF44E1" w:rsidP="00073EAE">
            <w:pPr>
              <w:spacing w:line="259" w:lineRule="auto"/>
              <w:rPr>
                <w:rFonts w:ascii="Calibri" w:eastAsia="Calibri" w:hAnsi="Calibri" w:cs="Calibri"/>
                <w:sz w:val="20"/>
                <w:szCs w:val="20"/>
              </w:rPr>
            </w:pPr>
          </w:p>
          <w:p w14:paraId="0C3521A7"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Reflective practice, supported by feedback from and observation of experienced colleagues, professional debate, and learning from </w:t>
            </w:r>
            <w:r w:rsidRPr="74D6CB2D">
              <w:rPr>
                <w:rFonts w:ascii="Calibri" w:eastAsia="Calibri" w:hAnsi="Calibri" w:cs="Calibri"/>
                <w:sz w:val="20"/>
                <w:szCs w:val="20"/>
              </w:rPr>
              <w:lastRenderedPageBreak/>
              <w:t>educational research, is also likely to support improvement.</w:t>
            </w:r>
          </w:p>
        </w:tc>
        <w:tc>
          <w:tcPr>
            <w:tcW w:w="1875" w:type="dxa"/>
          </w:tcPr>
          <w:p w14:paraId="6D58BFD5"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lastRenderedPageBreak/>
              <w:t>Professional behaviours</w:t>
            </w:r>
          </w:p>
          <w:p w14:paraId="00C4491E" w14:textId="77777777" w:rsidR="00FF44E1" w:rsidRDefault="00FF44E1" w:rsidP="00073EAE">
            <w:pPr>
              <w:spacing w:line="259" w:lineRule="auto"/>
              <w:rPr>
                <w:rFonts w:eastAsiaTheme="minorEastAsia"/>
                <w:b/>
                <w:bCs/>
                <w:sz w:val="20"/>
                <w:szCs w:val="20"/>
              </w:rPr>
            </w:pPr>
          </w:p>
          <w:p w14:paraId="0535A565"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Being a professional</w:t>
            </w:r>
          </w:p>
          <w:p w14:paraId="7616CE95" w14:textId="77777777" w:rsidR="00FF44E1" w:rsidRDefault="00FF44E1" w:rsidP="00073EAE">
            <w:pPr>
              <w:spacing w:line="259" w:lineRule="auto"/>
              <w:rPr>
                <w:rFonts w:eastAsiaTheme="minorEastAsia"/>
                <w:sz w:val="20"/>
                <w:szCs w:val="20"/>
              </w:rPr>
            </w:pPr>
          </w:p>
          <w:p w14:paraId="64002CF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75CAAE10" w14:textId="77777777" w:rsidR="00FF44E1" w:rsidRDefault="00FF44E1" w:rsidP="00073EAE">
            <w:pPr>
              <w:spacing w:line="257" w:lineRule="auto"/>
              <w:rPr>
                <w:rFonts w:eastAsiaTheme="minorEastAsia"/>
                <w:sz w:val="20"/>
                <w:szCs w:val="20"/>
              </w:rPr>
            </w:pPr>
            <w:r w:rsidRPr="229971B9">
              <w:rPr>
                <w:rFonts w:eastAsiaTheme="minorEastAsia"/>
                <w:sz w:val="20"/>
                <w:szCs w:val="20"/>
              </w:rPr>
              <w:t>Read Ch 8.3</w:t>
            </w:r>
          </w:p>
          <w:p w14:paraId="7B8498F0" w14:textId="77777777" w:rsidR="00FF44E1" w:rsidRDefault="00FF44E1" w:rsidP="00073EAE">
            <w:pPr>
              <w:spacing w:line="257" w:lineRule="auto"/>
              <w:rPr>
                <w:rFonts w:eastAsiaTheme="minorEastAsia"/>
              </w:rPr>
            </w:pPr>
            <w:hyperlink r:id="rId99">
              <w:r w:rsidRPr="42E0C522">
                <w:rPr>
                  <w:rStyle w:val="Hyperlink"/>
                  <w:rFonts w:eastAsiaTheme="minorEastAsia"/>
                  <w:sz w:val="20"/>
                  <w:szCs w:val="20"/>
                </w:rPr>
                <w:t>Capel, S. A., Leask, M. and Younie, S. (2016) Learning to Teach in the Secondary School : A Companion to School Experience. London: Routledge</w:t>
              </w:r>
            </w:hyperlink>
          </w:p>
          <w:p w14:paraId="28EC3C94" w14:textId="77777777" w:rsidR="00FF44E1" w:rsidRDefault="00FF44E1" w:rsidP="00073EAE">
            <w:pPr>
              <w:spacing w:line="257" w:lineRule="auto"/>
              <w:rPr>
                <w:rFonts w:eastAsiaTheme="minorEastAsia"/>
                <w:sz w:val="20"/>
                <w:szCs w:val="20"/>
              </w:rPr>
            </w:pPr>
          </w:p>
          <w:p w14:paraId="09DCCA51" w14:textId="77777777" w:rsidR="00FF44E1" w:rsidRDefault="00FF44E1" w:rsidP="00073EAE">
            <w:pPr>
              <w:spacing w:line="259" w:lineRule="auto"/>
              <w:rPr>
                <w:rFonts w:eastAsiaTheme="minorEastAsia"/>
                <w:sz w:val="20"/>
                <w:szCs w:val="20"/>
              </w:rPr>
            </w:pPr>
          </w:p>
        </w:tc>
        <w:tc>
          <w:tcPr>
            <w:tcW w:w="3700" w:type="dxa"/>
          </w:tcPr>
          <w:p w14:paraId="764A430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FF44E1" w14:paraId="3549B0FE" w14:textId="77777777" w:rsidTr="00073EAE">
        <w:trPr>
          <w:trHeight w:val="15"/>
        </w:trPr>
        <w:tc>
          <w:tcPr>
            <w:tcW w:w="14557" w:type="dxa"/>
            <w:gridSpan w:val="7"/>
          </w:tcPr>
          <w:p w14:paraId="20989C90"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19BAFB5C"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6717DF6E" w14:textId="77777777" w:rsidR="00FF44E1" w:rsidRDefault="00FF44E1" w:rsidP="00FF44E1">
      <w:pPr>
        <w:rPr>
          <w:rFonts w:eastAsiaTheme="minorEastAsia"/>
        </w:rPr>
      </w:pPr>
    </w:p>
    <w:p w14:paraId="19E37307" w14:textId="77777777" w:rsidR="00FF44E1" w:rsidRDefault="00FF44E1" w:rsidP="00FF44E1">
      <w:pPr>
        <w:jc w:val="center"/>
        <w:rPr>
          <w:rFonts w:eastAsiaTheme="minorEastAsia"/>
        </w:rPr>
      </w:pPr>
    </w:p>
    <w:p w14:paraId="45C094E1" w14:textId="77777777" w:rsidR="00FF44E1" w:rsidRDefault="00FF44E1" w:rsidP="00FF44E1">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081C649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444AC693"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3B0BC37"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2E31300C"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00CFA54"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CEC244E"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A39C298"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64EAF73D"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251BDDF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91E26EA"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54C7B9F8"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D364C9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724189C"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ED112E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5CE2577"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0803D5F" w14:textId="77777777" w:rsidR="00FF44E1" w:rsidRDefault="00FF44E1" w:rsidP="00FF44E1">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52BF11CB" w14:textId="77777777" w:rsidR="00FF44E1" w:rsidRDefault="00FF44E1" w:rsidP="00FF44E1">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FF44E1" w14:paraId="7B97FD11" w14:textId="77777777" w:rsidTr="00073EAE">
        <w:trPr>
          <w:trHeight w:val="990"/>
        </w:trPr>
        <w:tc>
          <w:tcPr>
            <w:tcW w:w="885" w:type="dxa"/>
            <w:shd w:val="clear" w:color="auto" w:fill="5B9BD5" w:themeFill="accent5"/>
          </w:tcPr>
          <w:p w14:paraId="071A800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75" w:type="dxa"/>
            <w:shd w:val="clear" w:color="auto" w:fill="5B9BD5" w:themeFill="accent5"/>
          </w:tcPr>
          <w:p w14:paraId="1EAD4A7B"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790F194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534A0618" w14:textId="77777777" w:rsidR="00FF44E1" w:rsidRDefault="00FF44E1"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59D8BB3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6A93B19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3F10713A"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4D49E93" w14:textId="77777777" w:rsidR="00FF44E1" w:rsidRDefault="00FF44E1" w:rsidP="00073EAE">
            <w:pPr>
              <w:spacing w:line="259" w:lineRule="auto"/>
              <w:rPr>
                <w:rFonts w:eastAsiaTheme="minorEastAsia"/>
                <w:sz w:val="20"/>
                <w:szCs w:val="20"/>
              </w:rPr>
            </w:pPr>
          </w:p>
        </w:tc>
        <w:tc>
          <w:tcPr>
            <w:tcW w:w="4354" w:type="dxa"/>
            <w:shd w:val="clear" w:color="auto" w:fill="5B9BD5" w:themeFill="accent5"/>
          </w:tcPr>
          <w:p w14:paraId="1BD46BCF"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F38A829"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6A5E4D3" w14:textId="77777777" w:rsidTr="00073EAE">
        <w:trPr>
          <w:trHeight w:val="1215"/>
        </w:trPr>
        <w:tc>
          <w:tcPr>
            <w:tcW w:w="885" w:type="dxa"/>
            <w:shd w:val="clear" w:color="auto" w:fill="C5E0B3" w:themeFill="accent6" w:themeFillTint="66"/>
          </w:tcPr>
          <w:p w14:paraId="10D45CA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3DF346AA" w14:textId="77777777" w:rsidR="00FF44E1" w:rsidRDefault="00FF44E1"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38EAB2F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Alliance led. </w:t>
            </w:r>
          </w:p>
          <w:p w14:paraId="1EE1557A" w14:textId="77777777" w:rsidR="00FF44E1" w:rsidRDefault="00FF44E1" w:rsidP="00073EAE">
            <w:pPr>
              <w:spacing w:line="259" w:lineRule="auto"/>
              <w:rPr>
                <w:rFonts w:eastAsiaTheme="minorEastAsia"/>
                <w:sz w:val="20"/>
                <w:szCs w:val="20"/>
              </w:rPr>
            </w:pPr>
          </w:p>
          <w:p w14:paraId="4598DA53" w14:textId="77777777" w:rsidR="00FF44E1" w:rsidRDefault="00FF44E1" w:rsidP="00073EAE">
            <w:pPr>
              <w:spacing w:line="259" w:lineRule="auto"/>
              <w:rPr>
                <w:rFonts w:eastAsiaTheme="minorEastAsia"/>
                <w:sz w:val="20"/>
                <w:szCs w:val="20"/>
              </w:rPr>
            </w:pPr>
          </w:p>
        </w:tc>
        <w:tc>
          <w:tcPr>
            <w:tcW w:w="1541" w:type="dxa"/>
            <w:shd w:val="clear" w:color="auto" w:fill="C5E0B3" w:themeFill="accent6" w:themeFillTint="66"/>
          </w:tcPr>
          <w:p w14:paraId="13FC740D"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56FCDEA7" w14:textId="77777777" w:rsidR="00FF44E1" w:rsidRDefault="00FF44E1" w:rsidP="00073EAE">
            <w:pPr>
              <w:spacing w:line="259" w:lineRule="auto"/>
              <w:rPr>
                <w:rFonts w:eastAsiaTheme="minorEastAsia"/>
                <w:sz w:val="20"/>
                <w:szCs w:val="20"/>
              </w:rPr>
            </w:pPr>
          </w:p>
          <w:p w14:paraId="3DF694E5" w14:textId="77777777" w:rsidR="00FF44E1" w:rsidRDefault="00FF44E1"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37BAE212" w14:textId="77777777" w:rsidR="00FF44E1" w:rsidRDefault="00FF44E1" w:rsidP="00073EAE">
            <w:pPr>
              <w:spacing w:line="259" w:lineRule="auto"/>
              <w:rPr>
                <w:rFonts w:eastAsiaTheme="minorEastAsia"/>
                <w:sz w:val="20"/>
                <w:szCs w:val="20"/>
              </w:rPr>
            </w:pPr>
          </w:p>
          <w:p w14:paraId="177F8DF4" w14:textId="77777777" w:rsidR="00FF44E1" w:rsidRDefault="00FF44E1" w:rsidP="00073EAE">
            <w:pPr>
              <w:spacing w:line="259" w:lineRule="auto"/>
              <w:rPr>
                <w:rFonts w:eastAsiaTheme="minorEastAsia"/>
                <w:sz w:val="20"/>
                <w:szCs w:val="20"/>
              </w:rPr>
            </w:pPr>
          </w:p>
        </w:tc>
        <w:tc>
          <w:tcPr>
            <w:tcW w:w="2303" w:type="dxa"/>
            <w:shd w:val="clear" w:color="auto" w:fill="C5E0B3" w:themeFill="accent6" w:themeFillTint="66"/>
          </w:tcPr>
          <w:p w14:paraId="13759313"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2097F3AE" w14:textId="77777777" w:rsidR="00FF44E1" w:rsidRDefault="00FF44E1" w:rsidP="00073EAE">
            <w:pPr>
              <w:spacing w:line="259" w:lineRule="auto"/>
              <w:rPr>
                <w:rFonts w:ascii="Calibri" w:eastAsia="Calibri" w:hAnsi="Calibri" w:cs="Calibri"/>
                <w:sz w:val="20"/>
                <w:szCs w:val="20"/>
              </w:rPr>
            </w:pPr>
          </w:p>
          <w:p w14:paraId="006C2166"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4F49E899"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Pedagogy</w:t>
            </w:r>
          </w:p>
          <w:p w14:paraId="616D054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2E7170D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510259A5" w14:textId="77777777" w:rsidR="00FF44E1" w:rsidRDefault="00FF44E1" w:rsidP="00073EAE">
            <w:pPr>
              <w:spacing w:line="259" w:lineRule="auto"/>
              <w:rPr>
                <w:rFonts w:eastAsiaTheme="minorEastAsia"/>
                <w:b/>
                <w:bCs/>
                <w:sz w:val="20"/>
                <w:szCs w:val="20"/>
              </w:rPr>
            </w:pPr>
          </w:p>
          <w:p w14:paraId="6235E69B"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48DCB61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5641FB13" w14:textId="77777777" w:rsidR="00FF44E1" w:rsidRDefault="00FF44E1"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3C49F1A0" w14:textId="77777777" w:rsidR="00FF44E1" w:rsidRDefault="00FF44E1" w:rsidP="00073EAE">
            <w:pPr>
              <w:spacing w:line="259" w:lineRule="auto"/>
              <w:rPr>
                <w:rFonts w:eastAsiaTheme="minorEastAsia"/>
                <w:color w:val="FF0000"/>
                <w:sz w:val="20"/>
                <w:szCs w:val="20"/>
              </w:rPr>
            </w:pPr>
          </w:p>
          <w:p w14:paraId="7BC76C46" w14:textId="77777777" w:rsidR="00FF44E1" w:rsidRDefault="00FF44E1"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2C91C1E0" w14:textId="77777777" w:rsidR="00FF44E1" w:rsidRDefault="00FF44E1"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6EC77F5F" w14:textId="77777777" w:rsidR="00FF44E1" w:rsidRDefault="00FF44E1" w:rsidP="00073EAE">
            <w:pPr>
              <w:spacing w:line="259" w:lineRule="auto"/>
              <w:rPr>
                <w:rFonts w:eastAsiaTheme="minorEastAsia"/>
                <w:sz w:val="20"/>
                <w:szCs w:val="20"/>
              </w:rPr>
            </w:pPr>
          </w:p>
          <w:p w14:paraId="766E46E9"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7FA34BF5" w14:textId="77777777" w:rsidR="00FF44E1" w:rsidRDefault="00FF44E1" w:rsidP="00073EAE">
            <w:pPr>
              <w:spacing w:line="259" w:lineRule="auto"/>
              <w:rPr>
                <w:rFonts w:eastAsiaTheme="minorEastAsia"/>
                <w:sz w:val="20"/>
                <w:szCs w:val="20"/>
              </w:rPr>
            </w:pPr>
          </w:p>
        </w:tc>
      </w:tr>
      <w:tr w:rsidR="00FF44E1" w14:paraId="52DA934E" w14:textId="77777777" w:rsidTr="00073EAE">
        <w:trPr>
          <w:trHeight w:val="1215"/>
        </w:trPr>
        <w:tc>
          <w:tcPr>
            <w:tcW w:w="885" w:type="dxa"/>
          </w:tcPr>
          <w:p w14:paraId="15483F0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0FA5E6B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6A912D7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5E8AC59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CCA0526" w14:textId="77777777" w:rsidR="00FF44E1" w:rsidRDefault="00FF44E1" w:rsidP="00073EAE">
            <w:pPr>
              <w:spacing w:line="259" w:lineRule="auto"/>
              <w:rPr>
                <w:rFonts w:eastAsiaTheme="minorEastAsia"/>
                <w:color w:val="000000" w:themeColor="text1"/>
                <w:sz w:val="20"/>
                <w:szCs w:val="20"/>
              </w:rPr>
            </w:pPr>
          </w:p>
        </w:tc>
        <w:tc>
          <w:tcPr>
            <w:tcW w:w="975" w:type="dxa"/>
          </w:tcPr>
          <w:p w14:paraId="3D34427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18E7C4C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0E73BF9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09899C10" w14:textId="77777777" w:rsidR="00FF44E1" w:rsidRDefault="00FF44E1" w:rsidP="00073EAE">
            <w:pPr>
              <w:spacing w:line="259" w:lineRule="auto"/>
              <w:rPr>
                <w:rFonts w:eastAsiaTheme="minorEastAsia"/>
                <w:sz w:val="20"/>
                <w:szCs w:val="20"/>
              </w:rPr>
            </w:pPr>
          </w:p>
        </w:tc>
        <w:tc>
          <w:tcPr>
            <w:tcW w:w="2303" w:type="dxa"/>
          </w:tcPr>
          <w:p w14:paraId="7F34B89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249BAF6A" w14:textId="77777777" w:rsidR="00FF44E1" w:rsidRDefault="00FF44E1" w:rsidP="00073EAE">
            <w:pPr>
              <w:spacing w:line="259" w:lineRule="auto"/>
              <w:rPr>
                <w:rFonts w:ascii="Calibri" w:eastAsia="Calibri" w:hAnsi="Calibri" w:cs="Calibri"/>
                <w:color w:val="000000" w:themeColor="text1"/>
                <w:sz w:val="20"/>
                <w:szCs w:val="20"/>
              </w:rPr>
            </w:pPr>
          </w:p>
          <w:p w14:paraId="03A52E88"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72F6D3A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022262A5" w14:textId="77777777" w:rsidR="00FF44E1" w:rsidRDefault="00FF44E1" w:rsidP="00073EAE">
            <w:pPr>
              <w:spacing w:line="259" w:lineRule="auto"/>
              <w:rPr>
                <w:rFonts w:ascii="Calibri" w:eastAsia="Calibri" w:hAnsi="Calibri" w:cs="Calibri"/>
                <w:color w:val="000000" w:themeColor="text1"/>
                <w:sz w:val="20"/>
                <w:szCs w:val="20"/>
              </w:rPr>
            </w:pPr>
          </w:p>
          <w:p w14:paraId="7C2F179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35A9499D" w14:textId="77777777" w:rsidR="00FF44E1" w:rsidRDefault="00FF44E1" w:rsidP="00073EAE">
            <w:pPr>
              <w:spacing w:line="259" w:lineRule="auto"/>
              <w:rPr>
                <w:rFonts w:ascii="Calibri" w:eastAsia="Calibri" w:hAnsi="Calibri" w:cs="Calibri"/>
                <w:color w:val="000000" w:themeColor="text1"/>
                <w:sz w:val="20"/>
                <w:szCs w:val="20"/>
              </w:rPr>
            </w:pPr>
          </w:p>
          <w:p w14:paraId="3A79CE5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6DEDFCA7" w14:textId="77777777" w:rsidR="00FF44E1" w:rsidRDefault="00FF44E1" w:rsidP="00073EAE">
            <w:pPr>
              <w:spacing w:line="259" w:lineRule="auto"/>
              <w:rPr>
                <w:rFonts w:ascii="Calibri" w:eastAsia="Calibri" w:hAnsi="Calibri" w:cs="Calibri"/>
                <w:color w:val="000000" w:themeColor="text1"/>
                <w:sz w:val="20"/>
                <w:szCs w:val="20"/>
              </w:rPr>
            </w:pPr>
          </w:p>
          <w:p w14:paraId="5E02881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222B5962" w14:textId="77777777" w:rsidR="00FF44E1" w:rsidRDefault="00FF44E1" w:rsidP="00073EAE">
            <w:pPr>
              <w:spacing w:line="259" w:lineRule="auto"/>
              <w:rPr>
                <w:rFonts w:ascii="Calibri" w:eastAsia="Calibri" w:hAnsi="Calibri" w:cs="Calibri"/>
                <w:color w:val="000000" w:themeColor="text1"/>
                <w:sz w:val="20"/>
                <w:szCs w:val="20"/>
              </w:rPr>
            </w:pPr>
          </w:p>
          <w:p w14:paraId="7410D09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441E9EA6" w14:textId="77777777" w:rsidR="00FF44E1" w:rsidRDefault="00FF44E1"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65B91AE6" w14:textId="77777777" w:rsidR="00FF44E1" w:rsidRDefault="00FF44E1" w:rsidP="00073EAE">
            <w:pPr>
              <w:spacing w:line="259" w:lineRule="auto"/>
              <w:rPr>
                <w:rFonts w:eastAsiaTheme="minorEastAsia"/>
                <w:sz w:val="20"/>
                <w:szCs w:val="20"/>
              </w:rPr>
            </w:pPr>
          </w:p>
        </w:tc>
        <w:tc>
          <w:tcPr>
            <w:tcW w:w="4354" w:type="dxa"/>
          </w:tcPr>
          <w:p w14:paraId="0949C62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6E442693" w14:textId="77777777" w:rsidR="00FF44E1" w:rsidRDefault="00FF44E1" w:rsidP="00073EAE">
            <w:pPr>
              <w:spacing w:line="259" w:lineRule="auto"/>
              <w:rPr>
                <w:rFonts w:ascii="Calibri" w:eastAsia="Calibri" w:hAnsi="Calibri" w:cs="Calibri"/>
                <w:color w:val="000000" w:themeColor="text1"/>
                <w:sz w:val="20"/>
                <w:szCs w:val="20"/>
              </w:rPr>
            </w:pPr>
          </w:p>
          <w:p w14:paraId="4788D62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678B8C39" w14:textId="77777777" w:rsidR="00FF44E1" w:rsidRDefault="00FF44E1" w:rsidP="00073EAE">
            <w:pPr>
              <w:spacing w:line="259" w:lineRule="auto"/>
              <w:rPr>
                <w:rFonts w:ascii="Calibri" w:eastAsia="Calibri" w:hAnsi="Calibri" w:cs="Calibri"/>
                <w:color w:val="000000" w:themeColor="text1"/>
                <w:sz w:val="20"/>
                <w:szCs w:val="20"/>
              </w:rPr>
            </w:pPr>
          </w:p>
          <w:p w14:paraId="6F8F578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691E84D3" w14:textId="77777777" w:rsidR="00FF44E1" w:rsidRDefault="00FF44E1" w:rsidP="00073EAE">
            <w:pPr>
              <w:spacing w:line="259" w:lineRule="auto"/>
              <w:rPr>
                <w:rFonts w:ascii="Calibri" w:eastAsia="Calibri" w:hAnsi="Calibri" w:cs="Calibri"/>
                <w:sz w:val="20"/>
                <w:szCs w:val="20"/>
              </w:rPr>
            </w:pPr>
          </w:p>
        </w:tc>
      </w:tr>
      <w:tr w:rsidR="00FF44E1" w14:paraId="61B46916" w14:textId="77777777" w:rsidTr="00073EAE">
        <w:trPr>
          <w:trHeight w:val="1215"/>
        </w:trPr>
        <w:tc>
          <w:tcPr>
            <w:tcW w:w="885" w:type="dxa"/>
          </w:tcPr>
          <w:p w14:paraId="2651EC7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11-12</w:t>
            </w:r>
          </w:p>
          <w:p w14:paraId="2FE9052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9781319" w14:textId="77777777" w:rsidR="00FF44E1" w:rsidRDefault="00FF44E1" w:rsidP="00073EAE">
            <w:pPr>
              <w:spacing w:line="259" w:lineRule="auto"/>
              <w:rPr>
                <w:rFonts w:eastAsiaTheme="minorEastAsia"/>
                <w:color w:val="000000" w:themeColor="text1"/>
                <w:sz w:val="20"/>
                <w:szCs w:val="20"/>
              </w:rPr>
            </w:pPr>
          </w:p>
        </w:tc>
        <w:tc>
          <w:tcPr>
            <w:tcW w:w="975" w:type="dxa"/>
          </w:tcPr>
          <w:p w14:paraId="2E815CB5" w14:textId="77777777" w:rsidR="00FF44E1" w:rsidRDefault="00FF44E1" w:rsidP="00073EAE">
            <w:pPr>
              <w:spacing w:line="259" w:lineRule="auto"/>
              <w:rPr>
                <w:rFonts w:eastAsiaTheme="minorEastAsia"/>
                <w:sz w:val="20"/>
                <w:szCs w:val="20"/>
              </w:rPr>
            </w:pPr>
            <w:r w:rsidRPr="74D6CB2D">
              <w:rPr>
                <w:rFonts w:eastAsiaTheme="minorEastAsia"/>
                <w:sz w:val="20"/>
                <w:szCs w:val="20"/>
              </w:rPr>
              <w:t>Careers</w:t>
            </w:r>
          </w:p>
          <w:p w14:paraId="33CE4F31" w14:textId="77777777" w:rsidR="00FF44E1" w:rsidRDefault="00FF44E1"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0CC0D09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Career input</w:t>
            </w:r>
          </w:p>
          <w:p w14:paraId="5C0DDBE8" w14:textId="77777777" w:rsidR="00FF44E1" w:rsidRDefault="00FF44E1" w:rsidP="00073EAE">
            <w:pPr>
              <w:spacing w:line="259" w:lineRule="auto"/>
              <w:rPr>
                <w:rFonts w:eastAsiaTheme="minorEastAsia"/>
                <w:sz w:val="20"/>
                <w:szCs w:val="20"/>
              </w:rPr>
            </w:pPr>
          </w:p>
        </w:tc>
        <w:tc>
          <w:tcPr>
            <w:tcW w:w="2303" w:type="dxa"/>
          </w:tcPr>
          <w:p w14:paraId="1ABA4AF2" w14:textId="77777777" w:rsidR="00FF44E1" w:rsidRDefault="00FF44E1"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77D9DC7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7BEB7DB2" w14:textId="77777777" w:rsidR="00FF44E1" w:rsidRDefault="00FF44E1" w:rsidP="00073EAE">
            <w:pPr>
              <w:spacing w:line="259" w:lineRule="auto"/>
              <w:rPr>
                <w:rFonts w:eastAsiaTheme="minorEastAsia"/>
                <w:b/>
                <w:bCs/>
                <w:sz w:val="20"/>
                <w:szCs w:val="20"/>
              </w:rPr>
            </w:pPr>
          </w:p>
          <w:p w14:paraId="144205FC"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43EC52D0" w14:textId="77777777" w:rsidR="00FF44E1" w:rsidRDefault="00FF44E1"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r w:rsidRPr="7020E459">
                <w:rPr>
                  <w:rStyle w:val="Hyperlink"/>
                  <w:rFonts w:eastAsiaTheme="minorEastAsia"/>
                  <w:sz w:val="20"/>
                  <w:szCs w:val="20"/>
                </w:rPr>
                <w:t xml:space="preserve">Launchpadonline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5C31CD3A" w14:textId="77777777" w:rsidR="00FF44E1" w:rsidRDefault="00FF44E1"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D9B17D6"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41EE70EA" w14:textId="77777777" w:rsidR="00FF44E1" w:rsidRDefault="00FF44E1" w:rsidP="00073EAE">
            <w:pPr>
              <w:spacing w:line="259" w:lineRule="auto"/>
              <w:rPr>
                <w:rFonts w:eastAsiaTheme="minorEastAsia"/>
                <w:color w:val="000000" w:themeColor="text1"/>
                <w:sz w:val="20"/>
                <w:szCs w:val="20"/>
              </w:rPr>
            </w:pPr>
          </w:p>
          <w:p w14:paraId="736EAABB"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7798AD15" w14:textId="77777777" w:rsidR="00FF44E1" w:rsidRDefault="00FF44E1" w:rsidP="00073EAE">
            <w:pPr>
              <w:spacing w:line="257" w:lineRule="auto"/>
              <w:rPr>
                <w:rFonts w:eastAsiaTheme="minorEastAsia"/>
              </w:rPr>
            </w:pPr>
            <w:hyperlink r:id="rId104">
              <w:r w:rsidRPr="12B486DA">
                <w:rPr>
                  <w:rStyle w:val="Hyperlink"/>
                  <w:rFonts w:eastAsiaTheme="minorEastAsia"/>
                  <w:sz w:val="20"/>
                  <w:szCs w:val="20"/>
                </w:rPr>
                <w:t>Capel, S. A., Leask, M. and Younie, S. (2016) Learning to Teach in the Secondary School : A Companion to School Experience. London: Routledge</w:t>
              </w:r>
            </w:hyperlink>
          </w:p>
          <w:p w14:paraId="37350739" w14:textId="77777777" w:rsidR="00FF44E1" w:rsidRDefault="00FF44E1" w:rsidP="00073EAE">
            <w:pPr>
              <w:spacing w:line="259" w:lineRule="auto"/>
              <w:rPr>
                <w:rFonts w:eastAsiaTheme="minorEastAsia"/>
                <w:color w:val="000000" w:themeColor="text1"/>
                <w:sz w:val="18"/>
                <w:szCs w:val="18"/>
              </w:rPr>
            </w:pPr>
          </w:p>
          <w:p w14:paraId="0862F4A5" w14:textId="77777777" w:rsidR="00FF44E1" w:rsidRDefault="00FF44E1" w:rsidP="00073EAE">
            <w:pPr>
              <w:spacing w:line="259" w:lineRule="auto"/>
              <w:rPr>
                <w:rFonts w:eastAsiaTheme="minorEastAsia"/>
                <w:sz w:val="12"/>
                <w:szCs w:val="12"/>
              </w:rPr>
            </w:pPr>
          </w:p>
        </w:tc>
        <w:tc>
          <w:tcPr>
            <w:tcW w:w="4354" w:type="dxa"/>
          </w:tcPr>
          <w:p w14:paraId="575016BC" w14:textId="77777777" w:rsidR="00FF44E1" w:rsidRDefault="00FF44E1"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36851E5D" w14:textId="77777777" w:rsidR="00FF44E1" w:rsidRDefault="00FF44E1" w:rsidP="00073EAE">
            <w:pPr>
              <w:spacing w:line="259" w:lineRule="auto"/>
              <w:rPr>
                <w:rFonts w:eastAsiaTheme="minorEastAsia"/>
                <w:sz w:val="20"/>
                <w:szCs w:val="20"/>
              </w:rPr>
            </w:pPr>
          </w:p>
          <w:p w14:paraId="2BEA972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FF44E1" w14:paraId="2047C831" w14:textId="77777777" w:rsidTr="00073EAE">
        <w:trPr>
          <w:trHeight w:val="1215"/>
        </w:trPr>
        <w:tc>
          <w:tcPr>
            <w:tcW w:w="885" w:type="dxa"/>
          </w:tcPr>
          <w:p w14:paraId="61304F4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155D376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423F6AA" w14:textId="77777777" w:rsidR="00FF44E1" w:rsidRDefault="00FF44E1" w:rsidP="00073EAE">
            <w:pPr>
              <w:spacing w:line="259" w:lineRule="auto"/>
              <w:rPr>
                <w:rFonts w:eastAsiaTheme="minorEastAsia"/>
                <w:color w:val="000000" w:themeColor="text1"/>
                <w:sz w:val="20"/>
                <w:szCs w:val="20"/>
              </w:rPr>
            </w:pPr>
          </w:p>
        </w:tc>
        <w:tc>
          <w:tcPr>
            <w:tcW w:w="975" w:type="dxa"/>
          </w:tcPr>
          <w:p w14:paraId="62BA95B9"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2B0EBC5D"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6F5D13AC"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SE1 reflections</w:t>
            </w:r>
          </w:p>
          <w:p w14:paraId="60C8B028" w14:textId="77777777" w:rsidR="00FF44E1" w:rsidRDefault="00FF44E1" w:rsidP="00073EAE">
            <w:pPr>
              <w:spacing w:beforeAutospacing="1" w:afterAutospacing="1"/>
              <w:rPr>
                <w:rFonts w:eastAsiaTheme="minorEastAsia"/>
                <w:sz w:val="20"/>
                <w:szCs w:val="20"/>
              </w:rPr>
            </w:pPr>
          </w:p>
          <w:p w14:paraId="0E1AE658"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SE2 briefing</w:t>
            </w:r>
          </w:p>
          <w:p w14:paraId="39038274"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SBT</w:t>
            </w:r>
          </w:p>
          <w:p w14:paraId="56B076BA" w14:textId="77777777" w:rsidR="00FF44E1" w:rsidRDefault="00FF44E1" w:rsidP="00073EAE">
            <w:pPr>
              <w:spacing w:beforeAutospacing="1" w:afterAutospacing="1"/>
              <w:rPr>
                <w:rFonts w:eastAsiaTheme="minorEastAsia"/>
                <w:sz w:val="20"/>
                <w:szCs w:val="20"/>
              </w:rPr>
            </w:pPr>
          </w:p>
          <w:p w14:paraId="4AC7AE9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Diversity handbook</w:t>
            </w:r>
          </w:p>
          <w:p w14:paraId="6980A0DA"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06A7C38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6D05074E" w14:textId="77777777" w:rsidR="00FF44E1" w:rsidRDefault="00FF44E1" w:rsidP="00073EAE">
            <w:pPr>
              <w:spacing w:line="259" w:lineRule="auto"/>
              <w:rPr>
                <w:rFonts w:ascii="Calibri" w:eastAsia="Calibri" w:hAnsi="Calibri" w:cs="Calibri"/>
                <w:sz w:val="20"/>
                <w:szCs w:val="20"/>
              </w:rPr>
            </w:pPr>
          </w:p>
          <w:p w14:paraId="74F61F70"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2120FF4E"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09EF114E" w14:textId="77777777" w:rsidR="00FF44E1" w:rsidRDefault="00FF44E1" w:rsidP="00073EAE">
            <w:pPr>
              <w:spacing w:line="259" w:lineRule="auto"/>
              <w:rPr>
                <w:rFonts w:eastAsiaTheme="minorEastAsia"/>
                <w:b/>
                <w:bCs/>
                <w:sz w:val="20"/>
                <w:szCs w:val="20"/>
              </w:rPr>
            </w:pPr>
          </w:p>
          <w:p w14:paraId="33779921"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0E3A5EE2" w14:textId="77777777" w:rsidR="00FF44E1" w:rsidRDefault="00FF44E1" w:rsidP="00073EAE">
            <w:pPr>
              <w:spacing w:line="259" w:lineRule="auto"/>
              <w:rPr>
                <w:rFonts w:eastAsiaTheme="minorEastAsia"/>
                <w:b/>
                <w:bCs/>
                <w:sz w:val="20"/>
                <w:szCs w:val="20"/>
              </w:rPr>
            </w:pPr>
          </w:p>
          <w:p w14:paraId="7056BA0C" w14:textId="77777777" w:rsidR="00FF44E1" w:rsidRDefault="00FF44E1" w:rsidP="00073EAE">
            <w:pPr>
              <w:spacing w:line="259" w:lineRule="auto"/>
              <w:rPr>
                <w:rFonts w:eastAsiaTheme="minorEastAsia"/>
                <w:b/>
                <w:bCs/>
                <w:sz w:val="20"/>
                <w:szCs w:val="20"/>
              </w:rPr>
            </w:pPr>
          </w:p>
        </w:tc>
        <w:tc>
          <w:tcPr>
            <w:tcW w:w="2981" w:type="dxa"/>
          </w:tcPr>
          <w:p w14:paraId="4A2C562B"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21F29A8C" w14:textId="77777777" w:rsidR="00FF44E1" w:rsidRDefault="00FF44E1" w:rsidP="00073EAE">
            <w:pPr>
              <w:spacing w:line="259" w:lineRule="auto"/>
              <w:rPr>
                <w:rFonts w:eastAsiaTheme="minorEastAsia"/>
                <w:color w:val="FF0000"/>
                <w:sz w:val="20"/>
                <w:szCs w:val="20"/>
              </w:rPr>
            </w:pPr>
          </w:p>
        </w:tc>
        <w:tc>
          <w:tcPr>
            <w:tcW w:w="4354" w:type="dxa"/>
          </w:tcPr>
          <w:p w14:paraId="731FA80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207EE799" w14:textId="77777777" w:rsidR="00FF44E1" w:rsidRDefault="00FF44E1" w:rsidP="00073EAE">
            <w:pPr>
              <w:spacing w:line="259" w:lineRule="auto"/>
              <w:rPr>
                <w:rFonts w:eastAsiaTheme="minorEastAsia"/>
                <w:sz w:val="20"/>
                <w:szCs w:val="20"/>
              </w:rPr>
            </w:pPr>
          </w:p>
          <w:p w14:paraId="3F878936" w14:textId="77777777" w:rsidR="00FF44E1" w:rsidRDefault="00FF44E1"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4DA7B209" w14:textId="77777777" w:rsidR="00FF44E1" w:rsidRDefault="00FF44E1" w:rsidP="00073EAE">
            <w:pPr>
              <w:spacing w:line="259" w:lineRule="auto"/>
              <w:rPr>
                <w:rFonts w:eastAsiaTheme="minorEastAsia"/>
                <w:sz w:val="20"/>
                <w:szCs w:val="20"/>
              </w:rPr>
            </w:pPr>
          </w:p>
          <w:p w14:paraId="3565DFC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FF44E1" w14:paraId="62C372CD" w14:textId="77777777" w:rsidTr="00073EAE">
        <w:trPr>
          <w:trHeight w:val="825"/>
        </w:trPr>
        <w:tc>
          <w:tcPr>
            <w:tcW w:w="885" w:type="dxa"/>
          </w:tcPr>
          <w:p w14:paraId="7CD7B7E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AB7B47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4925FD7" w14:textId="77777777" w:rsidR="00FF44E1" w:rsidRDefault="00FF44E1" w:rsidP="00073EAE">
            <w:pPr>
              <w:spacing w:line="259" w:lineRule="auto"/>
              <w:rPr>
                <w:rFonts w:eastAsiaTheme="minorEastAsia"/>
                <w:color w:val="000000" w:themeColor="text1"/>
                <w:sz w:val="20"/>
                <w:szCs w:val="20"/>
              </w:rPr>
            </w:pPr>
          </w:p>
        </w:tc>
        <w:tc>
          <w:tcPr>
            <w:tcW w:w="975" w:type="dxa"/>
          </w:tcPr>
          <w:p w14:paraId="2E73A0A2"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24E6457D" w14:textId="77777777" w:rsidR="00FF44E1" w:rsidRDefault="00FF44E1"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31048FB2" w14:textId="77777777" w:rsidR="00FF44E1" w:rsidRDefault="00FF44E1"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17097DD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622DD408" w14:textId="77777777" w:rsidR="00FF44E1" w:rsidRDefault="00FF44E1" w:rsidP="00073EAE">
            <w:pPr>
              <w:spacing w:line="259" w:lineRule="auto"/>
              <w:rPr>
                <w:rFonts w:ascii="Calibri" w:eastAsia="Calibri" w:hAnsi="Calibri" w:cs="Calibri"/>
                <w:sz w:val="20"/>
                <w:szCs w:val="20"/>
              </w:rPr>
            </w:pPr>
          </w:p>
        </w:tc>
        <w:tc>
          <w:tcPr>
            <w:tcW w:w="1515" w:type="dxa"/>
          </w:tcPr>
          <w:p w14:paraId="132C2DD2"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Professional behaviours</w:t>
            </w:r>
          </w:p>
          <w:p w14:paraId="20E68EE2" w14:textId="77777777" w:rsidR="00FF44E1" w:rsidRDefault="00FF44E1" w:rsidP="00073EAE">
            <w:pPr>
              <w:spacing w:line="259" w:lineRule="auto"/>
              <w:rPr>
                <w:rFonts w:eastAsiaTheme="minorEastAsia"/>
                <w:b/>
                <w:bCs/>
                <w:sz w:val="20"/>
                <w:szCs w:val="20"/>
              </w:rPr>
            </w:pPr>
          </w:p>
          <w:p w14:paraId="4804336A"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Being a professional</w:t>
            </w:r>
          </w:p>
          <w:p w14:paraId="64355601" w14:textId="77777777" w:rsidR="00FF44E1" w:rsidRDefault="00FF44E1" w:rsidP="00073EAE">
            <w:pPr>
              <w:spacing w:line="259" w:lineRule="auto"/>
              <w:rPr>
                <w:rFonts w:eastAsiaTheme="minorEastAsia"/>
                <w:b/>
                <w:bCs/>
                <w:sz w:val="20"/>
                <w:szCs w:val="20"/>
              </w:rPr>
            </w:pPr>
          </w:p>
        </w:tc>
        <w:tc>
          <w:tcPr>
            <w:tcW w:w="2981" w:type="dxa"/>
          </w:tcPr>
          <w:p w14:paraId="6D313ECD" w14:textId="77777777" w:rsidR="00FF44E1" w:rsidRDefault="00FF44E1"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15432188" w14:textId="77777777" w:rsidR="00FF44E1" w:rsidRDefault="00FF44E1" w:rsidP="00073EAE">
            <w:pPr>
              <w:spacing w:line="259" w:lineRule="auto"/>
              <w:rPr>
                <w:rFonts w:eastAsiaTheme="minorEastAsia"/>
                <w:sz w:val="20"/>
                <w:szCs w:val="20"/>
              </w:rPr>
            </w:pPr>
          </w:p>
        </w:tc>
        <w:tc>
          <w:tcPr>
            <w:tcW w:w="4354" w:type="dxa"/>
          </w:tcPr>
          <w:p w14:paraId="4B6A16F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400053FB" w14:textId="77777777" w:rsidR="00FF44E1" w:rsidRDefault="00FF44E1" w:rsidP="00073EAE">
            <w:pPr>
              <w:spacing w:line="259" w:lineRule="auto"/>
              <w:rPr>
                <w:rFonts w:ascii="Calibri" w:eastAsia="Calibri" w:hAnsi="Calibri" w:cs="Calibri"/>
                <w:sz w:val="20"/>
                <w:szCs w:val="20"/>
              </w:rPr>
            </w:pPr>
          </w:p>
          <w:p w14:paraId="67A291E2"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FF44E1" w14:paraId="21063FBF" w14:textId="77777777" w:rsidTr="00073EAE">
        <w:trPr>
          <w:trHeight w:val="15"/>
        </w:trPr>
        <w:tc>
          <w:tcPr>
            <w:tcW w:w="885" w:type="dxa"/>
            <w:shd w:val="clear" w:color="auto" w:fill="C5E0B3" w:themeFill="accent6" w:themeFillTint="66"/>
          </w:tcPr>
          <w:p w14:paraId="7F180B4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11/1</w:t>
            </w:r>
          </w:p>
          <w:p w14:paraId="587640D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4BA371F8" w14:textId="77777777" w:rsidR="00FF44E1" w:rsidRDefault="00FF44E1"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58581175"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45A29197" w14:textId="77777777" w:rsidR="00FF44E1" w:rsidRDefault="00FF44E1" w:rsidP="00073EAE">
            <w:pPr>
              <w:spacing w:line="259" w:lineRule="auto"/>
              <w:rPr>
                <w:rFonts w:eastAsiaTheme="minorEastAsia"/>
                <w:sz w:val="20"/>
                <w:szCs w:val="20"/>
              </w:rPr>
            </w:pPr>
            <w:r w:rsidRPr="74D6CB2D">
              <w:rPr>
                <w:rFonts w:eastAsiaTheme="minorEastAsia"/>
                <w:sz w:val="20"/>
                <w:szCs w:val="20"/>
              </w:rPr>
              <w:t>Diversity enrichment day</w:t>
            </w:r>
          </w:p>
          <w:p w14:paraId="08B830C4" w14:textId="77777777" w:rsidR="00FF44E1" w:rsidRDefault="00FF44E1" w:rsidP="00073EAE">
            <w:pPr>
              <w:spacing w:line="259" w:lineRule="auto"/>
              <w:rPr>
                <w:rFonts w:eastAsiaTheme="minorEastAsia"/>
                <w:sz w:val="20"/>
                <w:szCs w:val="20"/>
              </w:rPr>
            </w:pPr>
          </w:p>
        </w:tc>
        <w:tc>
          <w:tcPr>
            <w:tcW w:w="2303" w:type="dxa"/>
            <w:shd w:val="clear" w:color="auto" w:fill="C5E0B3" w:themeFill="accent6" w:themeFillTint="66"/>
          </w:tcPr>
          <w:p w14:paraId="1D3379B1"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5AD02E67" w14:textId="77777777" w:rsidR="00FF44E1" w:rsidRDefault="00FF44E1" w:rsidP="00073EAE">
            <w:pPr>
              <w:spacing w:line="259" w:lineRule="auto"/>
              <w:rPr>
                <w:rFonts w:ascii="Calibri" w:eastAsia="Calibri" w:hAnsi="Calibri" w:cs="Calibri"/>
                <w:sz w:val="20"/>
                <w:szCs w:val="20"/>
              </w:rPr>
            </w:pPr>
          </w:p>
          <w:p w14:paraId="7F90FA9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77EB20AA" w14:textId="77777777" w:rsidR="00FF44E1" w:rsidRDefault="00FF44E1" w:rsidP="00073EAE">
            <w:pPr>
              <w:spacing w:line="259" w:lineRule="auto"/>
              <w:rPr>
                <w:rFonts w:ascii="Calibri" w:eastAsia="Calibri" w:hAnsi="Calibri" w:cs="Calibri"/>
                <w:sz w:val="20"/>
                <w:szCs w:val="20"/>
              </w:rPr>
            </w:pPr>
          </w:p>
          <w:p w14:paraId="12510C7A"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4A585B6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AB6F893" w14:textId="77777777" w:rsidR="00FF44E1" w:rsidRDefault="00FF44E1" w:rsidP="00073EAE">
            <w:pPr>
              <w:spacing w:line="259" w:lineRule="auto"/>
              <w:rPr>
                <w:rFonts w:eastAsiaTheme="minorEastAsia"/>
                <w:b/>
                <w:bCs/>
                <w:sz w:val="20"/>
                <w:szCs w:val="20"/>
              </w:rPr>
            </w:pPr>
          </w:p>
          <w:p w14:paraId="186AF2CD"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59F15C51" w14:textId="77777777" w:rsidR="00FF44E1" w:rsidRDefault="00FF44E1" w:rsidP="00073EAE">
            <w:pPr>
              <w:spacing w:line="259" w:lineRule="auto"/>
              <w:rPr>
                <w:rFonts w:eastAsiaTheme="minorEastAsia"/>
                <w:b/>
                <w:bCs/>
                <w:sz w:val="20"/>
                <w:szCs w:val="20"/>
              </w:rPr>
            </w:pPr>
          </w:p>
          <w:p w14:paraId="1B6F71F6"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1D739860" w14:textId="77777777" w:rsidR="00FF44E1" w:rsidRDefault="00FF44E1"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76A96294"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5B37C173" w14:textId="77777777" w:rsidR="00FF44E1" w:rsidRDefault="00FF44E1"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05053205"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335CAA1B" w14:textId="77777777" w:rsidR="00FF44E1" w:rsidRDefault="00FF44E1"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04F6A1CF" w14:textId="77777777" w:rsidR="00FF44E1" w:rsidRDefault="00FF44E1" w:rsidP="00073EAE">
            <w:pPr>
              <w:spacing w:line="259" w:lineRule="auto"/>
              <w:rPr>
                <w:rFonts w:eastAsiaTheme="minorEastAsia"/>
                <w:sz w:val="20"/>
                <w:szCs w:val="20"/>
              </w:rPr>
            </w:pPr>
          </w:p>
          <w:p w14:paraId="04AA2711" w14:textId="77777777" w:rsidR="00FF44E1" w:rsidRDefault="00FF44E1" w:rsidP="00073EAE">
            <w:pPr>
              <w:spacing w:line="259" w:lineRule="auto"/>
              <w:rPr>
                <w:rFonts w:eastAsiaTheme="minorEastAsia"/>
                <w:sz w:val="20"/>
                <w:szCs w:val="20"/>
              </w:rPr>
            </w:pPr>
            <w:r w:rsidRPr="7020E459">
              <w:rPr>
                <w:rFonts w:eastAsiaTheme="minorEastAsia"/>
                <w:sz w:val="20"/>
                <w:szCs w:val="20"/>
              </w:rPr>
              <w:t>Read through the diversity handbook on moodle and complete the trackers</w:t>
            </w:r>
          </w:p>
        </w:tc>
        <w:tc>
          <w:tcPr>
            <w:tcW w:w="4354" w:type="dxa"/>
            <w:shd w:val="clear" w:color="auto" w:fill="C5E0B3" w:themeFill="accent6" w:themeFillTint="66"/>
          </w:tcPr>
          <w:p w14:paraId="0EA978BE"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1689C208" w14:textId="77777777" w:rsidR="00FF44E1" w:rsidRDefault="00FF44E1" w:rsidP="00073EAE">
            <w:pPr>
              <w:spacing w:line="259" w:lineRule="auto"/>
              <w:rPr>
                <w:rFonts w:eastAsiaTheme="minorEastAsia"/>
                <w:color w:val="000000" w:themeColor="text1"/>
                <w:sz w:val="20"/>
                <w:szCs w:val="20"/>
              </w:rPr>
            </w:pPr>
          </w:p>
          <w:p w14:paraId="3DE55871"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227EAEFC" w14:textId="77777777" w:rsidR="00FF44E1" w:rsidRDefault="00FF44E1" w:rsidP="00073EAE">
            <w:pPr>
              <w:spacing w:line="259" w:lineRule="auto"/>
              <w:rPr>
                <w:rFonts w:eastAsiaTheme="minorEastAsia"/>
                <w:color w:val="000000" w:themeColor="text1"/>
                <w:sz w:val="20"/>
                <w:szCs w:val="20"/>
              </w:rPr>
            </w:pPr>
          </w:p>
          <w:p w14:paraId="710BBB68"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6A217805" w14:textId="77777777" w:rsidR="00FF44E1" w:rsidRDefault="00FF44E1" w:rsidP="00073EAE">
            <w:pPr>
              <w:spacing w:line="259" w:lineRule="auto"/>
              <w:ind w:left="40"/>
              <w:rPr>
                <w:rFonts w:eastAsiaTheme="minorEastAsia"/>
                <w:sz w:val="20"/>
                <w:szCs w:val="20"/>
              </w:rPr>
            </w:pPr>
          </w:p>
        </w:tc>
      </w:tr>
      <w:tr w:rsidR="00FF44E1" w14:paraId="589AAD9A" w14:textId="77777777" w:rsidTr="00073EAE">
        <w:trPr>
          <w:trHeight w:val="15"/>
        </w:trPr>
        <w:tc>
          <w:tcPr>
            <w:tcW w:w="885" w:type="dxa"/>
          </w:tcPr>
          <w:p w14:paraId="07C8336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 12/1</w:t>
            </w:r>
          </w:p>
          <w:p w14:paraId="2668553A" w14:textId="77777777" w:rsidR="00FF44E1" w:rsidRDefault="00FF44E1" w:rsidP="00073EAE">
            <w:pPr>
              <w:spacing w:line="259" w:lineRule="auto"/>
              <w:rPr>
                <w:rFonts w:eastAsiaTheme="minorEastAsia"/>
                <w:color w:val="000000" w:themeColor="text1"/>
                <w:sz w:val="20"/>
                <w:szCs w:val="20"/>
              </w:rPr>
            </w:pPr>
          </w:p>
          <w:p w14:paraId="0B9A5A01" w14:textId="77777777" w:rsidR="00FF44E1" w:rsidRDefault="00FF44E1" w:rsidP="00073EAE">
            <w:pPr>
              <w:spacing w:line="259" w:lineRule="auto"/>
              <w:rPr>
                <w:rFonts w:eastAsiaTheme="minorEastAsia"/>
                <w:sz w:val="20"/>
                <w:szCs w:val="20"/>
              </w:rPr>
            </w:pPr>
            <w:r w:rsidRPr="06CEBB43">
              <w:rPr>
                <w:rFonts w:eastAsiaTheme="minorEastAsia"/>
                <w:sz w:val="20"/>
                <w:szCs w:val="20"/>
              </w:rPr>
              <w:t>9-12</w:t>
            </w:r>
          </w:p>
          <w:p w14:paraId="3B7B9A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FD86FF3" w14:textId="77777777" w:rsidR="00FF44E1" w:rsidRDefault="00FF44E1" w:rsidP="00073EAE">
            <w:pPr>
              <w:spacing w:line="259" w:lineRule="auto"/>
              <w:rPr>
                <w:rFonts w:eastAsiaTheme="minorEastAsia"/>
                <w:sz w:val="20"/>
                <w:szCs w:val="20"/>
              </w:rPr>
            </w:pPr>
          </w:p>
          <w:p w14:paraId="7D4B7EB0" w14:textId="77777777" w:rsidR="00FF44E1" w:rsidRDefault="00FF44E1" w:rsidP="00073EAE">
            <w:pPr>
              <w:spacing w:line="259" w:lineRule="auto"/>
              <w:rPr>
                <w:rFonts w:eastAsiaTheme="minorEastAsia"/>
                <w:sz w:val="20"/>
                <w:szCs w:val="20"/>
              </w:rPr>
            </w:pPr>
          </w:p>
        </w:tc>
        <w:tc>
          <w:tcPr>
            <w:tcW w:w="975" w:type="dxa"/>
          </w:tcPr>
          <w:p w14:paraId="544815BB" w14:textId="77777777" w:rsidR="00FF44E1" w:rsidRDefault="00FF44E1"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6C768112"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19427D16" w14:textId="77777777" w:rsidR="00FF44E1" w:rsidRDefault="00FF44E1" w:rsidP="00073EAE">
            <w:pPr>
              <w:spacing w:line="259" w:lineRule="auto"/>
              <w:rPr>
                <w:rFonts w:eastAsiaTheme="minorEastAsia"/>
                <w:sz w:val="20"/>
                <w:szCs w:val="20"/>
              </w:rPr>
            </w:pPr>
            <w:r w:rsidRPr="74D6CB2D">
              <w:rPr>
                <w:rFonts w:eastAsiaTheme="minorEastAsia"/>
                <w:sz w:val="20"/>
                <w:szCs w:val="20"/>
              </w:rPr>
              <w:t>Decolonising the curriculum</w:t>
            </w:r>
          </w:p>
          <w:p w14:paraId="26C57E0D" w14:textId="77777777" w:rsidR="00FF44E1" w:rsidRDefault="00FF44E1" w:rsidP="00073EAE">
            <w:pPr>
              <w:spacing w:line="259" w:lineRule="auto"/>
              <w:rPr>
                <w:rFonts w:eastAsiaTheme="minorEastAsia"/>
                <w:sz w:val="20"/>
                <w:szCs w:val="20"/>
              </w:rPr>
            </w:pPr>
          </w:p>
        </w:tc>
        <w:tc>
          <w:tcPr>
            <w:tcW w:w="2303" w:type="dxa"/>
          </w:tcPr>
          <w:p w14:paraId="01817006" w14:textId="77777777" w:rsidR="00FF44E1" w:rsidRDefault="00FF44E1"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5DB34B9A" w14:textId="77777777" w:rsidR="00FF44E1" w:rsidRDefault="00FF44E1" w:rsidP="00073EAE">
            <w:pPr>
              <w:spacing w:line="259" w:lineRule="auto"/>
              <w:rPr>
                <w:rFonts w:eastAsiaTheme="minorEastAsia"/>
                <w:sz w:val="20"/>
                <w:szCs w:val="20"/>
              </w:rPr>
            </w:pPr>
          </w:p>
          <w:p w14:paraId="42684058" w14:textId="77777777" w:rsidR="00FF44E1" w:rsidRDefault="00FF44E1"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34793667" w14:textId="77777777" w:rsidR="00FF44E1" w:rsidRDefault="00FF44E1" w:rsidP="00073EAE">
            <w:pPr>
              <w:spacing w:line="259" w:lineRule="auto"/>
              <w:rPr>
                <w:rFonts w:eastAsiaTheme="minorEastAsia"/>
                <w:sz w:val="20"/>
                <w:szCs w:val="20"/>
              </w:rPr>
            </w:pPr>
          </w:p>
          <w:p w14:paraId="2928DD5E"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1FC131B9" w14:textId="77777777" w:rsidR="00FF44E1" w:rsidRDefault="00FF44E1" w:rsidP="00073EAE">
            <w:pPr>
              <w:spacing w:line="259" w:lineRule="auto"/>
              <w:rPr>
                <w:rFonts w:eastAsiaTheme="minorEastAsia"/>
                <w:sz w:val="20"/>
                <w:szCs w:val="20"/>
              </w:rPr>
            </w:pPr>
          </w:p>
        </w:tc>
        <w:tc>
          <w:tcPr>
            <w:tcW w:w="1515" w:type="dxa"/>
          </w:tcPr>
          <w:p w14:paraId="519D402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18B1F520" w14:textId="77777777" w:rsidR="00FF44E1" w:rsidRDefault="00FF44E1" w:rsidP="00073EAE">
            <w:pPr>
              <w:spacing w:line="259" w:lineRule="auto"/>
              <w:rPr>
                <w:rFonts w:eastAsiaTheme="minorEastAsia"/>
                <w:b/>
                <w:bCs/>
                <w:sz w:val="20"/>
                <w:szCs w:val="20"/>
              </w:rPr>
            </w:pPr>
          </w:p>
          <w:p w14:paraId="7E159CD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1E300575" w14:textId="77777777" w:rsidR="00FF44E1" w:rsidRDefault="00FF44E1" w:rsidP="00073EAE">
            <w:pPr>
              <w:spacing w:line="259" w:lineRule="auto"/>
              <w:rPr>
                <w:rFonts w:eastAsiaTheme="minorEastAsia"/>
                <w:b/>
                <w:bCs/>
                <w:sz w:val="20"/>
                <w:szCs w:val="20"/>
              </w:rPr>
            </w:pPr>
          </w:p>
          <w:p w14:paraId="334E2974"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589919B6"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047C3B67" w14:textId="77777777" w:rsidR="00FF44E1" w:rsidRDefault="00FF44E1" w:rsidP="00073EAE">
            <w:pPr>
              <w:spacing w:line="257" w:lineRule="auto"/>
              <w:rPr>
                <w:rFonts w:eastAsiaTheme="minorEastAsia"/>
                <w:sz w:val="20"/>
                <w:szCs w:val="20"/>
              </w:rPr>
            </w:pPr>
          </w:p>
          <w:p w14:paraId="2CFFA18E" w14:textId="77777777" w:rsidR="00FF44E1" w:rsidRDefault="00FF44E1"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65E594D5"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338B9DD3" w14:textId="77777777" w:rsidR="00FF44E1" w:rsidRDefault="00FF44E1"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0E327774"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411D61C6"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1F3CD175" w14:textId="77777777" w:rsidR="00FF44E1" w:rsidRDefault="00FF44E1"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7B3C37E3"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5038FD1E" w14:textId="77777777" w:rsidR="00FF44E1" w:rsidRDefault="00FF44E1"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35535944" w14:textId="77777777" w:rsidR="00FF44E1" w:rsidRDefault="00FF44E1" w:rsidP="00073EAE">
            <w:pPr>
              <w:spacing w:line="259" w:lineRule="auto"/>
              <w:rPr>
                <w:rFonts w:ascii="Calibri" w:eastAsia="Calibri" w:hAnsi="Calibri" w:cs="Calibri"/>
                <w:sz w:val="20"/>
                <w:szCs w:val="20"/>
              </w:rPr>
            </w:pPr>
            <w:r w:rsidRPr="74D6CB2D">
              <w:rPr>
                <w:rFonts w:eastAsiaTheme="minorEastAsia"/>
                <w:sz w:val="20"/>
                <w:szCs w:val="20"/>
              </w:rPr>
              <w:lastRenderedPageBreak/>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599458B9" w14:textId="77777777" w:rsidR="00FF44E1" w:rsidRDefault="00FF44E1" w:rsidP="00073EAE">
            <w:pPr>
              <w:spacing w:line="259" w:lineRule="auto"/>
              <w:rPr>
                <w:rFonts w:ascii="Calibri" w:eastAsia="Calibri" w:hAnsi="Calibri" w:cs="Calibri"/>
                <w:sz w:val="20"/>
                <w:szCs w:val="20"/>
              </w:rPr>
            </w:pPr>
          </w:p>
          <w:p w14:paraId="2B1C94F0"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028A8BF7" w14:textId="77777777" w:rsidR="00FF44E1" w:rsidRDefault="00FF44E1" w:rsidP="00073EAE">
            <w:pPr>
              <w:spacing w:line="259" w:lineRule="auto"/>
              <w:rPr>
                <w:rFonts w:ascii="Calibri" w:eastAsia="Calibri" w:hAnsi="Calibri" w:cs="Calibri"/>
                <w:sz w:val="20"/>
                <w:szCs w:val="20"/>
              </w:rPr>
            </w:pPr>
          </w:p>
          <w:p w14:paraId="18282EDE" w14:textId="77777777" w:rsidR="00FF44E1" w:rsidRDefault="00FF44E1"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FF44E1" w14:paraId="27B28076" w14:textId="77777777" w:rsidTr="00073EAE">
        <w:trPr>
          <w:trHeight w:val="15"/>
        </w:trPr>
        <w:tc>
          <w:tcPr>
            <w:tcW w:w="885" w:type="dxa"/>
          </w:tcPr>
          <w:p w14:paraId="4102CB3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33A771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4F66D3E" w14:textId="77777777" w:rsidR="00FF44E1" w:rsidRDefault="00FF44E1" w:rsidP="00073EAE">
            <w:pPr>
              <w:spacing w:line="259" w:lineRule="auto"/>
              <w:rPr>
                <w:rFonts w:eastAsiaTheme="minorEastAsia"/>
                <w:color w:val="000000" w:themeColor="text1"/>
                <w:sz w:val="20"/>
                <w:szCs w:val="20"/>
              </w:rPr>
            </w:pPr>
          </w:p>
        </w:tc>
        <w:tc>
          <w:tcPr>
            <w:tcW w:w="975" w:type="dxa"/>
          </w:tcPr>
          <w:p w14:paraId="4CC9A17D"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E451A9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6C19049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16D10B1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6CA23D4D" w14:textId="77777777" w:rsidR="00FF44E1" w:rsidRDefault="00FF44E1" w:rsidP="00073EAE">
            <w:pPr>
              <w:spacing w:line="259" w:lineRule="auto"/>
              <w:rPr>
                <w:rFonts w:ascii="Calibri" w:eastAsia="Calibri" w:hAnsi="Calibri" w:cs="Calibri"/>
                <w:color w:val="000000" w:themeColor="text1"/>
                <w:sz w:val="20"/>
                <w:szCs w:val="20"/>
              </w:rPr>
            </w:pPr>
          </w:p>
          <w:p w14:paraId="2716A0A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2A1E96F7" w14:textId="77777777" w:rsidR="00FF44E1" w:rsidRDefault="00FF44E1" w:rsidP="00073EAE">
            <w:pPr>
              <w:spacing w:line="259" w:lineRule="auto"/>
              <w:rPr>
                <w:rFonts w:ascii="Calibri" w:eastAsia="Calibri" w:hAnsi="Calibri" w:cs="Calibri"/>
                <w:color w:val="000000" w:themeColor="text1"/>
                <w:sz w:val="20"/>
                <w:szCs w:val="20"/>
              </w:rPr>
            </w:pPr>
          </w:p>
          <w:p w14:paraId="7292493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710F8165" w14:textId="77777777" w:rsidR="00FF44E1" w:rsidRDefault="00FF44E1" w:rsidP="00073EAE">
            <w:pPr>
              <w:spacing w:line="259" w:lineRule="auto"/>
              <w:rPr>
                <w:rFonts w:ascii="Calibri" w:eastAsia="Calibri" w:hAnsi="Calibri" w:cs="Calibri"/>
                <w:sz w:val="20"/>
                <w:szCs w:val="20"/>
              </w:rPr>
            </w:pPr>
          </w:p>
        </w:tc>
        <w:tc>
          <w:tcPr>
            <w:tcW w:w="1515" w:type="dxa"/>
          </w:tcPr>
          <w:p w14:paraId="7AE3E55E"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13E333B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0E43FB54" w14:textId="77777777" w:rsidR="00FF44E1" w:rsidRDefault="00FF44E1" w:rsidP="00073EAE">
            <w:pPr>
              <w:spacing w:line="259" w:lineRule="auto"/>
              <w:rPr>
                <w:rFonts w:ascii="Calibri" w:eastAsia="Calibri" w:hAnsi="Calibri" w:cs="Calibri"/>
                <w:color w:val="000000" w:themeColor="text1"/>
                <w:sz w:val="20"/>
                <w:szCs w:val="20"/>
              </w:rPr>
            </w:pPr>
          </w:p>
          <w:p w14:paraId="610D850E"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5EB6451F" w14:textId="77777777" w:rsidR="00FF44E1" w:rsidRDefault="00FF44E1" w:rsidP="00073EAE">
            <w:pPr>
              <w:spacing w:line="259" w:lineRule="auto"/>
              <w:rPr>
                <w:rFonts w:ascii="Calibri" w:eastAsia="Calibri" w:hAnsi="Calibri" w:cs="Calibri"/>
                <w:color w:val="000000" w:themeColor="text1"/>
                <w:sz w:val="20"/>
                <w:szCs w:val="20"/>
              </w:rPr>
            </w:pPr>
          </w:p>
          <w:p w14:paraId="1186AAB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764F7934" w14:textId="77777777" w:rsidR="00FF44E1" w:rsidRDefault="00FF44E1" w:rsidP="00073EAE">
            <w:pPr>
              <w:spacing w:line="259" w:lineRule="auto"/>
              <w:rPr>
                <w:rFonts w:eastAsiaTheme="minorEastAsia"/>
                <w:sz w:val="20"/>
                <w:szCs w:val="20"/>
              </w:rPr>
            </w:pPr>
          </w:p>
        </w:tc>
        <w:tc>
          <w:tcPr>
            <w:tcW w:w="2981" w:type="dxa"/>
          </w:tcPr>
          <w:p w14:paraId="61E9BA79"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5EA39417"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447511EB" w14:textId="77777777" w:rsidR="00FF44E1" w:rsidRDefault="00FF44E1" w:rsidP="00073EAE">
            <w:pPr>
              <w:spacing w:line="257" w:lineRule="auto"/>
              <w:rPr>
                <w:rFonts w:ascii="Calibri" w:eastAsia="Calibri" w:hAnsi="Calibri" w:cs="Calibri"/>
                <w:color w:val="000000" w:themeColor="text1"/>
              </w:rPr>
            </w:pPr>
            <w:hyperlink r:id="rId113">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5A3D3CDC"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A54B19D"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1E2ED13E" w14:textId="77777777" w:rsidR="00FF44E1" w:rsidRDefault="00FF44E1"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M-Level : A Guide for Student Teachers, SAGE Publications, London.</w:t>
              </w:r>
            </w:hyperlink>
            <w:r w:rsidRPr="030E1644">
              <w:rPr>
                <w:rFonts w:ascii="Calibri" w:eastAsia="Calibri" w:hAnsi="Calibri" w:cs="Calibri"/>
                <w:sz w:val="20"/>
                <w:szCs w:val="20"/>
              </w:rPr>
              <w:t xml:space="preserve"> </w:t>
            </w:r>
          </w:p>
        </w:tc>
        <w:tc>
          <w:tcPr>
            <w:tcW w:w="4354" w:type="dxa"/>
          </w:tcPr>
          <w:p w14:paraId="051DFF1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6ACF8E03" w14:textId="77777777" w:rsidR="00FF44E1" w:rsidRDefault="00FF44E1" w:rsidP="00073EAE">
            <w:pPr>
              <w:spacing w:line="259" w:lineRule="auto"/>
              <w:rPr>
                <w:rFonts w:ascii="Calibri" w:eastAsia="Calibri" w:hAnsi="Calibri" w:cs="Calibri"/>
                <w:color w:val="000000" w:themeColor="text1"/>
                <w:sz w:val="20"/>
                <w:szCs w:val="20"/>
              </w:rPr>
            </w:pPr>
          </w:p>
          <w:p w14:paraId="3787EA9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743EC903" w14:textId="77777777" w:rsidR="00FF44E1" w:rsidRDefault="00FF44E1" w:rsidP="00073EAE">
            <w:pPr>
              <w:spacing w:line="259" w:lineRule="auto"/>
              <w:rPr>
                <w:rFonts w:ascii="Calibri" w:eastAsia="Calibri" w:hAnsi="Calibri" w:cs="Calibri"/>
                <w:sz w:val="20"/>
                <w:szCs w:val="20"/>
              </w:rPr>
            </w:pPr>
          </w:p>
        </w:tc>
      </w:tr>
      <w:tr w:rsidR="00FF44E1" w14:paraId="1A5A24B5" w14:textId="77777777" w:rsidTr="00073EAE">
        <w:trPr>
          <w:trHeight w:val="15"/>
        </w:trPr>
        <w:tc>
          <w:tcPr>
            <w:tcW w:w="885" w:type="dxa"/>
          </w:tcPr>
          <w:p w14:paraId="05F6F8D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EB474D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F3532B" w14:textId="77777777" w:rsidR="00FF44E1" w:rsidRDefault="00FF44E1" w:rsidP="00073EAE">
            <w:pPr>
              <w:spacing w:line="259" w:lineRule="auto"/>
              <w:rPr>
                <w:rFonts w:eastAsiaTheme="minorEastAsia"/>
                <w:color w:val="000000" w:themeColor="text1"/>
                <w:sz w:val="20"/>
                <w:szCs w:val="20"/>
              </w:rPr>
            </w:pPr>
          </w:p>
        </w:tc>
        <w:tc>
          <w:tcPr>
            <w:tcW w:w="975" w:type="dxa"/>
          </w:tcPr>
          <w:p w14:paraId="60CA6439"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4F73C31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710F24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502C216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480962ED" w14:textId="77777777" w:rsidR="00FF44E1" w:rsidRDefault="00FF44E1" w:rsidP="00073EAE">
            <w:pPr>
              <w:spacing w:line="259" w:lineRule="auto"/>
              <w:rPr>
                <w:rFonts w:ascii="Calibri" w:eastAsia="Calibri" w:hAnsi="Calibri" w:cs="Calibri"/>
                <w:color w:val="000000" w:themeColor="text1"/>
                <w:sz w:val="20"/>
                <w:szCs w:val="20"/>
              </w:rPr>
            </w:pPr>
          </w:p>
          <w:p w14:paraId="2B24EC0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427F786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2F3BA3B2" w14:textId="77777777" w:rsidR="00FF44E1" w:rsidRDefault="00FF44E1" w:rsidP="00073EAE">
            <w:pPr>
              <w:spacing w:line="259" w:lineRule="auto"/>
              <w:rPr>
                <w:rFonts w:ascii="Calibri" w:eastAsia="Calibri" w:hAnsi="Calibri" w:cs="Calibri"/>
                <w:color w:val="000000" w:themeColor="text1"/>
                <w:sz w:val="20"/>
                <w:szCs w:val="20"/>
              </w:rPr>
            </w:pPr>
          </w:p>
          <w:p w14:paraId="1E03C30D"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115E85F8" w14:textId="77777777" w:rsidR="00FF44E1" w:rsidRDefault="00FF44E1" w:rsidP="00073EAE">
            <w:pPr>
              <w:spacing w:line="259" w:lineRule="auto"/>
              <w:rPr>
                <w:rFonts w:eastAsiaTheme="minorEastAsia"/>
                <w:sz w:val="20"/>
                <w:szCs w:val="20"/>
              </w:rPr>
            </w:pPr>
          </w:p>
        </w:tc>
        <w:tc>
          <w:tcPr>
            <w:tcW w:w="2981" w:type="dxa"/>
          </w:tcPr>
          <w:p w14:paraId="7246301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09AEE621" w14:textId="77777777" w:rsidR="00FF44E1" w:rsidRDefault="00FF44E1"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15BF2D79" w14:textId="77777777" w:rsidR="00FF44E1" w:rsidRDefault="00FF44E1" w:rsidP="00073EAE">
            <w:pPr>
              <w:spacing w:line="259" w:lineRule="auto"/>
              <w:rPr>
                <w:rFonts w:eastAsiaTheme="minorEastAsia"/>
                <w:sz w:val="20"/>
                <w:szCs w:val="20"/>
              </w:rPr>
            </w:pPr>
          </w:p>
        </w:tc>
        <w:tc>
          <w:tcPr>
            <w:tcW w:w="4354" w:type="dxa"/>
          </w:tcPr>
          <w:p w14:paraId="6240383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54BAB90E" w14:textId="77777777" w:rsidR="00FF44E1" w:rsidRDefault="00FF44E1" w:rsidP="00073EAE">
            <w:pPr>
              <w:spacing w:line="259" w:lineRule="auto"/>
              <w:rPr>
                <w:rFonts w:ascii="Calibri" w:eastAsia="Calibri" w:hAnsi="Calibri" w:cs="Calibri"/>
                <w:sz w:val="20"/>
                <w:szCs w:val="20"/>
              </w:rPr>
            </w:pPr>
          </w:p>
        </w:tc>
      </w:tr>
      <w:tr w:rsidR="00FF44E1" w14:paraId="4E12C75D" w14:textId="77777777" w:rsidTr="00073EAE">
        <w:trPr>
          <w:trHeight w:val="15"/>
        </w:trPr>
        <w:tc>
          <w:tcPr>
            <w:tcW w:w="885" w:type="dxa"/>
          </w:tcPr>
          <w:p w14:paraId="0F3EE65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B1715A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FA6B283" w14:textId="77777777" w:rsidR="00FF44E1" w:rsidRDefault="00FF44E1" w:rsidP="00073EAE">
            <w:pPr>
              <w:spacing w:line="259" w:lineRule="auto"/>
              <w:rPr>
                <w:rFonts w:eastAsiaTheme="minorEastAsia"/>
                <w:color w:val="000000" w:themeColor="text1"/>
                <w:sz w:val="20"/>
                <w:szCs w:val="20"/>
              </w:rPr>
            </w:pPr>
          </w:p>
        </w:tc>
        <w:tc>
          <w:tcPr>
            <w:tcW w:w="975" w:type="dxa"/>
          </w:tcPr>
          <w:p w14:paraId="791B1564" w14:textId="77777777" w:rsidR="00FF44E1" w:rsidRDefault="00FF44E1"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1F109A5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AFCA1A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28D1DB5C" w14:textId="77777777" w:rsidR="00FF44E1" w:rsidRDefault="00FF44E1" w:rsidP="00073EAE">
            <w:pPr>
              <w:spacing w:line="259" w:lineRule="auto"/>
              <w:rPr>
                <w:rFonts w:eastAsiaTheme="minorEastAsia"/>
                <w:sz w:val="20"/>
                <w:szCs w:val="20"/>
              </w:rPr>
            </w:pPr>
          </w:p>
        </w:tc>
        <w:tc>
          <w:tcPr>
            <w:tcW w:w="2303" w:type="dxa"/>
          </w:tcPr>
          <w:p w14:paraId="15D9168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444275DD"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44B06EEF" w14:textId="77777777" w:rsidR="00FF44E1" w:rsidRDefault="00FF44E1" w:rsidP="00073EAE">
            <w:pPr>
              <w:spacing w:line="259" w:lineRule="auto"/>
              <w:rPr>
                <w:rFonts w:ascii="Calibri" w:eastAsia="Calibri" w:hAnsi="Calibri" w:cs="Calibri"/>
                <w:color w:val="000000" w:themeColor="text1"/>
                <w:sz w:val="20"/>
                <w:szCs w:val="20"/>
              </w:rPr>
            </w:pPr>
          </w:p>
          <w:p w14:paraId="3F9CA3E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774805DE"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2115FDA7" w14:textId="77777777" w:rsidR="00FF44E1" w:rsidRDefault="00FF44E1" w:rsidP="00073EAE">
            <w:pPr>
              <w:spacing w:line="259" w:lineRule="auto"/>
              <w:rPr>
                <w:rFonts w:eastAsiaTheme="minorEastAsia"/>
                <w:sz w:val="20"/>
                <w:szCs w:val="20"/>
              </w:rPr>
            </w:pPr>
          </w:p>
        </w:tc>
        <w:tc>
          <w:tcPr>
            <w:tcW w:w="4354" w:type="dxa"/>
          </w:tcPr>
          <w:p w14:paraId="63B0A7A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0B1C0C5B" w14:textId="77777777" w:rsidR="00FF44E1" w:rsidRDefault="00FF44E1" w:rsidP="00073EAE">
            <w:pPr>
              <w:spacing w:line="259" w:lineRule="auto"/>
              <w:rPr>
                <w:rFonts w:ascii="Calibri" w:eastAsia="Calibri" w:hAnsi="Calibri" w:cs="Calibri"/>
                <w:sz w:val="20"/>
                <w:szCs w:val="20"/>
              </w:rPr>
            </w:pPr>
          </w:p>
        </w:tc>
      </w:tr>
      <w:tr w:rsidR="00FF44E1" w14:paraId="7D3E94D8" w14:textId="77777777" w:rsidTr="00073EAE">
        <w:trPr>
          <w:trHeight w:val="15"/>
        </w:trPr>
        <w:tc>
          <w:tcPr>
            <w:tcW w:w="885" w:type="dxa"/>
            <w:shd w:val="clear" w:color="auto" w:fill="D9D9D9" w:themeFill="background1" w:themeFillShade="D9"/>
          </w:tcPr>
          <w:p w14:paraId="41771F7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Fri 13/1</w:t>
            </w:r>
          </w:p>
          <w:p w14:paraId="11FFDD0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FCFD8A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3B71021" w14:textId="77777777" w:rsidR="00FF44E1" w:rsidRDefault="00FF44E1" w:rsidP="00073EAE">
            <w:pPr>
              <w:spacing w:line="259" w:lineRule="auto"/>
              <w:rPr>
                <w:rFonts w:eastAsiaTheme="minorEastAsia"/>
                <w:color w:val="000000" w:themeColor="text1"/>
                <w:sz w:val="20"/>
                <w:szCs w:val="20"/>
              </w:rPr>
            </w:pPr>
          </w:p>
          <w:p w14:paraId="20F281D4" w14:textId="77777777" w:rsidR="00FF44E1" w:rsidRDefault="00FF44E1" w:rsidP="00073EAE">
            <w:pPr>
              <w:spacing w:line="259" w:lineRule="auto"/>
              <w:rPr>
                <w:rFonts w:eastAsiaTheme="minorEastAsia"/>
                <w:color w:val="000000" w:themeColor="text1"/>
                <w:sz w:val="20"/>
                <w:szCs w:val="20"/>
              </w:rPr>
            </w:pPr>
          </w:p>
          <w:p w14:paraId="126B7291" w14:textId="77777777" w:rsidR="00FF44E1" w:rsidRDefault="00FF44E1" w:rsidP="00073EAE">
            <w:pPr>
              <w:spacing w:line="259" w:lineRule="auto"/>
              <w:rPr>
                <w:rFonts w:eastAsiaTheme="minorEastAsia"/>
                <w:sz w:val="20"/>
                <w:szCs w:val="20"/>
              </w:rPr>
            </w:pPr>
          </w:p>
          <w:p w14:paraId="3F16E244" w14:textId="77777777" w:rsidR="00FF44E1" w:rsidRDefault="00FF44E1"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6BF33061"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p w14:paraId="6B93E5BB" w14:textId="77777777" w:rsidR="00FF44E1" w:rsidRDefault="00FF44E1" w:rsidP="00073EAE">
            <w:pPr>
              <w:spacing w:line="259" w:lineRule="auto"/>
              <w:rPr>
                <w:rFonts w:eastAsiaTheme="minorEastAsia"/>
                <w:sz w:val="20"/>
                <w:szCs w:val="20"/>
              </w:rPr>
            </w:pPr>
          </w:p>
          <w:p w14:paraId="23E137BD"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12240A6E"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BB0DD5B" w14:textId="77777777" w:rsidR="00FF44E1" w:rsidRDefault="00FF44E1" w:rsidP="00073EAE">
            <w:pPr>
              <w:spacing w:line="259" w:lineRule="auto"/>
              <w:rPr>
                <w:rFonts w:eastAsiaTheme="minorEastAsia"/>
                <w:sz w:val="20"/>
                <w:szCs w:val="20"/>
              </w:rPr>
            </w:pPr>
            <w:r w:rsidRPr="74D6CB2D">
              <w:rPr>
                <w:rFonts w:eastAsiaTheme="minorEastAsia"/>
                <w:sz w:val="20"/>
                <w:szCs w:val="20"/>
              </w:rPr>
              <w:t>PSHE</w:t>
            </w:r>
          </w:p>
          <w:p w14:paraId="1B2892CD" w14:textId="77777777" w:rsidR="00FF44E1" w:rsidRDefault="00FF44E1" w:rsidP="00073EAE">
            <w:pPr>
              <w:spacing w:line="259" w:lineRule="auto"/>
              <w:rPr>
                <w:rFonts w:eastAsiaTheme="minorEastAsia"/>
                <w:sz w:val="20"/>
                <w:szCs w:val="20"/>
              </w:rPr>
            </w:pPr>
          </w:p>
          <w:p w14:paraId="7E94726C" w14:textId="77777777" w:rsidR="00FF44E1" w:rsidRDefault="00FF44E1" w:rsidP="00073EAE">
            <w:pPr>
              <w:spacing w:line="259" w:lineRule="auto"/>
              <w:rPr>
                <w:rFonts w:eastAsiaTheme="minorEastAsia"/>
                <w:sz w:val="20"/>
                <w:szCs w:val="20"/>
              </w:rPr>
            </w:pPr>
          </w:p>
          <w:p w14:paraId="1FF6A308"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53D91EE1"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4B8287B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 </w:t>
            </w:r>
          </w:p>
          <w:p w14:paraId="699C3EA1"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2A1BA292"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01388D17" w14:textId="77777777" w:rsidR="00FF44E1" w:rsidRDefault="00FF44E1" w:rsidP="00073EAE">
            <w:pPr>
              <w:spacing w:line="259" w:lineRule="auto"/>
              <w:rPr>
                <w:rFonts w:eastAsiaTheme="minorEastAsia"/>
                <w:b/>
                <w:bCs/>
                <w:sz w:val="20"/>
                <w:szCs w:val="20"/>
              </w:rPr>
            </w:pPr>
          </w:p>
          <w:p w14:paraId="71895ADB"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3D6F89E8" w14:textId="77777777" w:rsidR="00FF44E1" w:rsidRDefault="00FF44E1" w:rsidP="00073EAE">
            <w:pPr>
              <w:spacing w:line="259" w:lineRule="auto"/>
              <w:rPr>
                <w:rFonts w:eastAsiaTheme="minorEastAsia"/>
                <w:b/>
                <w:bCs/>
                <w:sz w:val="20"/>
                <w:szCs w:val="20"/>
              </w:rPr>
            </w:pPr>
          </w:p>
          <w:p w14:paraId="7B0A6284"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58726EF8" w14:textId="77777777" w:rsidR="00FF44E1" w:rsidRDefault="00FF44E1" w:rsidP="00073EAE">
            <w:pPr>
              <w:spacing w:line="259" w:lineRule="auto"/>
              <w:rPr>
                <w:rFonts w:eastAsiaTheme="minorEastAsia"/>
                <w:b/>
                <w:bCs/>
                <w:sz w:val="20"/>
                <w:szCs w:val="20"/>
              </w:rPr>
            </w:pPr>
          </w:p>
          <w:p w14:paraId="3917F43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6701A153"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4496CCD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PSHE Framework </w:t>
            </w:r>
          </w:p>
          <w:p w14:paraId="683D05DB" w14:textId="77777777" w:rsidR="00FF44E1" w:rsidRDefault="00FF44E1"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081693C7"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652FFE6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FF44E1" w14:paraId="02ABBA91" w14:textId="77777777" w:rsidTr="00073EAE">
        <w:trPr>
          <w:trHeight w:val="15"/>
        </w:trPr>
        <w:tc>
          <w:tcPr>
            <w:tcW w:w="885" w:type="dxa"/>
            <w:shd w:val="clear" w:color="auto" w:fill="D9D9D9" w:themeFill="background1" w:themeFillShade="D9"/>
          </w:tcPr>
          <w:p w14:paraId="64E118D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A83631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D7D923F" w14:textId="77777777" w:rsidR="00FF44E1" w:rsidRDefault="00FF44E1" w:rsidP="00073EAE">
            <w:pPr>
              <w:spacing w:line="259" w:lineRule="auto"/>
              <w:rPr>
                <w:rFonts w:eastAsiaTheme="minorEastAsia"/>
                <w:color w:val="000000" w:themeColor="text1"/>
                <w:sz w:val="20"/>
                <w:szCs w:val="20"/>
              </w:rPr>
            </w:pPr>
          </w:p>
          <w:p w14:paraId="25603E66"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8469BC7"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47D3217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9B8D6E3" w14:textId="77777777" w:rsidR="00FF44E1" w:rsidRDefault="00FF44E1" w:rsidP="00073EAE">
            <w:pPr>
              <w:spacing w:line="259" w:lineRule="auto"/>
              <w:rPr>
                <w:rFonts w:eastAsiaTheme="minorEastAsia"/>
                <w:sz w:val="20"/>
                <w:szCs w:val="20"/>
              </w:rPr>
            </w:pPr>
            <w:r w:rsidRPr="74D6CB2D">
              <w:rPr>
                <w:rFonts w:eastAsiaTheme="minorEastAsia"/>
                <w:sz w:val="20"/>
                <w:szCs w:val="20"/>
              </w:rPr>
              <w:t>Citizenship</w:t>
            </w:r>
          </w:p>
          <w:p w14:paraId="13187C76"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2D6B84F9" w14:textId="77777777" w:rsidR="00FF44E1" w:rsidRDefault="00FF44E1"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10D91096" w14:textId="77777777" w:rsidR="00FF44E1" w:rsidRDefault="00FF44E1" w:rsidP="00073EAE">
            <w:pPr>
              <w:spacing w:line="259" w:lineRule="auto"/>
              <w:rPr>
                <w:rFonts w:eastAsiaTheme="minorEastAsia"/>
                <w:sz w:val="20"/>
                <w:szCs w:val="20"/>
              </w:rPr>
            </w:pPr>
          </w:p>
          <w:p w14:paraId="725E12F2" w14:textId="77777777" w:rsidR="00FF44E1" w:rsidRDefault="00FF44E1"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1E09C08F" w14:textId="77777777" w:rsidR="00FF44E1" w:rsidRDefault="00FF44E1" w:rsidP="00073EAE">
            <w:pPr>
              <w:spacing w:line="259" w:lineRule="auto"/>
              <w:rPr>
                <w:rFonts w:eastAsiaTheme="minorEastAsia"/>
                <w:sz w:val="20"/>
                <w:szCs w:val="20"/>
              </w:rPr>
            </w:pPr>
          </w:p>
          <w:p w14:paraId="772CDE2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0F5269F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7B7D16A" w14:textId="77777777" w:rsidR="00FF44E1" w:rsidRDefault="00FF44E1" w:rsidP="00073EAE">
            <w:pPr>
              <w:spacing w:line="259" w:lineRule="auto"/>
              <w:rPr>
                <w:rFonts w:eastAsiaTheme="minorEastAsia"/>
                <w:b/>
                <w:bCs/>
                <w:sz w:val="20"/>
                <w:szCs w:val="20"/>
              </w:rPr>
            </w:pPr>
          </w:p>
          <w:p w14:paraId="11E9C18D"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4FB3033B" w14:textId="77777777" w:rsidR="00FF44E1" w:rsidRDefault="00FF44E1" w:rsidP="00073EAE">
            <w:pPr>
              <w:spacing w:line="259" w:lineRule="auto"/>
              <w:rPr>
                <w:rFonts w:eastAsiaTheme="minorEastAsia"/>
                <w:b/>
                <w:bCs/>
                <w:sz w:val="20"/>
                <w:szCs w:val="20"/>
              </w:rPr>
            </w:pPr>
          </w:p>
          <w:p w14:paraId="218FD370"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25AF43D5" w14:textId="77777777" w:rsidR="00FF44E1" w:rsidRDefault="00FF44E1" w:rsidP="00073EAE">
            <w:pPr>
              <w:spacing w:line="259" w:lineRule="auto"/>
              <w:rPr>
                <w:rFonts w:eastAsiaTheme="minorEastAsia"/>
                <w:b/>
                <w:bCs/>
                <w:sz w:val="20"/>
                <w:szCs w:val="20"/>
              </w:rPr>
            </w:pPr>
          </w:p>
          <w:p w14:paraId="4FCA1B8B" w14:textId="77777777" w:rsidR="00FF44E1" w:rsidRDefault="00FF44E1"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178F832F"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77A853D3" w14:textId="77777777" w:rsidR="00FF44E1" w:rsidRDefault="00FF44E1"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0FA4B6DF"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3D084E2C" w14:textId="77777777" w:rsidR="00FF44E1" w:rsidRDefault="00FF44E1"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FF44E1" w14:paraId="19F47218" w14:textId="77777777" w:rsidTr="00073EAE">
        <w:trPr>
          <w:trHeight w:val="15"/>
        </w:trPr>
        <w:tc>
          <w:tcPr>
            <w:tcW w:w="885" w:type="dxa"/>
            <w:shd w:val="clear" w:color="auto" w:fill="D9D9D9" w:themeFill="background1" w:themeFillShade="D9"/>
          </w:tcPr>
          <w:p w14:paraId="1120F23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37F901E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6CA9DD5"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615E6F3"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1149A157" w14:textId="77777777" w:rsidR="00FF44E1" w:rsidRDefault="00FF44E1" w:rsidP="00073EAE">
            <w:pPr>
              <w:spacing w:line="259" w:lineRule="auto"/>
              <w:rPr>
                <w:rFonts w:eastAsiaTheme="minorEastAsia"/>
                <w:sz w:val="20"/>
                <w:szCs w:val="20"/>
              </w:rPr>
            </w:pPr>
          </w:p>
          <w:p w14:paraId="50BF4EC3" w14:textId="77777777" w:rsidR="00FF44E1" w:rsidRDefault="00FF44E1"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563D659B"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0C6FD23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38DF3DF9"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67595EAF" w14:textId="77777777" w:rsidR="00FF44E1" w:rsidRDefault="00FF44E1" w:rsidP="00073EAE">
            <w:pPr>
              <w:spacing w:line="259" w:lineRule="auto"/>
              <w:rPr>
                <w:rFonts w:eastAsiaTheme="minorEastAsia"/>
                <w:sz w:val="20"/>
                <w:szCs w:val="20"/>
              </w:rPr>
            </w:pPr>
          </w:p>
          <w:p w14:paraId="6A92489F" w14:textId="77777777" w:rsidR="00FF44E1" w:rsidRDefault="00FF44E1"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08F8EEEE"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50F2DAE8" w14:textId="77777777" w:rsidR="00FF44E1" w:rsidRDefault="00FF44E1" w:rsidP="00073EAE">
            <w:pPr>
              <w:spacing w:line="259" w:lineRule="auto"/>
              <w:rPr>
                <w:rFonts w:eastAsiaTheme="minorEastAsia"/>
                <w:b/>
                <w:bCs/>
                <w:sz w:val="20"/>
                <w:szCs w:val="20"/>
              </w:rPr>
            </w:pPr>
          </w:p>
          <w:p w14:paraId="0FC4C3D6"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0A999C26" w14:textId="77777777" w:rsidR="00FF44E1" w:rsidRDefault="00FF44E1"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42080225"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484722F4" w14:textId="77777777" w:rsidR="00FF44E1" w:rsidRDefault="00FF44E1" w:rsidP="00073EAE">
            <w:pPr>
              <w:spacing w:line="259" w:lineRule="auto"/>
              <w:rPr>
                <w:rFonts w:eastAsiaTheme="minorEastAsia"/>
                <w:sz w:val="20"/>
                <w:szCs w:val="20"/>
              </w:rPr>
            </w:pPr>
          </w:p>
          <w:p w14:paraId="6C14B87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71F6890B" w14:textId="77777777" w:rsidR="00FF44E1" w:rsidRDefault="00FF44E1" w:rsidP="00073EAE">
            <w:pPr>
              <w:spacing w:line="259" w:lineRule="auto"/>
              <w:rPr>
                <w:rFonts w:eastAsiaTheme="minorEastAsia"/>
                <w:sz w:val="20"/>
                <w:szCs w:val="20"/>
              </w:rPr>
            </w:pPr>
          </w:p>
        </w:tc>
      </w:tr>
      <w:tr w:rsidR="00FF44E1" w14:paraId="48B2E9E6" w14:textId="77777777" w:rsidTr="00073EAE">
        <w:trPr>
          <w:trHeight w:val="15"/>
        </w:trPr>
        <w:tc>
          <w:tcPr>
            <w:tcW w:w="885" w:type="dxa"/>
            <w:shd w:val="clear" w:color="auto" w:fill="D9D9D9" w:themeFill="background1" w:themeFillShade="D9"/>
          </w:tcPr>
          <w:p w14:paraId="51C9C96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53F4CB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86F6825" w14:textId="77777777" w:rsidR="00FF44E1" w:rsidRDefault="00FF44E1" w:rsidP="00073EAE">
            <w:pPr>
              <w:spacing w:line="259" w:lineRule="auto"/>
              <w:rPr>
                <w:rFonts w:eastAsiaTheme="minorEastAsia"/>
                <w:color w:val="000000" w:themeColor="text1"/>
                <w:sz w:val="20"/>
                <w:szCs w:val="20"/>
              </w:rPr>
            </w:pPr>
          </w:p>
          <w:p w14:paraId="54FB0E7C" w14:textId="77777777" w:rsidR="00FF44E1" w:rsidRDefault="00FF44E1" w:rsidP="00073EAE">
            <w:pPr>
              <w:spacing w:line="259" w:lineRule="auto"/>
              <w:rPr>
                <w:rFonts w:eastAsiaTheme="minorEastAsia"/>
                <w:color w:val="000000" w:themeColor="text1"/>
                <w:sz w:val="20"/>
                <w:szCs w:val="20"/>
              </w:rPr>
            </w:pPr>
          </w:p>
          <w:p w14:paraId="3E6789FB" w14:textId="77777777" w:rsidR="00FF44E1" w:rsidRDefault="00FF44E1" w:rsidP="00073EAE">
            <w:pPr>
              <w:spacing w:line="259" w:lineRule="auto"/>
              <w:rPr>
                <w:rFonts w:eastAsiaTheme="minorEastAsia"/>
                <w:color w:val="000000" w:themeColor="text1"/>
                <w:sz w:val="20"/>
                <w:szCs w:val="20"/>
              </w:rPr>
            </w:pPr>
          </w:p>
          <w:p w14:paraId="2525415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1489AA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96279D2"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1E8561D" w14:textId="77777777" w:rsidR="00FF44E1" w:rsidRDefault="00FF44E1" w:rsidP="00073EAE">
            <w:pPr>
              <w:spacing w:line="259" w:lineRule="auto"/>
              <w:rPr>
                <w:rFonts w:eastAsiaTheme="minorEastAsia"/>
                <w:sz w:val="20"/>
                <w:szCs w:val="20"/>
              </w:rPr>
            </w:pPr>
            <w:r w:rsidRPr="74D6CB2D">
              <w:rPr>
                <w:rFonts w:eastAsiaTheme="minorEastAsia"/>
                <w:sz w:val="20"/>
                <w:szCs w:val="20"/>
              </w:rPr>
              <w:lastRenderedPageBreak/>
              <w:t>RM</w:t>
            </w:r>
          </w:p>
          <w:p w14:paraId="593C74DE" w14:textId="77777777" w:rsidR="00FF44E1" w:rsidRDefault="00FF44E1" w:rsidP="00073EAE">
            <w:pPr>
              <w:spacing w:line="259" w:lineRule="auto"/>
              <w:rPr>
                <w:rFonts w:eastAsiaTheme="minorEastAsia"/>
                <w:sz w:val="20"/>
                <w:szCs w:val="20"/>
              </w:rPr>
            </w:pPr>
          </w:p>
          <w:p w14:paraId="7F5C5CC9" w14:textId="77777777" w:rsidR="00FF44E1" w:rsidRDefault="00FF44E1" w:rsidP="00073EAE">
            <w:pPr>
              <w:spacing w:line="259" w:lineRule="auto"/>
              <w:rPr>
                <w:rFonts w:eastAsiaTheme="minorEastAsia"/>
                <w:sz w:val="20"/>
                <w:szCs w:val="20"/>
              </w:rPr>
            </w:pPr>
          </w:p>
          <w:p w14:paraId="156079B1" w14:textId="77777777" w:rsidR="00FF44E1" w:rsidRDefault="00FF44E1" w:rsidP="00073EAE">
            <w:pPr>
              <w:spacing w:line="259" w:lineRule="auto"/>
              <w:rPr>
                <w:rFonts w:eastAsiaTheme="minorEastAsia"/>
                <w:sz w:val="20"/>
                <w:szCs w:val="20"/>
              </w:rPr>
            </w:pPr>
          </w:p>
          <w:p w14:paraId="312939B8" w14:textId="77777777" w:rsidR="00FF44E1" w:rsidRDefault="00FF44E1" w:rsidP="00073EAE">
            <w:pPr>
              <w:spacing w:line="259" w:lineRule="auto"/>
              <w:rPr>
                <w:rFonts w:eastAsiaTheme="minorEastAsia"/>
                <w:sz w:val="20"/>
                <w:szCs w:val="20"/>
              </w:rPr>
            </w:pPr>
          </w:p>
          <w:p w14:paraId="15980716"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04549629"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PGC7008M</w:t>
            </w:r>
          </w:p>
          <w:p w14:paraId="3C115B17" w14:textId="77777777" w:rsidR="00FF44E1" w:rsidRDefault="00FF44E1" w:rsidP="00073EAE">
            <w:pPr>
              <w:spacing w:line="259" w:lineRule="auto"/>
              <w:rPr>
                <w:rFonts w:eastAsiaTheme="minorEastAsia"/>
                <w:sz w:val="20"/>
                <w:szCs w:val="20"/>
              </w:rPr>
            </w:pPr>
            <w:r w:rsidRPr="74D6CB2D">
              <w:rPr>
                <w:rFonts w:eastAsiaTheme="minorEastAsia"/>
                <w:sz w:val="20"/>
                <w:szCs w:val="20"/>
              </w:rPr>
              <w:t>Feedback session - student voice</w:t>
            </w:r>
          </w:p>
          <w:p w14:paraId="00E0640A" w14:textId="77777777" w:rsidR="00FF44E1" w:rsidRDefault="00FF44E1" w:rsidP="00073EAE">
            <w:pPr>
              <w:spacing w:line="259" w:lineRule="auto"/>
              <w:rPr>
                <w:rFonts w:eastAsiaTheme="minorEastAsia"/>
                <w:sz w:val="20"/>
                <w:szCs w:val="20"/>
              </w:rPr>
            </w:pPr>
          </w:p>
          <w:p w14:paraId="3B6A8F93" w14:textId="77777777" w:rsidR="00FF44E1" w:rsidRDefault="00FF44E1"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0212E03C"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 xml:space="preserve">Effective feedback can lead to change. </w:t>
            </w:r>
          </w:p>
          <w:p w14:paraId="293116F8" w14:textId="77777777" w:rsidR="00FF44E1" w:rsidRDefault="00FF44E1" w:rsidP="00073EAE">
            <w:pPr>
              <w:spacing w:line="259" w:lineRule="auto"/>
              <w:rPr>
                <w:rFonts w:eastAsiaTheme="minorEastAsia"/>
                <w:sz w:val="20"/>
                <w:szCs w:val="20"/>
              </w:rPr>
            </w:pPr>
          </w:p>
          <w:p w14:paraId="5B4AF246"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 xml:space="preserve">Teaching is a generous profession with feedback about our experiences refining provision for others. </w:t>
            </w:r>
          </w:p>
        </w:tc>
        <w:tc>
          <w:tcPr>
            <w:tcW w:w="1515" w:type="dxa"/>
            <w:shd w:val="clear" w:color="auto" w:fill="D9D9D9" w:themeFill="background1" w:themeFillShade="D9"/>
          </w:tcPr>
          <w:p w14:paraId="653D518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7C6D89AC" w14:textId="77777777" w:rsidR="00FF44E1" w:rsidRDefault="00FF44E1" w:rsidP="00073EAE">
            <w:pPr>
              <w:spacing w:line="259" w:lineRule="auto"/>
              <w:rPr>
                <w:rFonts w:eastAsiaTheme="minorEastAsia"/>
                <w:b/>
                <w:bCs/>
                <w:sz w:val="20"/>
                <w:szCs w:val="20"/>
              </w:rPr>
            </w:pPr>
          </w:p>
          <w:p w14:paraId="11477F54"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7EEC6618" w14:textId="77777777" w:rsidR="00FF44E1" w:rsidRDefault="00FF44E1" w:rsidP="00073EAE">
            <w:pPr>
              <w:spacing w:line="259" w:lineRule="auto"/>
              <w:rPr>
                <w:rFonts w:eastAsiaTheme="minorEastAsia"/>
                <w:sz w:val="20"/>
                <w:szCs w:val="20"/>
              </w:rPr>
            </w:pPr>
          </w:p>
          <w:p w14:paraId="4E15A9D8"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30219883" w14:textId="77777777" w:rsidR="00FF44E1" w:rsidRDefault="00FF44E1" w:rsidP="00073EAE">
            <w:pPr>
              <w:spacing w:line="259" w:lineRule="auto"/>
              <w:rPr>
                <w:rFonts w:eastAsiaTheme="minorEastAsia"/>
                <w:sz w:val="20"/>
                <w:szCs w:val="20"/>
              </w:rPr>
            </w:pPr>
            <w:r w:rsidRPr="030E1644">
              <w:rPr>
                <w:rFonts w:eastAsiaTheme="minorEastAsia"/>
                <w:sz w:val="20"/>
                <w:szCs w:val="20"/>
              </w:rPr>
              <w:lastRenderedPageBreak/>
              <w:t xml:space="preserve">You will have been asked to contribute to student feedback prior to this session. </w:t>
            </w:r>
          </w:p>
        </w:tc>
        <w:tc>
          <w:tcPr>
            <w:tcW w:w="4354" w:type="dxa"/>
            <w:shd w:val="clear" w:color="auto" w:fill="D9D9D9" w:themeFill="background1" w:themeFillShade="D9"/>
          </w:tcPr>
          <w:p w14:paraId="13E4B9A7"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FF44E1" w14:paraId="181ECF0E" w14:textId="77777777" w:rsidTr="00073EAE">
        <w:trPr>
          <w:trHeight w:val="15"/>
        </w:trPr>
        <w:tc>
          <w:tcPr>
            <w:tcW w:w="885" w:type="dxa"/>
            <w:shd w:val="clear" w:color="auto" w:fill="FFE599" w:themeFill="accent4" w:themeFillTint="66"/>
          </w:tcPr>
          <w:p w14:paraId="12C3F92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033AAD95" w14:textId="77777777" w:rsidR="00FF44E1" w:rsidRDefault="00FF44E1" w:rsidP="00073EAE">
            <w:pPr>
              <w:spacing w:line="259" w:lineRule="auto"/>
              <w:rPr>
                <w:rFonts w:eastAsiaTheme="minorEastAsia"/>
                <w:color w:val="000000" w:themeColor="text1"/>
                <w:sz w:val="20"/>
                <w:szCs w:val="20"/>
              </w:rPr>
            </w:pPr>
          </w:p>
          <w:p w14:paraId="7D21E12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17C68B15" w14:textId="77777777" w:rsidR="00FF44E1" w:rsidRDefault="00FF44E1"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36D251D0" w14:textId="77777777" w:rsidR="00FF44E1" w:rsidRDefault="00FF44E1" w:rsidP="00073EAE">
            <w:pPr>
              <w:spacing w:line="259" w:lineRule="auto"/>
              <w:rPr>
                <w:rFonts w:eastAsiaTheme="minorEastAsia"/>
                <w:sz w:val="20"/>
                <w:szCs w:val="20"/>
              </w:rPr>
            </w:pPr>
            <w:r w:rsidRPr="74D6CB2D">
              <w:rPr>
                <w:rFonts w:eastAsiaTheme="minorEastAsia"/>
                <w:sz w:val="20"/>
                <w:szCs w:val="20"/>
              </w:rPr>
              <w:t>Subject staff</w:t>
            </w:r>
          </w:p>
          <w:p w14:paraId="3D996058" w14:textId="77777777" w:rsidR="00FF44E1" w:rsidRDefault="00FF44E1" w:rsidP="00073EAE">
            <w:pPr>
              <w:spacing w:line="259" w:lineRule="auto"/>
              <w:rPr>
                <w:rFonts w:eastAsiaTheme="minorEastAsia"/>
                <w:sz w:val="20"/>
                <w:szCs w:val="20"/>
              </w:rPr>
            </w:pPr>
          </w:p>
          <w:p w14:paraId="4011EA42" w14:textId="77777777" w:rsidR="00FF44E1" w:rsidRDefault="00FF44E1" w:rsidP="00073EAE">
            <w:pPr>
              <w:spacing w:line="259" w:lineRule="auto"/>
              <w:rPr>
                <w:rFonts w:eastAsiaTheme="minorEastAsia"/>
                <w:sz w:val="20"/>
                <w:szCs w:val="20"/>
              </w:rPr>
            </w:pPr>
          </w:p>
          <w:p w14:paraId="0A54BB19" w14:textId="77777777" w:rsidR="00FF44E1" w:rsidRDefault="00FF44E1" w:rsidP="00073EAE">
            <w:pPr>
              <w:spacing w:line="259" w:lineRule="auto"/>
              <w:rPr>
                <w:rFonts w:eastAsiaTheme="minorEastAsia"/>
                <w:sz w:val="20"/>
                <w:szCs w:val="20"/>
              </w:rPr>
            </w:pPr>
          </w:p>
        </w:tc>
        <w:tc>
          <w:tcPr>
            <w:tcW w:w="1541" w:type="dxa"/>
            <w:shd w:val="clear" w:color="auto" w:fill="FFE599" w:themeFill="accent4" w:themeFillTint="66"/>
          </w:tcPr>
          <w:p w14:paraId="6F9A6EBE"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PGC7007M</w:t>
            </w:r>
          </w:p>
          <w:p w14:paraId="129765DD" w14:textId="77777777" w:rsidR="00FF44E1" w:rsidRDefault="00FF44E1"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552B860F" w14:textId="77777777" w:rsidR="00FF44E1" w:rsidRDefault="00FF44E1" w:rsidP="00073EAE">
            <w:pPr>
              <w:spacing w:line="259" w:lineRule="auto"/>
              <w:rPr>
                <w:rFonts w:eastAsiaTheme="minorEastAsia"/>
                <w:sz w:val="20"/>
                <w:szCs w:val="20"/>
              </w:rPr>
            </w:pPr>
          </w:p>
          <w:p w14:paraId="01C2BED3" w14:textId="77777777" w:rsidR="00FF44E1" w:rsidRDefault="00FF44E1" w:rsidP="00073EAE">
            <w:pPr>
              <w:spacing w:line="259" w:lineRule="auto"/>
              <w:rPr>
                <w:rFonts w:eastAsiaTheme="minorEastAsia"/>
                <w:sz w:val="20"/>
                <w:szCs w:val="20"/>
              </w:rPr>
            </w:pPr>
          </w:p>
          <w:p w14:paraId="271F622C" w14:textId="77777777" w:rsidR="00FF44E1" w:rsidRDefault="00FF44E1" w:rsidP="00073EAE">
            <w:pPr>
              <w:spacing w:line="259" w:lineRule="auto"/>
              <w:rPr>
                <w:rFonts w:eastAsiaTheme="minorEastAsia"/>
                <w:sz w:val="20"/>
                <w:szCs w:val="20"/>
              </w:rPr>
            </w:pPr>
          </w:p>
          <w:p w14:paraId="7A05EA54"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4FFBA023" w14:textId="77777777" w:rsidR="00FF44E1" w:rsidRDefault="00FF44E1" w:rsidP="00073EAE">
            <w:pPr>
              <w:spacing w:line="259" w:lineRule="auto"/>
              <w:rPr>
                <w:rFonts w:eastAsiaTheme="minorEastAsia"/>
                <w:sz w:val="20"/>
                <w:szCs w:val="20"/>
              </w:rPr>
            </w:pPr>
          </w:p>
        </w:tc>
        <w:tc>
          <w:tcPr>
            <w:tcW w:w="2981" w:type="dxa"/>
            <w:shd w:val="clear" w:color="auto" w:fill="FFE599" w:themeFill="accent4" w:themeFillTint="66"/>
          </w:tcPr>
          <w:p w14:paraId="033B2FDE" w14:textId="77777777" w:rsidR="00FF44E1" w:rsidRDefault="00FF44E1" w:rsidP="00073EAE">
            <w:pPr>
              <w:spacing w:line="259" w:lineRule="auto"/>
              <w:rPr>
                <w:rFonts w:eastAsiaTheme="minorEastAsia"/>
                <w:sz w:val="20"/>
                <w:szCs w:val="20"/>
              </w:rPr>
            </w:pPr>
          </w:p>
        </w:tc>
        <w:tc>
          <w:tcPr>
            <w:tcW w:w="4354" w:type="dxa"/>
            <w:shd w:val="clear" w:color="auto" w:fill="FFE599" w:themeFill="accent4" w:themeFillTint="66"/>
          </w:tcPr>
          <w:p w14:paraId="10A80043" w14:textId="77777777" w:rsidR="00FF44E1" w:rsidRDefault="00FF44E1" w:rsidP="00073EAE">
            <w:pPr>
              <w:rPr>
                <w:rFonts w:eastAsiaTheme="minorEastAsia"/>
                <w:sz w:val="20"/>
                <w:szCs w:val="20"/>
              </w:rPr>
            </w:pPr>
          </w:p>
        </w:tc>
      </w:tr>
      <w:tr w:rsidR="00FF44E1" w14:paraId="289AE551" w14:textId="77777777" w:rsidTr="00073EAE">
        <w:trPr>
          <w:trHeight w:val="15"/>
        </w:trPr>
        <w:tc>
          <w:tcPr>
            <w:tcW w:w="885" w:type="dxa"/>
            <w:shd w:val="clear" w:color="auto" w:fill="FFE599" w:themeFill="accent4" w:themeFillTint="66"/>
          </w:tcPr>
          <w:p w14:paraId="70FA05DA"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42BF7E1F" w14:textId="77777777" w:rsidR="00FF44E1" w:rsidRDefault="00FF44E1" w:rsidP="00073EAE">
            <w:pPr>
              <w:spacing w:line="259" w:lineRule="auto"/>
              <w:rPr>
                <w:rFonts w:eastAsiaTheme="minorEastAsia"/>
                <w:sz w:val="20"/>
                <w:szCs w:val="20"/>
              </w:rPr>
            </w:pPr>
          </w:p>
        </w:tc>
        <w:tc>
          <w:tcPr>
            <w:tcW w:w="1541" w:type="dxa"/>
            <w:shd w:val="clear" w:color="auto" w:fill="FFE599" w:themeFill="accent4" w:themeFillTint="66"/>
          </w:tcPr>
          <w:p w14:paraId="475643E7"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5377CA2F"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3594620A" w14:textId="77777777" w:rsidR="00FF44E1" w:rsidRDefault="00FF44E1" w:rsidP="00073EAE">
            <w:pPr>
              <w:spacing w:line="259" w:lineRule="auto"/>
              <w:rPr>
                <w:rFonts w:eastAsiaTheme="minorEastAsia"/>
                <w:sz w:val="20"/>
                <w:szCs w:val="20"/>
              </w:rPr>
            </w:pPr>
          </w:p>
        </w:tc>
        <w:tc>
          <w:tcPr>
            <w:tcW w:w="2981" w:type="dxa"/>
            <w:shd w:val="clear" w:color="auto" w:fill="FFE599" w:themeFill="accent4" w:themeFillTint="66"/>
          </w:tcPr>
          <w:p w14:paraId="1881E1DE" w14:textId="77777777" w:rsidR="00FF44E1" w:rsidRDefault="00FF44E1"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49C2B905"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E40D792" w14:textId="77777777" w:rsidR="00FF44E1" w:rsidRDefault="00FF44E1" w:rsidP="00073EAE">
            <w:pPr>
              <w:rPr>
                <w:rFonts w:eastAsiaTheme="minorEastAsia"/>
                <w:sz w:val="20"/>
                <w:szCs w:val="20"/>
              </w:rPr>
            </w:pPr>
          </w:p>
        </w:tc>
      </w:tr>
      <w:tr w:rsidR="00FF44E1" w14:paraId="7E1A3CBE" w14:textId="77777777" w:rsidTr="00073EAE">
        <w:trPr>
          <w:trHeight w:val="15"/>
        </w:trPr>
        <w:tc>
          <w:tcPr>
            <w:tcW w:w="885" w:type="dxa"/>
          </w:tcPr>
          <w:p w14:paraId="595C0FC5"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3BD5CD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1426BAC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CD7C067" w14:textId="77777777" w:rsidR="00FF44E1" w:rsidRDefault="00FF44E1" w:rsidP="00073EAE">
            <w:pPr>
              <w:spacing w:line="259" w:lineRule="auto"/>
              <w:rPr>
                <w:rFonts w:eastAsiaTheme="minorEastAsia"/>
                <w:color w:val="000000" w:themeColor="text1"/>
                <w:sz w:val="20"/>
                <w:szCs w:val="20"/>
              </w:rPr>
            </w:pPr>
          </w:p>
          <w:p w14:paraId="6BFD0908" w14:textId="77777777" w:rsidR="00FF44E1" w:rsidRDefault="00FF44E1" w:rsidP="00073EAE">
            <w:pPr>
              <w:spacing w:line="259" w:lineRule="auto"/>
              <w:rPr>
                <w:rFonts w:eastAsiaTheme="minorEastAsia"/>
                <w:color w:val="000000" w:themeColor="text1"/>
                <w:sz w:val="20"/>
                <w:szCs w:val="20"/>
              </w:rPr>
            </w:pPr>
          </w:p>
        </w:tc>
        <w:tc>
          <w:tcPr>
            <w:tcW w:w="975" w:type="dxa"/>
          </w:tcPr>
          <w:p w14:paraId="65505B09" w14:textId="77777777" w:rsidR="00FF44E1" w:rsidRDefault="00FF44E1" w:rsidP="00073EAE">
            <w:pPr>
              <w:spacing w:line="259" w:lineRule="auto"/>
              <w:rPr>
                <w:rFonts w:eastAsiaTheme="minorEastAsia"/>
                <w:sz w:val="20"/>
                <w:szCs w:val="20"/>
              </w:rPr>
            </w:pPr>
            <w:r w:rsidRPr="770CB69C">
              <w:rPr>
                <w:rFonts w:eastAsiaTheme="minorEastAsia"/>
                <w:sz w:val="20"/>
                <w:szCs w:val="20"/>
              </w:rPr>
              <w:t>Jenn Cassarly</w:t>
            </w:r>
          </w:p>
        </w:tc>
        <w:tc>
          <w:tcPr>
            <w:tcW w:w="1541" w:type="dxa"/>
          </w:tcPr>
          <w:p w14:paraId="56C14E19" w14:textId="77777777" w:rsidR="00FF44E1" w:rsidRDefault="00FF44E1" w:rsidP="00073EAE">
            <w:pPr>
              <w:spacing w:line="259" w:lineRule="auto"/>
              <w:rPr>
                <w:rFonts w:eastAsiaTheme="minorEastAsia"/>
                <w:sz w:val="20"/>
                <w:szCs w:val="20"/>
              </w:rPr>
            </w:pPr>
            <w:r w:rsidRPr="770CB69C">
              <w:rPr>
                <w:rFonts w:eastAsiaTheme="minorEastAsia"/>
                <w:sz w:val="20"/>
                <w:szCs w:val="20"/>
              </w:rPr>
              <w:t>PGC7007/8</w:t>
            </w:r>
          </w:p>
          <w:p w14:paraId="50DDE927"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6C464F5D" w14:textId="77777777" w:rsidR="00FF44E1" w:rsidRDefault="00FF44E1"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605F8697" w14:textId="77777777" w:rsidR="00FF44E1" w:rsidRDefault="00FF44E1" w:rsidP="00073EAE">
            <w:pPr>
              <w:spacing w:line="259" w:lineRule="auto"/>
              <w:rPr>
                <w:rFonts w:eastAsiaTheme="minorEastAsia"/>
                <w:sz w:val="20"/>
                <w:szCs w:val="20"/>
              </w:rPr>
            </w:pPr>
          </w:p>
          <w:p w14:paraId="4BBB2699"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65C489F4" w14:textId="77777777" w:rsidR="00FF44E1" w:rsidRDefault="00FF44E1" w:rsidP="00073EAE">
            <w:pPr>
              <w:spacing w:line="259" w:lineRule="auto"/>
              <w:rPr>
                <w:rFonts w:eastAsiaTheme="minorEastAsia"/>
                <w:sz w:val="20"/>
                <w:szCs w:val="20"/>
              </w:rPr>
            </w:pPr>
          </w:p>
          <w:p w14:paraId="3FED55B2"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0EFD5167"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272897B0" w14:textId="77777777" w:rsidR="00FF44E1" w:rsidRDefault="00FF44E1" w:rsidP="00073EAE">
            <w:pPr>
              <w:spacing w:line="259" w:lineRule="auto"/>
              <w:rPr>
                <w:rFonts w:eastAsiaTheme="minorEastAsia"/>
                <w:b/>
                <w:bCs/>
                <w:sz w:val="20"/>
                <w:szCs w:val="20"/>
              </w:rPr>
            </w:pPr>
          </w:p>
          <w:p w14:paraId="5B500869"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285F9D4E" w14:textId="77777777" w:rsidR="00FF44E1" w:rsidRDefault="00FF44E1" w:rsidP="00073EAE">
            <w:pPr>
              <w:spacing w:line="259" w:lineRule="auto"/>
              <w:rPr>
                <w:rFonts w:eastAsiaTheme="minorEastAsia"/>
                <w:b/>
                <w:bCs/>
                <w:sz w:val="20"/>
                <w:szCs w:val="20"/>
              </w:rPr>
            </w:pPr>
          </w:p>
          <w:p w14:paraId="77228828"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02CE6A09" w14:textId="77777777" w:rsidR="00FF44E1" w:rsidRDefault="00FF44E1"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43C6865A"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 </w:t>
            </w:r>
          </w:p>
          <w:p w14:paraId="321D158C"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20D06717" w14:textId="77777777" w:rsidR="00FF44E1" w:rsidRDefault="00FF44E1" w:rsidP="00073EAE">
            <w:r w:rsidRPr="7020E459">
              <w:rPr>
                <w:rFonts w:ascii="Calibri" w:eastAsia="Calibri" w:hAnsi="Calibri" w:cs="Calibri"/>
                <w:sz w:val="20"/>
                <w:szCs w:val="20"/>
              </w:rPr>
              <w:t>Seek to break down complex material into smaller steps (e.g. using partially completed examples to focus pupils on the specific steps).</w:t>
            </w:r>
          </w:p>
          <w:p w14:paraId="760F9EEA" w14:textId="77777777" w:rsidR="00FF44E1" w:rsidRDefault="00FF44E1" w:rsidP="00073EAE">
            <w:pPr>
              <w:rPr>
                <w:rFonts w:ascii="Calibri" w:eastAsia="Calibri" w:hAnsi="Calibri" w:cs="Calibri"/>
                <w:sz w:val="20"/>
                <w:szCs w:val="20"/>
              </w:rPr>
            </w:pPr>
          </w:p>
          <w:p w14:paraId="505074BD" w14:textId="77777777" w:rsidR="00FF44E1" w:rsidRDefault="00FF44E1"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399B48B5" w14:textId="77777777" w:rsidR="00FF44E1" w:rsidRDefault="00FF44E1" w:rsidP="00073EAE">
            <w:pPr>
              <w:rPr>
                <w:rFonts w:ascii="Calibri" w:eastAsia="Calibri" w:hAnsi="Calibri" w:cs="Calibri"/>
                <w:sz w:val="20"/>
                <w:szCs w:val="20"/>
              </w:rPr>
            </w:pPr>
          </w:p>
          <w:p w14:paraId="15411DA0" w14:textId="77777777" w:rsidR="00FF44E1" w:rsidRDefault="00FF44E1"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FF44E1" w14:paraId="07242CCD" w14:textId="77777777" w:rsidTr="00073EAE">
        <w:trPr>
          <w:trHeight w:val="15"/>
        </w:trPr>
        <w:tc>
          <w:tcPr>
            <w:tcW w:w="885" w:type="dxa"/>
          </w:tcPr>
          <w:p w14:paraId="4F9939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42D08D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EB84D3D" w14:textId="77777777" w:rsidR="00FF44E1" w:rsidRDefault="00FF44E1" w:rsidP="00073EAE">
            <w:pPr>
              <w:spacing w:line="259" w:lineRule="auto"/>
              <w:rPr>
                <w:rFonts w:eastAsiaTheme="minorEastAsia"/>
                <w:color w:val="000000" w:themeColor="text1"/>
                <w:sz w:val="20"/>
                <w:szCs w:val="20"/>
              </w:rPr>
            </w:pPr>
          </w:p>
        </w:tc>
        <w:tc>
          <w:tcPr>
            <w:tcW w:w="975" w:type="dxa"/>
          </w:tcPr>
          <w:p w14:paraId="4F77D4AE"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432707E7"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4B6709F3" w14:textId="77777777" w:rsidR="00FF44E1" w:rsidRDefault="00FF44E1" w:rsidP="00073EAE">
            <w:pPr>
              <w:spacing w:line="259" w:lineRule="auto"/>
              <w:rPr>
                <w:rFonts w:eastAsiaTheme="minorEastAsia"/>
                <w:sz w:val="20"/>
                <w:szCs w:val="20"/>
              </w:rPr>
            </w:pPr>
            <w:r w:rsidRPr="74D6CB2D">
              <w:rPr>
                <w:rFonts w:eastAsiaTheme="minorEastAsia"/>
                <w:sz w:val="20"/>
                <w:szCs w:val="20"/>
              </w:rPr>
              <w:t>Mathematics across the curriculum</w:t>
            </w:r>
          </w:p>
          <w:p w14:paraId="4AF591BC" w14:textId="77777777" w:rsidR="00FF44E1" w:rsidRDefault="00FF44E1" w:rsidP="00073EAE">
            <w:pPr>
              <w:spacing w:line="259" w:lineRule="auto"/>
              <w:rPr>
                <w:rFonts w:eastAsiaTheme="minorEastAsia"/>
                <w:sz w:val="20"/>
                <w:szCs w:val="20"/>
              </w:rPr>
            </w:pPr>
          </w:p>
        </w:tc>
        <w:tc>
          <w:tcPr>
            <w:tcW w:w="2303" w:type="dxa"/>
          </w:tcPr>
          <w:p w14:paraId="49E4A6B3"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63DBECD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071A6082" w14:textId="77777777" w:rsidR="00FF44E1" w:rsidRDefault="00FF44E1" w:rsidP="00073EAE">
            <w:pPr>
              <w:spacing w:line="259" w:lineRule="auto"/>
              <w:rPr>
                <w:rFonts w:eastAsiaTheme="minorEastAsia"/>
                <w:b/>
                <w:bCs/>
                <w:sz w:val="20"/>
                <w:szCs w:val="20"/>
              </w:rPr>
            </w:pPr>
          </w:p>
          <w:p w14:paraId="19F511A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69B1FC04" w14:textId="77777777" w:rsidR="00FF44E1" w:rsidRDefault="00FF44E1" w:rsidP="00073EAE">
            <w:pPr>
              <w:spacing w:line="259" w:lineRule="auto"/>
              <w:rPr>
                <w:rFonts w:eastAsiaTheme="minorEastAsia"/>
                <w:b/>
                <w:bCs/>
                <w:sz w:val="20"/>
                <w:szCs w:val="20"/>
              </w:rPr>
            </w:pPr>
          </w:p>
          <w:p w14:paraId="6C1E1DEF"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A6F5D06" w14:textId="77777777" w:rsidR="00FF44E1" w:rsidRDefault="00FF44E1" w:rsidP="00073EAE">
            <w:pPr>
              <w:spacing w:line="259" w:lineRule="auto"/>
              <w:rPr>
                <w:rFonts w:eastAsiaTheme="minorEastAsia"/>
                <w:b/>
                <w:bCs/>
                <w:sz w:val="20"/>
                <w:szCs w:val="20"/>
              </w:rPr>
            </w:pPr>
          </w:p>
          <w:p w14:paraId="7D508B1D"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15F5D2DF"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Hodgen, J., Foster, C., Marks, R. &amp; Brown, M. (2018) Improving Mathematics in Key Stages Two and Three: Evidence Review. [Online] Accessible from</w:t>
            </w:r>
          </w:p>
          <w:p w14:paraId="12A767E4" w14:textId="77777777" w:rsidR="00FF44E1" w:rsidRDefault="00FF44E1"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https://educationendowmentfoundation.org.uk/education-evidence/guidance-reports/maths-ks-2-3</w:t>
              </w:r>
            </w:hyperlink>
            <w:r w:rsidRPr="030E1644">
              <w:rPr>
                <w:rFonts w:ascii="Calibri" w:eastAsia="Calibri" w:hAnsi="Calibri" w:cs="Calibri"/>
                <w:sz w:val="20"/>
                <w:szCs w:val="20"/>
              </w:rPr>
              <w:t xml:space="preserve"> </w:t>
            </w:r>
          </w:p>
        </w:tc>
        <w:tc>
          <w:tcPr>
            <w:tcW w:w="4354" w:type="dxa"/>
          </w:tcPr>
          <w:p w14:paraId="3B49561E" w14:textId="77777777" w:rsidR="00FF44E1" w:rsidRDefault="00FF44E1"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077990E6" w14:textId="77777777" w:rsidR="00FF44E1" w:rsidRDefault="00FF44E1" w:rsidP="00073EAE">
            <w:pPr>
              <w:rPr>
                <w:rFonts w:eastAsiaTheme="minorEastAsia"/>
                <w:sz w:val="20"/>
                <w:szCs w:val="20"/>
              </w:rPr>
            </w:pPr>
          </w:p>
          <w:p w14:paraId="5DB86C6B" w14:textId="77777777" w:rsidR="00FF44E1" w:rsidRDefault="00FF44E1"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FF44E1" w14:paraId="5EF7FDA3" w14:textId="77777777" w:rsidTr="00073EAE">
        <w:trPr>
          <w:trHeight w:val="15"/>
        </w:trPr>
        <w:tc>
          <w:tcPr>
            <w:tcW w:w="885" w:type="dxa"/>
          </w:tcPr>
          <w:p w14:paraId="11D7657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0F5CCB3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5ECEB46" w14:textId="77777777" w:rsidR="00FF44E1" w:rsidRDefault="00FF44E1" w:rsidP="00073EAE">
            <w:pPr>
              <w:spacing w:line="259" w:lineRule="auto"/>
              <w:rPr>
                <w:rFonts w:eastAsiaTheme="minorEastAsia"/>
                <w:color w:val="000000" w:themeColor="text1"/>
                <w:sz w:val="20"/>
                <w:szCs w:val="20"/>
              </w:rPr>
            </w:pPr>
          </w:p>
          <w:p w14:paraId="1D0AC4A8" w14:textId="77777777" w:rsidR="00FF44E1" w:rsidRDefault="00FF44E1" w:rsidP="00073EAE">
            <w:pPr>
              <w:spacing w:line="259" w:lineRule="auto"/>
              <w:rPr>
                <w:rFonts w:eastAsiaTheme="minorEastAsia"/>
                <w:color w:val="000000" w:themeColor="text1"/>
                <w:sz w:val="20"/>
                <w:szCs w:val="20"/>
                <w:highlight w:val="magenta"/>
              </w:rPr>
            </w:pPr>
          </w:p>
        </w:tc>
        <w:tc>
          <w:tcPr>
            <w:tcW w:w="975" w:type="dxa"/>
          </w:tcPr>
          <w:p w14:paraId="41272DFC"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171BE4EE" w14:textId="77777777" w:rsidR="00FF44E1" w:rsidRDefault="00FF44E1"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242A43C6" w14:textId="77777777" w:rsidR="00FF44E1" w:rsidRDefault="00FF44E1"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0476B715" w14:textId="77777777" w:rsidR="00FF44E1" w:rsidRDefault="00FF44E1"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595A644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7BC6458B" w14:textId="77777777" w:rsidR="00FF44E1" w:rsidRDefault="00FF44E1"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0066DD76"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054AA40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1B826D52" w14:textId="77777777" w:rsidR="00FF44E1" w:rsidRDefault="00FF44E1" w:rsidP="00073EAE">
            <w:pPr>
              <w:spacing w:line="259" w:lineRule="auto"/>
              <w:rPr>
                <w:rFonts w:eastAsiaTheme="minorEastAsia"/>
                <w:sz w:val="20"/>
                <w:szCs w:val="20"/>
              </w:rPr>
            </w:pPr>
            <w:r w:rsidRPr="7020E459">
              <w:rPr>
                <w:rFonts w:eastAsiaTheme="minorEastAsia"/>
                <w:sz w:val="20"/>
                <w:szCs w:val="20"/>
              </w:rPr>
              <w:t>Sign up to job alerts in your area</w:t>
            </w:r>
          </w:p>
          <w:p w14:paraId="75A8920D"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FF44E1" w14:paraId="0D5907D6" w14:textId="77777777" w:rsidTr="00073EAE">
        <w:trPr>
          <w:trHeight w:val="15"/>
        </w:trPr>
        <w:tc>
          <w:tcPr>
            <w:tcW w:w="885" w:type="dxa"/>
            <w:shd w:val="clear" w:color="auto" w:fill="D9D9D9" w:themeFill="background1" w:themeFillShade="D9"/>
          </w:tcPr>
          <w:p w14:paraId="6ACA30A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9B959B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06B3ED2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3F9D5D3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130EBAD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372371A0"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5CAC996" w14:textId="77777777" w:rsidR="00FF44E1" w:rsidRDefault="00FF44E1" w:rsidP="00073EAE">
            <w:pPr>
              <w:spacing w:line="259" w:lineRule="auto"/>
              <w:rPr>
                <w:rFonts w:eastAsiaTheme="minorEastAsia"/>
                <w:sz w:val="20"/>
                <w:szCs w:val="20"/>
              </w:rPr>
            </w:pPr>
            <w:r w:rsidRPr="28CE12FF">
              <w:rPr>
                <w:rFonts w:eastAsiaTheme="minorEastAsia"/>
                <w:sz w:val="20"/>
                <w:szCs w:val="20"/>
              </w:rPr>
              <w:t>RM/JC</w:t>
            </w:r>
          </w:p>
          <w:p w14:paraId="2FA45DC1" w14:textId="77777777" w:rsidR="00FF44E1" w:rsidRDefault="00FF44E1" w:rsidP="00073EAE">
            <w:pPr>
              <w:spacing w:line="259" w:lineRule="auto"/>
              <w:rPr>
                <w:rFonts w:eastAsiaTheme="minorEastAsia"/>
                <w:sz w:val="20"/>
                <w:szCs w:val="20"/>
              </w:rPr>
            </w:pPr>
            <w:r w:rsidRPr="74D6CB2D">
              <w:rPr>
                <w:rFonts w:eastAsiaTheme="minorEastAsia"/>
                <w:sz w:val="20"/>
                <w:szCs w:val="20"/>
              </w:rPr>
              <w:t>IT rooms</w:t>
            </w:r>
          </w:p>
          <w:p w14:paraId="4FAD7BEB"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4D77D929" w14:textId="77777777" w:rsidR="00FF44E1" w:rsidRDefault="00FF44E1" w:rsidP="00073EAE">
            <w:pPr>
              <w:spacing w:line="259" w:lineRule="auto"/>
              <w:rPr>
                <w:rFonts w:eastAsiaTheme="minorEastAsia"/>
                <w:sz w:val="20"/>
                <w:szCs w:val="20"/>
              </w:rPr>
            </w:pPr>
            <w:r w:rsidRPr="28CE12FF">
              <w:rPr>
                <w:rFonts w:eastAsiaTheme="minorEastAsia"/>
                <w:sz w:val="20"/>
                <w:szCs w:val="20"/>
              </w:rPr>
              <w:t>PGC7007/8</w:t>
            </w:r>
          </w:p>
          <w:p w14:paraId="09D2DE3A" w14:textId="77777777" w:rsidR="00FF44E1" w:rsidRDefault="00FF44E1"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79A412D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2674802E" w14:textId="77777777" w:rsidR="00FF44E1" w:rsidRDefault="00FF44E1" w:rsidP="00073EAE">
            <w:pPr>
              <w:spacing w:line="259" w:lineRule="auto"/>
              <w:rPr>
                <w:rFonts w:ascii="Calibri" w:eastAsia="Calibri" w:hAnsi="Calibri" w:cs="Calibri"/>
                <w:sz w:val="20"/>
                <w:szCs w:val="20"/>
              </w:rPr>
            </w:pPr>
          </w:p>
          <w:p w14:paraId="5E661ABC"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0E1C76B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5030AD7" w14:textId="77777777" w:rsidR="00FF44E1" w:rsidRDefault="00FF44E1" w:rsidP="00073EAE">
            <w:pPr>
              <w:spacing w:line="259" w:lineRule="auto"/>
              <w:rPr>
                <w:rFonts w:eastAsiaTheme="minorEastAsia"/>
                <w:b/>
                <w:bCs/>
                <w:sz w:val="20"/>
                <w:szCs w:val="20"/>
              </w:rPr>
            </w:pPr>
          </w:p>
          <w:p w14:paraId="10C3DB6F"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44C5F895" w14:textId="77777777" w:rsidR="00FF44E1" w:rsidRDefault="00FF44E1" w:rsidP="00073EAE">
            <w:pPr>
              <w:spacing w:line="259" w:lineRule="auto"/>
              <w:rPr>
                <w:rFonts w:eastAsiaTheme="minorEastAsia"/>
                <w:sz w:val="20"/>
                <w:szCs w:val="20"/>
              </w:rPr>
            </w:pPr>
          </w:p>
          <w:p w14:paraId="79DE3C00" w14:textId="77777777" w:rsidR="00FF44E1" w:rsidRDefault="00FF44E1" w:rsidP="00073EAE">
            <w:pPr>
              <w:spacing w:line="259" w:lineRule="auto"/>
              <w:rPr>
                <w:rFonts w:eastAsiaTheme="minorEastAsia"/>
                <w:sz w:val="20"/>
                <w:szCs w:val="20"/>
              </w:rPr>
            </w:pPr>
            <w:r w:rsidRPr="42E0C522">
              <w:rPr>
                <w:rFonts w:eastAsiaTheme="minorEastAsia"/>
                <w:sz w:val="20"/>
                <w:szCs w:val="20"/>
              </w:rPr>
              <w:t>Critical reflection</w:t>
            </w:r>
          </w:p>
          <w:p w14:paraId="5DB0BDF7" w14:textId="77777777" w:rsidR="00FF44E1" w:rsidRDefault="00FF44E1" w:rsidP="00073EAE">
            <w:pPr>
              <w:spacing w:line="259" w:lineRule="auto"/>
              <w:rPr>
                <w:rFonts w:eastAsiaTheme="minorEastAsia"/>
                <w:sz w:val="20"/>
                <w:szCs w:val="20"/>
              </w:rPr>
            </w:pPr>
          </w:p>
          <w:p w14:paraId="6074913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p w14:paraId="72F38E58"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04A8BBFC"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Oxford education Blog</w:t>
            </w:r>
          </w:p>
          <w:p w14:paraId="58406951" w14:textId="77777777" w:rsidR="00FF44E1" w:rsidRDefault="00FF44E1"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3A154029" w14:textId="77777777" w:rsidR="00FF44E1" w:rsidRDefault="00FF44E1"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5C4B48C6" w14:textId="77777777" w:rsidR="00FF44E1" w:rsidRDefault="00FF44E1" w:rsidP="00073EAE">
            <w:pPr>
              <w:spacing w:line="259" w:lineRule="auto"/>
              <w:rPr>
                <w:rFonts w:eastAsiaTheme="minorEastAsia"/>
                <w:sz w:val="20"/>
                <w:szCs w:val="20"/>
              </w:rPr>
            </w:pPr>
          </w:p>
          <w:p w14:paraId="4F33B2A3" w14:textId="77777777" w:rsidR="00FF44E1" w:rsidRDefault="00FF44E1" w:rsidP="00073EAE">
            <w:pPr>
              <w:spacing w:line="259" w:lineRule="auto"/>
              <w:rPr>
                <w:rFonts w:eastAsiaTheme="minorEastAsia"/>
                <w:sz w:val="20"/>
                <w:szCs w:val="20"/>
              </w:rPr>
            </w:pPr>
            <w:r w:rsidRPr="74D6CB2D">
              <w:rPr>
                <w:rFonts w:eastAsiaTheme="minorEastAsia"/>
                <w:sz w:val="20"/>
                <w:szCs w:val="20"/>
              </w:rPr>
              <w:t>Network with colleagues.</w:t>
            </w:r>
          </w:p>
        </w:tc>
      </w:tr>
      <w:tr w:rsidR="00FF44E1" w14:paraId="3FC293AB" w14:textId="77777777" w:rsidTr="00073EAE">
        <w:trPr>
          <w:trHeight w:val="15"/>
        </w:trPr>
        <w:tc>
          <w:tcPr>
            <w:tcW w:w="885" w:type="dxa"/>
            <w:shd w:val="clear" w:color="auto" w:fill="D9D9D9" w:themeFill="background1" w:themeFillShade="D9"/>
          </w:tcPr>
          <w:p w14:paraId="2B8E507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DB0E5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6661E83"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6AD7D4E" w14:textId="77777777" w:rsidR="00FF44E1" w:rsidRDefault="00FF44E1"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68ACDA85"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4A482191" w14:textId="77777777" w:rsidR="00FF44E1" w:rsidRDefault="00FF44E1"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4C3C9E2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4C8D10C5"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5AC92909" w14:textId="77777777" w:rsidR="00FF44E1" w:rsidRDefault="00FF44E1" w:rsidP="00073EAE">
            <w:pPr>
              <w:spacing w:line="259" w:lineRule="auto"/>
              <w:rPr>
                <w:rFonts w:eastAsiaTheme="minorEastAsia"/>
                <w:b/>
                <w:bCs/>
                <w:sz w:val="20"/>
                <w:szCs w:val="20"/>
              </w:rPr>
            </w:pPr>
          </w:p>
          <w:p w14:paraId="7238257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6F0164D2" w14:textId="77777777" w:rsidR="00FF44E1" w:rsidRDefault="00FF44E1" w:rsidP="00073EAE">
            <w:pPr>
              <w:spacing w:line="259" w:lineRule="auto"/>
              <w:rPr>
                <w:rFonts w:eastAsiaTheme="minorEastAsia"/>
                <w:sz w:val="20"/>
                <w:szCs w:val="20"/>
              </w:rPr>
            </w:pPr>
          </w:p>
          <w:p w14:paraId="2385C766"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5E3F5850" w14:textId="77777777" w:rsidR="00FF44E1" w:rsidRDefault="00FF44E1" w:rsidP="00073EAE">
            <w:pPr>
              <w:spacing w:line="259" w:lineRule="auto"/>
              <w:rPr>
                <w:rFonts w:eastAsiaTheme="minorEastAsia"/>
                <w:b/>
                <w:bCs/>
                <w:sz w:val="20"/>
                <w:szCs w:val="20"/>
              </w:rPr>
            </w:pPr>
          </w:p>
          <w:p w14:paraId="3F2BE11C"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1167C62B" w14:textId="77777777" w:rsidR="00FF44E1" w:rsidRDefault="00FF44E1"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552A0EAD" w14:textId="77777777" w:rsidR="00FF44E1" w:rsidRDefault="00FF44E1"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4981DF62" w14:textId="77777777" w:rsidR="00FF44E1" w:rsidRDefault="00FF44E1" w:rsidP="00073EAE">
            <w:pPr>
              <w:spacing w:line="259" w:lineRule="auto"/>
              <w:rPr>
                <w:rFonts w:ascii="Calibri" w:eastAsia="Calibri" w:hAnsi="Calibri" w:cs="Calibri"/>
                <w:sz w:val="20"/>
                <w:szCs w:val="20"/>
              </w:rPr>
            </w:pPr>
          </w:p>
          <w:p w14:paraId="166398F5"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Promote reading for pleasure (e.g. by using a range of whole class reading approaches and regularly reading high-quality texts to children). </w:t>
            </w:r>
          </w:p>
          <w:p w14:paraId="05EFA721" w14:textId="77777777" w:rsidR="00FF44E1" w:rsidRDefault="00FF44E1" w:rsidP="00073EAE">
            <w:pPr>
              <w:spacing w:line="259" w:lineRule="auto"/>
              <w:rPr>
                <w:rFonts w:ascii="Calibri" w:eastAsia="Calibri" w:hAnsi="Calibri" w:cs="Calibri"/>
                <w:sz w:val="20"/>
                <w:szCs w:val="20"/>
              </w:rPr>
            </w:pPr>
          </w:p>
          <w:p w14:paraId="55EB525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FF44E1" w14:paraId="24D05AF9" w14:textId="77777777" w:rsidTr="00073EAE">
        <w:trPr>
          <w:trHeight w:val="15"/>
        </w:trPr>
        <w:tc>
          <w:tcPr>
            <w:tcW w:w="885" w:type="dxa"/>
          </w:tcPr>
          <w:p w14:paraId="26A7EC9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132B9AF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AE5E91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2B5FD6" w14:textId="77777777" w:rsidR="00FF44E1" w:rsidRDefault="00FF44E1" w:rsidP="00073EAE">
            <w:pPr>
              <w:spacing w:line="259" w:lineRule="auto"/>
              <w:rPr>
                <w:rFonts w:eastAsiaTheme="minorEastAsia"/>
                <w:color w:val="000000" w:themeColor="text1"/>
                <w:sz w:val="20"/>
                <w:szCs w:val="20"/>
              </w:rPr>
            </w:pPr>
          </w:p>
        </w:tc>
        <w:tc>
          <w:tcPr>
            <w:tcW w:w="975" w:type="dxa"/>
          </w:tcPr>
          <w:p w14:paraId="680857BA"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231A633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465E383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279F3EAB" w14:textId="77777777" w:rsidR="00FF44E1" w:rsidRDefault="00FF44E1" w:rsidP="00073EAE">
            <w:pPr>
              <w:spacing w:line="259" w:lineRule="auto"/>
              <w:rPr>
                <w:rFonts w:eastAsiaTheme="minorEastAsia"/>
                <w:sz w:val="20"/>
                <w:szCs w:val="20"/>
              </w:rPr>
            </w:pPr>
          </w:p>
        </w:tc>
        <w:tc>
          <w:tcPr>
            <w:tcW w:w="2303" w:type="dxa"/>
          </w:tcPr>
          <w:p w14:paraId="2333F1CD" w14:textId="77777777" w:rsidR="00FF44E1" w:rsidRDefault="00FF44E1"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1AD00A7C" w14:textId="77777777" w:rsidR="00FF44E1" w:rsidRDefault="00FF44E1" w:rsidP="00073EAE">
            <w:pPr>
              <w:spacing w:line="259" w:lineRule="auto"/>
              <w:rPr>
                <w:rFonts w:ascii="Calibri" w:eastAsia="Calibri" w:hAnsi="Calibri" w:cs="Calibri"/>
                <w:color w:val="000000" w:themeColor="text1"/>
                <w:sz w:val="20"/>
                <w:szCs w:val="20"/>
              </w:rPr>
            </w:pPr>
          </w:p>
          <w:p w14:paraId="3A2EF5B0"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Pupils are motivated by intrinsic factors (related to their identity and values) and extrinsic </w:t>
            </w:r>
            <w:r w:rsidRPr="42E0C522">
              <w:rPr>
                <w:rFonts w:ascii="Calibri" w:eastAsia="Calibri" w:hAnsi="Calibri" w:cs="Calibri"/>
                <w:color w:val="000000" w:themeColor="text1"/>
                <w:sz w:val="20"/>
                <w:szCs w:val="20"/>
              </w:rPr>
              <w:lastRenderedPageBreak/>
              <w:t>factors (related to reward).</w:t>
            </w:r>
          </w:p>
          <w:p w14:paraId="36943515" w14:textId="77777777" w:rsidR="00FF44E1" w:rsidRDefault="00FF44E1" w:rsidP="00073EAE">
            <w:pPr>
              <w:spacing w:line="259" w:lineRule="auto"/>
              <w:rPr>
                <w:rFonts w:ascii="Calibri" w:eastAsia="Calibri" w:hAnsi="Calibri" w:cs="Calibri"/>
                <w:color w:val="000000" w:themeColor="text1"/>
                <w:sz w:val="20"/>
                <w:szCs w:val="20"/>
              </w:rPr>
            </w:pPr>
          </w:p>
          <w:p w14:paraId="6EC53FC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202D2E6F"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lastRenderedPageBreak/>
              <w:t>Behaviour and expectations</w:t>
            </w:r>
          </w:p>
          <w:p w14:paraId="005B0A28" w14:textId="77777777" w:rsidR="00FF44E1" w:rsidRDefault="00FF44E1" w:rsidP="00073EAE">
            <w:pPr>
              <w:spacing w:line="259" w:lineRule="auto"/>
              <w:rPr>
                <w:rFonts w:ascii="Calibri" w:eastAsia="Calibri" w:hAnsi="Calibri" w:cs="Calibri"/>
                <w:color w:val="000000" w:themeColor="text1"/>
                <w:sz w:val="20"/>
                <w:szCs w:val="20"/>
              </w:rPr>
            </w:pPr>
          </w:p>
          <w:p w14:paraId="3FA14BFD"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29ED103D" w14:textId="77777777" w:rsidR="00FF44E1" w:rsidRDefault="00FF44E1" w:rsidP="00073EAE">
            <w:pPr>
              <w:spacing w:line="259" w:lineRule="auto"/>
              <w:rPr>
                <w:rFonts w:eastAsiaTheme="minorEastAsia"/>
                <w:sz w:val="20"/>
                <w:szCs w:val="20"/>
              </w:rPr>
            </w:pPr>
          </w:p>
        </w:tc>
        <w:tc>
          <w:tcPr>
            <w:tcW w:w="2981" w:type="dxa"/>
          </w:tcPr>
          <w:p w14:paraId="0694C889"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Into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14DDD11E" w14:textId="77777777" w:rsidR="00FF44E1" w:rsidRDefault="00FF44E1" w:rsidP="00073EAE">
            <w:pPr>
              <w:spacing w:line="259" w:lineRule="auto"/>
              <w:rPr>
                <w:rFonts w:eastAsiaTheme="minorEastAsia"/>
                <w:sz w:val="20"/>
                <w:szCs w:val="20"/>
              </w:rPr>
            </w:pPr>
          </w:p>
        </w:tc>
        <w:tc>
          <w:tcPr>
            <w:tcW w:w="4354" w:type="dxa"/>
          </w:tcPr>
          <w:p w14:paraId="1CAC18DC"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114262CD" w14:textId="77777777" w:rsidR="00FF44E1" w:rsidRDefault="00FF44E1" w:rsidP="00073EAE">
            <w:pPr>
              <w:spacing w:line="259" w:lineRule="auto"/>
              <w:rPr>
                <w:rFonts w:ascii="Calibri" w:eastAsia="Calibri" w:hAnsi="Calibri" w:cs="Calibri"/>
                <w:color w:val="000000" w:themeColor="text1"/>
                <w:sz w:val="20"/>
                <w:szCs w:val="20"/>
              </w:rPr>
            </w:pPr>
          </w:p>
          <w:p w14:paraId="3AD512C3"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p w14:paraId="1B3D96D6" w14:textId="77777777" w:rsidR="00FF44E1" w:rsidRDefault="00FF44E1" w:rsidP="00073EAE">
            <w:pPr>
              <w:spacing w:line="259" w:lineRule="auto"/>
              <w:rPr>
                <w:rFonts w:eastAsiaTheme="minorEastAsia"/>
                <w:sz w:val="20"/>
                <w:szCs w:val="20"/>
              </w:rPr>
            </w:pPr>
          </w:p>
        </w:tc>
      </w:tr>
      <w:tr w:rsidR="00FF44E1" w14:paraId="296EB99F" w14:textId="77777777" w:rsidTr="00073EAE">
        <w:trPr>
          <w:trHeight w:val="15"/>
        </w:trPr>
        <w:tc>
          <w:tcPr>
            <w:tcW w:w="885" w:type="dxa"/>
          </w:tcPr>
          <w:p w14:paraId="683EC40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AF2CB2F"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F699BF8" w14:textId="77777777" w:rsidR="00FF44E1" w:rsidRDefault="00FF44E1" w:rsidP="00073EAE">
            <w:pPr>
              <w:spacing w:line="259" w:lineRule="auto"/>
              <w:rPr>
                <w:rFonts w:eastAsiaTheme="minorEastAsia"/>
                <w:color w:val="000000" w:themeColor="text1"/>
                <w:sz w:val="20"/>
                <w:szCs w:val="20"/>
              </w:rPr>
            </w:pPr>
          </w:p>
        </w:tc>
        <w:tc>
          <w:tcPr>
            <w:tcW w:w="975" w:type="dxa"/>
          </w:tcPr>
          <w:p w14:paraId="7191676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72382930"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6F9109C0" w14:textId="77777777" w:rsidR="00FF44E1" w:rsidRDefault="00FF44E1"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2A2FF99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0D862265"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6DE233B0" w14:textId="77777777" w:rsidR="00FF44E1" w:rsidRDefault="00FF44E1" w:rsidP="00073EAE">
            <w:pPr>
              <w:spacing w:line="259" w:lineRule="auto"/>
              <w:rPr>
                <w:rFonts w:ascii="Calibri" w:eastAsia="Calibri" w:hAnsi="Calibri" w:cs="Calibri"/>
                <w:color w:val="000000" w:themeColor="text1"/>
                <w:sz w:val="20"/>
                <w:szCs w:val="20"/>
              </w:rPr>
            </w:pPr>
          </w:p>
          <w:p w14:paraId="19E5CD38"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1FFE8E93" w14:textId="77777777" w:rsidR="00FF44E1" w:rsidRDefault="00FF44E1"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03B05DD8" w14:textId="77777777" w:rsidR="00FF44E1" w:rsidRDefault="00FF44E1"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200CE30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FF44E1" w14:paraId="47D644E7" w14:textId="77777777" w:rsidTr="00073EAE">
        <w:trPr>
          <w:trHeight w:val="15"/>
        </w:trPr>
        <w:tc>
          <w:tcPr>
            <w:tcW w:w="885" w:type="dxa"/>
          </w:tcPr>
          <w:p w14:paraId="17D3CB1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32268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A05481F" w14:textId="77777777" w:rsidR="00FF44E1" w:rsidRDefault="00FF44E1" w:rsidP="00073EAE">
            <w:pPr>
              <w:spacing w:line="259" w:lineRule="auto"/>
              <w:rPr>
                <w:rFonts w:eastAsiaTheme="minorEastAsia"/>
                <w:color w:val="000000" w:themeColor="text1"/>
                <w:sz w:val="20"/>
                <w:szCs w:val="20"/>
              </w:rPr>
            </w:pPr>
          </w:p>
        </w:tc>
        <w:tc>
          <w:tcPr>
            <w:tcW w:w="975" w:type="dxa"/>
          </w:tcPr>
          <w:p w14:paraId="47AC98F0"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43741A8F"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PGC7007/8M</w:t>
            </w:r>
          </w:p>
          <w:p w14:paraId="582BC4F4" w14:textId="77777777" w:rsidR="00FF44E1" w:rsidRDefault="00FF44E1" w:rsidP="00073EAE">
            <w:pPr>
              <w:spacing w:line="259" w:lineRule="auto"/>
              <w:rPr>
                <w:rFonts w:eastAsiaTheme="minorEastAsia"/>
                <w:sz w:val="20"/>
                <w:szCs w:val="20"/>
              </w:rPr>
            </w:pPr>
            <w:r w:rsidRPr="030E1644">
              <w:rPr>
                <w:rFonts w:eastAsiaTheme="minorEastAsia"/>
                <w:sz w:val="20"/>
                <w:szCs w:val="20"/>
              </w:rPr>
              <w:t>Vocabulary instruction</w:t>
            </w:r>
          </w:p>
          <w:p w14:paraId="222F98CA" w14:textId="77777777" w:rsidR="00FF44E1" w:rsidRDefault="00FF44E1" w:rsidP="00073EAE">
            <w:pPr>
              <w:spacing w:line="259" w:lineRule="auto"/>
              <w:rPr>
                <w:rFonts w:eastAsiaTheme="minorEastAsia"/>
                <w:sz w:val="20"/>
                <w:szCs w:val="20"/>
              </w:rPr>
            </w:pPr>
          </w:p>
        </w:tc>
        <w:tc>
          <w:tcPr>
            <w:tcW w:w="2303" w:type="dxa"/>
          </w:tcPr>
          <w:p w14:paraId="17053030"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3D165AC2" w14:textId="77777777" w:rsidR="00FF44E1" w:rsidRDefault="00FF44E1" w:rsidP="00073EAE">
            <w:pPr>
              <w:spacing w:line="259" w:lineRule="auto"/>
              <w:rPr>
                <w:rFonts w:ascii="Calibri" w:eastAsia="Calibri" w:hAnsi="Calibri" w:cs="Calibri"/>
                <w:sz w:val="20"/>
                <w:szCs w:val="20"/>
              </w:rPr>
            </w:pPr>
          </w:p>
          <w:p w14:paraId="1DA49C9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4F183E12"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Professional Behaviours</w:t>
            </w:r>
          </w:p>
          <w:p w14:paraId="701223FC" w14:textId="77777777" w:rsidR="00FF44E1" w:rsidRDefault="00FF44E1" w:rsidP="00073EAE">
            <w:pPr>
              <w:spacing w:line="259" w:lineRule="auto"/>
              <w:rPr>
                <w:rFonts w:eastAsiaTheme="minorEastAsia"/>
                <w:b/>
                <w:bCs/>
                <w:sz w:val="20"/>
                <w:szCs w:val="20"/>
              </w:rPr>
            </w:pPr>
          </w:p>
          <w:p w14:paraId="02FB6686"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0198CC6B" w14:textId="77777777" w:rsidR="00FF44E1" w:rsidRDefault="00FF44E1" w:rsidP="00073EAE">
            <w:pPr>
              <w:spacing w:line="259" w:lineRule="auto"/>
              <w:rPr>
                <w:rFonts w:eastAsiaTheme="minorEastAsia"/>
                <w:b/>
                <w:bCs/>
                <w:sz w:val="20"/>
                <w:szCs w:val="20"/>
              </w:rPr>
            </w:pPr>
          </w:p>
          <w:p w14:paraId="5DE6DF04"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Research engaged</w:t>
            </w:r>
          </w:p>
          <w:p w14:paraId="7D068B7D" w14:textId="77777777" w:rsidR="00FF44E1" w:rsidRDefault="00FF44E1" w:rsidP="00073EAE">
            <w:pPr>
              <w:spacing w:line="259" w:lineRule="auto"/>
              <w:rPr>
                <w:rFonts w:eastAsiaTheme="minorEastAsia"/>
                <w:b/>
                <w:bCs/>
                <w:sz w:val="20"/>
                <w:szCs w:val="20"/>
              </w:rPr>
            </w:pPr>
          </w:p>
          <w:p w14:paraId="7F222ED8" w14:textId="77777777" w:rsidR="00FF44E1" w:rsidRDefault="00FF44E1" w:rsidP="00073EAE">
            <w:pPr>
              <w:spacing w:line="259" w:lineRule="auto"/>
              <w:rPr>
                <w:rFonts w:eastAsiaTheme="minorEastAsia"/>
                <w:sz w:val="20"/>
                <w:szCs w:val="20"/>
              </w:rPr>
            </w:pPr>
          </w:p>
        </w:tc>
        <w:tc>
          <w:tcPr>
            <w:tcW w:w="2981" w:type="dxa"/>
          </w:tcPr>
          <w:p w14:paraId="5D6C1F29"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Read Chapter 1 </w:t>
            </w:r>
          </w:p>
          <w:p w14:paraId="17F44A21" w14:textId="77777777" w:rsidR="00FF44E1" w:rsidRDefault="00FF44E1"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11CC8C7D" w14:textId="77777777" w:rsidR="00FF44E1" w:rsidRDefault="00FF44E1" w:rsidP="00073EAE">
            <w:pPr>
              <w:spacing w:line="257" w:lineRule="auto"/>
              <w:rPr>
                <w:rFonts w:eastAsiaTheme="minorEastAsia"/>
                <w:sz w:val="20"/>
                <w:szCs w:val="20"/>
              </w:rPr>
            </w:pPr>
          </w:p>
        </w:tc>
        <w:tc>
          <w:tcPr>
            <w:tcW w:w="4354" w:type="dxa"/>
          </w:tcPr>
          <w:p w14:paraId="6F36493C"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10A47AFC" w14:textId="77777777" w:rsidR="00FF44E1" w:rsidRDefault="00FF44E1" w:rsidP="00073EAE">
            <w:pPr>
              <w:spacing w:line="259" w:lineRule="auto"/>
              <w:rPr>
                <w:rFonts w:ascii="Calibri" w:eastAsia="Calibri" w:hAnsi="Calibri" w:cs="Calibri"/>
                <w:sz w:val="20"/>
                <w:szCs w:val="20"/>
              </w:rPr>
            </w:pPr>
          </w:p>
          <w:p w14:paraId="110ED68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(e.g. requiring pupils to respond to questions in full sentences, making use of relevant technical vocabulary).</w:t>
            </w:r>
          </w:p>
          <w:p w14:paraId="01482594" w14:textId="77777777" w:rsidR="00FF44E1" w:rsidRDefault="00FF44E1" w:rsidP="00073EAE">
            <w:pPr>
              <w:spacing w:line="259" w:lineRule="auto"/>
              <w:rPr>
                <w:rFonts w:ascii="Calibri" w:eastAsia="Calibri" w:hAnsi="Calibri" w:cs="Calibri"/>
                <w:sz w:val="20"/>
                <w:szCs w:val="20"/>
              </w:rPr>
            </w:pPr>
          </w:p>
        </w:tc>
      </w:tr>
      <w:tr w:rsidR="00FF44E1" w14:paraId="155F4EF0" w14:textId="77777777" w:rsidTr="00073EAE">
        <w:trPr>
          <w:trHeight w:val="15"/>
        </w:trPr>
        <w:tc>
          <w:tcPr>
            <w:tcW w:w="14554" w:type="dxa"/>
            <w:gridSpan w:val="7"/>
          </w:tcPr>
          <w:p w14:paraId="021E3D38"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5D1F507A" w14:textId="77777777" w:rsidR="00FF44E1" w:rsidRDefault="00FF44E1" w:rsidP="00073EAE">
            <w:pPr>
              <w:spacing w:line="259" w:lineRule="auto"/>
              <w:jc w:val="center"/>
              <w:rPr>
                <w:rFonts w:eastAsiaTheme="minorEastAsia"/>
                <w:color w:val="000000" w:themeColor="text1"/>
                <w:sz w:val="20"/>
                <w:szCs w:val="20"/>
              </w:rPr>
            </w:pPr>
          </w:p>
        </w:tc>
      </w:tr>
      <w:tr w:rsidR="00FF44E1" w14:paraId="59B853D8" w14:textId="77777777" w:rsidTr="00073EAE">
        <w:trPr>
          <w:trHeight w:val="15"/>
        </w:trPr>
        <w:tc>
          <w:tcPr>
            <w:tcW w:w="885" w:type="dxa"/>
            <w:shd w:val="clear" w:color="auto" w:fill="D9D9D9" w:themeFill="background1" w:themeFillShade="D9"/>
          </w:tcPr>
          <w:p w14:paraId="046405E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0C43826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4ED88B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7A1FD1C"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C782352"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47EFB5E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222A38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15E863DD"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0F4BC56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68E05854" w14:textId="77777777" w:rsidR="00FF44E1" w:rsidRDefault="00FF44E1" w:rsidP="00073EAE">
            <w:pPr>
              <w:spacing w:line="259" w:lineRule="auto"/>
              <w:rPr>
                <w:rFonts w:ascii="Calibri" w:eastAsia="Calibri" w:hAnsi="Calibri" w:cs="Calibri"/>
                <w:color w:val="000000" w:themeColor="text1"/>
                <w:sz w:val="20"/>
                <w:szCs w:val="20"/>
              </w:rPr>
            </w:pPr>
          </w:p>
          <w:p w14:paraId="01A987E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There are different ways of presenting data which are influenced by your </w:t>
            </w:r>
            <w:r w:rsidRPr="030E1644">
              <w:rPr>
                <w:rFonts w:ascii="Calibri" w:eastAsia="Calibri" w:hAnsi="Calibri" w:cs="Calibri"/>
                <w:color w:val="000000" w:themeColor="text1"/>
                <w:sz w:val="20"/>
                <w:szCs w:val="20"/>
              </w:rPr>
              <w:lastRenderedPageBreak/>
              <w:t>methodology and findings.</w:t>
            </w:r>
          </w:p>
        </w:tc>
        <w:tc>
          <w:tcPr>
            <w:tcW w:w="1515" w:type="dxa"/>
            <w:shd w:val="clear" w:color="auto" w:fill="D9D9D9" w:themeFill="background1" w:themeFillShade="D9"/>
          </w:tcPr>
          <w:p w14:paraId="5FCF6648"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3293CF4B" w14:textId="77777777" w:rsidR="00FF44E1" w:rsidRDefault="00FF44E1" w:rsidP="00073EAE">
            <w:pPr>
              <w:spacing w:line="259" w:lineRule="auto"/>
              <w:rPr>
                <w:rFonts w:ascii="Calibri" w:eastAsia="Calibri" w:hAnsi="Calibri" w:cs="Calibri"/>
                <w:color w:val="000000" w:themeColor="text1"/>
                <w:sz w:val="20"/>
                <w:szCs w:val="20"/>
              </w:rPr>
            </w:pPr>
          </w:p>
          <w:p w14:paraId="6B844E3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4DB9188D" w14:textId="77777777" w:rsidR="00FF44E1" w:rsidRDefault="00FF44E1"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50EFB63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172DF90E" w14:textId="77777777" w:rsidR="00FF44E1" w:rsidRDefault="00FF44E1" w:rsidP="00073EAE">
            <w:pPr>
              <w:spacing w:line="259" w:lineRule="auto"/>
              <w:rPr>
                <w:rFonts w:eastAsiaTheme="minorEastAsia"/>
                <w:sz w:val="20"/>
                <w:szCs w:val="20"/>
              </w:rPr>
            </w:pPr>
          </w:p>
        </w:tc>
      </w:tr>
      <w:tr w:rsidR="00FF44E1" w14:paraId="0F0388A6" w14:textId="77777777" w:rsidTr="00073EAE">
        <w:trPr>
          <w:trHeight w:val="15"/>
        </w:trPr>
        <w:tc>
          <w:tcPr>
            <w:tcW w:w="885" w:type="dxa"/>
            <w:shd w:val="clear" w:color="auto" w:fill="D9D9D9" w:themeFill="background1" w:themeFillShade="D9"/>
          </w:tcPr>
          <w:p w14:paraId="0F75636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2574444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86B74E2"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D700B4B"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5E6E2C90"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43B074DE" w14:textId="77777777" w:rsidR="00FF44E1" w:rsidRDefault="00FF44E1" w:rsidP="00073EAE">
            <w:pPr>
              <w:spacing w:line="259" w:lineRule="auto"/>
              <w:rPr>
                <w:rFonts w:eastAsiaTheme="minorEastAsia"/>
                <w:sz w:val="20"/>
                <w:szCs w:val="20"/>
              </w:rPr>
            </w:pPr>
            <w:r w:rsidRPr="74D6CB2D">
              <w:rPr>
                <w:rFonts w:eastAsiaTheme="minorEastAsia"/>
                <w:sz w:val="20"/>
                <w:szCs w:val="20"/>
              </w:rPr>
              <w:t>RSHE policy</w:t>
            </w:r>
          </w:p>
          <w:p w14:paraId="63803958"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4924D6DC" w14:textId="77777777" w:rsidR="00FF44E1" w:rsidRDefault="00FF44E1"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2553935C" w14:textId="77777777" w:rsidR="00FF44E1" w:rsidRDefault="00FF44E1" w:rsidP="00073EAE">
            <w:pPr>
              <w:spacing w:line="259" w:lineRule="auto"/>
              <w:rPr>
                <w:rFonts w:eastAsiaTheme="minorEastAsia"/>
                <w:sz w:val="20"/>
                <w:szCs w:val="20"/>
              </w:rPr>
            </w:pPr>
          </w:p>
          <w:p w14:paraId="1248F74F"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14443EBC" w14:textId="77777777" w:rsidR="00FF44E1" w:rsidRDefault="00FF44E1" w:rsidP="00073EAE">
            <w:pPr>
              <w:spacing w:line="259" w:lineRule="auto"/>
              <w:rPr>
                <w:rFonts w:eastAsiaTheme="minorEastAsia"/>
                <w:sz w:val="20"/>
                <w:szCs w:val="20"/>
              </w:rPr>
            </w:pPr>
          </w:p>
          <w:p w14:paraId="19276C2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186C839D"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1601CC0B" w14:textId="77777777" w:rsidR="00FF44E1" w:rsidRDefault="00FF44E1" w:rsidP="00073EAE">
            <w:pPr>
              <w:spacing w:line="259" w:lineRule="auto"/>
              <w:rPr>
                <w:rFonts w:eastAsiaTheme="minorEastAsia"/>
                <w:b/>
                <w:bCs/>
                <w:sz w:val="20"/>
                <w:szCs w:val="20"/>
              </w:rPr>
            </w:pPr>
          </w:p>
          <w:p w14:paraId="5DFD89B3"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629891B6" w14:textId="77777777" w:rsidR="00FF44E1" w:rsidRDefault="00FF44E1" w:rsidP="00073EAE">
            <w:pPr>
              <w:spacing w:line="259" w:lineRule="auto"/>
              <w:rPr>
                <w:rFonts w:eastAsiaTheme="minorEastAsia"/>
                <w:b/>
                <w:bCs/>
                <w:sz w:val="20"/>
                <w:szCs w:val="20"/>
              </w:rPr>
            </w:pPr>
          </w:p>
          <w:p w14:paraId="121ACC5C"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291EA5B6" w14:textId="77777777" w:rsidR="00FF44E1" w:rsidRDefault="00FF44E1" w:rsidP="00073EAE">
            <w:pPr>
              <w:spacing w:line="257" w:lineRule="auto"/>
              <w:rPr>
                <w:rFonts w:eastAsiaTheme="minorEastAsia"/>
                <w:sz w:val="20"/>
                <w:szCs w:val="20"/>
              </w:rPr>
            </w:pPr>
            <w:r w:rsidRPr="42E0C522">
              <w:rPr>
                <w:rFonts w:eastAsiaTheme="minorEastAsia"/>
                <w:sz w:val="20"/>
                <w:szCs w:val="20"/>
              </w:rPr>
              <w:t>RSHE framework</w:t>
            </w:r>
          </w:p>
          <w:p w14:paraId="17C80B1D" w14:textId="77777777" w:rsidR="00FF44E1" w:rsidRDefault="00FF44E1"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705F22C3"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0CC57AC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FF44E1" w14:paraId="5FA001EA" w14:textId="77777777" w:rsidTr="00073EAE">
        <w:trPr>
          <w:trHeight w:val="810"/>
        </w:trPr>
        <w:tc>
          <w:tcPr>
            <w:tcW w:w="885" w:type="dxa"/>
            <w:shd w:val="clear" w:color="auto" w:fill="D9D9D9" w:themeFill="background1" w:themeFillShade="D9"/>
          </w:tcPr>
          <w:p w14:paraId="159DFAC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8AB9B0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A668454"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9EF53DE"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1D71652F" w14:textId="77777777" w:rsidR="00FF44E1" w:rsidRDefault="00FF44E1"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22438761" w14:textId="77777777" w:rsidR="00FF44E1" w:rsidRDefault="00FF44E1" w:rsidP="00073EAE">
            <w:pPr>
              <w:spacing w:line="259" w:lineRule="auto"/>
              <w:rPr>
                <w:rFonts w:eastAsiaTheme="minorEastAsia"/>
                <w:sz w:val="20"/>
                <w:szCs w:val="20"/>
              </w:rPr>
            </w:pPr>
            <w:r w:rsidRPr="7020E459">
              <w:rPr>
                <w:rFonts w:eastAsiaTheme="minorEastAsia"/>
                <w:sz w:val="20"/>
                <w:szCs w:val="20"/>
              </w:rPr>
              <w:t>Assignment 2 independent work</w:t>
            </w:r>
          </w:p>
          <w:p w14:paraId="13AD5CC6"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7CCCC4CF" w14:textId="77777777" w:rsidR="00FF44E1" w:rsidRDefault="00FF44E1" w:rsidP="00073EAE">
            <w:pPr>
              <w:spacing w:line="259" w:lineRule="auto"/>
              <w:rPr>
                <w:rFonts w:eastAsiaTheme="minorEastAsia"/>
                <w:sz w:val="20"/>
                <w:szCs w:val="20"/>
              </w:rPr>
            </w:pPr>
          </w:p>
        </w:tc>
        <w:tc>
          <w:tcPr>
            <w:tcW w:w="2981" w:type="dxa"/>
            <w:shd w:val="clear" w:color="auto" w:fill="D9D9D9" w:themeFill="background1" w:themeFillShade="D9"/>
          </w:tcPr>
          <w:p w14:paraId="56A731D5" w14:textId="77777777" w:rsidR="00FF44E1" w:rsidRDefault="00FF44E1" w:rsidP="00073EAE">
            <w:pPr>
              <w:spacing w:line="259" w:lineRule="auto"/>
              <w:rPr>
                <w:rFonts w:eastAsiaTheme="minorEastAsia"/>
                <w:sz w:val="20"/>
                <w:szCs w:val="20"/>
              </w:rPr>
            </w:pPr>
          </w:p>
          <w:p w14:paraId="672FA34D"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2998A288" w14:textId="77777777" w:rsidR="00FF44E1" w:rsidRDefault="00FF44E1" w:rsidP="00073EAE">
            <w:pPr>
              <w:spacing w:line="259" w:lineRule="auto"/>
              <w:rPr>
                <w:rFonts w:eastAsiaTheme="minorEastAsia"/>
                <w:sz w:val="20"/>
                <w:szCs w:val="20"/>
              </w:rPr>
            </w:pPr>
          </w:p>
        </w:tc>
      </w:tr>
      <w:tr w:rsidR="00FF44E1" w14:paraId="7672CD60" w14:textId="77777777" w:rsidTr="00073EAE">
        <w:trPr>
          <w:trHeight w:val="1215"/>
        </w:trPr>
        <w:tc>
          <w:tcPr>
            <w:tcW w:w="885" w:type="dxa"/>
          </w:tcPr>
          <w:p w14:paraId="187644E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0C3F068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8EB098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D8F2EF" w14:textId="77777777" w:rsidR="00FF44E1" w:rsidRDefault="00FF44E1" w:rsidP="00073EAE">
            <w:pPr>
              <w:spacing w:line="259" w:lineRule="auto"/>
              <w:rPr>
                <w:rFonts w:eastAsiaTheme="minorEastAsia"/>
                <w:color w:val="000000" w:themeColor="text1"/>
                <w:sz w:val="20"/>
                <w:szCs w:val="20"/>
              </w:rPr>
            </w:pPr>
          </w:p>
          <w:p w14:paraId="6CEC7677" w14:textId="77777777" w:rsidR="00FF44E1" w:rsidRDefault="00FF44E1" w:rsidP="00073EAE">
            <w:pPr>
              <w:spacing w:line="259" w:lineRule="auto"/>
              <w:rPr>
                <w:rFonts w:eastAsiaTheme="minorEastAsia"/>
                <w:color w:val="000000" w:themeColor="text1"/>
                <w:sz w:val="20"/>
                <w:szCs w:val="20"/>
              </w:rPr>
            </w:pPr>
          </w:p>
        </w:tc>
        <w:tc>
          <w:tcPr>
            <w:tcW w:w="975" w:type="dxa"/>
          </w:tcPr>
          <w:p w14:paraId="4689A38C" w14:textId="77777777" w:rsidR="00FF44E1" w:rsidRDefault="00FF44E1"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2954167D"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w:t>
            </w:r>
          </w:p>
          <w:p w14:paraId="19EF911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169D73AD" w14:textId="77777777" w:rsidR="00FF44E1" w:rsidRDefault="00FF44E1" w:rsidP="00073EAE">
            <w:pPr>
              <w:spacing w:line="259" w:lineRule="auto"/>
              <w:rPr>
                <w:rFonts w:eastAsiaTheme="minorEastAsia"/>
                <w:sz w:val="20"/>
                <w:szCs w:val="20"/>
              </w:rPr>
            </w:pPr>
          </w:p>
        </w:tc>
        <w:tc>
          <w:tcPr>
            <w:tcW w:w="2303" w:type="dxa"/>
          </w:tcPr>
          <w:p w14:paraId="316B6B4C"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010005F9" w14:textId="77777777" w:rsidR="00FF44E1" w:rsidRDefault="00FF44E1" w:rsidP="00073EAE">
            <w:pPr>
              <w:spacing w:line="259" w:lineRule="auto"/>
              <w:rPr>
                <w:rFonts w:eastAsiaTheme="minorEastAsia"/>
                <w:sz w:val="20"/>
                <w:szCs w:val="20"/>
              </w:rPr>
            </w:pPr>
          </w:p>
          <w:p w14:paraId="78F1E03E" w14:textId="77777777" w:rsidR="00FF44E1" w:rsidRDefault="00FF44E1"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7234B2F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AC2B0A1" w14:textId="77777777" w:rsidR="00FF44E1" w:rsidRDefault="00FF44E1" w:rsidP="00073EAE">
            <w:pPr>
              <w:spacing w:line="259" w:lineRule="auto"/>
              <w:rPr>
                <w:rFonts w:eastAsiaTheme="minorEastAsia"/>
                <w:b/>
                <w:bCs/>
                <w:sz w:val="20"/>
                <w:szCs w:val="20"/>
              </w:rPr>
            </w:pPr>
          </w:p>
          <w:p w14:paraId="49FEF6EA"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thinking</w:t>
            </w:r>
          </w:p>
          <w:p w14:paraId="55535476" w14:textId="77777777" w:rsidR="00FF44E1" w:rsidRDefault="00FF44E1" w:rsidP="00073EAE">
            <w:pPr>
              <w:spacing w:line="259" w:lineRule="auto"/>
              <w:rPr>
                <w:rFonts w:eastAsiaTheme="minorEastAsia"/>
                <w:sz w:val="20"/>
                <w:szCs w:val="20"/>
              </w:rPr>
            </w:pPr>
          </w:p>
          <w:p w14:paraId="78DC0A7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C8A114F" w14:textId="77777777" w:rsidR="00FF44E1" w:rsidRDefault="00FF44E1"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47C6BF44"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2EA47D0E" w14:textId="77777777" w:rsidR="00FF44E1" w:rsidRDefault="00FF44E1" w:rsidP="00073EAE">
            <w:pPr>
              <w:spacing w:line="259" w:lineRule="auto"/>
              <w:rPr>
                <w:rFonts w:eastAsiaTheme="minorEastAsia"/>
                <w:sz w:val="20"/>
                <w:szCs w:val="20"/>
              </w:rPr>
            </w:pPr>
          </w:p>
          <w:p w14:paraId="775E446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FF44E1" w14:paraId="6CD9F3F3" w14:textId="77777777" w:rsidTr="00073EAE">
        <w:trPr>
          <w:trHeight w:val="2490"/>
        </w:trPr>
        <w:tc>
          <w:tcPr>
            <w:tcW w:w="885" w:type="dxa"/>
          </w:tcPr>
          <w:p w14:paraId="2D3DD14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3792CFA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6346C32" w14:textId="77777777" w:rsidR="00FF44E1" w:rsidRDefault="00FF44E1" w:rsidP="00073EAE">
            <w:pPr>
              <w:spacing w:line="259" w:lineRule="auto"/>
              <w:rPr>
                <w:rFonts w:eastAsiaTheme="minorEastAsia"/>
                <w:color w:val="000000" w:themeColor="text1"/>
                <w:sz w:val="20"/>
                <w:szCs w:val="20"/>
              </w:rPr>
            </w:pPr>
          </w:p>
        </w:tc>
        <w:tc>
          <w:tcPr>
            <w:tcW w:w="975" w:type="dxa"/>
          </w:tcPr>
          <w:p w14:paraId="742774AE"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28B43218"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23F2985D" w14:textId="77777777" w:rsidR="00FF44E1" w:rsidRDefault="00FF44E1" w:rsidP="00073EAE">
            <w:pPr>
              <w:spacing w:line="259" w:lineRule="auto"/>
              <w:rPr>
                <w:rFonts w:eastAsiaTheme="minorEastAsia"/>
                <w:sz w:val="20"/>
                <w:szCs w:val="20"/>
              </w:rPr>
            </w:pPr>
            <w:r w:rsidRPr="74D6CB2D">
              <w:rPr>
                <w:rFonts w:eastAsiaTheme="minorEastAsia"/>
                <w:sz w:val="20"/>
                <w:szCs w:val="20"/>
              </w:rPr>
              <w:t>Revisiting pastoral roles in school</w:t>
            </w:r>
          </w:p>
          <w:p w14:paraId="2CCBF2DD" w14:textId="77777777" w:rsidR="00FF44E1" w:rsidRDefault="00FF44E1" w:rsidP="00073EAE">
            <w:pPr>
              <w:spacing w:line="259" w:lineRule="auto"/>
              <w:rPr>
                <w:rFonts w:eastAsiaTheme="minorEastAsia"/>
                <w:sz w:val="20"/>
                <w:szCs w:val="20"/>
              </w:rPr>
            </w:pPr>
          </w:p>
        </w:tc>
        <w:tc>
          <w:tcPr>
            <w:tcW w:w="2303" w:type="dxa"/>
          </w:tcPr>
          <w:p w14:paraId="2730E247"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1965770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4948BC7" w14:textId="77777777" w:rsidR="00FF44E1" w:rsidRDefault="00FF44E1" w:rsidP="00073EAE">
            <w:pPr>
              <w:spacing w:line="259" w:lineRule="auto"/>
              <w:rPr>
                <w:rFonts w:eastAsiaTheme="minorEastAsia"/>
                <w:b/>
                <w:bCs/>
                <w:sz w:val="20"/>
                <w:szCs w:val="20"/>
              </w:rPr>
            </w:pPr>
          </w:p>
          <w:p w14:paraId="31C346A2"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2B797990" w14:textId="77777777" w:rsidR="00FF44E1" w:rsidRDefault="00FF44E1"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6E395271" w14:textId="77777777" w:rsidR="00FF44E1" w:rsidRDefault="00FF44E1"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281C9DAE"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(e.g. by supporting expert colleagues with their pastoral responsibilities).   </w:t>
            </w:r>
          </w:p>
        </w:tc>
      </w:tr>
      <w:tr w:rsidR="00FF44E1" w14:paraId="35817F6E" w14:textId="77777777" w:rsidTr="00073EAE">
        <w:trPr>
          <w:trHeight w:val="2760"/>
        </w:trPr>
        <w:tc>
          <w:tcPr>
            <w:tcW w:w="885" w:type="dxa"/>
          </w:tcPr>
          <w:p w14:paraId="0070A60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7C9DC14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B0D2BEB" w14:textId="77777777" w:rsidR="00FF44E1" w:rsidRDefault="00FF44E1" w:rsidP="00073EAE">
            <w:pPr>
              <w:spacing w:line="259" w:lineRule="auto"/>
              <w:rPr>
                <w:rFonts w:eastAsiaTheme="minorEastAsia"/>
                <w:color w:val="000000" w:themeColor="text1"/>
                <w:sz w:val="20"/>
                <w:szCs w:val="20"/>
              </w:rPr>
            </w:pPr>
          </w:p>
        </w:tc>
        <w:tc>
          <w:tcPr>
            <w:tcW w:w="975" w:type="dxa"/>
          </w:tcPr>
          <w:p w14:paraId="535ABB4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5AD04626"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031FFD1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7D3D3AA9" w14:textId="77777777" w:rsidR="00FF44E1" w:rsidRDefault="00FF44E1"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31006766" w14:textId="77777777" w:rsidR="00FF44E1" w:rsidRDefault="00FF44E1" w:rsidP="00073EAE">
            <w:pPr>
              <w:spacing w:line="259" w:lineRule="auto"/>
              <w:rPr>
                <w:rFonts w:eastAsiaTheme="minorEastAsia"/>
                <w:sz w:val="20"/>
                <w:szCs w:val="20"/>
              </w:rPr>
            </w:pPr>
          </w:p>
          <w:p w14:paraId="778B8426"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3E59ACAD"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114240E4" w14:textId="77777777" w:rsidR="00FF44E1" w:rsidRDefault="00FF44E1" w:rsidP="00073EAE">
            <w:pPr>
              <w:spacing w:line="259" w:lineRule="auto"/>
              <w:rPr>
                <w:rFonts w:eastAsiaTheme="minorEastAsia"/>
                <w:b/>
                <w:bCs/>
                <w:sz w:val="20"/>
                <w:szCs w:val="20"/>
              </w:rPr>
            </w:pPr>
          </w:p>
          <w:p w14:paraId="35C02EB7"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28CCEBB0" w14:textId="77777777" w:rsidR="00FF44E1" w:rsidRDefault="00FF44E1" w:rsidP="00073EAE">
            <w:pPr>
              <w:spacing w:line="259" w:lineRule="auto"/>
              <w:rPr>
                <w:rFonts w:eastAsiaTheme="minorEastAsia"/>
                <w:sz w:val="20"/>
                <w:szCs w:val="20"/>
              </w:rPr>
            </w:pPr>
          </w:p>
          <w:p w14:paraId="587A842C"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6F2D5F8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3AB6AC30" w14:textId="77777777" w:rsidR="00FF44E1" w:rsidRDefault="00FF44E1" w:rsidP="00073EAE">
            <w:pPr>
              <w:spacing w:line="259" w:lineRule="auto"/>
              <w:rPr>
                <w:rFonts w:eastAsiaTheme="minorEastAsia"/>
                <w:sz w:val="20"/>
                <w:szCs w:val="20"/>
              </w:rPr>
            </w:pPr>
          </w:p>
        </w:tc>
        <w:tc>
          <w:tcPr>
            <w:tcW w:w="4354" w:type="dxa"/>
          </w:tcPr>
          <w:p w14:paraId="0CF887E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FF44E1" w14:paraId="5A089BEE" w14:textId="77777777" w:rsidTr="00073EAE">
        <w:trPr>
          <w:trHeight w:val="1393"/>
        </w:trPr>
        <w:tc>
          <w:tcPr>
            <w:tcW w:w="885" w:type="dxa"/>
            <w:shd w:val="clear" w:color="auto" w:fill="FFE599" w:themeFill="accent4" w:themeFillTint="66"/>
          </w:tcPr>
          <w:p w14:paraId="44027DBF"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2E9ED99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1F0F0B9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1F3D6CFD" w14:textId="77777777" w:rsidR="00FF44E1" w:rsidRDefault="00FF44E1" w:rsidP="00073EAE">
            <w:pPr>
              <w:spacing w:line="259" w:lineRule="auto"/>
              <w:rPr>
                <w:rFonts w:eastAsiaTheme="minorEastAsia"/>
                <w:sz w:val="20"/>
                <w:szCs w:val="20"/>
              </w:rPr>
            </w:pPr>
            <w:r w:rsidRPr="74D6CB2D">
              <w:rPr>
                <w:rFonts w:eastAsiaTheme="minorEastAsia"/>
                <w:sz w:val="20"/>
                <w:szCs w:val="20"/>
              </w:rPr>
              <w:t>Subject staff</w:t>
            </w:r>
          </w:p>
          <w:p w14:paraId="128AEF6B" w14:textId="77777777" w:rsidR="00FF44E1" w:rsidRDefault="00FF44E1" w:rsidP="00073EAE">
            <w:pPr>
              <w:spacing w:line="259" w:lineRule="auto"/>
              <w:rPr>
                <w:rFonts w:eastAsiaTheme="minorEastAsia"/>
                <w:sz w:val="20"/>
                <w:szCs w:val="20"/>
              </w:rPr>
            </w:pPr>
          </w:p>
          <w:p w14:paraId="770F969D" w14:textId="77777777" w:rsidR="00FF44E1" w:rsidRDefault="00FF44E1" w:rsidP="00073EAE">
            <w:pPr>
              <w:spacing w:line="259" w:lineRule="auto"/>
              <w:rPr>
                <w:rFonts w:eastAsiaTheme="minorEastAsia"/>
                <w:sz w:val="20"/>
                <w:szCs w:val="20"/>
              </w:rPr>
            </w:pPr>
          </w:p>
          <w:p w14:paraId="2C11EE76" w14:textId="77777777" w:rsidR="00FF44E1" w:rsidRDefault="00FF44E1"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F5EE39" w14:textId="77777777" w:rsidR="00FF44E1" w:rsidRDefault="00FF44E1"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63C0D3E0" w14:textId="77777777" w:rsidR="00FF44E1" w:rsidRDefault="00FF44E1" w:rsidP="00073EAE">
            <w:pPr>
              <w:spacing w:beforeAutospacing="1" w:afterAutospacing="1"/>
              <w:rPr>
                <w:rStyle w:val="eop"/>
                <w:rFonts w:eastAsiaTheme="minorEastAsia"/>
                <w:sz w:val="20"/>
                <w:szCs w:val="20"/>
              </w:rPr>
            </w:pPr>
          </w:p>
          <w:p w14:paraId="778D2A0A" w14:textId="77777777" w:rsidR="00FF44E1" w:rsidRDefault="00FF44E1"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92B086" w14:textId="77777777" w:rsidR="00FF44E1" w:rsidRDefault="00FF44E1"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F8AFE49" w14:textId="77777777" w:rsidR="00FF44E1" w:rsidRDefault="00FF44E1"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4A2F3B" w14:textId="77777777" w:rsidR="00FF44E1" w:rsidRDefault="00FF44E1"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302B5E3" w14:textId="77777777" w:rsidR="00FF44E1" w:rsidRDefault="00FF44E1" w:rsidP="00073EAE">
            <w:pPr>
              <w:spacing w:beforeAutospacing="1" w:afterAutospacing="1"/>
              <w:rPr>
                <w:rStyle w:val="eop"/>
                <w:rFonts w:eastAsiaTheme="minorEastAsia"/>
                <w:sz w:val="20"/>
                <w:szCs w:val="20"/>
              </w:rPr>
            </w:pPr>
          </w:p>
        </w:tc>
      </w:tr>
      <w:tr w:rsidR="00FF44E1" w14:paraId="26217C5F" w14:textId="77777777" w:rsidTr="00073EAE">
        <w:trPr>
          <w:trHeight w:val="793"/>
        </w:trPr>
        <w:tc>
          <w:tcPr>
            <w:tcW w:w="885" w:type="dxa"/>
            <w:shd w:val="clear" w:color="auto" w:fill="FFE599" w:themeFill="accent4" w:themeFillTint="66"/>
          </w:tcPr>
          <w:p w14:paraId="1752EAD5"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63079A09" w14:textId="77777777" w:rsidR="00FF44E1" w:rsidRDefault="00FF44E1"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5AD2F00"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FF0E3C6" w14:textId="77777777" w:rsidR="00FF44E1" w:rsidRDefault="00FF44E1"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5EF56C" w14:textId="77777777" w:rsidR="00FF44E1" w:rsidRDefault="00FF44E1"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0FA2FEA" w14:textId="77777777" w:rsidR="00FF44E1" w:rsidRDefault="00FF44E1"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90CEB43"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FAA5F93" w14:textId="77777777" w:rsidR="00FF44E1" w:rsidRDefault="00FF44E1" w:rsidP="00073EAE">
            <w:pPr>
              <w:rPr>
                <w:rStyle w:val="eop"/>
                <w:rFonts w:eastAsiaTheme="minorEastAsia"/>
                <w:sz w:val="20"/>
                <w:szCs w:val="20"/>
              </w:rPr>
            </w:pPr>
          </w:p>
        </w:tc>
      </w:tr>
      <w:tr w:rsidR="00FF44E1" w14:paraId="3A9D67EF" w14:textId="77777777" w:rsidTr="00073EAE">
        <w:trPr>
          <w:trHeight w:val="15"/>
        </w:trPr>
        <w:tc>
          <w:tcPr>
            <w:tcW w:w="885" w:type="dxa"/>
          </w:tcPr>
          <w:p w14:paraId="6DAD068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21E1385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583B822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DFDDC00" w14:textId="77777777" w:rsidR="00FF44E1" w:rsidRDefault="00FF44E1" w:rsidP="00073EAE">
            <w:pPr>
              <w:spacing w:line="259" w:lineRule="auto"/>
              <w:rPr>
                <w:rFonts w:eastAsiaTheme="minorEastAsia"/>
                <w:color w:val="000000" w:themeColor="text1"/>
                <w:sz w:val="20"/>
                <w:szCs w:val="20"/>
              </w:rPr>
            </w:pPr>
          </w:p>
        </w:tc>
        <w:tc>
          <w:tcPr>
            <w:tcW w:w="975" w:type="dxa"/>
          </w:tcPr>
          <w:p w14:paraId="0EEDDC2C" w14:textId="77777777" w:rsidR="00FF44E1" w:rsidRDefault="00FF44E1"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5624345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45F7C0F8" w14:textId="77777777" w:rsidR="00FF44E1" w:rsidRDefault="00FF44E1"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4CB2D71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03F35865" w14:textId="77777777" w:rsidR="00FF44E1" w:rsidRDefault="00FF44E1" w:rsidP="00073EAE">
            <w:pPr>
              <w:spacing w:line="259" w:lineRule="auto"/>
              <w:rPr>
                <w:rFonts w:ascii="Calibri" w:eastAsia="Calibri" w:hAnsi="Calibri" w:cs="Calibri"/>
                <w:sz w:val="20"/>
                <w:szCs w:val="20"/>
              </w:rPr>
            </w:pPr>
          </w:p>
          <w:p w14:paraId="2992BA8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There is a common misconception that pupils have distinct and identifiable learning styles. This is not </w:t>
            </w:r>
            <w:r w:rsidRPr="42E0C522">
              <w:rPr>
                <w:rFonts w:ascii="Calibri" w:eastAsia="Calibri" w:hAnsi="Calibri" w:cs="Calibri"/>
                <w:sz w:val="20"/>
                <w:szCs w:val="20"/>
              </w:rPr>
              <w:lastRenderedPageBreak/>
              <w:t>supported by evidence and attempting to tailor lessons to learning styles is unlikely to be beneficial.</w:t>
            </w:r>
          </w:p>
          <w:p w14:paraId="7D0AFB2C" w14:textId="77777777" w:rsidR="00FF44E1" w:rsidRDefault="00FF44E1" w:rsidP="00073EAE">
            <w:pPr>
              <w:spacing w:line="259" w:lineRule="auto"/>
              <w:rPr>
                <w:rFonts w:ascii="Calibri" w:eastAsia="Calibri" w:hAnsi="Calibri" w:cs="Calibri"/>
                <w:sz w:val="20"/>
                <w:szCs w:val="20"/>
              </w:rPr>
            </w:pPr>
          </w:p>
          <w:p w14:paraId="2952CC4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6873C563" w14:textId="77777777" w:rsidR="00FF44E1" w:rsidRDefault="00FF44E1" w:rsidP="00073EAE">
            <w:pPr>
              <w:spacing w:line="259" w:lineRule="auto"/>
              <w:rPr>
                <w:rFonts w:eastAsiaTheme="minorEastAsia"/>
                <w:sz w:val="20"/>
                <w:szCs w:val="20"/>
              </w:rPr>
            </w:pPr>
            <w:r w:rsidRPr="42E0C522">
              <w:rPr>
                <w:rFonts w:eastAsiaTheme="minorEastAsia"/>
                <w:sz w:val="20"/>
                <w:szCs w:val="20"/>
              </w:rPr>
              <w:lastRenderedPageBreak/>
              <w:t xml:space="preserve"> </w:t>
            </w:r>
            <w:r w:rsidRPr="42E0C522">
              <w:rPr>
                <w:rFonts w:eastAsiaTheme="minorEastAsia"/>
                <w:b/>
                <w:bCs/>
                <w:sz w:val="20"/>
                <w:szCs w:val="20"/>
              </w:rPr>
              <w:t xml:space="preserve">Behaviour and Expectations </w:t>
            </w:r>
          </w:p>
          <w:p w14:paraId="3C6861FF" w14:textId="77777777" w:rsidR="00FF44E1" w:rsidRDefault="00FF44E1" w:rsidP="00073EAE">
            <w:pPr>
              <w:spacing w:line="259" w:lineRule="auto"/>
              <w:rPr>
                <w:rFonts w:eastAsiaTheme="minorEastAsia"/>
                <w:b/>
                <w:bCs/>
                <w:sz w:val="20"/>
                <w:szCs w:val="20"/>
              </w:rPr>
            </w:pPr>
          </w:p>
          <w:p w14:paraId="0B845738"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6F12C22D" w14:textId="77777777" w:rsidR="00FF44E1" w:rsidRDefault="00FF44E1" w:rsidP="00073EAE">
            <w:pPr>
              <w:spacing w:line="259" w:lineRule="auto"/>
              <w:rPr>
                <w:rFonts w:eastAsiaTheme="minorEastAsia"/>
                <w:b/>
                <w:bCs/>
                <w:sz w:val="20"/>
                <w:szCs w:val="20"/>
              </w:rPr>
            </w:pPr>
          </w:p>
          <w:p w14:paraId="3DB03973"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2C98C96B" w14:textId="77777777" w:rsidR="00FF44E1" w:rsidRDefault="00FF44E1" w:rsidP="00073EAE">
            <w:pPr>
              <w:spacing w:line="259" w:lineRule="auto"/>
              <w:rPr>
                <w:rFonts w:eastAsiaTheme="minorEastAsia"/>
                <w:sz w:val="20"/>
                <w:szCs w:val="20"/>
              </w:rPr>
            </w:pPr>
          </w:p>
          <w:p w14:paraId="7C73E323"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04DDAAAF" w14:textId="77777777" w:rsidR="00FF44E1" w:rsidRDefault="00FF44E1" w:rsidP="00073EAE">
            <w:pPr>
              <w:spacing w:line="259" w:lineRule="auto"/>
              <w:rPr>
                <w:rFonts w:eastAsiaTheme="minorEastAsia"/>
                <w:sz w:val="20"/>
                <w:szCs w:val="20"/>
              </w:rPr>
            </w:pPr>
            <w:r w:rsidRPr="030E1644">
              <w:rPr>
                <w:rFonts w:eastAsiaTheme="minorEastAsia"/>
                <w:sz w:val="20"/>
                <w:szCs w:val="20"/>
              </w:rPr>
              <w:t>Read and recap:</w:t>
            </w:r>
          </w:p>
          <w:p w14:paraId="46E99D84" w14:textId="77777777" w:rsidR="00FF44E1" w:rsidRDefault="00FF44E1"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0B4CB5A9" w14:textId="77777777" w:rsidR="00FF44E1" w:rsidRDefault="00FF44E1" w:rsidP="00073EAE">
            <w:pPr>
              <w:spacing w:line="259" w:lineRule="auto"/>
              <w:rPr>
                <w:rFonts w:eastAsiaTheme="minorEastAsia"/>
                <w:sz w:val="20"/>
                <w:szCs w:val="20"/>
              </w:rPr>
            </w:pPr>
          </w:p>
        </w:tc>
        <w:tc>
          <w:tcPr>
            <w:tcW w:w="4354" w:type="dxa"/>
          </w:tcPr>
          <w:p w14:paraId="18E1CCAB"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29757F69" w14:textId="77777777" w:rsidR="00FF44E1" w:rsidRDefault="00FF44E1" w:rsidP="00073EAE">
            <w:pPr>
              <w:spacing w:line="259" w:lineRule="auto"/>
              <w:rPr>
                <w:rFonts w:ascii="Calibri" w:eastAsia="Calibri" w:hAnsi="Calibri" w:cs="Calibri"/>
                <w:sz w:val="20"/>
                <w:szCs w:val="20"/>
              </w:rPr>
            </w:pPr>
          </w:p>
          <w:p w14:paraId="1BA596F8"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FF44E1" w14:paraId="290F78E3" w14:textId="77777777" w:rsidTr="00073EAE">
        <w:trPr>
          <w:trHeight w:val="15"/>
        </w:trPr>
        <w:tc>
          <w:tcPr>
            <w:tcW w:w="885" w:type="dxa"/>
          </w:tcPr>
          <w:p w14:paraId="43A90C5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74C7C7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C4FC6E8" w14:textId="77777777" w:rsidR="00FF44E1" w:rsidRDefault="00FF44E1" w:rsidP="00073EAE">
            <w:pPr>
              <w:spacing w:line="259" w:lineRule="auto"/>
              <w:rPr>
                <w:rFonts w:eastAsiaTheme="minorEastAsia"/>
                <w:color w:val="000000" w:themeColor="text1"/>
                <w:sz w:val="20"/>
                <w:szCs w:val="20"/>
              </w:rPr>
            </w:pPr>
          </w:p>
        </w:tc>
        <w:tc>
          <w:tcPr>
            <w:tcW w:w="975" w:type="dxa"/>
          </w:tcPr>
          <w:p w14:paraId="7B8E9EC6" w14:textId="77777777" w:rsidR="00FF44E1" w:rsidRDefault="00FF44E1"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296E12BC" w14:textId="77777777" w:rsidR="00FF44E1" w:rsidRDefault="00FF44E1"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7ED1730F" w14:textId="77777777" w:rsidR="00FF44E1" w:rsidRDefault="00FF44E1" w:rsidP="00073EAE">
            <w:pPr>
              <w:spacing w:line="259" w:lineRule="auto"/>
              <w:rPr>
                <w:rFonts w:eastAsiaTheme="minorEastAsia"/>
                <w:sz w:val="20"/>
                <w:szCs w:val="20"/>
              </w:rPr>
            </w:pPr>
          </w:p>
        </w:tc>
        <w:tc>
          <w:tcPr>
            <w:tcW w:w="1515" w:type="dxa"/>
          </w:tcPr>
          <w:p w14:paraId="44381291" w14:textId="77777777" w:rsidR="00FF44E1" w:rsidRDefault="00FF44E1" w:rsidP="00073EAE">
            <w:pPr>
              <w:spacing w:line="259" w:lineRule="auto"/>
              <w:rPr>
                <w:rFonts w:eastAsiaTheme="minorEastAsia"/>
                <w:sz w:val="20"/>
                <w:szCs w:val="20"/>
              </w:rPr>
            </w:pPr>
          </w:p>
        </w:tc>
        <w:tc>
          <w:tcPr>
            <w:tcW w:w="2981" w:type="dxa"/>
          </w:tcPr>
          <w:p w14:paraId="362D11EE" w14:textId="77777777" w:rsidR="00FF44E1" w:rsidRDefault="00FF44E1" w:rsidP="00073EAE">
            <w:pPr>
              <w:spacing w:line="259" w:lineRule="auto"/>
              <w:rPr>
                <w:rFonts w:eastAsiaTheme="minorEastAsia"/>
                <w:sz w:val="20"/>
                <w:szCs w:val="20"/>
              </w:rPr>
            </w:pPr>
          </w:p>
        </w:tc>
        <w:tc>
          <w:tcPr>
            <w:tcW w:w="4354" w:type="dxa"/>
          </w:tcPr>
          <w:p w14:paraId="7A159559" w14:textId="77777777" w:rsidR="00FF44E1" w:rsidRDefault="00FF44E1" w:rsidP="00073EAE">
            <w:pPr>
              <w:spacing w:line="259" w:lineRule="auto"/>
              <w:rPr>
                <w:rFonts w:eastAsiaTheme="minorEastAsia"/>
                <w:sz w:val="20"/>
                <w:szCs w:val="20"/>
              </w:rPr>
            </w:pPr>
          </w:p>
        </w:tc>
      </w:tr>
      <w:tr w:rsidR="00FF44E1" w14:paraId="4356B298" w14:textId="77777777" w:rsidTr="00073EAE">
        <w:trPr>
          <w:trHeight w:val="15"/>
        </w:trPr>
        <w:tc>
          <w:tcPr>
            <w:tcW w:w="885" w:type="dxa"/>
            <w:shd w:val="clear" w:color="auto" w:fill="D9D9D9" w:themeFill="background1" w:themeFillShade="D9"/>
          </w:tcPr>
          <w:p w14:paraId="519D523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1B66DE5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46CA6D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7487963"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265C685"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757DCA4F" w14:textId="77777777" w:rsidR="00FF44E1" w:rsidRDefault="00FF44E1" w:rsidP="00073EAE">
            <w:pPr>
              <w:spacing w:line="259" w:lineRule="auto"/>
              <w:rPr>
                <w:rFonts w:eastAsiaTheme="minorEastAsia"/>
                <w:sz w:val="20"/>
                <w:szCs w:val="20"/>
              </w:rPr>
            </w:pPr>
          </w:p>
          <w:p w14:paraId="75C72B69"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74D95EF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PGC7007/8M</w:t>
            </w:r>
          </w:p>
          <w:p w14:paraId="521C30DF" w14:textId="77777777" w:rsidR="00FF44E1" w:rsidRDefault="00FF44E1"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1E8BB57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70BCDFD4"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18E3CD2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642958D" w14:textId="77777777" w:rsidR="00FF44E1" w:rsidRDefault="00FF44E1" w:rsidP="00073EAE">
            <w:pPr>
              <w:spacing w:line="259" w:lineRule="auto"/>
              <w:rPr>
                <w:rFonts w:eastAsiaTheme="minorEastAsia"/>
                <w:b/>
                <w:bCs/>
                <w:sz w:val="20"/>
                <w:szCs w:val="20"/>
              </w:rPr>
            </w:pPr>
          </w:p>
          <w:p w14:paraId="7370457F"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reflection</w:t>
            </w:r>
          </w:p>
          <w:p w14:paraId="3526FBF8" w14:textId="77777777" w:rsidR="00FF44E1" w:rsidRDefault="00FF44E1" w:rsidP="00073EAE">
            <w:pPr>
              <w:spacing w:line="259" w:lineRule="auto"/>
              <w:rPr>
                <w:rFonts w:eastAsiaTheme="minorEastAsia"/>
                <w:sz w:val="20"/>
                <w:szCs w:val="20"/>
              </w:rPr>
            </w:pPr>
          </w:p>
          <w:p w14:paraId="339D230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2E5667E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43DD4CB5"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1BD48749" w14:textId="77777777" w:rsidR="00FF44E1" w:rsidRDefault="00FF44E1" w:rsidP="00073EAE">
            <w:pPr>
              <w:spacing w:line="259" w:lineRule="auto"/>
              <w:rPr>
                <w:rFonts w:eastAsiaTheme="minorEastAsia"/>
                <w:sz w:val="20"/>
                <w:szCs w:val="20"/>
              </w:rPr>
            </w:pPr>
          </w:p>
        </w:tc>
      </w:tr>
      <w:tr w:rsidR="00FF44E1" w14:paraId="48149411" w14:textId="77777777" w:rsidTr="00073EAE">
        <w:trPr>
          <w:trHeight w:val="15"/>
        </w:trPr>
        <w:tc>
          <w:tcPr>
            <w:tcW w:w="885" w:type="dxa"/>
            <w:shd w:val="clear" w:color="auto" w:fill="D9D9D9" w:themeFill="background1" w:themeFillShade="D9"/>
          </w:tcPr>
          <w:p w14:paraId="700E381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6C8B10D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E11E864"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00D078B"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0EE7105A"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516B10A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136ADAD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42E0C522">
              <w:rPr>
                <w:rFonts w:ascii="Calibri" w:eastAsia="Calibri" w:hAnsi="Calibri" w:cs="Calibri"/>
                <w:sz w:val="20"/>
                <w:szCs w:val="20"/>
              </w:rPr>
              <w:lastRenderedPageBreak/>
              <w:t xml:space="preserve">phonics is the most effective approach for teaching pupils to decode. </w:t>
            </w:r>
          </w:p>
          <w:p w14:paraId="055B0BC8" w14:textId="77777777" w:rsidR="00FF44E1" w:rsidRDefault="00FF44E1" w:rsidP="00073EAE">
            <w:pPr>
              <w:spacing w:line="259" w:lineRule="auto"/>
              <w:rPr>
                <w:rFonts w:ascii="Calibri" w:eastAsia="Calibri" w:hAnsi="Calibri" w:cs="Calibri"/>
                <w:sz w:val="20"/>
                <w:szCs w:val="20"/>
              </w:rPr>
            </w:pPr>
          </w:p>
          <w:p w14:paraId="10DFB3A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70FCBA4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2A832C1B" w14:textId="77777777" w:rsidR="00FF44E1" w:rsidRDefault="00FF44E1" w:rsidP="00073EAE">
            <w:pPr>
              <w:spacing w:line="259" w:lineRule="auto"/>
              <w:rPr>
                <w:rFonts w:eastAsiaTheme="minorEastAsia"/>
                <w:b/>
                <w:bCs/>
                <w:sz w:val="20"/>
                <w:szCs w:val="20"/>
              </w:rPr>
            </w:pPr>
          </w:p>
          <w:p w14:paraId="053FDA75"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7DAC7B63" w14:textId="77777777" w:rsidR="00FF44E1" w:rsidRDefault="00FF44E1" w:rsidP="00073EAE">
            <w:pPr>
              <w:spacing w:line="259" w:lineRule="auto"/>
              <w:rPr>
                <w:rFonts w:eastAsiaTheme="minorEastAsia"/>
                <w:b/>
                <w:bCs/>
                <w:sz w:val="20"/>
                <w:szCs w:val="20"/>
              </w:rPr>
            </w:pPr>
          </w:p>
          <w:p w14:paraId="5D0690B4"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FEA4073" w14:textId="77777777" w:rsidR="00FF44E1" w:rsidRDefault="00FF44E1" w:rsidP="00073EAE">
            <w:pPr>
              <w:spacing w:line="259" w:lineRule="auto"/>
              <w:rPr>
                <w:rFonts w:eastAsiaTheme="minorEastAsia"/>
                <w:b/>
                <w:bCs/>
                <w:sz w:val="20"/>
                <w:szCs w:val="20"/>
              </w:rPr>
            </w:pPr>
          </w:p>
          <w:p w14:paraId="38B76DAB"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6FF7168E" w14:textId="77777777" w:rsidR="00FF44E1" w:rsidRDefault="00FF44E1" w:rsidP="00073EAE">
            <w:pPr>
              <w:spacing w:line="259" w:lineRule="auto"/>
              <w:rPr>
                <w:rFonts w:eastAsiaTheme="minorEastAsia"/>
                <w:sz w:val="20"/>
                <w:szCs w:val="20"/>
              </w:rPr>
            </w:pPr>
          </w:p>
          <w:p w14:paraId="752932D4"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488FE8EC" w14:textId="77777777" w:rsidR="00FF44E1" w:rsidRDefault="00FF44E1" w:rsidP="00073EAE">
            <w:pPr>
              <w:spacing w:line="257" w:lineRule="auto"/>
              <w:rPr>
                <w:rFonts w:ascii="Calibri" w:eastAsia="Calibri" w:hAnsi="Calibri" w:cs="Calibri"/>
                <w:sz w:val="20"/>
                <w:szCs w:val="20"/>
              </w:rPr>
            </w:pPr>
            <w:r w:rsidRPr="12B486DA">
              <w:rPr>
                <w:rFonts w:ascii="Calibri" w:eastAsia="Calibri" w:hAnsi="Calibri" w:cs="Calibri"/>
                <w:sz w:val="20"/>
                <w:szCs w:val="20"/>
              </w:rPr>
              <w:lastRenderedPageBreak/>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53E793F4" w14:textId="77777777" w:rsidR="00FF44E1" w:rsidRDefault="00FF44E1"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7623D8E5"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5844C08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Support pupils to become fluent readers.</w:t>
            </w:r>
          </w:p>
          <w:p w14:paraId="609BC8B2" w14:textId="77777777" w:rsidR="00FF44E1" w:rsidRDefault="00FF44E1" w:rsidP="00073EAE">
            <w:pPr>
              <w:spacing w:line="259" w:lineRule="auto"/>
              <w:rPr>
                <w:rFonts w:ascii="Calibri" w:eastAsia="Calibri" w:hAnsi="Calibri" w:cs="Calibri"/>
                <w:sz w:val="20"/>
                <w:szCs w:val="20"/>
              </w:rPr>
            </w:pPr>
          </w:p>
          <w:p w14:paraId="536F4EF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70348489" w14:textId="77777777" w:rsidR="00FF44E1" w:rsidRDefault="00FF44E1" w:rsidP="00073EAE">
            <w:pPr>
              <w:spacing w:line="259" w:lineRule="auto"/>
              <w:rPr>
                <w:rFonts w:ascii="Calibri" w:eastAsia="Calibri" w:hAnsi="Calibri" w:cs="Calibri"/>
                <w:sz w:val="20"/>
                <w:szCs w:val="20"/>
              </w:rPr>
            </w:pPr>
          </w:p>
          <w:p w14:paraId="29CD67D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Promote reading for pleasure (e.g. by using a range of whole class reading approaches and regularly reading high-quality texts to children).</w:t>
            </w:r>
          </w:p>
        </w:tc>
      </w:tr>
      <w:tr w:rsidR="00FF44E1" w14:paraId="1EDE9852" w14:textId="77777777" w:rsidTr="00073EAE">
        <w:trPr>
          <w:trHeight w:val="15"/>
        </w:trPr>
        <w:tc>
          <w:tcPr>
            <w:tcW w:w="885" w:type="dxa"/>
          </w:tcPr>
          <w:p w14:paraId="5881338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29/3</w:t>
            </w:r>
          </w:p>
          <w:p w14:paraId="6FA2BCB3" w14:textId="77777777" w:rsidR="00FF44E1" w:rsidRDefault="00FF44E1" w:rsidP="00073EAE">
            <w:pPr>
              <w:spacing w:line="259" w:lineRule="auto"/>
              <w:rPr>
                <w:rFonts w:eastAsiaTheme="minorEastAsia"/>
                <w:color w:val="000000" w:themeColor="text1"/>
                <w:sz w:val="20"/>
                <w:szCs w:val="20"/>
              </w:rPr>
            </w:pPr>
          </w:p>
          <w:p w14:paraId="512E062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DADF76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5FA0FD3" w14:textId="77777777" w:rsidR="00FF44E1" w:rsidRDefault="00FF44E1" w:rsidP="00073EAE">
            <w:pPr>
              <w:spacing w:line="259" w:lineRule="auto"/>
              <w:rPr>
                <w:rFonts w:eastAsiaTheme="minorEastAsia"/>
                <w:color w:val="000000" w:themeColor="text1"/>
                <w:sz w:val="20"/>
                <w:szCs w:val="20"/>
              </w:rPr>
            </w:pPr>
          </w:p>
          <w:p w14:paraId="253DFBFA" w14:textId="77777777" w:rsidR="00FF44E1" w:rsidRDefault="00FF44E1" w:rsidP="00073EAE">
            <w:pPr>
              <w:spacing w:line="259" w:lineRule="auto"/>
              <w:rPr>
                <w:rFonts w:eastAsiaTheme="minorEastAsia"/>
                <w:color w:val="000000" w:themeColor="text1"/>
                <w:sz w:val="20"/>
                <w:szCs w:val="20"/>
              </w:rPr>
            </w:pPr>
          </w:p>
          <w:p w14:paraId="55F875FE" w14:textId="77777777" w:rsidR="00FF44E1" w:rsidRDefault="00FF44E1" w:rsidP="00073EAE">
            <w:pPr>
              <w:spacing w:line="259" w:lineRule="auto"/>
              <w:rPr>
                <w:rFonts w:eastAsiaTheme="minorEastAsia"/>
                <w:color w:val="000000" w:themeColor="text1"/>
                <w:sz w:val="20"/>
                <w:szCs w:val="20"/>
              </w:rPr>
            </w:pPr>
          </w:p>
        </w:tc>
        <w:tc>
          <w:tcPr>
            <w:tcW w:w="975" w:type="dxa"/>
          </w:tcPr>
          <w:p w14:paraId="37D378C0" w14:textId="77777777" w:rsidR="00FF44E1" w:rsidRDefault="00FF44E1" w:rsidP="00073EAE">
            <w:pPr>
              <w:spacing w:line="259" w:lineRule="auto"/>
              <w:rPr>
                <w:rFonts w:eastAsiaTheme="minorEastAsia"/>
                <w:sz w:val="20"/>
                <w:szCs w:val="20"/>
              </w:rPr>
            </w:pPr>
            <w:r w:rsidRPr="74D6CB2D">
              <w:rPr>
                <w:rFonts w:eastAsiaTheme="minorEastAsia"/>
                <w:sz w:val="20"/>
                <w:szCs w:val="20"/>
              </w:rPr>
              <w:t>All staff</w:t>
            </w:r>
          </w:p>
          <w:p w14:paraId="46CC31AB" w14:textId="77777777" w:rsidR="00FF44E1" w:rsidRDefault="00FF44E1" w:rsidP="00073EAE">
            <w:pPr>
              <w:spacing w:line="259" w:lineRule="auto"/>
              <w:rPr>
                <w:rFonts w:eastAsiaTheme="minorEastAsia"/>
                <w:sz w:val="20"/>
                <w:szCs w:val="20"/>
              </w:rPr>
            </w:pPr>
          </w:p>
        </w:tc>
        <w:tc>
          <w:tcPr>
            <w:tcW w:w="1541" w:type="dxa"/>
          </w:tcPr>
          <w:p w14:paraId="229A57BF"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6250013"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presentations</w:t>
            </w:r>
          </w:p>
          <w:p w14:paraId="24808988" w14:textId="77777777" w:rsidR="00FF44E1" w:rsidRDefault="00FF44E1" w:rsidP="00073EAE">
            <w:pPr>
              <w:spacing w:line="259" w:lineRule="auto"/>
              <w:rPr>
                <w:rFonts w:eastAsiaTheme="minorEastAsia"/>
                <w:sz w:val="20"/>
                <w:szCs w:val="20"/>
                <w:highlight w:val="yellow"/>
              </w:rPr>
            </w:pPr>
          </w:p>
        </w:tc>
        <w:tc>
          <w:tcPr>
            <w:tcW w:w="2303" w:type="dxa"/>
          </w:tcPr>
          <w:p w14:paraId="7228FBD2"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2951AA31" w14:textId="77777777" w:rsidR="00FF44E1" w:rsidRDefault="00FF44E1" w:rsidP="00073EAE">
            <w:pPr>
              <w:spacing w:line="259" w:lineRule="auto"/>
              <w:rPr>
                <w:rFonts w:eastAsiaTheme="minorEastAsia"/>
                <w:color w:val="000000" w:themeColor="text1"/>
                <w:sz w:val="20"/>
                <w:szCs w:val="20"/>
              </w:rPr>
            </w:pPr>
          </w:p>
          <w:p w14:paraId="3CFAD9DD"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7E84D8BC" w14:textId="77777777" w:rsidR="00FF44E1" w:rsidRDefault="00FF44E1" w:rsidP="00073EAE">
            <w:pPr>
              <w:spacing w:line="259" w:lineRule="auto"/>
              <w:rPr>
                <w:rFonts w:eastAsiaTheme="minorEastAsia"/>
                <w:color w:val="000000" w:themeColor="text1"/>
                <w:sz w:val="20"/>
                <w:szCs w:val="20"/>
              </w:rPr>
            </w:pPr>
          </w:p>
          <w:p w14:paraId="497BA240"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is informed by critical analysis. </w:t>
            </w:r>
          </w:p>
        </w:tc>
        <w:tc>
          <w:tcPr>
            <w:tcW w:w="1515" w:type="dxa"/>
          </w:tcPr>
          <w:p w14:paraId="270C5821"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1F9DAC87" w14:textId="77777777" w:rsidR="00FF44E1" w:rsidRDefault="00FF44E1" w:rsidP="00073EAE">
            <w:pPr>
              <w:spacing w:line="259" w:lineRule="auto"/>
              <w:rPr>
                <w:rFonts w:eastAsiaTheme="minorEastAsia"/>
                <w:b/>
                <w:bCs/>
                <w:sz w:val="20"/>
                <w:szCs w:val="20"/>
              </w:rPr>
            </w:pPr>
          </w:p>
          <w:p w14:paraId="7EF075E7"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reflection</w:t>
            </w:r>
          </w:p>
          <w:p w14:paraId="69E82E54" w14:textId="77777777" w:rsidR="00FF44E1" w:rsidRDefault="00FF44E1" w:rsidP="00073EAE">
            <w:pPr>
              <w:spacing w:line="259" w:lineRule="auto"/>
              <w:rPr>
                <w:rFonts w:eastAsiaTheme="minorEastAsia"/>
                <w:sz w:val="20"/>
                <w:szCs w:val="20"/>
              </w:rPr>
            </w:pPr>
          </w:p>
          <w:p w14:paraId="0B463FD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10B96C3" w14:textId="77777777" w:rsidR="00FF44E1" w:rsidRDefault="00FF44E1"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54A37C2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FF44E1" w14:paraId="2DACEBA6" w14:textId="77777777" w:rsidTr="00073EAE">
        <w:trPr>
          <w:trHeight w:val="15"/>
        </w:trPr>
        <w:tc>
          <w:tcPr>
            <w:tcW w:w="14554" w:type="dxa"/>
            <w:gridSpan w:val="7"/>
          </w:tcPr>
          <w:p w14:paraId="5C864573"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26232771" w14:textId="77777777" w:rsidR="00FF44E1" w:rsidRDefault="00FF44E1" w:rsidP="00073EAE">
            <w:pPr>
              <w:spacing w:line="259" w:lineRule="auto"/>
              <w:jc w:val="center"/>
              <w:rPr>
                <w:rFonts w:eastAsiaTheme="minorEastAsia"/>
                <w:color w:val="000000" w:themeColor="text1"/>
                <w:sz w:val="20"/>
                <w:szCs w:val="20"/>
              </w:rPr>
            </w:pPr>
          </w:p>
        </w:tc>
      </w:tr>
      <w:tr w:rsidR="00FF44E1" w14:paraId="5009681D" w14:textId="77777777" w:rsidTr="00073EAE">
        <w:trPr>
          <w:trHeight w:val="15"/>
        </w:trPr>
        <w:tc>
          <w:tcPr>
            <w:tcW w:w="885" w:type="dxa"/>
          </w:tcPr>
          <w:p w14:paraId="5DD911B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6B89DEE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339A8C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60B9D65" w14:textId="77777777" w:rsidR="00FF44E1" w:rsidRDefault="00FF44E1" w:rsidP="00073EAE">
            <w:pPr>
              <w:spacing w:line="259" w:lineRule="auto"/>
              <w:rPr>
                <w:rFonts w:eastAsiaTheme="minorEastAsia"/>
                <w:color w:val="000000" w:themeColor="text1"/>
                <w:sz w:val="20"/>
                <w:szCs w:val="20"/>
              </w:rPr>
            </w:pPr>
          </w:p>
          <w:p w14:paraId="36A22F1E" w14:textId="77777777" w:rsidR="00FF44E1" w:rsidRDefault="00FF44E1" w:rsidP="00073EAE">
            <w:pPr>
              <w:spacing w:line="259" w:lineRule="auto"/>
              <w:rPr>
                <w:rFonts w:eastAsiaTheme="minorEastAsia"/>
                <w:color w:val="000000" w:themeColor="text1"/>
                <w:sz w:val="20"/>
                <w:szCs w:val="20"/>
              </w:rPr>
            </w:pPr>
          </w:p>
        </w:tc>
        <w:tc>
          <w:tcPr>
            <w:tcW w:w="975" w:type="dxa"/>
          </w:tcPr>
          <w:p w14:paraId="06F65C75"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34459DB7"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6DC04B92" w14:textId="77777777" w:rsidR="00FF44E1" w:rsidRDefault="00FF44E1"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052014EE" w14:textId="77777777" w:rsidR="00FF44E1" w:rsidRDefault="00FF44E1" w:rsidP="00073EAE">
            <w:pPr>
              <w:spacing w:line="259" w:lineRule="auto"/>
              <w:rPr>
                <w:rFonts w:eastAsiaTheme="minorEastAsia"/>
                <w:sz w:val="20"/>
                <w:szCs w:val="20"/>
              </w:rPr>
            </w:pPr>
          </w:p>
        </w:tc>
        <w:tc>
          <w:tcPr>
            <w:tcW w:w="2303" w:type="dxa"/>
          </w:tcPr>
          <w:p w14:paraId="3ACFAFB9"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4C952E10" w14:textId="77777777" w:rsidR="00FF44E1" w:rsidRDefault="00FF44E1" w:rsidP="00073EAE">
            <w:pPr>
              <w:spacing w:line="259" w:lineRule="auto"/>
              <w:rPr>
                <w:rFonts w:eastAsiaTheme="minorEastAsia"/>
                <w:color w:val="000000" w:themeColor="text1"/>
                <w:sz w:val="20"/>
                <w:szCs w:val="20"/>
              </w:rPr>
            </w:pPr>
          </w:p>
          <w:p w14:paraId="1214FE32"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New concepts are more easily integrated with prior learning, and aspects of critical thinking can be explored, discussed and exemplified. </w:t>
            </w:r>
          </w:p>
        </w:tc>
        <w:tc>
          <w:tcPr>
            <w:tcW w:w="1515" w:type="dxa"/>
          </w:tcPr>
          <w:p w14:paraId="4A688A99"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2799DF88" w14:textId="77777777" w:rsidR="00FF44E1" w:rsidRDefault="00FF44E1" w:rsidP="00073EAE">
            <w:pPr>
              <w:spacing w:line="259" w:lineRule="auto"/>
              <w:rPr>
                <w:rFonts w:eastAsiaTheme="minorEastAsia"/>
                <w:b/>
                <w:bCs/>
                <w:sz w:val="20"/>
                <w:szCs w:val="20"/>
              </w:rPr>
            </w:pPr>
          </w:p>
          <w:p w14:paraId="552136F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7646F51A" w14:textId="77777777" w:rsidR="00FF44E1" w:rsidRDefault="00FF44E1" w:rsidP="00073EAE">
            <w:pPr>
              <w:spacing w:line="259" w:lineRule="auto"/>
              <w:rPr>
                <w:rFonts w:eastAsiaTheme="minorEastAsia"/>
                <w:b/>
                <w:bCs/>
                <w:sz w:val="20"/>
                <w:szCs w:val="20"/>
              </w:rPr>
            </w:pPr>
          </w:p>
          <w:p w14:paraId="1B35CFF2"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7A774729" w14:textId="77777777" w:rsidR="00FF44E1" w:rsidRDefault="00FF44E1" w:rsidP="00073EAE">
            <w:pPr>
              <w:spacing w:line="259" w:lineRule="auto"/>
              <w:rPr>
                <w:rFonts w:eastAsiaTheme="minorEastAsia"/>
                <w:b/>
                <w:bCs/>
                <w:sz w:val="20"/>
                <w:szCs w:val="20"/>
              </w:rPr>
            </w:pPr>
          </w:p>
          <w:p w14:paraId="4CF1DE57"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lastRenderedPageBreak/>
              <w:t xml:space="preserve">Research engaged </w:t>
            </w:r>
          </w:p>
          <w:p w14:paraId="75EB7F8D" w14:textId="77777777" w:rsidR="00FF44E1" w:rsidRDefault="00FF44E1" w:rsidP="00073EAE">
            <w:pPr>
              <w:spacing w:line="259" w:lineRule="auto"/>
              <w:rPr>
                <w:rFonts w:eastAsiaTheme="minorEastAsia"/>
                <w:sz w:val="20"/>
                <w:szCs w:val="20"/>
              </w:rPr>
            </w:pPr>
          </w:p>
          <w:p w14:paraId="66893D28"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39FC07F7" w14:textId="77777777" w:rsidR="00FF44E1" w:rsidRDefault="00FF44E1" w:rsidP="00073EAE">
            <w:pPr>
              <w:spacing w:line="259" w:lineRule="auto"/>
              <w:rPr>
                <w:rFonts w:eastAsiaTheme="minorEastAsia"/>
                <w:sz w:val="20"/>
                <w:szCs w:val="20"/>
              </w:rPr>
            </w:pPr>
          </w:p>
        </w:tc>
        <w:tc>
          <w:tcPr>
            <w:tcW w:w="2981" w:type="dxa"/>
          </w:tcPr>
          <w:p w14:paraId="14CA5FCE" w14:textId="77777777" w:rsidR="00FF44E1" w:rsidRDefault="00FF44E1"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tcPr>
          <w:p w14:paraId="32CA29D8" w14:textId="77777777" w:rsidR="00FF44E1" w:rsidRDefault="00FF44E1"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10B40C4D" w14:textId="77777777" w:rsidR="00FF44E1" w:rsidRDefault="00FF44E1" w:rsidP="00073EAE">
            <w:pPr>
              <w:spacing w:line="259" w:lineRule="auto"/>
              <w:rPr>
                <w:rFonts w:eastAsiaTheme="minorEastAsia"/>
                <w:sz w:val="20"/>
                <w:szCs w:val="20"/>
              </w:rPr>
            </w:pPr>
          </w:p>
          <w:p w14:paraId="6648AEBA" w14:textId="77777777" w:rsidR="00FF44E1" w:rsidRDefault="00FF44E1"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0D63FDB9" w14:textId="77777777" w:rsidR="00FF44E1" w:rsidRDefault="00FF44E1" w:rsidP="00073EAE">
            <w:pPr>
              <w:spacing w:line="259" w:lineRule="auto"/>
              <w:rPr>
                <w:rFonts w:ascii="Calibri" w:eastAsia="Calibri" w:hAnsi="Calibri" w:cs="Calibri"/>
                <w:sz w:val="20"/>
                <w:szCs w:val="20"/>
              </w:rPr>
            </w:pPr>
          </w:p>
        </w:tc>
      </w:tr>
      <w:tr w:rsidR="00FF44E1" w14:paraId="5780E409" w14:textId="77777777" w:rsidTr="00073EAE">
        <w:trPr>
          <w:trHeight w:val="15"/>
        </w:trPr>
        <w:tc>
          <w:tcPr>
            <w:tcW w:w="885" w:type="dxa"/>
          </w:tcPr>
          <w:p w14:paraId="13EC0C6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61A5C76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FDEB1E6" w14:textId="77777777" w:rsidR="00FF44E1" w:rsidRDefault="00FF44E1" w:rsidP="00073EAE">
            <w:pPr>
              <w:spacing w:line="259" w:lineRule="auto"/>
              <w:rPr>
                <w:rFonts w:eastAsiaTheme="minorEastAsia"/>
                <w:color w:val="000000" w:themeColor="text1"/>
                <w:sz w:val="20"/>
                <w:szCs w:val="20"/>
              </w:rPr>
            </w:pPr>
          </w:p>
        </w:tc>
        <w:tc>
          <w:tcPr>
            <w:tcW w:w="975" w:type="dxa"/>
          </w:tcPr>
          <w:p w14:paraId="0D5BA058"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0F23170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50363C55" w14:textId="77777777" w:rsidR="00FF44E1" w:rsidRDefault="00FF44E1" w:rsidP="00073EAE">
            <w:pPr>
              <w:spacing w:line="259" w:lineRule="auto"/>
              <w:rPr>
                <w:rFonts w:eastAsiaTheme="minorEastAsia"/>
                <w:sz w:val="20"/>
                <w:szCs w:val="20"/>
              </w:rPr>
            </w:pPr>
            <w:r w:rsidRPr="030E1644">
              <w:rPr>
                <w:rFonts w:eastAsiaTheme="minorEastAsia"/>
                <w:sz w:val="20"/>
                <w:szCs w:val="20"/>
              </w:rPr>
              <w:t>Summarisation activities</w:t>
            </w:r>
          </w:p>
          <w:p w14:paraId="4BB560D8" w14:textId="77777777" w:rsidR="00FF44E1" w:rsidRDefault="00FF44E1" w:rsidP="00073EAE">
            <w:pPr>
              <w:spacing w:line="259" w:lineRule="auto"/>
              <w:rPr>
                <w:rFonts w:eastAsiaTheme="minorEastAsia"/>
                <w:sz w:val="20"/>
                <w:szCs w:val="20"/>
              </w:rPr>
            </w:pPr>
          </w:p>
        </w:tc>
        <w:tc>
          <w:tcPr>
            <w:tcW w:w="2303" w:type="dxa"/>
          </w:tcPr>
          <w:p w14:paraId="085121C1"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2B889014" w14:textId="77777777" w:rsidR="00FF44E1" w:rsidRDefault="00FF44E1" w:rsidP="00073EAE">
            <w:pPr>
              <w:spacing w:line="259" w:lineRule="auto"/>
              <w:rPr>
                <w:rFonts w:eastAsiaTheme="minorEastAsia"/>
                <w:color w:val="000000" w:themeColor="text1"/>
                <w:sz w:val="20"/>
                <w:szCs w:val="20"/>
              </w:rPr>
            </w:pPr>
          </w:p>
          <w:p w14:paraId="310C1420"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376CE6B1" w14:textId="77777777" w:rsidR="00FF44E1" w:rsidRDefault="00FF44E1" w:rsidP="00073EAE">
            <w:pPr>
              <w:spacing w:line="259" w:lineRule="auto"/>
              <w:rPr>
                <w:rFonts w:ascii="Calibri" w:eastAsia="Calibri" w:hAnsi="Calibri" w:cs="Calibri"/>
                <w:sz w:val="20"/>
                <w:szCs w:val="20"/>
              </w:rPr>
            </w:pPr>
          </w:p>
          <w:p w14:paraId="67DAF0A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reconceptualisations of material for it to go into longer term memory. </w:t>
            </w:r>
          </w:p>
        </w:tc>
        <w:tc>
          <w:tcPr>
            <w:tcW w:w="1515" w:type="dxa"/>
          </w:tcPr>
          <w:p w14:paraId="5550685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Pedagogy</w:t>
            </w:r>
          </w:p>
          <w:p w14:paraId="08C02B6D" w14:textId="77777777" w:rsidR="00FF44E1" w:rsidRDefault="00FF44E1" w:rsidP="00073EAE">
            <w:pPr>
              <w:spacing w:line="259" w:lineRule="auto"/>
              <w:rPr>
                <w:rFonts w:eastAsiaTheme="minorEastAsia"/>
                <w:b/>
                <w:bCs/>
                <w:sz w:val="20"/>
                <w:szCs w:val="20"/>
              </w:rPr>
            </w:pPr>
          </w:p>
          <w:p w14:paraId="4F4EA932"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17BDD0A3" w14:textId="77777777" w:rsidR="00FF44E1" w:rsidRDefault="00FF44E1" w:rsidP="00073EAE">
            <w:pPr>
              <w:spacing w:line="259" w:lineRule="auto"/>
              <w:rPr>
                <w:rFonts w:eastAsiaTheme="minorEastAsia"/>
                <w:b/>
                <w:bCs/>
                <w:sz w:val="20"/>
                <w:szCs w:val="20"/>
              </w:rPr>
            </w:pPr>
          </w:p>
          <w:p w14:paraId="67F9BF26"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73270F03" w14:textId="77777777" w:rsidR="00FF44E1" w:rsidRDefault="00FF44E1" w:rsidP="00073EAE">
            <w:pPr>
              <w:spacing w:line="259" w:lineRule="auto"/>
              <w:rPr>
                <w:rFonts w:eastAsiaTheme="minorEastAsia"/>
                <w:b/>
                <w:bCs/>
                <w:sz w:val="20"/>
                <w:szCs w:val="20"/>
              </w:rPr>
            </w:pPr>
          </w:p>
          <w:p w14:paraId="3C77C9BF"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5A836E57" w14:textId="77777777" w:rsidR="00FF44E1" w:rsidRDefault="00FF44E1" w:rsidP="00073EAE">
            <w:pPr>
              <w:spacing w:line="259" w:lineRule="auto"/>
              <w:rPr>
                <w:rFonts w:eastAsiaTheme="minorEastAsia"/>
                <w:sz w:val="20"/>
                <w:szCs w:val="20"/>
              </w:rPr>
            </w:pPr>
          </w:p>
          <w:p w14:paraId="7F2CE428"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7839C997" w14:textId="77777777" w:rsidR="00FF44E1" w:rsidRDefault="00FF44E1" w:rsidP="00073EAE">
            <w:pPr>
              <w:spacing w:line="259" w:lineRule="auto"/>
              <w:rPr>
                <w:rFonts w:eastAsiaTheme="minorEastAsia"/>
                <w:sz w:val="20"/>
                <w:szCs w:val="20"/>
              </w:rPr>
            </w:pPr>
          </w:p>
        </w:tc>
        <w:tc>
          <w:tcPr>
            <w:tcW w:w="2981" w:type="dxa"/>
          </w:tcPr>
          <w:p w14:paraId="5BF797D2"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448837C5"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Plan regular reviews and practice key ideas and concepts over time (e.g. through careful planning and use of structured talk activities) and deconstruct this approach. </w:t>
            </w:r>
          </w:p>
          <w:p w14:paraId="38D04A4C" w14:textId="77777777" w:rsidR="00FF44E1" w:rsidRDefault="00FF44E1" w:rsidP="00073EAE">
            <w:pPr>
              <w:spacing w:line="259" w:lineRule="auto"/>
              <w:rPr>
                <w:rFonts w:ascii="Calibri" w:eastAsia="Calibri" w:hAnsi="Calibri" w:cs="Calibri"/>
                <w:sz w:val="20"/>
                <w:szCs w:val="20"/>
              </w:rPr>
            </w:pPr>
          </w:p>
          <w:p w14:paraId="29BF154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229F620A" w14:textId="77777777" w:rsidR="00FF44E1" w:rsidRDefault="00FF44E1" w:rsidP="00073EAE">
            <w:pPr>
              <w:spacing w:line="259" w:lineRule="auto"/>
              <w:rPr>
                <w:rFonts w:ascii="Calibri" w:eastAsia="Calibri" w:hAnsi="Calibri" w:cs="Calibri"/>
                <w:sz w:val="20"/>
                <w:szCs w:val="20"/>
              </w:rPr>
            </w:pPr>
          </w:p>
        </w:tc>
      </w:tr>
      <w:tr w:rsidR="00FF44E1" w14:paraId="0D9FC0DC" w14:textId="77777777" w:rsidTr="00073EAE">
        <w:trPr>
          <w:trHeight w:val="15"/>
        </w:trPr>
        <w:tc>
          <w:tcPr>
            <w:tcW w:w="885" w:type="dxa"/>
            <w:shd w:val="clear" w:color="auto" w:fill="D9D9D9" w:themeFill="background1" w:themeFillShade="D9"/>
          </w:tcPr>
          <w:p w14:paraId="06B91546"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0571D66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7B3AFB3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0C3757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57E6160"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C6A5F1D"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77CFC10F"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782E615E" w14:textId="77777777" w:rsidR="00FF44E1" w:rsidRDefault="00FF44E1"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265A5C58"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739565EC" w14:textId="77777777" w:rsidR="00FF44E1" w:rsidRDefault="00FF44E1" w:rsidP="00073EAE">
            <w:pPr>
              <w:spacing w:line="259" w:lineRule="auto"/>
              <w:rPr>
                <w:rFonts w:eastAsiaTheme="minorEastAsia"/>
                <w:color w:val="000000" w:themeColor="text1"/>
                <w:sz w:val="20"/>
                <w:szCs w:val="20"/>
              </w:rPr>
            </w:pPr>
          </w:p>
          <w:p w14:paraId="4573F34A"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0C492EBC"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6E929565" w14:textId="77777777" w:rsidR="00FF44E1" w:rsidRDefault="00FF44E1" w:rsidP="00073EAE">
            <w:pPr>
              <w:spacing w:line="259" w:lineRule="auto"/>
              <w:rPr>
                <w:rFonts w:eastAsiaTheme="minorEastAsia"/>
                <w:b/>
                <w:bCs/>
                <w:sz w:val="20"/>
                <w:szCs w:val="20"/>
              </w:rPr>
            </w:pPr>
          </w:p>
          <w:p w14:paraId="087A3F40"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54D941F5" w14:textId="77777777" w:rsidR="00FF44E1" w:rsidRDefault="00FF44E1" w:rsidP="00073EAE">
            <w:pPr>
              <w:spacing w:line="259" w:lineRule="auto"/>
              <w:rPr>
                <w:rFonts w:eastAsiaTheme="minorEastAsia"/>
                <w:b/>
                <w:bCs/>
                <w:sz w:val="20"/>
                <w:szCs w:val="20"/>
              </w:rPr>
            </w:pPr>
          </w:p>
          <w:p w14:paraId="2DC42753"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59257464" w14:textId="77777777" w:rsidR="00FF44E1" w:rsidRDefault="00FF44E1" w:rsidP="00073EAE">
            <w:pPr>
              <w:spacing w:line="259" w:lineRule="auto"/>
              <w:rPr>
                <w:rFonts w:eastAsiaTheme="minorEastAsia"/>
                <w:b/>
                <w:bCs/>
                <w:sz w:val="20"/>
                <w:szCs w:val="20"/>
              </w:rPr>
            </w:pPr>
          </w:p>
          <w:p w14:paraId="0CEF06FC"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8EB9F2E" w14:textId="77777777" w:rsidR="00FF44E1" w:rsidRDefault="00FF44E1" w:rsidP="00073EAE">
            <w:pPr>
              <w:spacing w:line="259" w:lineRule="auto"/>
              <w:rPr>
                <w:rFonts w:eastAsiaTheme="minorEastAsia"/>
                <w:sz w:val="20"/>
                <w:szCs w:val="20"/>
              </w:rPr>
            </w:pPr>
          </w:p>
          <w:p w14:paraId="124672F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3B4491D" w14:textId="77777777" w:rsidR="00FF44E1" w:rsidRDefault="00FF44E1"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shd w:val="clear" w:color="auto" w:fill="D9D9D9" w:themeFill="background1" w:themeFillShade="D9"/>
          </w:tcPr>
          <w:p w14:paraId="2665B4E7"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26D9D3D1" w14:textId="77777777" w:rsidR="00FF44E1" w:rsidRDefault="00FF44E1" w:rsidP="00073EAE">
            <w:pPr>
              <w:spacing w:line="259" w:lineRule="auto"/>
              <w:rPr>
                <w:rFonts w:eastAsiaTheme="minorEastAsia"/>
                <w:sz w:val="20"/>
                <w:szCs w:val="20"/>
              </w:rPr>
            </w:pPr>
          </w:p>
        </w:tc>
      </w:tr>
      <w:tr w:rsidR="00FF44E1" w14:paraId="0A0ECB3A" w14:textId="77777777" w:rsidTr="00073EAE">
        <w:trPr>
          <w:trHeight w:val="15"/>
        </w:trPr>
        <w:tc>
          <w:tcPr>
            <w:tcW w:w="885" w:type="dxa"/>
            <w:shd w:val="clear" w:color="auto" w:fill="D9D9D9" w:themeFill="background1" w:themeFillShade="D9"/>
          </w:tcPr>
          <w:p w14:paraId="44B679C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2.45-4.30</w:t>
            </w:r>
          </w:p>
          <w:p w14:paraId="276AE0E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A4298F7"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7F32B85"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46D98DD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2322788C" w14:textId="77777777" w:rsidR="00FF44E1" w:rsidRDefault="00FF44E1" w:rsidP="00073EAE">
            <w:pPr>
              <w:spacing w:line="259" w:lineRule="auto"/>
              <w:rPr>
                <w:rFonts w:eastAsiaTheme="minorEastAsia"/>
                <w:sz w:val="20"/>
                <w:szCs w:val="20"/>
              </w:rPr>
            </w:pPr>
            <w:r w:rsidRPr="030E1644">
              <w:rPr>
                <w:rFonts w:eastAsiaTheme="minorEastAsia"/>
                <w:sz w:val="20"/>
                <w:szCs w:val="20"/>
              </w:rPr>
              <w:t>Engagement strategies</w:t>
            </w:r>
          </w:p>
          <w:p w14:paraId="7C7762BB"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0B1391E7"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08D1090A"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p w14:paraId="565467FF" w14:textId="77777777" w:rsidR="00FF44E1" w:rsidRDefault="00FF44E1" w:rsidP="00073EAE">
            <w:pPr>
              <w:spacing w:line="259" w:lineRule="auto"/>
              <w:rPr>
                <w:rFonts w:eastAsiaTheme="minorEastAsia"/>
                <w:b/>
                <w:bCs/>
                <w:sz w:val="20"/>
                <w:szCs w:val="20"/>
              </w:rPr>
            </w:pPr>
          </w:p>
          <w:p w14:paraId="7F2697A5"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0694985F" w14:textId="77777777" w:rsidR="00FF44E1" w:rsidRDefault="00FF44E1" w:rsidP="00073EAE">
            <w:pPr>
              <w:spacing w:line="259" w:lineRule="auto"/>
              <w:rPr>
                <w:rFonts w:eastAsiaTheme="minorEastAsia"/>
                <w:b/>
                <w:bCs/>
                <w:sz w:val="20"/>
                <w:szCs w:val="20"/>
              </w:rPr>
            </w:pPr>
          </w:p>
          <w:p w14:paraId="0DA618B5"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380E80F7" w14:textId="77777777" w:rsidR="00FF44E1" w:rsidRDefault="00FF44E1" w:rsidP="00073EAE">
            <w:pPr>
              <w:spacing w:line="259" w:lineRule="auto"/>
              <w:rPr>
                <w:rFonts w:eastAsiaTheme="minorEastAsia"/>
                <w:b/>
                <w:bCs/>
                <w:sz w:val="20"/>
                <w:szCs w:val="20"/>
              </w:rPr>
            </w:pPr>
          </w:p>
          <w:p w14:paraId="1F7659D3"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1A60C22E" w14:textId="77777777" w:rsidR="00FF44E1" w:rsidRDefault="00FF44E1" w:rsidP="00073EAE">
            <w:pPr>
              <w:spacing w:line="259" w:lineRule="auto"/>
              <w:rPr>
                <w:rFonts w:eastAsiaTheme="minorEastAsia"/>
                <w:sz w:val="20"/>
                <w:szCs w:val="20"/>
              </w:rPr>
            </w:pPr>
          </w:p>
          <w:p w14:paraId="0D061FF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F057550"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4F72607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71EABBD8" w14:textId="77777777" w:rsidR="00FF44E1" w:rsidRDefault="00FF44E1" w:rsidP="00073EAE">
            <w:pPr>
              <w:spacing w:line="259" w:lineRule="auto"/>
              <w:rPr>
                <w:rFonts w:ascii="Calibri" w:eastAsia="Calibri" w:hAnsi="Calibri" w:cs="Calibri"/>
                <w:sz w:val="20"/>
                <w:szCs w:val="20"/>
              </w:rPr>
            </w:pPr>
          </w:p>
          <w:p w14:paraId="553543C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7776224D" w14:textId="77777777" w:rsidR="00FF44E1" w:rsidRDefault="00FF44E1" w:rsidP="00073EAE">
            <w:pPr>
              <w:spacing w:line="259" w:lineRule="auto"/>
              <w:rPr>
                <w:rFonts w:ascii="Calibri" w:eastAsia="Calibri" w:hAnsi="Calibri" w:cs="Calibri"/>
                <w:sz w:val="20"/>
                <w:szCs w:val="20"/>
              </w:rPr>
            </w:pPr>
          </w:p>
        </w:tc>
      </w:tr>
      <w:tr w:rsidR="00FF44E1" w14:paraId="53F84A29" w14:textId="77777777" w:rsidTr="00073EAE">
        <w:trPr>
          <w:trHeight w:val="15"/>
        </w:trPr>
        <w:tc>
          <w:tcPr>
            <w:tcW w:w="885" w:type="dxa"/>
          </w:tcPr>
          <w:p w14:paraId="74972F3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66FBEF5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6A1A58E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FD0ECB6" w14:textId="77777777" w:rsidR="00FF44E1" w:rsidRDefault="00FF44E1" w:rsidP="00073EAE">
            <w:pPr>
              <w:spacing w:line="259" w:lineRule="auto"/>
              <w:rPr>
                <w:rFonts w:eastAsiaTheme="minorEastAsia"/>
                <w:color w:val="000000" w:themeColor="text1"/>
                <w:sz w:val="20"/>
                <w:szCs w:val="20"/>
              </w:rPr>
            </w:pPr>
          </w:p>
        </w:tc>
        <w:tc>
          <w:tcPr>
            <w:tcW w:w="975" w:type="dxa"/>
          </w:tcPr>
          <w:p w14:paraId="5D15B957"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2574136D"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711A07C0" w14:textId="77777777" w:rsidR="00FF44E1" w:rsidRDefault="00FF44E1" w:rsidP="00073EAE">
            <w:pPr>
              <w:spacing w:line="259" w:lineRule="auto"/>
              <w:rPr>
                <w:rFonts w:eastAsiaTheme="minorEastAsia"/>
                <w:sz w:val="20"/>
                <w:szCs w:val="20"/>
              </w:rPr>
            </w:pPr>
            <w:r w:rsidRPr="030E1644">
              <w:rPr>
                <w:rFonts w:eastAsiaTheme="minorEastAsia"/>
                <w:sz w:val="20"/>
                <w:szCs w:val="20"/>
              </w:rPr>
              <w:t>Using co-operative learning strategies</w:t>
            </w:r>
          </w:p>
          <w:p w14:paraId="0EA831B6" w14:textId="77777777" w:rsidR="00FF44E1" w:rsidRDefault="00FF44E1" w:rsidP="00073EAE">
            <w:pPr>
              <w:spacing w:line="259" w:lineRule="auto"/>
              <w:rPr>
                <w:rFonts w:eastAsiaTheme="minorEastAsia"/>
                <w:sz w:val="20"/>
                <w:szCs w:val="20"/>
              </w:rPr>
            </w:pPr>
          </w:p>
        </w:tc>
        <w:tc>
          <w:tcPr>
            <w:tcW w:w="2303" w:type="dxa"/>
          </w:tcPr>
          <w:p w14:paraId="6587C864"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251F83CA" w14:textId="77777777" w:rsidR="00FF44E1" w:rsidRDefault="00FF44E1" w:rsidP="00073EAE">
            <w:pPr>
              <w:spacing w:line="259" w:lineRule="auto"/>
              <w:rPr>
                <w:rFonts w:eastAsiaTheme="minorEastAsia"/>
                <w:color w:val="000000" w:themeColor="text1"/>
                <w:sz w:val="20"/>
                <w:szCs w:val="20"/>
              </w:rPr>
            </w:pPr>
          </w:p>
          <w:p w14:paraId="450F9F9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036A6170" w14:textId="77777777" w:rsidR="00FF44E1" w:rsidRDefault="00FF44E1" w:rsidP="00073EAE">
            <w:pPr>
              <w:spacing w:line="259" w:lineRule="auto"/>
              <w:rPr>
                <w:rFonts w:eastAsiaTheme="minorEastAsia"/>
                <w:color w:val="000000" w:themeColor="text1"/>
                <w:sz w:val="20"/>
                <w:szCs w:val="20"/>
              </w:rPr>
            </w:pPr>
          </w:p>
          <w:p w14:paraId="2328C9A6"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w:t>
            </w:r>
            <w:r w:rsidRPr="030E1644">
              <w:rPr>
                <w:rFonts w:eastAsiaTheme="minorEastAsia"/>
                <w:color w:val="000000" w:themeColor="text1"/>
                <w:sz w:val="20"/>
                <w:szCs w:val="20"/>
              </w:rPr>
              <w:lastRenderedPageBreak/>
              <w:t>competitive learning approaches.</w:t>
            </w:r>
          </w:p>
          <w:p w14:paraId="6ECCB57A" w14:textId="77777777" w:rsidR="00FF44E1" w:rsidRDefault="00FF44E1" w:rsidP="00073EAE">
            <w:pPr>
              <w:spacing w:line="259" w:lineRule="auto"/>
              <w:rPr>
                <w:rFonts w:eastAsiaTheme="minorEastAsia"/>
                <w:color w:val="000000" w:themeColor="text1"/>
                <w:sz w:val="20"/>
                <w:szCs w:val="20"/>
              </w:rPr>
            </w:pPr>
          </w:p>
        </w:tc>
        <w:tc>
          <w:tcPr>
            <w:tcW w:w="1515" w:type="dxa"/>
          </w:tcPr>
          <w:p w14:paraId="3E5AF0CC"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41D4961B" w14:textId="77777777" w:rsidR="00FF44E1" w:rsidRDefault="00FF44E1" w:rsidP="00073EAE">
            <w:pPr>
              <w:spacing w:line="259" w:lineRule="auto"/>
              <w:rPr>
                <w:rFonts w:eastAsiaTheme="minorEastAsia"/>
                <w:b/>
                <w:bCs/>
                <w:sz w:val="20"/>
                <w:szCs w:val="20"/>
              </w:rPr>
            </w:pPr>
          </w:p>
          <w:p w14:paraId="138F550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7CBE2231" w14:textId="77777777" w:rsidR="00FF44E1" w:rsidRDefault="00FF44E1" w:rsidP="00073EAE">
            <w:pPr>
              <w:spacing w:line="259" w:lineRule="auto"/>
              <w:rPr>
                <w:rFonts w:eastAsiaTheme="minorEastAsia"/>
                <w:b/>
                <w:bCs/>
                <w:sz w:val="20"/>
                <w:szCs w:val="20"/>
              </w:rPr>
            </w:pPr>
          </w:p>
          <w:p w14:paraId="2532AF88"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2484C674" w14:textId="77777777" w:rsidR="00FF44E1" w:rsidRDefault="00FF44E1" w:rsidP="00073EAE">
            <w:pPr>
              <w:spacing w:line="259" w:lineRule="auto"/>
              <w:rPr>
                <w:rFonts w:eastAsiaTheme="minorEastAsia"/>
                <w:b/>
                <w:bCs/>
                <w:sz w:val="20"/>
                <w:szCs w:val="20"/>
              </w:rPr>
            </w:pPr>
          </w:p>
          <w:p w14:paraId="14BE2603"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5DC4FAB5" w14:textId="77777777" w:rsidR="00FF44E1" w:rsidRDefault="00FF44E1" w:rsidP="00073EAE">
            <w:pPr>
              <w:spacing w:line="259" w:lineRule="auto"/>
              <w:rPr>
                <w:rFonts w:eastAsiaTheme="minorEastAsia"/>
                <w:sz w:val="20"/>
                <w:szCs w:val="20"/>
              </w:rPr>
            </w:pPr>
          </w:p>
          <w:p w14:paraId="68D2E5BE"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7DC48AC1" w14:textId="77777777" w:rsidR="00FF44E1" w:rsidRDefault="00FF44E1" w:rsidP="00073EAE">
            <w:pPr>
              <w:spacing w:line="259" w:lineRule="auto"/>
              <w:rPr>
                <w:rFonts w:eastAsiaTheme="minorEastAsia"/>
                <w:sz w:val="20"/>
                <w:szCs w:val="20"/>
              </w:rPr>
            </w:pPr>
          </w:p>
          <w:p w14:paraId="780BFB0E" w14:textId="77777777" w:rsidR="00FF44E1" w:rsidRDefault="00FF44E1" w:rsidP="00073EAE">
            <w:pPr>
              <w:spacing w:line="259" w:lineRule="auto"/>
              <w:rPr>
                <w:rFonts w:eastAsiaTheme="minorEastAsia"/>
                <w:sz w:val="20"/>
                <w:szCs w:val="20"/>
              </w:rPr>
            </w:pPr>
          </w:p>
        </w:tc>
        <w:tc>
          <w:tcPr>
            <w:tcW w:w="2981" w:type="dxa"/>
          </w:tcPr>
          <w:p w14:paraId="7EAB4C7B"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0CA20964" w14:textId="77777777" w:rsidR="00FF44E1" w:rsidRDefault="00FF44E1"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3F4EFACC" w14:textId="77777777" w:rsidR="00FF44E1" w:rsidRDefault="00FF44E1" w:rsidP="00073EAE">
            <w:pPr>
              <w:spacing w:line="259" w:lineRule="auto"/>
              <w:rPr>
                <w:rFonts w:ascii="Calibri" w:eastAsia="Calibri" w:hAnsi="Calibri" w:cs="Calibri"/>
                <w:sz w:val="20"/>
                <w:szCs w:val="20"/>
              </w:rPr>
            </w:pPr>
          </w:p>
        </w:tc>
      </w:tr>
      <w:tr w:rsidR="00FF44E1" w14:paraId="29192B0A" w14:textId="77777777" w:rsidTr="00073EAE">
        <w:trPr>
          <w:trHeight w:val="15"/>
        </w:trPr>
        <w:tc>
          <w:tcPr>
            <w:tcW w:w="885" w:type="dxa"/>
          </w:tcPr>
          <w:p w14:paraId="7741EFD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379C03D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74C5A65" w14:textId="77777777" w:rsidR="00FF44E1" w:rsidRDefault="00FF44E1" w:rsidP="00073EAE">
            <w:pPr>
              <w:spacing w:line="259" w:lineRule="auto"/>
              <w:rPr>
                <w:rFonts w:eastAsiaTheme="minorEastAsia"/>
                <w:color w:val="000000" w:themeColor="text1"/>
                <w:sz w:val="20"/>
                <w:szCs w:val="20"/>
              </w:rPr>
            </w:pPr>
          </w:p>
        </w:tc>
        <w:tc>
          <w:tcPr>
            <w:tcW w:w="975" w:type="dxa"/>
          </w:tcPr>
          <w:p w14:paraId="4734C83B"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EF25CDE" w14:textId="77777777" w:rsidR="00FF44E1" w:rsidRDefault="00FF44E1" w:rsidP="00073EAE">
            <w:pPr>
              <w:spacing w:line="259" w:lineRule="auto"/>
              <w:rPr>
                <w:rFonts w:eastAsiaTheme="minorEastAsia"/>
                <w:sz w:val="20"/>
                <w:szCs w:val="20"/>
              </w:rPr>
            </w:pPr>
            <w:r w:rsidRPr="030E1644">
              <w:rPr>
                <w:rFonts w:eastAsiaTheme="minorEastAsia"/>
                <w:sz w:val="20"/>
                <w:szCs w:val="20"/>
              </w:rPr>
              <w:t>Checking for understanding</w:t>
            </w:r>
          </w:p>
          <w:p w14:paraId="42E19DE5" w14:textId="77777777" w:rsidR="00FF44E1" w:rsidRDefault="00FF44E1" w:rsidP="00073EAE">
            <w:pPr>
              <w:spacing w:line="259" w:lineRule="auto"/>
              <w:rPr>
                <w:rFonts w:eastAsiaTheme="minorEastAsia"/>
                <w:sz w:val="20"/>
                <w:szCs w:val="20"/>
              </w:rPr>
            </w:pPr>
          </w:p>
        </w:tc>
        <w:tc>
          <w:tcPr>
            <w:tcW w:w="2303" w:type="dxa"/>
          </w:tcPr>
          <w:p w14:paraId="64732D96"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31A8B3B4"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Pedagogy </w:t>
            </w:r>
          </w:p>
          <w:p w14:paraId="3002BC8F" w14:textId="77777777" w:rsidR="00FF44E1" w:rsidRDefault="00FF44E1" w:rsidP="00073EAE">
            <w:pPr>
              <w:spacing w:line="259" w:lineRule="auto"/>
              <w:rPr>
                <w:rFonts w:eastAsiaTheme="minorEastAsia"/>
                <w:b/>
                <w:bCs/>
                <w:sz w:val="20"/>
                <w:szCs w:val="20"/>
              </w:rPr>
            </w:pPr>
          </w:p>
          <w:p w14:paraId="74088E5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Assessment</w:t>
            </w:r>
          </w:p>
          <w:p w14:paraId="0748A780" w14:textId="77777777" w:rsidR="00FF44E1" w:rsidRDefault="00FF44E1" w:rsidP="00073EAE">
            <w:pPr>
              <w:spacing w:line="259" w:lineRule="auto"/>
              <w:rPr>
                <w:rFonts w:eastAsiaTheme="minorEastAsia"/>
                <w:b/>
                <w:bCs/>
                <w:sz w:val="20"/>
                <w:szCs w:val="20"/>
              </w:rPr>
            </w:pPr>
          </w:p>
          <w:p w14:paraId="094E8689"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248BEF9E" w14:textId="77777777" w:rsidR="00FF44E1" w:rsidRDefault="00FF44E1" w:rsidP="00073EAE">
            <w:pPr>
              <w:spacing w:line="259" w:lineRule="auto"/>
              <w:rPr>
                <w:rFonts w:eastAsiaTheme="minorEastAsia"/>
                <w:b/>
                <w:bCs/>
                <w:sz w:val="20"/>
                <w:szCs w:val="20"/>
              </w:rPr>
            </w:pPr>
          </w:p>
          <w:p w14:paraId="27743C91"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31445B0C" w14:textId="77777777" w:rsidR="00FF44E1" w:rsidRDefault="00FF44E1" w:rsidP="00073EAE">
            <w:pPr>
              <w:spacing w:line="259" w:lineRule="auto"/>
              <w:rPr>
                <w:rFonts w:eastAsiaTheme="minorEastAsia"/>
                <w:sz w:val="20"/>
                <w:szCs w:val="20"/>
              </w:rPr>
            </w:pPr>
          </w:p>
          <w:p w14:paraId="2665A311"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242D9680"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03F35F6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2A9ECC87" w14:textId="77777777" w:rsidR="00FF44E1" w:rsidRDefault="00FF44E1" w:rsidP="00073EAE">
            <w:pPr>
              <w:spacing w:line="259" w:lineRule="auto"/>
              <w:rPr>
                <w:rFonts w:ascii="Calibri" w:eastAsia="Calibri" w:hAnsi="Calibri" w:cs="Calibri"/>
                <w:sz w:val="20"/>
                <w:szCs w:val="20"/>
              </w:rPr>
            </w:pPr>
          </w:p>
        </w:tc>
      </w:tr>
      <w:tr w:rsidR="00FF44E1" w14:paraId="161D188D" w14:textId="77777777" w:rsidTr="00073EAE">
        <w:trPr>
          <w:trHeight w:val="15"/>
        </w:trPr>
        <w:tc>
          <w:tcPr>
            <w:tcW w:w="885" w:type="dxa"/>
            <w:shd w:val="clear" w:color="auto" w:fill="D9D9D9" w:themeFill="background1" w:themeFillShade="D9"/>
          </w:tcPr>
          <w:p w14:paraId="4594E9D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CDC84D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32E1503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08CE869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760D8B4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00A4B60E" w14:textId="77777777" w:rsidR="00FF44E1" w:rsidRDefault="00FF44E1" w:rsidP="00073EAE">
            <w:pPr>
              <w:spacing w:line="259" w:lineRule="auto"/>
              <w:rPr>
                <w:rFonts w:eastAsiaTheme="minorEastAsia"/>
                <w:sz w:val="20"/>
                <w:szCs w:val="20"/>
              </w:rPr>
            </w:pPr>
            <w:r w:rsidRPr="030E1644">
              <w:rPr>
                <w:rFonts w:eastAsiaTheme="minorEastAsia"/>
                <w:sz w:val="20"/>
                <w:szCs w:val="20"/>
              </w:rPr>
              <w:t>RM/JC</w:t>
            </w:r>
          </w:p>
          <w:p w14:paraId="49E8DE6C" w14:textId="77777777" w:rsidR="00FF44E1" w:rsidRDefault="00FF44E1"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05A9BCF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BC2111D"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F175BC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E28BDC0" w14:textId="77777777" w:rsidR="00FF44E1" w:rsidRDefault="00FF44E1" w:rsidP="00073EAE">
            <w:pPr>
              <w:spacing w:line="259" w:lineRule="auto"/>
              <w:rPr>
                <w:rFonts w:eastAsiaTheme="minorEastAsia"/>
                <w:b/>
                <w:bCs/>
                <w:sz w:val="20"/>
                <w:szCs w:val="20"/>
              </w:rPr>
            </w:pPr>
          </w:p>
          <w:p w14:paraId="7C04747E"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51F60ED1" w14:textId="77777777" w:rsidR="00FF44E1" w:rsidRDefault="00FF44E1" w:rsidP="00073EAE">
            <w:pPr>
              <w:spacing w:line="259" w:lineRule="auto"/>
              <w:rPr>
                <w:rFonts w:eastAsiaTheme="minorEastAsia"/>
                <w:b/>
                <w:bCs/>
                <w:sz w:val="20"/>
                <w:szCs w:val="20"/>
              </w:rPr>
            </w:pPr>
          </w:p>
          <w:p w14:paraId="67A34A4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7E667F21" w14:textId="77777777" w:rsidR="00FF44E1" w:rsidRDefault="00FF44E1" w:rsidP="00073EAE">
            <w:pPr>
              <w:spacing w:line="259" w:lineRule="auto"/>
              <w:rPr>
                <w:rFonts w:eastAsiaTheme="minorEastAsia"/>
                <w:sz w:val="20"/>
                <w:szCs w:val="20"/>
              </w:rPr>
            </w:pPr>
          </w:p>
          <w:p w14:paraId="3D280B4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44465B9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5A35A3A6" w14:textId="77777777" w:rsidR="00FF44E1" w:rsidRDefault="00FF44E1"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56D3FCAE" w14:textId="77777777" w:rsidR="00FF44E1" w:rsidRDefault="00FF44E1" w:rsidP="00073EAE">
            <w:pPr>
              <w:spacing w:line="259" w:lineRule="auto"/>
              <w:rPr>
                <w:rFonts w:eastAsiaTheme="minorEastAsia"/>
                <w:sz w:val="20"/>
                <w:szCs w:val="20"/>
              </w:rPr>
            </w:pPr>
          </w:p>
          <w:p w14:paraId="1D919633" w14:textId="77777777" w:rsidR="00FF44E1" w:rsidRDefault="00FF44E1" w:rsidP="00073EAE">
            <w:pPr>
              <w:spacing w:line="259" w:lineRule="auto"/>
              <w:rPr>
                <w:rFonts w:eastAsiaTheme="minorEastAsia"/>
                <w:sz w:val="20"/>
                <w:szCs w:val="20"/>
              </w:rPr>
            </w:pPr>
            <w:r w:rsidRPr="030E1644">
              <w:rPr>
                <w:rFonts w:eastAsiaTheme="minorEastAsia"/>
                <w:sz w:val="20"/>
                <w:szCs w:val="20"/>
              </w:rPr>
              <w:t>Network with colleagues.</w:t>
            </w:r>
          </w:p>
          <w:p w14:paraId="753BE715" w14:textId="77777777" w:rsidR="00FF44E1" w:rsidRDefault="00FF44E1" w:rsidP="00073EAE">
            <w:pPr>
              <w:spacing w:line="259" w:lineRule="auto"/>
              <w:rPr>
                <w:rFonts w:ascii="Calibri" w:eastAsia="Calibri" w:hAnsi="Calibri" w:cs="Calibri"/>
                <w:sz w:val="20"/>
                <w:szCs w:val="20"/>
              </w:rPr>
            </w:pPr>
          </w:p>
        </w:tc>
      </w:tr>
      <w:tr w:rsidR="00FF44E1" w14:paraId="09BE332D" w14:textId="77777777" w:rsidTr="00073EAE">
        <w:trPr>
          <w:trHeight w:val="15"/>
        </w:trPr>
        <w:tc>
          <w:tcPr>
            <w:tcW w:w="885" w:type="dxa"/>
          </w:tcPr>
          <w:p w14:paraId="75439FE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3E595F9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05B510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0E49C6C0" w14:textId="77777777" w:rsidR="00FF44E1" w:rsidRDefault="00FF44E1" w:rsidP="00073EAE">
            <w:pPr>
              <w:spacing w:line="259" w:lineRule="auto"/>
              <w:jc w:val="center"/>
              <w:rPr>
                <w:rFonts w:eastAsiaTheme="minorEastAsia"/>
                <w:b/>
                <w:bCs/>
                <w:sz w:val="20"/>
                <w:szCs w:val="20"/>
              </w:rPr>
            </w:pPr>
          </w:p>
          <w:p w14:paraId="3F5A6414" w14:textId="77777777" w:rsidR="00FF44E1" w:rsidRDefault="00FF44E1"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FF44E1" w14:paraId="76E99648" w14:textId="77777777" w:rsidTr="00073EAE">
        <w:trPr>
          <w:trHeight w:val="15"/>
        </w:trPr>
        <w:tc>
          <w:tcPr>
            <w:tcW w:w="14554" w:type="dxa"/>
            <w:gridSpan w:val="7"/>
          </w:tcPr>
          <w:p w14:paraId="60BE0C01" w14:textId="77777777" w:rsidR="00FF44E1" w:rsidRDefault="00FF44E1"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75DF6737" w14:textId="77777777" w:rsidR="00FF44E1" w:rsidRDefault="00FF44E1" w:rsidP="00073EAE">
            <w:pPr>
              <w:spacing w:line="259" w:lineRule="auto"/>
              <w:jc w:val="center"/>
              <w:rPr>
                <w:rFonts w:eastAsiaTheme="minorEastAsia"/>
                <w:sz w:val="20"/>
                <w:szCs w:val="20"/>
              </w:rPr>
            </w:pPr>
          </w:p>
          <w:p w14:paraId="1687958E" w14:textId="77777777" w:rsidR="00FF44E1" w:rsidRDefault="00FF44E1"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6A8123B4" w14:textId="77777777" w:rsidR="00FF44E1" w:rsidRDefault="00FF44E1" w:rsidP="00073EAE">
            <w:pPr>
              <w:spacing w:line="259" w:lineRule="auto"/>
              <w:jc w:val="center"/>
              <w:rPr>
                <w:rFonts w:eastAsiaTheme="minorEastAsia"/>
                <w:sz w:val="20"/>
                <w:szCs w:val="20"/>
              </w:rPr>
            </w:pPr>
          </w:p>
          <w:p w14:paraId="7743964A" w14:textId="77777777" w:rsidR="00FF44E1" w:rsidRDefault="00FF44E1"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FF44E1" w14:paraId="3018CCD5" w14:textId="77777777" w:rsidTr="00073EAE">
        <w:trPr>
          <w:trHeight w:val="15"/>
        </w:trPr>
        <w:tc>
          <w:tcPr>
            <w:tcW w:w="885" w:type="dxa"/>
          </w:tcPr>
          <w:p w14:paraId="7A373CA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341F5758" w14:textId="77777777" w:rsidR="00FF44E1" w:rsidRDefault="00FF44E1" w:rsidP="00073EAE">
            <w:pPr>
              <w:spacing w:line="259" w:lineRule="auto"/>
              <w:rPr>
                <w:rFonts w:eastAsiaTheme="minorEastAsia"/>
                <w:color w:val="000000" w:themeColor="text1"/>
                <w:sz w:val="20"/>
                <w:szCs w:val="20"/>
              </w:rPr>
            </w:pPr>
          </w:p>
          <w:p w14:paraId="3166A2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4965EF8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6A2E256" w14:textId="77777777" w:rsidR="00FF44E1" w:rsidRDefault="00FF44E1" w:rsidP="00073EAE">
            <w:pPr>
              <w:spacing w:line="259" w:lineRule="auto"/>
              <w:rPr>
                <w:rFonts w:eastAsiaTheme="minorEastAsia"/>
                <w:color w:val="000000" w:themeColor="text1"/>
                <w:sz w:val="20"/>
                <w:szCs w:val="20"/>
              </w:rPr>
            </w:pPr>
          </w:p>
        </w:tc>
        <w:tc>
          <w:tcPr>
            <w:tcW w:w="975" w:type="dxa"/>
          </w:tcPr>
          <w:p w14:paraId="11D1E459"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3C31DB69"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5FBB2402" w14:textId="77777777" w:rsidR="00FF44E1" w:rsidRDefault="00FF44E1" w:rsidP="00073EAE">
            <w:pPr>
              <w:spacing w:line="259" w:lineRule="auto"/>
              <w:rPr>
                <w:rFonts w:eastAsiaTheme="minorEastAsia"/>
                <w:sz w:val="20"/>
                <w:szCs w:val="20"/>
              </w:rPr>
            </w:pPr>
          </w:p>
          <w:p w14:paraId="29614AE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483422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0A8DC1E4"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7B53F4A2" w14:textId="77777777" w:rsidR="00FF44E1" w:rsidRDefault="00FF44E1" w:rsidP="00073EAE">
            <w:pPr>
              <w:spacing w:line="259" w:lineRule="auto"/>
              <w:rPr>
                <w:rFonts w:eastAsiaTheme="minorEastAsia"/>
                <w:b/>
                <w:bCs/>
                <w:sz w:val="20"/>
                <w:szCs w:val="20"/>
              </w:rPr>
            </w:pPr>
          </w:p>
          <w:p w14:paraId="5EDCDC84"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5A04A2EC" w14:textId="77777777" w:rsidR="00FF44E1" w:rsidRDefault="00FF44E1" w:rsidP="00073EAE">
            <w:pPr>
              <w:spacing w:line="259" w:lineRule="auto"/>
              <w:rPr>
                <w:rFonts w:eastAsiaTheme="minorEastAsia"/>
                <w:sz w:val="20"/>
                <w:szCs w:val="20"/>
              </w:rPr>
            </w:pPr>
            <w:r w:rsidRPr="7020E459">
              <w:rPr>
                <w:rFonts w:eastAsiaTheme="minorEastAsia"/>
                <w:sz w:val="20"/>
                <w:szCs w:val="20"/>
              </w:rPr>
              <w:t>Reflect on your enrichment week</w:t>
            </w:r>
          </w:p>
          <w:p w14:paraId="7EEB11F2" w14:textId="77777777" w:rsidR="00FF44E1" w:rsidRDefault="00FF44E1" w:rsidP="00073EAE">
            <w:pPr>
              <w:spacing w:line="259" w:lineRule="auto"/>
              <w:rPr>
                <w:rFonts w:eastAsiaTheme="minorEastAsia"/>
                <w:sz w:val="20"/>
                <w:szCs w:val="20"/>
              </w:rPr>
            </w:pPr>
          </w:p>
          <w:p w14:paraId="1B1C656E"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2B6BF1D2" w14:textId="77777777" w:rsidR="00FF44E1" w:rsidRDefault="00FF44E1" w:rsidP="00073EAE">
            <w:pPr>
              <w:spacing w:line="259" w:lineRule="auto"/>
            </w:pPr>
            <w:r w:rsidRPr="7020E459">
              <w:rPr>
                <w:rFonts w:ascii="Calibri" w:eastAsia="Calibri" w:hAnsi="Calibri" w:cs="Calibri"/>
                <w:sz w:val="20"/>
                <w:szCs w:val="20"/>
              </w:rPr>
              <w:t>Strengthen pedagogical and subject knowledge by participating in wider networks.</w:t>
            </w:r>
          </w:p>
          <w:p w14:paraId="6728DC5B" w14:textId="77777777" w:rsidR="00FF44E1" w:rsidRDefault="00FF44E1" w:rsidP="00073EAE">
            <w:pPr>
              <w:spacing w:line="259" w:lineRule="auto"/>
              <w:rPr>
                <w:rFonts w:ascii="Calibri" w:eastAsia="Calibri" w:hAnsi="Calibri" w:cs="Calibri"/>
                <w:sz w:val="20"/>
                <w:szCs w:val="20"/>
              </w:rPr>
            </w:pPr>
          </w:p>
          <w:p w14:paraId="259A6B72"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3419F1AE" w14:textId="77777777" w:rsidTr="00073EAE">
        <w:trPr>
          <w:trHeight w:val="15"/>
        </w:trPr>
        <w:tc>
          <w:tcPr>
            <w:tcW w:w="885" w:type="dxa"/>
          </w:tcPr>
          <w:p w14:paraId="4276C7B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10-12</w:t>
            </w:r>
          </w:p>
          <w:p w14:paraId="61D99EF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4B51704" w14:textId="77777777" w:rsidR="00FF44E1" w:rsidRDefault="00FF44E1" w:rsidP="00073EAE">
            <w:pPr>
              <w:spacing w:line="259" w:lineRule="auto"/>
              <w:rPr>
                <w:rFonts w:eastAsiaTheme="minorEastAsia"/>
                <w:color w:val="000000" w:themeColor="text1"/>
                <w:sz w:val="20"/>
                <w:szCs w:val="20"/>
              </w:rPr>
            </w:pPr>
          </w:p>
        </w:tc>
        <w:tc>
          <w:tcPr>
            <w:tcW w:w="975" w:type="dxa"/>
          </w:tcPr>
          <w:p w14:paraId="6240DCC0" w14:textId="77777777" w:rsidR="00FF44E1" w:rsidRDefault="00FF44E1" w:rsidP="00073EAE">
            <w:pPr>
              <w:spacing w:line="259" w:lineRule="auto"/>
              <w:rPr>
                <w:rFonts w:eastAsiaTheme="minorEastAsia"/>
                <w:sz w:val="20"/>
                <w:szCs w:val="20"/>
              </w:rPr>
            </w:pPr>
            <w:r w:rsidRPr="74D6CB2D">
              <w:rPr>
                <w:rFonts w:eastAsiaTheme="minorEastAsia"/>
                <w:sz w:val="20"/>
                <w:szCs w:val="20"/>
              </w:rPr>
              <w:t>LW/RM</w:t>
            </w:r>
          </w:p>
          <w:p w14:paraId="6D61ABF5" w14:textId="77777777" w:rsidR="00FF44E1" w:rsidRDefault="00FF44E1" w:rsidP="00073EAE">
            <w:pPr>
              <w:spacing w:line="259" w:lineRule="auto"/>
              <w:rPr>
                <w:rFonts w:eastAsiaTheme="minorEastAsia"/>
                <w:sz w:val="20"/>
                <w:szCs w:val="20"/>
              </w:rPr>
            </w:pPr>
          </w:p>
        </w:tc>
        <w:tc>
          <w:tcPr>
            <w:tcW w:w="1541" w:type="dxa"/>
          </w:tcPr>
          <w:p w14:paraId="570EB9A8"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6AF55259" w14:textId="77777777" w:rsidR="00FF44E1" w:rsidRDefault="00FF44E1" w:rsidP="00073EAE">
            <w:pPr>
              <w:spacing w:line="259" w:lineRule="auto"/>
              <w:rPr>
                <w:rFonts w:eastAsiaTheme="minorEastAsia"/>
                <w:sz w:val="20"/>
                <w:szCs w:val="20"/>
              </w:rPr>
            </w:pPr>
          </w:p>
          <w:p w14:paraId="606504E2" w14:textId="77777777" w:rsidR="00FF44E1" w:rsidRDefault="00FF44E1"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1E794951" w14:textId="77777777" w:rsidR="00FF44E1" w:rsidRDefault="00FF44E1" w:rsidP="00073EAE">
            <w:pPr>
              <w:spacing w:line="259" w:lineRule="auto"/>
              <w:rPr>
                <w:rFonts w:eastAsiaTheme="minorEastAsia"/>
                <w:sz w:val="20"/>
                <w:szCs w:val="20"/>
              </w:rPr>
            </w:pPr>
          </w:p>
        </w:tc>
        <w:tc>
          <w:tcPr>
            <w:tcW w:w="2303" w:type="dxa"/>
          </w:tcPr>
          <w:p w14:paraId="2DFE5B87"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120A1F3D" w14:textId="77777777" w:rsidR="00FF44E1" w:rsidRDefault="00FF44E1" w:rsidP="00073EAE">
            <w:pPr>
              <w:spacing w:line="259" w:lineRule="auto"/>
              <w:rPr>
                <w:rFonts w:eastAsiaTheme="minorEastAsia"/>
                <w:sz w:val="20"/>
                <w:szCs w:val="20"/>
              </w:rPr>
            </w:pPr>
          </w:p>
          <w:p w14:paraId="295D2ECB"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6D8EE18"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7B331270" w14:textId="77777777" w:rsidR="00FF44E1" w:rsidRDefault="00FF44E1" w:rsidP="00073EAE">
            <w:pPr>
              <w:spacing w:line="259" w:lineRule="auto"/>
              <w:rPr>
                <w:rFonts w:eastAsiaTheme="minorEastAsia"/>
                <w:sz w:val="20"/>
                <w:szCs w:val="20"/>
              </w:rPr>
            </w:pPr>
          </w:p>
        </w:tc>
        <w:tc>
          <w:tcPr>
            <w:tcW w:w="2981" w:type="dxa"/>
          </w:tcPr>
          <w:p w14:paraId="71575F7A" w14:textId="77777777" w:rsidR="00FF44E1" w:rsidRDefault="00FF44E1" w:rsidP="00073EAE">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3FF6B0D9" w14:textId="77777777" w:rsidR="00FF44E1" w:rsidRDefault="00FF44E1" w:rsidP="00073EAE">
            <w:pPr>
              <w:spacing w:line="259" w:lineRule="auto"/>
              <w:rPr>
                <w:rFonts w:eastAsiaTheme="minorEastAsia"/>
                <w:sz w:val="20"/>
                <w:szCs w:val="20"/>
              </w:rPr>
            </w:pPr>
          </w:p>
        </w:tc>
        <w:tc>
          <w:tcPr>
            <w:tcW w:w="4354" w:type="dxa"/>
          </w:tcPr>
          <w:p w14:paraId="75EB5377" w14:textId="77777777" w:rsidR="00FF44E1" w:rsidRDefault="00FF44E1"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5FEDE5E1" w14:textId="77777777" w:rsidR="00FF44E1" w:rsidRDefault="00FF44E1" w:rsidP="00073EAE">
            <w:pPr>
              <w:spacing w:line="259" w:lineRule="auto"/>
              <w:rPr>
                <w:rFonts w:ascii="Calibri" w:eastAsia="Calibri" w:hAnsi="Calibri" w:cs="Calibri"/>
                <w:sz w:val="20"/>
                <w:szCs w:val="20"/>
              </w:rPr>
            </w:pPr>
          </w:p>
          <w:p w14:paraId="4498C713"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72493E9F" w14:textId="77777777" w:rsidTr="00073EAE">
        <w:trPr>
          <w:trHeight w:val="15"/>
        </w:trPr>
        <w:tc>
          <w:tcPr>
            <w:tcW w:w="885" w:type="dxa"/>
          </w:tcPr>
          <w:p w14:paraId="6259688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1B0B74A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1872FAB" w14:textId="77777777" w:rsidR="00FF44E1" w:rsidRDefault="00FF44E1" w:rsidP="00073EAE">
            <w:pPr>
              <w:spacing w:line="259" w:lineRule="auto"/>
              <w:rPr>
                <w:rFonts w:eastAsiaTheme="minorEastAsia"/>
                <w:color w:val="000000" w:themeColor="text1"/>
                <w:sz w:val="20"/>
                <w:szCs w:val="20"/>
              </w:rPr>
            </w:pPr>
          </w:p>
          <w:p w14:paraId="5A3C7668" w14:textId="77777777" w:rsidR="00FF44E1" w:rsidRDefault="00FF44E1" w:rsidP="00073EAE">
            <w:pPr>
              <w:spacing w:line="259" w:lineRule="auto"/>
              <w:rPr>
                <w:rFonts w:eastAsiaTheme="minorEastAsia"/>
                <w:color w:val="000000" w:themeColor="text1"/>
                <w:sz w:val="20"/>
                <w:szCs w:val="20"/>
              </w:rPr>
            </w:pPr>
          </w:p>
        </w:tc>
        <w:tc>
          <w:tcPr>
            <w:tcW w:w="975" w:type="dxa"/>
          </w:tcPr>
          <w:p w14:paraId="5C9751F7" w14:textId="77777777" w:rsidR="00FF44E1" w:rsidRDefault="00FF44E1" w:rsidP="00073EAE">
            <w:pPr>
              <w:spacing w:line="259" w:lineRule="auto"/>
              <w:rPr>
                <w:rFonts w:eastAsiaTheme="minorEastAsia"/>
                <w:sz w:val="20"/>
                <w:szCs w:val="20"/>
              </w:rPr>
            </w:pPr>
            <w:r w:rsidRPr="686B965B">
              <w:rPr>
                <w:rFonts w:eastAsiaTheme="minorEastAsia"/>
                <w:sz w:val="20"/>
                <w:szCs w:val="20"/>
              </w:rPr>
              <w:t>BR/JC</w:t>
            </w:r>
          </w:p>
          <w:p w14:paraId="343056EF" w14:textId="77777777" w:rsidR="00FF44E1" w:rsidRDefault="00FF44E1" w:rsidP="00073EAE">
            <w:pPr>
              <w:spacing w:line="259" w:lineRule="auto"/>
              <w:rPr>
                <w:rFonts w:eastAsiaTheme="minorEastAsia"/>
                <w:sz w:val="20"/>
                <w:szCs w:val="20"/>
              </w:rPr>
            </w:pPr>
          </w:p>
        </w:tc>
        <w:tc>
          <w:tcPr>
            <w:tcW w:w="1541" w:type="dxa"/>
          </w:tcPr>
          <w:p w14:paraId="3D83DF5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71D2378" w14:textId="77777777" w:rsidR="00FF44E1" w:rsidRDefault="00FF44E1"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03E671EA"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3AACBDC7" w14:textId="77777777" w:rsidR="00FF44E1" w:rsidRDefault="00FF44E1" w:rsidP="00073EAE">
            <w:pPr>
              <w:spacing w:line="259" w:lineRule="auto"/>
              <w:rPr>
                <w:rFonts w:eastAsiaTheme="minorEastAsia"/>
                <w:sz w:val="20"/>
                <w:szCs w:val="20"/>
              </w:rPr>
            </w:pPr>
          </w:p>
          <w:p w14:paraId="0FF955BC" w14:textId="77777777" w:rsidR="00FF44E1" w:rsidRDefault="00FF44E1"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6B5AC9FD"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1503CDB3" w14:textId="77777777" w:rsidR="00FF44E1" w:rsidRDefault="00FF44E1" w:rsidP="00073EAE">
            <w:pPr>
              <w:spacing w:line="259" w:lineRule="auto"/>
              <w:rPr>
                <w:rFonts w:eastAsiaTheme="minorEastAsia"/>
                <w:sz w:val="20"/>
                <w:szCs w:val="20"/>
              </w:rPr>
            </w:pPr>
          </w:p>
        </w:tc>
        <w:tc>
          <w:tcPr>
            <w:tcW w:w="2981" w:type="dxa"/>
          </w:tcPr>
          <w:p w14:paraId="4DF6F6F6" w14:textId="77777777" w:rsidR="00FF44E1" w:rsidRDefault="00FF44E1"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166D1848" w14:textId="77777777" w:rsidR="00FF44E1" w:rsidRDefault="00FF44E1" w:rsidP="00073EAE">
            <w:pPr>
              <w:spacing w:line="259" w:lineRule="auto"/>
              <w:rPr>
                <w:rFonts w:eastAsiaTheme="minorEastAsia"/>
                <w:sz w:val="20"/>
                <w:szCs w:val="20"/>
              </w:rPr>
            </w:pPr>
          </w:p>
        </w:tc>
      </w:tr>
      <w:tr w:rsidR="00FF44E1" w14:paraId="6954C382" w14:textId="77777777" w:rsidTr="00073EAE">
        <w:trPr>
          <w:trHeight w:val="15"/>
        </w:trPr>
        <w:tc>
          <w:tcPr>
            <w:tcW w:w="885" w:type="dxa"/>
          </w:tcPr>
          <w:p w14:paraId="7EF44A0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7CC7E61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D32FEA" w14:textId="77777777" w:rsidR="00FF44E1" w:rsidRDefault="00FF44E1" w:rsidP="00073EAE">
            <w:pPr>
              <w:spacing w:line="259" w:lineRule="auto"/>
              <w:rPr>
                <w:rFonts w:eastAsiaTheme="minorEastAsia"/>
                <w:color w:val="000000" w:themeColor="text1"/>
                <w:sz w:val="20"/>
                <w:szCs w:val="20"/>
              </w:rPr>
            </w:pPr>
          </w:p>
        </w:tc>
        <w:tc>
          <w:tcPr>
            <w:tcW w:w="975" w:type="dxa"/>
          </w:tcPr>
          <w:p w14:paraId="0FE1EDF7" w14:textId="77777777" w:rsidR="00FF44E1" w:rsidRDefault="00FF44E1"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6972DAEB" w14:textId="77777777" w:rsidR="00FF44E1" w:rsidRDefault="00FF44E1"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7645606E" w14:textId="77777777" w:rsidR="00FF44E1" w:rsidRDefault="00FF44E1" w:rsidP="00073EAE">
            <w:pPr>
              <w:spacing w:line="259" w:lineRule="auto"/>
              <w:rPr>
                <w:rFonts w:eastAsiaTheme="minorEastAsia"/>
                <w:sz w:val="20"/>
                <w:szCs w:val="20"/>
              </w:rPr>
            </w:pPr>
          </w:p>
        </w:tc>
        <w:tc>
          <w:tcPr>
            <w:tcW w:w="1515" w:type="dxa"/>
          </w:tcPr>
          <w:p w14:paraId="5E914DDA"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076481A2" w14:textId="77777777" w:rsidR="00FF44E1" w:rsidRDefault="00FF44E1" w:rsidP="00073EAE">
            <w:pPr>
              <w:spacing w:line="259" w:lineRule="auto"/>
              <w:rPr>
                <w:rFonts w:eastAsiaTheme="minorEastAsia"/>
                <w:sz w:val="20"/>
                <w:szCs w:val="20"/>
              </w:rPr>
            </w:pPr>
          </w:p>
        </w:tc>
        <w:tc>
          <w:tcPr>
            <w:tcW w:w="2981" w:type="dxa"/>
          </w:tcPr>
          <w:p w14:paraId="35CDEABC" w14:textId="77777777" w:rsidR="00FF44E1" w:rsidRDefault="00FF44E1"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37B301B1"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34AE8A2A" w14:textId="77777777" w:rsidTr="00073EAE">
        <w:trPr>
          <w:trHeight w:val="15"/>
        </w:trPr>
        <w:tc>
          <w:tcPr>
            <w:tcW w:w="885" w:type="dxa"/>
          </w:tcPr>
          <w:p w14:paraId="73DD34C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083DCAD9"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459BAEB0" w14:textId="77777777" w:rsidR="00FF44E1" w:rsidRDefault="00FF44E1"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00897733"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FF44E1" w14:paraId="5DBD791B" w14:textId="77777777" w:rsidTr="00073EAE">
        <w:trPr>
          <w:trHeight w:val="15"/>
        </w:trPr>
        <w:tc>
          <w:tcPr>
            <w:tcW w:w="885" w:type="dxa"/>
          </w:tcPr>
          <w:p w14:paraId="26F72E4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3B7F20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72CE26D7" w14:textId="77777777" w:rsidR="00FF44E1" w:rsidRDefault="00FF44E1" w:rsidP="00073EAE">
            <w:pPr>
              <w:spacing w:line="259" w:lineRule="auto"/>
              <w:rPr>
                <w:rFonts w:eastAsiaTheme="minorEastAsia"/>
                <w:sz w:val="20"/>
                <w:szCs w:val="20"/>
              </w:rPr>
            </w:pPr>
          </w:p>
        </w:tc>
        <w:tc>
          <w:tcPr>
            <w:tcW w:w="12694" w:type="dxa"/>
            <w:gridSpan w:val="5"/>
            <w:vAlign w:val="center"/>
          </w:tcPr>
          <w:p w14:paraId="69B4F23A"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FF44E1" w14:paraId="3D58EF79" w14:textId="77777777" w:rsidTr="00073EAE">
        <w:trPr>
          <w:trHeight w:val="15"/>
        </w:trPr>
        <w:tc>
          <w:tcPr>
            <w:tcW w:w="885" w:type="dxa"/>
          </w:tcPr>
          <w:p w14:paraId="48DBD91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352386B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2EF31782" w14:textId="77777777" w:rsidR="00FF44E1" w:rsidRDefault="00FF44E1" w:rsidP="00073EAE">
            <w:pPr>
              <w:spacing w:line="259" w:lineRule="auto"/>
              <w:rPr>
                <w:rFonts w:eastAsiaTheme="minorEastAsia"/>
                <w:sz w:val="20"/>
                <w:szCs w:val="20"/>
              </w:rPr>
            </w:pPr>
          </w:p>
        </w:tc>
        <w:tc>
          <w:tcPr>
            <w:tcW w:w="12694" w:type="dxa"/>
            <w:gridSpan w:val="5"/>
            <w:vAlign w:val="center"/>
          </w:tcPr>
          <w:p w14:paraId="3ED99C96"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FF44E1" w14:paraId="13986822" w14:textId="77777777" w:rsidTr="00073EAE">
        <w:trPr>
          <w:trHeight w:val="15"/>
        </w:trPr>
        <w:tc>
          <w:tcPr>
            <w:tcW w:w="885" w:type="dxa"/>
          </w:tcPr>
          <w:p w14:paraId="17E7CBA7"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327C7F37"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6D2927A3"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5EE27D11" w14:textId="77777777" w:rsidR="00FF44E1" w:rsidRDefault="00FF44E1" w:rsidP="00073EAE">
            <w:pPr>
              <w:spacing w:line="259" w:lineRule="auto"/>
              <w:rPr>
                <w:rFonts w:eastAsiaTheme="minorEastAsia"/>
                <w:sz w:val="20"/>
                <w:szCs w:val="20"/>
              </w:rPr>
            </w:pPr>
          </w:p>
          <w:p w14:paraId="31E4E1E6" w14:textId="77777777" w:rsidR="00FF44E1" w:rsidRDefault="00FF44E1"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34BAFD89" w14:textId="77777777" w:rsidR="00FF44E1" w:rsidRDefault="00FF44E1" w:rsidP="00073EAE">
            <w:pPr>
              <w:spacing w:line="259" w:lineRule="auto"/>
              <w:jc w:val="center"/>
              <w:rPr>
                <w:rFonts w:eastAsiaTheme="minorEastAsia"/>
                <w:sz w:val="20"/>
                <w:szCs w:val="20"/>
              </w:rPr>
            </w:pPr>
          </w:p>
          <w:p w14:paraId="049D4777"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Presentation set up</w:t>
            </w:r>
          </w:p>
          <w:p w14:paraId="20CB59C7"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CPD presentations</w:t>
            </w:r>
          </w:p>
          <w:p w14:paraId="343FEDF4" w14:textId="77777777" w:rsidR="00FF44E1" w:rsidRDefault="00FF44E1" w:rsidP="00073EAE">
            <w:pPr>
              <w:spacing w:line="259" w:lineRule="auto"/>
              <w:jc w:val="center"/>
              <w:rPr>
                <w:rFonts w:eastAsiaTheme="minorEastAsia"/>
                <w:sz w:val="20"/>
                <w:szCs w:val="20"/>
              </w:rPr>
            </w:pPr>
          </w:p>
        </w:tc>
      </w:tr>
      <w:tr w:rsidR="00FF44E1" w14:paraId="52CE065C" w14:textId="77777777" w:rsidTr="00073EAE">
        <w:trPr>
          <w:trHeight w:val="1050"/>
        </w:trPr>
        <w:tc>
          <w:tcPr>
            <w:tcW w:w="885" w:type="dxa"/>
          </w:tcPr>
          <w:p w14:paraId="58DFA68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17059D5C"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4D728AFE" w14:textId="77777777" w:rsidR="00FF44E1" w:rsidRDefault="00FF44E1" w:rsidP="00073EAE">
            <w:pPr>
              <w:spacing w:line="259" w:lineRule="auto"/>
              <w:rPr>
                <w:rFonts w:eastAsiaTheme="minorEastAsia"/>
                <w:sz w:val="20"/>
                <w:szCs w:val="20"/>
              </w:rPr>
            </w:pPr>
            <w:r w:rsidRPr="28CE12FF">
              <w:rPr>
                <w:rFonts w:eastAsiaTheme="minorEastAsia"/>
                <w:sz w:val="20"/>
                <w:szCs w:val="20"/>
              </w:rPr>
              <w:t>RM</w:t>
            </w:r>
          </w:p>
          <w:p w14:paraId="3E4B116F" w14:textId="77777777" w:rsidR="00FF44E1" w:rsidRDefault="00FF44E1" w:rsidP="00073EAE">
            <w:pPr>
              <w:spacing w:line="259" w:lineRule="auto"/>
              <w:rPr>
                <w:rFonts w:eastAsiaTheme="minorEastAsia"/>
                <w:sz w:val="20"/>
                <w:szCs w:val="20"/>
              </w:rPr>
            </w:pPr>
            <w:r w:rsidRPr="74D6CB2D">
              <w:rPr>
                <w:rFonts w:eastAsiaTheme="minorEastAsia"/>
                <w:sz w:val="20"/>
                <w:szCs w:val="20"/>
              </w:rPr>
              <w:t>All staff</w:t>
            </w:r>
          </w:p>
          <w:p w14:paraId="60E89D06" w14:textId="77777777" w:rsidR="00FF44E1" w:rsidRDefault="00FF44E1"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56DCD6E1" w14:textId="77777777" w:rsidR="00FF44E1" w:rsidRDefault="00FF44E1" w:rsidP="00073EAE">
            <w:pPr>
              <w:spacing w:line="259" w:lineRule="auto"/>
              <w:jc w:val="center"/>
              <w:rPr>
                <w:rFonts w:eastAsiaTheme="minorEastAsia"/>
                <w:sz w:val="20"/>
                <w:szCs w:val="20"/>
              </w:rPr>
            </w:pPr>
          </w:p>
          <w:p w14:paraId="712C5E8F"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Guest speaker</w:t>
            </w:r>
          </w:p>
          <w:p w14:paraId="4E349892" w14:textId="77777777" w:rsidR="00FF44E1" w:rsidRDefault="00FF44E1"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44D6D1C9" w14:textId="77777777" w:rsidR="00FF44E1" w:rsidRDefault="00FF44E1" w:rsidP="00FF44E1">
      <w:pPr>
        <w:rPr>
          <w:rFonts w:eastAsiaTheme="minorEastAsia"/>
        </w:rPr>
      </w:pPr>
    </w:p>
    <w:p w14:paraId="003AE81C" w14:textId="77777777" w:rsidR="00FF44E1" w:rsidRDefault="00FF44E1" w:rsidP="00FF44E1">
      <w:pPr>
        <w:rPr>
          <w:rFonts w:eastAsiaTheme="minorEastAsia"/>
        </w:rPr>
      </w:pPr>
    </w:p>
    <w:p w14:paraId="6EE736B6" w14:textId="77777777" w:rsidR="00FF44E1" w:rsidRDefault="00FF44E1" w:rsidP="00FF44E1">
      <w:pPr>
        <w:rPr>
          <w:rFonts w:eastAsiaTheme="minorEastAsia"/>
          <w:color w:val="000000" w:themeColor="text1"/>
          <w:sz w:val="20"/>
          <w:szCs w:val="20"/>
        </w:rPr>
      </w:pPr>
    </w:p>
    <w:p w14:paraId="372ADB55" w14:textId="77777777" w:rsidR="00FF44E1" w:rsidRDefault="00FF44E1" w:rsidP="00FF44E1">
      <w:pPr>
        <w:rPr>
          <w:rFonts w:eastAsiaTheme="minorEastAsia"/>
          <w:color w:val="000000" w:themeColor="text1"/>
        </w:rPr>
      </w:pPr>
    </w:p>
    <w:p w14:paraId="022D0D72" w14:textId="77777777" w:rsidR="00FF44E1" w:rsidRDefault="00FF44E1" w:rsidP="00FF44E1">
      <w:pPr>
        <w:tabs>
          <w:tab w:val="center" w:pos="7699"/>
          <w:tab w:val="left" w:pos="9988"/>
        </w:tabs>
        <w:rPr>
          <w:rFonts w:eastAsiaTheme="minorEastAsia"/>
          <w:color w:val="000000" w:themeColor="text1"/>
          <w:sz w:val="20"/>
          <w:szCs w:val="20"/>
        </w:rPr>
      </w:pPr>
    </w:p>
    <w:p w14:paraId="15697F6C" w14:textId="77777777" w:rsidR="00FF44E1" w:rsidRDefault="00FF44E1" w:rsidP="00FF44E1">
      <w:pPr>
        <w:tabs>
          <w:tab w:val="center" w:pos="7699"/>
          <w:tab w:val="left" w:pos="9988"/>
        </w:tabs>
        <w:rPr>
          <w:rFonts w:eastAsiaTheme="minorEastAsia"/>
          <w:color w:val="000000" w:themeColor="text1"/>
          <w:sz w:val="20"/>
          <w:szCs w:val="20"/>
        </w:rPr>
      </w:pPr>
    </w:p>
    <w:p w14:paraId="0B49FDC6" w14:textId="77777777" w:rsidR="00FF44E1" w:rsidRDefault="00FF44E1" w:rsidP="00FF44E1">
      <w:pPr>
        <w:tabs>
          <w:tab w:val="center" w:pos="7699"/>
          <w:tab w:val="left" w:pos="9988"/>
        </w:tabs>
        <w:rPr>
          <w:rFonts w:eastAsiaTheme="minorEastAsia"/>
          <w:color w:val="000000" w:themeColor="text1"/>
          <w:sz w:val="20"/>
          <w:szCs w:val="20"/>
        </w:rPr>
      </w:pPr>
    </w:p>
    <w:p w14:paraId="30994D80" w14:textId="77777777" w:rsidR="00FF44E1" w:rsidRDefault="00FF44E1" w:rsidP="00FF44E1">
      <w:pPr>
        <w:rPr>
          <w:rFonts w:eastAsiaTheme="minorEastAsia"/>
          <w:color w:val="000000" w:themeColor="text1"/>
          <w:sz w:val="20"/>
          <w:szCs w:val="20"/>
        </w:rPr>
      </w:pPr>
    </w:p>
    <w:p w14:paraId="043F06AA" w14:textId="77777777" w:rsidR="00FF44E1" w:rsidRDefault="00FF44E1" w:rsidP="00FF44E1">
      <w:pPr>
        <w:rPr>
          <w:rFonts w:eastAsiaTheme="minorEastAsia"/>
        </w:rPr>
      </w:pPr>
    </w:p>
    <w:p w14:paraId="10465CC3" w14:textId="2E5BB9D2"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134A9C24" w14:textId="39F817B8" w:rsidR="001412A4" w:rsidRPr="00CC78A8" w:rsidRDefault="001412A4" w:rsidP="4A2505F2">
      <w:pPr>
        <w:jc w:val="cente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16E22A35" w14:textId="0F79AD45"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r>
        <w:tab/>
      </w:r>
    </w:p>
    <w:p w14:paraId="0E260BFF" w14:textId="77777777" w:rsidR="0099554E" w:rsidRDefault="0099554E" w:rsidP="4A2505F2">
      <w:pPr>
        <w:pStyle w:val="Heading1"/>
      </w:pPr>
    </w:p>
    <w:p w14:paraId="16A190C5" w14:textId="164BA984" w:rsidR="00BF61E2" w:rsidRDefault="00BF61E2" w:rsidP="00BF61E2">
      <w:pPr>
        <w:pStyle w:val="Heading1"/>
        <w:ind w:left="360"/>
      </w:pPr>
      <w:bookmarkStart w:id="10" w:name="_Toc109650254"/>
      <w:bookmarkStart w:id="11" w:name="_Toc109650833"/>
      <w:r>
        <w:t xml:space="preserve">7.1 Subject knowledge development </w:t>
      </w:r>
      <w:bookmarkEnd w:id="10"/>
      <w:r>
        <w:t>- SKA</w:t>
      </w:r>
      <w:bookmarkEnd w:id="11"/>
      <w:r>
        <w:t xml:space="preserve">  </w:t>
      </w:r>
    </w:p>
    <w:p w14:paraId="57F2E355" w14:textId="77777777" w:rsidR="00593152" w:rsidRDefault="00593152" w:rsidP="00593152">
      <w:r>
        <w:rPr>
          <w:noProof/>
        </w:rPr>
        <mc:AlternateContent>
          <mc:Choice Requires="wps">
            <w:drawing>
              <wp:anchor distT="0" distB="0" distL="114300" distR="114300" simplePos="0" relativeHeight="251661313" behindDoc="0" locked="0" layoutInCell="1" allowOverlap="1" wp14:anchorId="20AE07A9" wp14:editId="4F689025">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A84B2A6" w14:textId="77777777" w:rsidR="00593152" w:rsidRPr="00532839" w:rsidRDefault="00593152" w:rsidP="00593152">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2FC67E85"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It is important to </w:t>
                            </w:r>
                            <w:r w:rsidRPr="00450736">
                              <w:rPr>
                                <w:rFonts w:asciiTheme="minorHAnsi" w:hAnsiTheme="minorHAnsi" w:cstheme="minorHAnsi"/>
                                <w:b/>
                                <w:bCs/>
                                <w:sz w:val="28"/>
                                <w:szCs w:val="28"/>
                              </w:rPr>
                              <w:t>continually review </w:t>
                            </w:r>
                            <w:r w:rsidRPr="00450736">
                              <w:rPr>
                                <w:rFonts w:asciiTheme="minorHAnsi" w:hAnsiTheme="minorHAnsi" w:cstheme="minorHAnsi"/>
                                <w:sz w:val="28"/>
                                <w:szCs w:val="28"/>
                              </w:rPr>
                              <w:t>subject knowledge to increase confidence in both teaching and assessment practice. </w:t>
                            </w:r>
                          </w:p>
                          <w:p w14:paraId="6CF08397"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 xml:space="preserve">By </w:t>
                            </w:r>
                            <w:r w:rsidRPr="00450736">
                              <w:rPr>
                                <w:rFonts w:asciiTheme="minorHAnsi" w:hAnsiTheme="minorHAnsi" w:cstheme="minorHAnsi"/>
                                <w:b/>
                                <w:bCs/>
                                <w:sz w:val="28"/>
                                <w:szCs w:val="28"/>
                              </w:rPr>
                              <w:t xml:space="preserve">systematically improving </w:t>
                            </w:r>
                            <w:r w:rsidRPr="0045073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61F51870" w14:textId="77777777" w:rsidR="00593152" w:rsidRPr="002F4846" w:rsidRDefault="00593152" w:rsidP="00593152">
                            <w:pPr>
                              <w:jc w:val="both"/>
                            </w:pPr>
                          </w:p>
                          <w:p w14:paraId="12B75FC6" w14:textId="77777777" w:rsidR="00593152" w:rsidRDefault="00593152" w:rsidP="005931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07A9" id="Text Box 23" o:spid="_x0000_s1028" type="#_x0000_t202" style="position:absolute;margin-left:0;margin-top:93.75pt;width:513.2pt;height:271.25pt;z-index:25166131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A84B2A6" w14:textId="77777777" w:rsidR="00593152" w:rsidRPr="00532839" w:rsidRDefault="00593152" w:rsidP="00593152">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2FC67E85"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It is important to </w:t>
                      </w:r>
                      <w:r w:rsidRPr="00450736">
                        <w:rPr>
                          <w:rFonts w:asciiTheme="minorHAnsi" w:hAnsiTheme="minorHAnsi" w:cstheme="minorHAnsi"/>
                          <w:b/>
                          <w:bCs/>
                          <w:sz w:val="28"/>
                          <w:szCs w:val="28"/>
                        </w:rPr>
                        <w:t>continually review </w:t>
                      </w:r>
                      <w:r w:rsidRPr="00450736">
                        <w:rPr>
                          <w:rFonts w:asciiTheme="minorHAnsi" w:hAnsiTheme="minorHAnsi" w:cstheme="minorHAnsi"/>
                          <w:sz w:val="28"/>
                          <w:szCs w:val="28"/>
                        </w:rPr>
                        <w:t>subject knowledge to increase confidence in both teaching and assessment practice. </w:t>
                      </w:r>
                    </w:p>
                    <w:p w14:paraId="6CF08397"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 xml:space="preserve">By </w:t>
                      </w:r>
                      <w:r w:rsidRPr="00450736">
                        <w:rPr>
                          <w:rFonts w:asciiTheme="minorHAnsi" w:hAnsiTheme="minorHAnsi" w:cstheme="minorHAnsi"/>
                          <w:b/>
                          <w:bCs/>
                          <w:sz w:val="28"/>
                          <w:szCs w:val="28"/>
                        </w:rPr>
                        <w:t xml:space="preserve">systematically improving </w:t>
                      </w:r>
                      <w:r w:rsidRPr="0045073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61F51870" w14:textId="77777777" w:rsidR="00593152" w:rsidRPr="002F4846" w:rsidRDefault="00593152" w:rsidP="00593152">
                      <w:pPr>
                        <w:jc w:val="both"/>
                      </w:pPr>
                    </w:p>
                    <w:p w14:paraId="12B75FC6" w14:textId="77777777" w:rsidR="00593152" w:rsidRDefault="00593152" w:rsidP="00593152">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60289" behindDoc="0" locked="0" layoutInCell="1" allowOverlap="1" wp14:anchorId="796ECCA8" wp14:editId="2AAE347B">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3A9A4038" w14:textId="77777777" w:rsidR="00593152" w:rsidRPr="002F4846" w:rsidRDefault="00593152" w:rsidP="00593152">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CCA8" id="Text Box 13" o:spid="_x0000_s1029" type="#_x0000_t202" style="position:absolute;margin-left:472.5pt;margin-top:18.75pt;width:523.7pt;height:33.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3A9A4038" w14:textId="77777777" w:rsidR="00593152" w:rsidRPr="002F4846" w:rsidRDefault="00593152" w:rsidP="00593152">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62337" behindDoc="1" locked="0" layoutInCell="1" allowOverlap="1" wp14:anchorId="78201870" wp14:editId="02568504">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C081E6E" w14:textId="77777777" w:rsidR="00593152" w:rsidRDefault="00593152" w:rsidP="00593152">
      <w:r>
        <w:rPr>
          <w:rFonts w:ascii="Calibri" w:hAnsi="Calibri" w:cs="Calibri"/>
          <w:noProof/>
          <w:color w:val="000000"/>
        </w:rPr>
        <w:lastRenderedPageBreak/>
        <mc:AlternateContent>
          <mc:Choice Requires="wps">
            <w:drawing>
              <wp:anchor distT="0" distB="0" distL="114300" distR="114300" simplePos="0" relativeHeight="251664385" behindDoc="0" locked="0" layoutInCell="1" allowOverlap="1" wp14:anchorId="4C399589" wp14:editId="582A939E">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39CC6BBE"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24E336F"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3D181A3E" w14:textId="77777777" w:rsidR="00593152" w:rsidRPr="009005BD" w:rsidRDefault="00593152" w:rsidP="00593152">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9589" id="Text Box 8" o:spid="_x0000_s1030" type="#_x0000_t202" style="position:absolute;margin-left:33.3pt;margin-top:18.05pt;width:7in;height:75.75pt;z-index:251664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39CC6BBE"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24E336F"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3D181A3E" w14:textId="77777777" w:rsidR="00593152" w:rsidRPr="009005BD" w:rsidRDefault="00593152" w:rsidP="00593152">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63361" behindDoc="0" locked="0" layoutInCell="1" allowOverlap="1" wp14:anchorId="746E05FD" wp14:editId="3BE8A2D6">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315510B" w14:textId="77777777" w:rsidR="00593152" w:rsidRPr="002F4846" w:rsidRDefault="00593152" w:rsidP="00593152">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05FD" id="Text Box 27" o:spid="_x0000_s1031" type="#_x0000_t202" style="position:absolute;margin-left:-.3pt;margin-top:-20.25pt;width:550.6pt;height:33.45pt;z-index:251663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6315510B" w14:textId="77777777" w:rsidR="00593152" w:rsidRPr="002F4846" w:rsidRDefault="00593152" w:rsidP="00593152">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70529" behindDoc="0" locked="0" layoutInCell="1" allowOverlap="1" wp14:anchorId="66BBC32E" wp14:editId="4C3BBAF0">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4437D8" w14:textId="77777777" w:rsidR="00593152" w:rsidRPr="00ED71BE" w:rsidRDefault="00593152" w:rsidP="00593152">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BC32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114437D8" w14:textId="77777777" w:rsidR="00593152" w:rsidRPr="00ED71BE" w:rsidRDefault="00593152" w:rsidP="00593152">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3601" behindDoc="0" locked="0" layoutInCell="1" allowOverlap="1" wp14:anchorId="2A7F735D" wp14:editId="76797905">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ECE9D4" w14:textId="77777777" w:rsidR="00593152" w:rsidRPr="00ED71BE" w:rsidRDefault="00593152" w:rsidP="00593152">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735D" id="Arrow: Chevron 7" o:spid="_x0000_s1033" type="#_x0000_t55" style="position:absolute;margin-left:-89.55pt;margin-top:612.25pt;width:179.85pt;height:57.9pt;rotation:90;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1FECE9D4" w14:textId="77777777" w:rsidR="00593152" w:rsidRPr="00ED71BE" w:rsidRDefault="00593152" w:rsidP="00593152">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2577" behindDoc="0" locked="0" layoutInCell="1" allowOverlap="1" wp14:anchorId="2D24A489" wp14:editId="71C8EF03">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3E63FE" w14:textId="77777777" w:rsidR="00593152" w:rsidRPr="00ED71BE" w:rsidRDefault="00593152" w:rsidP="00593152">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A489" id="Arrow: Chevron 16" o:spid="_x0000_s1034" type="#_x0000_t55" style="position:absolute;margin-left:-42.1pt;margin-top:731.45pt;width:85.05pt;height:57.25pt;rotation:90;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73E63FE" w14:textId="77777777" w:rsidR="00593152" w:rsidRPr="00ED71BE" w:rsidRDefault="00593152" w:rsidP="00593152">
                      <w:pPr>
                        <w:jc w:val="center"/>
                        <w:rPr>
                          <w:b/>
                          <w:sz w:val="24"/>
                        </w:rPr>
                      </w:pPr>
                      <w:r w:rsidRPr="00ED71BE">
                        <w:rPr>
                          <w:b/>
                          <w:sz w:val="24"/>
                        </w:rPr>
                        <w:t>ECT</w:t>
                      </w:r>
                    </w:p>
                  </w:txbxContent>
                </v:textbox>
              </v:shape>
            </w:pict>
          </mc:Fallback>
        </mc:AlternateContent>
      </w:r>
      <w:r>
        <w:t xml:space="preserve">    </w:t>
      </w:r>
    </w:p>
    <w:p w14:paraId="7E8420AC"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5409" behindDoc="0" locked="0" layoutInCell="1" allowOverlap="1" wp14:anchorId="44863EB9" wp14:editId="6D212A21">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A4765B7" w14:textId="77777777" w:rsidR="00593152" w:rsidRPr="00ED71BE" w:rsidRDefault="00593152" w:rsidP="00593152">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3EB9" id="Arrow: Chevron 25" o:spid="_x0000_s1035" type="#_x0000_t55" style="position:absolute;margin-left:-56.5pt;margin-top:18.2pt;width:112.55pt;height:58.1pt;rotation:90;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0A4765B7" w14:textId="77777777" w:rsidR="00593152" w:rsidRPr="00ED71BE" w:rsidRDefault="00593152" w:rsidP="00593152">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2DE667F6" w14:textId="77777777" w:rsidR="00593152" w:rsidRDefault="00593152" w:rsidP="00593152"/>
    <w:p w14:paraId="7B2F1D68" w14:textId="77777777" w:rsidR="00593152" w:rsidRDefault="00593152" w:rsidP="00593152"/>
    <w:p w14:paraId="59882534"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6433" behindDoc="0" locked="0" layoutInCell="1" allowOverlap="1" wp14:anchorId="2C5A158C" wp14:editId="16F96285">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10F26DB0" w14:textId="77777777" w:rsidR="00593152" w:rsidRPr="009005BD" w:rsidRDefault="00593152" w:rsidP="009D4F74">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66A705" w14:textId="77777777" w:rsidR="00593152" w:rsidRPr="009005BD" w:rsidRDefault="00593152" w:rsidP="009D4F74">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022397D"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C0465FA"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FC8DB12"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78924AC"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335099F3"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362ED359" w14:textId="77777777" w:rsidR="00593152" w:rsidRPr="009005BD" w:rsidRDefault="00593152" w:rsidP="00593152">
                            <w:pPr>
                              <w:spacing w:line="240" w:lineRule="auto"/>
                              <w:rPr>
                                <w:rFonts w:ascii="Calibri" w:hAnsi="Calibri" w:cs="Calibri"/>
                                <w:sz w:val="20"/>
                                <w:szCs w:val="20"/>
                              </w:rPr>
                            </w:pPr>
                          </w:p>
                          <w:p w14:paraId="3D6ECF87" w14:textId="77777777" w:rsidR="00593152" w:rsidRPr="009005BD" w:rsidRDefault="00593152" w:rsidP="00593152">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158C" id="Text Box 10" o:spid="_x0000_s1036" type="#_x0000_t202" style="position:absolute;margin-left:34.05pt;margin-top:6.85pt;width:514.95pt;height:243.75pt;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10F26DB0" w14:textId="77777777" w:rsidR="00593152" w:rsidRPr="009005BD" w:rsidRDefault="00593152" w:rsidP="009D4F74">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66A705" w14:textId="77777777" w:rsidR="00593152" w:rsidRPr="009005BD" w:rsidRDefault="00593152" w:rsidP="009D4F74">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022397D"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C0465FA"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FC8DB12"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78924AC"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335099F3"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362ED359" w14:textId="77777777" w:rsidR="00593152" w:rsidRPr="009005BD" w:rsidRDefault="00593152" w:rsidP="00593152">
                      <w:pPr>
                        <w:spacing w:line="240" w:lineRule="auto"/>
                        <w:rPr>
                          <w:rFonts w:ascii="Calibri" w:hAnsi="Calibri" w:cs="Calibri"/>
                          <w:sz w:val="20"/>
                          <w:szCs w:val="20"/>
                        </w:rPr>
                      </w:pPr>
                    </w:p>
                    <w:p w14:paraId="3D6ECF87" w14:textId="77777777" w:rsidR="00593152" w:rsidRPr="009005BD" w:rsidRDefault="00593152" w:rsidP="00593152">
                      <w:pPr>
                        <w:rPr>
                          <w:rFonts w:ascii="Calibri" w:hAnsi="Calibri" w:cs="Calibri"/>
                        </w:rPr>
                      </w:pPr>
                    </w:p>
                  </w:txbxContent>
                </v:textbox>
                <w10:wrap anchorx="margin"/>
              </v:shape>
            </w:pict>
          </mc:Fallback>
        </mc:AlternateContent>
      </w:r>
    </w:p>
    <w:p w14:paraId="570810A2" w14:textId="77777777" w:rsidR="00593152" w:rsidRDefault="00593152" w:rsidP="00593152"/>
    <w:p w14:paraId="6B730166" w14:textId="77777777" w:rsidR="00593152" w:rsidRDefault="00593152" w:rsidP="00593152"/>
    <w:p w14:paraId="36098B22"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7457" behindDoc="0" locked="0" layoutInCell="1" allowOverlap="1" wp14:anchorId="784546CE" wp14:editId="14BA3969">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CC992" w14:textId="77777777" w:rsidR="00593152" w:rsidRPr="00ED71BE" w:rsidRDefault="00593152" w:rsidP="00593152">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46CE" id="Arrow: Chevron 28" o:spid="_x0000_s1037" type="#_x0000_t55" style="position:absolute;margin-left:-126.6pt;margin-top:28.3pt;width:252.3pt;height:58.85pt;rotation:90;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5C7CC992" w14:textId="77777777" w:rsidR="00593152" w:rsidRPr="00ED71BE" w:rsidRDefault="00593152" w:rsidP="00593152">
                      <w:pPr>
                        <w:jc w:val="center"/>
                        <w:rPr>
                          <w:b/>
                          <w:sz w:val="24"/>
                        </w:rPr>
                      </w:pPr>
                      <w:r>
                        <w:rPr>
                          <w:b/>
                          <w:sz w:val="24"/>
                        </w:rPr>
                        <w:t>SE1</w:t>
                      </w:r>
                    </w:p>
                  </w:txbxContent>
                </v:textbox>
              </v:shape>
            </w:pict>
          </mc:Fallback>
        </mc:AlternateContent>
      </w:r>
    </w:p>
    <w:p w14:paraId="272B728B" w14:textId="77777777" w:rsidR="00593152" w:rsidRDefault="00593152" w:rsidP="00593152"/>
    <w:p w14:paraId="48D5F425" w14:textId="77777777" w:rsidR="00593152" w:rsidRDefault="00593152" w:rsidP="00593152"/>
    <w:p w14:paraId="53040B61" w14:textId="77777777" w:rsidR="00593152" w:rsidRDefault="00593152" w:rsidP="00593152"/>
    <w:p w14:paraId="5D355D35" w14:textId="77777777" w:rsidR="00593152" w:rsidRDefault="00593152" w:rsidP="00593152"/>
    <w:p w14:paraId="63459358" w14:textId="77777777" w:rsidR="00593152" w:rsidRDefault="00593152" w:rsidP="00593152"/>
    <w:p w14:paraId="7F326FAE" w14:textId="77777777" w:rsidR="00593152" w:rsidRDefault="00593152" w:rsidP="00593152"/>
    <w:p w14:paraId="4CF368CF" w14:textId="77777777" w:rsidR="00593152" w:rsidRDefault="00593152" w:rsidP="00593152"/>
    <w:p w14:paraId="3108BE1E"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8481" behindDoc="0" locked="0" layoutInCell="1" allowOverlap="1" wp14:anchorId="47392C43" wp14:editId="7763EC3D">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57CEDDF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626D048"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A113BC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522F81D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395A7B9"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1F500CA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5D02D941"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2C43" id="Text Box 12" o:spid="_x0000_s1038" type="#_x0000_t202" style="position:absolute;margin-left:77.25pt;margin-top:6.2pt;width:510.75pt;height:212.25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57CEDDF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626D048"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A113BC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522F81D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395A7B9"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1F500CA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5D02D941"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37725479" w14:textId="77777777" w:rsidR="00593152" w:rsidRDefault="00593152" w:rsidP="00593152"/>
    <w:p w14:paraId="381F7C0D" w14:textId="77777777" w:rsidR="00593152" w:rsidRDefault="00593152" w:rsidP="00593152"/>
    <w:p w14:paraId="2AE6CD40" w14:textId="77777777" w:rsidR="00593152" w:rsidRDefault="00593152" w:rsidP="00593152"/>
    <w:p w14:paraId="735CD182" w14:textId="77777777" w:rsidR="00593152" w:rsidRDefault="00593152" w:rsidP="00593152"/>
    <w:p w14:paraId="4ADE7072" w14:textId="77777777" w:rsidR="00593152" w:rsidRDefault="00593152" w:rsidP="00593152"/>
    <w:p w14:paraId="528CA7F2" w14:textId="77777777" w:rsidR="00593152" w:rsidRDefault="00593152" w:rsidP="00593152"/>
    <w:p w14:paraId="7913C348" w14:textId="77777777" w:rsidR="00593152" w:rsidRDefault="00593152" w:rsidP="00593152"/>
    <w:p w14:paraId="06378F3B" w14:textId="77777777" w:rsidR="00593152" w:rsidRDefault="00593152" w:rsidP="00593152"/>
    <w:p w14:paraId="1C7E7778"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9505" behindDoc="1" locked="0" layoutInCell="1" allowOverlap="1" wp14:anchorId="4F6AE190" wp14:editId="525C1F76">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9A95C3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 xml:space="preserve">Subject Day 5: </w:t>
                            </w:r>
                            <w:r w:rsidRPr="00450736">
                              <w:rPr>
                                <w:rFonts w:asciiTheme="minorHAnsi" w:hAnsiTheme="minorHAnsi" w:cstheme="minorHAnsi"/>
                                <w:color w:val="000000"/>
                                <w:sz w:val="22"/>
                                <w:szCs w:val="22"/>
                              </w:rPr>
                              <w:t xml:space="preserve">Your tutor will continue to enhance your subject knowledge in these final 4 sessions.  </w:t>
                            </w:r>
                          </w:p>
                          <w:p w14:paraId="51436253"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Subject Knowledge Re-Audits completed</w:t>
                            </w:r>
                            <w:r w:rsidRPr="00450736">
                              <w:rPr>
                                <w:rFonts w:asciiTheme="minorHAnsi" w:hAnsiTheme="minorHAnsi" w:cstheme="minorHAnsi"/>
                                <w:color w:val="000000"/>
                                <w:sz w:val="22"/>
                                <w:szCs w:val="22"/>
                              </w:rPr>
                              <w:t xml:space="preserve"> again </w:t>
                            </w:r>
                            <w:r w:rsidRPr="00450736">
                              <w:rPr>
                                <w:rFonts w:asciiTheme="minorHAnsi" w:hAnsiTheme="minorHAnsi" w:cstheme="minorHAnsi"/>
                                <w:b/>
                                <w:bCs/>
                                <w:color w:val="000000"/>
                                <w:sz w:val="22"/>
                                <w:szCs w:val="22"/>
                                <w:u w:val="single"/>
                              </w:rPr>
                              <w:t>at the end of SE3</w:t>
                            </w:r>
                            <w:r w:rsidRPr="00450736">
                              <w:rPr>
                                <w:rFonts w:asciiTheme="minorHAnsi" w:hAnsiTheme="minorHAnsi" w:cstheme="minorHAnsi"/>
                                <w:b/>
                                <w:color w:val="000000"/>
                                <w:sz w:val="22"/>
                                <w:szCs w:val="22"/>
                              </w:rPr>
                              <w:t xml:space="preserve"> </w:t>
                            </w:r>
                            <w:r w:rsidRPr="00450736">
                              <w:rPr>
                                <w:rFonts w:asciiTheme="minorHAnsi" w:hAnsiTheme="minorHAnsi" w:cstheme="minorHAnsi"/>
                                <w:color w:val="000000"/>
                                <w:sz w:val="22"/>
                                <w:szCs w:val="22"/>
                              </w:rPr>
                              <w:t xml:space="preserve">and shared with ST, mentor and AT. Action Plans should be updated. </w:t>
                            </w:r>
                          </w:p>
                          <w:p w14:paraId="211FFAC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bCs/>
                                <w:sz w:val="22"/>
                                <w:szCs w:val="22"/>
                              </w:rPr>
                              <w:t xml:space="preserve">School Experience: </w:t>
                            </w:r>
                            <w:r w:rsidRPr="0045073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2E431A1" w14:textId="77777777" w:rsidR="00593152" w:rsidRPr="00450736"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450736">
                              <w:rPr>
                                <w:rFonts w:asciiTheme="minorHAnsi" w:hAnsiTheme="minorHAnsi" w:cstheme="minorHAnsi"/>
                                <w:b/>
                                <w:sz w:val="22"/>
                                <w:szCs w:val="22"/>
                              </w:rPr>
                              <w:t xml:space="preserve">PGC7008 module: </w:t>
                            </w:r>
                            <w:r w:rsidRPr="00450736">
                              <w:rPr>
                                <w:rFonts w:asciiTheme="minorHAnsi" w:hAnsiTheme="minorHAnsi" w:cstheme="minorHAnsi"/>
                                <w:sz w:val="22"/>
                                <w:szCs w:val="22"/>
                              </w:rPr>
                              <w:t xml:space="preserve">During the Research Presentations Day, engagement with your peers’ research provides insight into further areas of subject knowledge.  </w:t>
                            </w:r>
                          </w:p>
                          <w:p w14:paraId="6750D410" w14:textId="77777777" w:rsidR="00593152" w:rsidRPr="00450736" w:rsidRDefault="00593152" w:rsidP="009D4F74">
                            <w:pPr>
                              <w:pStyle w:val="ListParagraph"/>
                              <w:numPr>
                                <w:ilvl w:val="0"/>
                                <w:numId w:val="22"/>
                              </w:numPr>
                              <w:jc w:val="both"/>
                              <w:rPr>
                                <w:rFonts w:asciiTheme="minorHAnsi" w:hAnsiTheme="minorHAnsi" w:cstheme="minorHAnsi"/>
                                <w:sz w:val="22"/>
                                <w:szCs w:val="22"/>
                              </w:rPr>
                            </w:pPr>
                            <w:r w:rsidRPr="00450736">
                              <w:rPr>
                                <w:rFonts w:asciiTheme="minorHAnsi" w:hAnsiTheme="minorHAnsi" w:cstheme="minorHAnsi"/>
                                <w:b/>
                                <w:bCs/>
                                <w:sz w:val="22"/>
                                <w:szCs w:val="22"/>
                              </w:rPr>
                              <w:t xml:space="preserve">Academic Tutor Subject Knowledge Discussion: </w:t>
                            </w:r>
                            <w:r w:rsidRPr="00450736">
                              <w:rPr>
                                <w:rFonts w:asciiTheme="minorHAnsi" w:hAnsiTheme="minorHAnsi" w:cstheme="minorHAnsi"/>
                                <w:sz w:val="22"/>
                                <w:szCs w:val="22"/>
                              </w:rPr>
                              <w:t>AT meeting schedules identify time to monitor progress in relation to Subject Knowledge Audits.</w:t>
                            </w:r>
                          </w:p>
                          <w:p w14:paraId="22E45D34" w14:textId="77777777" w:rsidR="00593152" w:rsidRPr="0088668C" w:rsidRDefault="00593152" w:rsidP="009D4F74">
                            <w:pPr>
                              <w:pStyle w:val="ListParagraph"/>
                              <w:numPr>
                                <w:ilvl w:val="0"/>
                                <w:numId w:val="22"/>
                              </w:numPr>
                              <w:jc w:val="both"/>
                              <w:rPr>
                                <w:rFonts w:cstheme="minorHAnsi"/>
                              </w:rPr>
                            </w:pPr>
                            <w:r w:rsidRPr="00450736">
                              <w:rPr>
                                <w:rFonts w:asciiTheme="minorHAnsi" w:hAnsiTheme="minorHAnsi" w:cstheme="minorHAnsi"/>
                                <w:b/>
                                <w:bCs/>
                                <w:sz w:val="22"/>
                                <w:szCs w:val="22"/>
                              </w:rPr>
                              <w:t>School Experience Formative Assessment Continuum:</w:t>
                            </w:r>
                            <w:r w:rsidRPr="00450736">
                              <w:rPr>
                                <w:rFonts w:asciiTheme="minorHAnsi" w:hAnsiTheme="minorHAnsi" w:cstheme="minorHAnsi"/>
                                <w:sz w:val="22"/>
                                <w:szCs w:val="22"/>
                              </w:rPr>
                              <w:t xml:space="preserve"> This is used to capture your development and informs </w:t>
                            </w:r>
                            <w:r w:rsidRPr="00450736">
                              <w:rPr>
                                <w:rFonts w:asciiTheme="minorHAnsi" w:hAnsiTheme="minorHAnsi" w:cstheme="minorHAnsi"/>
                                <w:b/>
                                <w:sz w:val="22"/>
                                <w:szCs w:val="22"/>
                              </w:rPr>
                              <w:t xml:space="preserve">Progress Reviews </w:t>
                            </w:r>
                            <w:r w:rsidRPr="00450736">
                              <w:rPr>
                                <w:rFonts w:asciiTheme="minorHAnsi" w:hAnsiTheme="minorHAnsi" w:cstheme="minorHAnsi"/>
                                <w:sz w:val="22"/>
                                <w:szCs w:val="22"/>
                              </w:rPr>
                              <w:t>and the setting of final targets, including for ECT year.</w:t>
                            </w:r>
                            <w:r w:rsidRPr="0088668C">
                              <w:rPr>
                                <w:rFonts w:cstheme="minorHAnsi"/>
                              </w:rPr>
                              <w:t xml:space="preserve"> </w:t>
                            </w:r>
                          </w:p>
                          <w:p w14:paraId="2DD8633E" w14:textId="77777777" w:rsidR="00593152" w:rsidRPr="0088668C" w:rsidRDefault="00593152" w:rsidP="00593152">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E190" id="Text Box 15" o:spid="_x0000_s1039" type="#_x0000_t202" style="position:absolute;margin-left:33.3pt;margin-top:18.25pt;width:512.25pt;height:177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59A95C3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 xml:space="preserve">Subject Day 5: </w:t>
                      </w:r>
                      <w:r w:rsidRPr="00450736">
                        <w:rPr>
                          <w:rFonts w:asciiTheme="minorHAnsi" w:hAnsiTheme="minorHAnsi" w:cstheme="minorHAnsi"/>
                          <w:color w:val="000000"/>
                          <w:sz w:val="22"/>
                          <w:szCs w:val="22"/>
                        </w:rPr>
                        <w:t xml:space="preserve">Your tutor will continue to enhance your subject knowledge in these final 4 sessions.  </w:t>
                      </w:r>
                    </w:p>
                    <w:p w14:paraId="51436253"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Subject Knowledge Re-Audits completed</w:t>
                      </w:r>
                      <w:r w:rsidRPr="00450736">
                        <w:rPr>
                          <w:rFonts w:asciiTheme="minorHAnsi" w:hAnsiTheme="minorHAnsi" w:cstheme="minorHAnsi"/>
                          <w:color w:val="000000"/>
                          <w:sz w:val="22"/>
                          <w:szCs w:val="22"/>
                        </w:rPr>
                        <w:t xml:space="preserve"> again </w:t>
                      </w:r>
                      <w:r w:rsidRPr="00450736">
                        <w:rPr>
                          <w:rFonts w:asciiTheme="minorHAnsi" w:hAnsiTheme="minorHAnsi" w:cstheme="minorHAnsi"/>
                          <w:b/>
                          <w:bCs/>
                          <w:color w:val="000000"/>
                          <w:sz w:val="22"/>
                          <w:szCs w:val="22"/>
                          <w:u w:val="single"/>
                        </w:rPr>
                        <w:t>at the end of SE3</w:t>
                      </w:r>
                      <w:r w:rsidRPr="00450736">
                        <w:rPr>
                          <w:rFonts w:asciiTheme="minorHAnsi" w:hAnsiTheme="minorHAnsi" w:cstheme="minorHAnsi"/>
                          <w:b/>
                          <w:color w:val="000000"/>
                          <w:sz w:val="22"/>
                          <w:szCs w:val="22"/>
                        </w:rPr>
                        <w:t xml:space="preserve"> </w:t>
                      </w:r>
                      <w:r w:rsidRPr="00450736">
                        <w:rPr>
                          <w:rFonts w:asciiTheme="minorHAnsi" w:hAnsiTheme="minorHAnsi" w:cstheme="minorHAnsi"/>
                          <w:color w:val="000000"/>
                          <w:sz w:val="22"/>
                          <w:szCs w:val="22"/>
                        </w:rPr>
                        <w:t xml:space="preserve">and shared with ST, mentor and AT. Action Plans should be updated. </w:t>
                      </w:r>
                    </w:p>
                    <w:p w14:paraId="211FFAC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bCs/>
                          <w:sz w:val="22"/>
                          <w:szCs w:val="22"/>
                        </w:rPr>
                        <w:t xml:space="preserve">School Experience: </w:t>
                      </w:r>
                      <w:r w:rsidRPr="0045073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2E431A1" w14:textId="77777777" w:rsidR="00593152" w:rsidRPr="00450736"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450736">
                        <w:rPr>
                          <w:rFonts w:asciiTheme="minorHAnsi" w:hAnsiTheme="minorHAnsi" w:cstheme="minorHAnsi"/>
                          <w:b/>
                          <w:sz w:val="22"/>
                          <w:szCs w:val="22"/>
                        </w:rPr>
                        <w:t xml:space="preserve">PGC7008 module: </w:t>
                      </w:r>
                      <w:r w:rsidRPr="00450736">
                        <w:rPr>
                          <w:rFonts w:asciiTheme="minorHAnsi" w:hAnsiTheme="minorHAnsi" w:cstheme="minorHAnsi"/>
                          <w:sz w:val="22"/>
                          <w:szCs w:val="22"/>
                        </w:rPr>
                        <w:t xml:space="preserve">During the Research Presentations Day, engagement with your peers’ research provides insight into further areas of subject knowledge.  </w:t>
                      </w:r>
                    </w:p>
                    <w:p w14:paraId="6750D410" w14:textId="77777777" w:rsidR="00593152" w:rsidRPr="00450736" w:rsidRDefault="00593152" w:rsidP="009D4F74">
                      <w:pPr>
                        <w:pStyle w:val="ListParagraph"/>
                        <w:numPr>
                          <w:ilvl w:val="0"/>
                          <w:numId w:val="22"/>
                        </w:numPr>
                        <w:jc w:val="both"/>
                        <w:rPr>
                          <w:rFonts w:asciiTheme="minorHAnsi" w:hAnsiTheme="minorHAnsi" w:cstheme="minorHAnsi"/>
                          <w:sz w:val="22"/>
                          <w:szCs w:val="22"/>
                        </w:rPr>
                      </w:pPr>
                      <w:r w:rsidRPr="00450736">
                        <w:rPr>
                          <w:rFonts w:asciiTheme="minorHAnsi" w:hAnsiTheme="minorHAnsi" w:cstheme="minorHAnsi"/>
                          <w:b/>
                          <w:bCs/>
                          <w:sz w:val="22"/>
                          <w:szCs w:val="22"/>
                        </w:rPr>
                        <w:t xml:space="preserve">Academic Tutor Subject Knowledge Discussion: </w:t>
                      </w:r>
                      <w:r w:rsidRPr="00450736">
                        <w:rPr>
                          <w:rFonts w:asciiTheme="minorHAnsi" w:hAnsiTheme="minorHAnsi" w:cstheme="minorHAnsi"/>
                          <w:sz w:val="22"/>
                          <w:szCs w:val="22"/>
                        </w:rPr>
                        <w:t>AT meeting schedules identify time to monitor progress in relation to Subject Knowledge Audits.</w:t>
                      </w:r>
                    </w:p>
                    <w:p w14:paraId="22E45D34" w14:textId="77777777" w:rsidR="00593152" w:rsidRPr="0088668C" w:rsidRDefault="00593152" w:rsidP="009D4F74">
                      <w:pPr>
                        <w:pStyle w:val="ListParagraph"/>
                        <w:numPr>
                          <w:ilvl w:val="0"/>
                          <w:numId w:val="22"/>
                        </w:numPr>
                        <w:jc w:val="both"/>
                        <w:rPr>
                          <w:rFonts w:cstheme="minorHAnsi"/>
                        </w:rPr>
                      </w:pPr>
                      <w:r w:rsidRPr="00450736">
                        <w:rPr>
                          <w:rFonts w:asciiTheme="minorHAnsi" w:hAnsiTheme="minorHAnsi" w:cstheme="minorHAnsi"/>
                          <w:b/>
                          <w:bCs/>
                          <w:sz w:val="22"/>
                          <w:szCs w:val="22"/>
                        </w:rPr>
                        <w:t>School Experience Formative Assessment Continuum:</w:t>
                      </w:r>
                      <w:r w:rsidRPr="00450736">
                        <w:rPr>
                          <w:rFonts w:asciiTheme="minorHAnsi" w:hAnsiTheme="minorHAnsi" w:cstheme="minorHAnsi"/>
                          <w:sz w:val="22"/>
                          <w:szCs w:val="22"/>
                        </w:rPr>
                        <w:t xml:space="preserve"> This is used to capture your development and informs </w:t>
                      </w:r>
                      <w:r w:rsidRPr="00450736">
                        <w:rPr>
                          <w:rFonts w:asciiTheme="minorHAnsi" w:hAnsiTheme="minorHAnsi" w:cstheme="minorHAnsi"/>
                          <w:b/>
                          <w:sz w:val="22"/>
                          <w:szCs w:val="22"/>
                        </w:rPr>
                        <w:t xml:space="preserve">Progress Reviews </w:t>
                      </w:r>
                      <w:r w:rsidRPr="00450736">
                        <w:rPr>
                          <w:rFonts w:asciiTheme="minorHAnsi" w:hAnsiTheme="minorHAnsi" w:cstheme="minorHAnsi"/>
                          <w:sz w:val="22"/>
                          <w:szCs w:val="22"/>
                        </w:rPr>
                        <w:t>and the setting of final targets, including for ECT year.</w:t>
                      </w:r>
                      <w:r w:rsidRPr="0088668C">
                        <w:rPr>
                          <w:rFonts w:cstheme="minorHAnsi"/>
                        </w:rPr>
                        <w:t xml:space="preserve"> </w:t>
                      </w:r>
                    </w:p>
                    <w:p w14:paraId="2DD8633E" w14:textId="77777777" w:rsidR="00593152" w:rsidRPr="0088668C" w:rsidRDefault="00593152" w:rsidP="00593152">
                      <w:pPr>
                        <w:rPr>
                          <w:rFonts w:cstheme="minorHAnsi"/>
                        </w:rPr>
                      </w:pPr>
                    </w:p>
                  </w:txbxContent>
                </v:textbox>
                <w10:wrap anchorx="margin"/>
              </v:shape>
            </w:pict>
          </mc:Fallback>
        </mc:AlternateContent>
      </w:r>
    </w:p>
    <w:p w14:paraId="3AB9F070" w14:textId="77777777" w:rsidR="00593152" w:rsidRDefault="00593152" w:rsidP="00593152"/>
    <w:p w14:paraId="0A49DB39" w14:textId="77777777" w:rsidR="00593152" w:rsidRDefault="00593152" w:rsidP="00593152"/>
    <w:p w14:paraId="4E6BC7B6" w14:textId="77777777" w:rsidR="00593152" w:rsidRDefault="00593152" w:rsidP="00593152"/>
    <w:p w14:paraId="17D97F31" w14:textId="77777777" w:rsidR="00593152" w:rsidRDefault="00593152" w:rsidP="00593152"/>
    <w:p w14:paraId="0DF127C3" w14:textId="77777777" w:rsidR="00593152" w:rsidRDefault="00593152" w:rsidP="00593152"/>
    <w:p w14:paraId="778F16B7" w14:textId="77777777" w:rsidR="00593152" w:rsidRDefault="00593152" w:rsidP="00593152"/>
    <w:p w14:paraId="47675122" w14:textId="77777777" w:rsidR="00593152" w:rsidRDefault="00593152" w:rsidP="00593152"/>
    <w:p w14:paraId="61A0597F"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71553" behindDoc="0" locked="0" layoutInCell="1" allowOverlap="1" wp14:anchorId="332FDD04" wp14:editId="4E3EB28D">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54C8DB01"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Webinars:</w:t>
                            </w:r>
                            <w:r w:rsidRPr="00450736">
                              <w:rPr>
                                <w:rFonts w:asciiTheme="minorHAnsi" w:hAnsiTheme="minorHAnsi" w:cstheme="minorHAnsi"/>
                                <w:sz w:val="22"/>
                                <w:szCs w:val="22"/>
                              </w:rPr>
                              <w:t xml:space="preserve"> Subject tutors involved in webinars when appropriate to needs.</w:t>
                            </w:r>
                          </w:p>
                          <w:p w14:paraId="38869BDE"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sz w:val="22"/>
                                <w:szCs w:val="22"/>
                              </w:rPr>
                              <w:t>Updates in termly newsletter include key curriculum and subject focus when appropriate to needs.</w:t>
                            </w:r>
                          </w:p>
                          <w:p w14:paraId="1F1659B5"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Subject Associations and Teacher Research Groups:</w:t>
                            </w:r>
                            <w:r w:rsidRPr="00450736">
                              <w:rPr>
                                <w:rFonts w:asciiTheme="minorHAnsi" w:hAnsiTheme="minorHAnsi" w:cstheme="minorHAnsi"/>
                                <w:sz w:val="22"/>
                                <w:szCs w:val="22"/>
                              </w:rPr>
                              <w:t xml:space="preserve"> Promoting engagement.</w:t>
                            </w:r>
                          </w:p>
                          <w:p w14:paraId="377C483A" w14:textId="77777777" w:rsidR="00593152" w:rsidRDefault="00593152" w:rsidP="00593152"/>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DD04" id="Text Box 17" o:spid="_x0000_s1040" type="#_x0000_t202" style="position:absolute;margin-left:75pt;margin-top:19.85pt;width:514pt;height:54.9pt;z-index:251671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54C8DB01"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Webinars:</w:t>
                      </w:r>
                      <w:r w:rsidRPr="00450736">
                        <w:rPr>
                          <w:rFonts w:asciiTheme="minorHAnsi" w:hAnsiTheme="minorHAnsi" w:cstheme="minorHAnsi"/>
                          <w:sz w:val="22"/>
                          <w:szCs w:val="22"/>
                        </w:rPr>
                        <w:t xml:space="preserve"> Subject tutors involved in webinars when appropriate to needs.</w:t>
                      </w:r>
                    </w:p>
                    <w:p w14:paraId="38869BDE"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sz w:val="22"/>
                          <w:szCs w:val="22"/>
                        </w:rPr>
                        <w:t>Updates in termly newsletter include key curriculum and subject focus when appropriate to needs.</w:t>
                      </w:r>
                    </w:p>
                    <w:p w14:paraId="1F1659B5"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Subject Associations and Teacher Research Groups:</w:t>
                      </w:r>
                      <w:r w:rsidRPr="00450736">
                        <w:rPr>
                          <w:rFonts w:asciiTheme="minorHAnsi" w:hAnsiTheme="minorHAnsi" w:cstheme="minorHAnsi"/>
                          <w:sz w:val="22"/>
                          <w:szCs w:val="22"/>
                        </w:rPr>
                        <w:t xml:space="preserve"> Promoting engagement.</w:t>
                      </w:r>
                    </w:p>
                    <w:p w14:paraId="377C483A" w14:textId="77777777" w:rsidR="00593152" w:rsidRDefault="00593152" w:rsidP="00593152"/>
                  </w:txbxContent>
                </v:textbox>
                <w10:wrap anchorx="page"/>
              </v:shape>
            </w:pict>
          </mc:Fallback>
        </mc:AlternateContent>
      </w:r>
    </w:p>
    <w:p w14:paraId="5F96364D" w14:textId="77777777" w:rsidR="00593152" w:rsidRDefault="00593152" w:rsidP="00593152"/>
    <w:p w14:paraId="4F88147A" w14:textId="46EFBDD4" w:rsidR="00D77D84" w:rsidRDefault="005F7BFB" w:rsidP="4A2505F2">
      <w:pPr>
        <w:pStyle w:val="Heading1"/>
      </w:pPr>
      <w:bookmarkStart w:id="12" w:name="_Toc109650834"/>
      <w:r>
        <w:lastRenderedPageBreak/>
        <w:t>7.</w:t>
      </w:r>
      <w:r w:rsidR="00593152">
        <w:t>2</w:t>
      </w:r>
      <w:r>
        <w:t xml:space="preserve"> Subject knowledge days</w:t>
      </w:r>
      <w:bookmarkEnd w:id="12"/>
      <w:r>
        <w:t xml:space="preserve">  </w:t>
      </w:r>
    </w:p>
    <w:p w14:paraId="4EAAC0E2" w14:textId="25B2F5A2" w:rsidR="0019064D" w:rsidRDefault="0019064D" w:rsidP="0019064D"/>
    <w:tbl>
      <w:tblPr>
        <w:tblW w:w="1105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567"/>
        <w:gridCol w:w="1984"/>
        <w:gridCol w:w="1985"/>
        <w:gridCol w:w="1276"/>
        <w:gridCol w:w="1559"/>
        <w:gridCol w:w="850"/>
        <w:gridCol w:w="2127"/>
      </w:tblGrid>
      <w:tr w:rsidR="0019064D" w14:paraId="09FE2C29" w14:textId="77777777" w:rsidTr="00B214D8">
        <w:trPr>
          <w:trHeight w:val="1560"/>
        </w:trPr>
        <w:tc>
          <w:tcPr>
            <w:tcW w:w="710" w:type="dxa"/>
            <w:shd w:val="clear" w:color="auto" w:fill="5B9BD5"/>
          </w:tcPr>
          <w:p w14:paraId="3720EB0A" w14:textId="77777777" w:rsidR="0019064D" w:rsidRDefault="0019064D" w:rsidP="00D068AD">
            <w:pPr>
              <w:ind w:left="-432" w:right="-432"/>
              <w:rPr>
                <w:color w:val="000000"/>
                <w:sz w:val="20"/>
                <w:szCs w:val="20"/>
              </w:rPr>
            </w:pPr>
            <w:r>
              <w:rPr>
                <w:b/>
                <w:sz w:val="20"/>
                <w:szCs w:val="20"/>
              </w:rPr>
              <w:t xml:space="preserve">         </w:t>
            </w:r>
            <w:r>
              <w:rPr>
                <w:b/>
                <w:color w:val="000000"/>
                <w:sz w:val="20"/>
                <w:szCs w:val="20"/>
              </w:rPr>
              <w:t xml:space="preserve">Date </w:t>
            </w:r>
          </w:p>
        </w:tc>
        <w:tc>
          <w:tcPr>
            <w:tcW w:w="567" w:type="dxa"/>
            <w:shd w:val="clear" w:color="auto" w:fill="5B9BD5"/>
          </w:tcPr>
          <w:p w14:paraId="04E5B148" w14:textId="77777777" w:rsidR="0019064D" w:rsidRDefault="0019064D" w:rsidP="00D068AD">
            <w:pPr>
              <w:rPr>
                <w:color w:val="000000"/>
                <w:sz w:val="20"/>
                <w:szCs w:val="20"/>
              </w:rPr>
            </w:pPr>
            <w:r>
              <w:rPr>
                <w:b/>
                <w:color w:val="000000"/>
                <w:sz w:val="20"/>
                <w:szCs w:val="20"/>
              </w:rPr>
              <w:t>Staff</w:t>
            </w:r>
          </w:p>
        </w:tc>
        <w:tc>
          <w:tcPr>
            <w:tcW w:w="1984" w:type="dxa"/>
            <w:shd w:val="clear" w:color="auto" w:fill="5B9BD5"/>
          </w:tcPr>
          <w:p w14:paraId="7ACED80A" w14:textId="77777777" w:rsidR="0019064D" w:rsidRDefault="0019064D" w:rsidP="00D068AD">
            <w:pPr>
              <w:jc w:val="center"/>
              <w:rPr>
                <w:color w:val="000000"/>
                <w:sz w:val="20"/>
                <w:szCs w:val="20"/>
              </w:rPr>
            </w:pPr>
            <w:r>
              <w:rPr>
                <w:b/>
                <w:color w:val="000000"/>
                <w:sz w:val="20"/>
                <w:szCs w:val="20"/>
              </w:rPr>
              <w:t>Focus for Session</w:t>
            </w:r>
          </w:p>
        </w:tc>
        <w:tc>
          <w:tcPr>
            <w:tcW w:w="1985" w:type="dxa"/>
            <w:shd w:val="clear" w:color="auto" w:fill="5B9BD5"/>
          </w:tcPr>
          <w:p w14:paraId="6C43035F" w14:textId="77777777" w:rsidR="0019064D" w:rsidRDefault="0019064D" w:rsidP="00D068AD">
            <w:pPr>
              <w:jc w:val="center"/>
              <w:rPr>
                <w:color w:val="FF0000"/>
                <w:sz w:val="20"/>
                <w:szCs w:val="20"/>
              </w:rPr>
            </w:pPr>
            <w:r>
              <w:rPr>
                <w:b/>
                <w:color w:val="000000"/>
                <w:sz w:val="20"/>
                <w:szCs w:val="20"/>
              </w:rPr>
              <w:t xml:space="preserve">Student teachers will </w:t>
            </w:r>
            <w:r>
              <w:rPr>
                <w:b/>
                <w:color w:val="FF0000"/>
                <w:sz w:val="20"/>
                <w:szCs w:val="20"/>
              </w:rPr>
              <w:t>learn that…</w:t>
            </w:r>
            <w:r>
              <w:rPr>
                <w:color w:val="FF0000"/>
                <w:sz w:val="20"/>
                <w:szCs w:val="20"/>
              </w:rPr>
              <w:t xml:space="preserve"> </w:t>
            </w:r>
          </w:p>
          <w:p w14:paraId="61E54A92" w14:textId="77777777" w:rsidR="0019064D" w:rsidRDefault="0019064D" w:rsidP="00D068AD">
            <w:pPr>
              <w:jc w:val="center"/>
              <w:rPr>
                <w:color w:val="000000"/>
                <w:sz w:val="20"/>
                <w:szCs w:val="20"/>
              </w:rPr>
            </w:pPr>
          </w:p>
        </w:tc>
        <w:tc>
          <w:tcPr>
            <w:tcW w:w="1276" w:type="dxa"/>
            <w:shd w:val="clear" w:color="auto" w:fill="5B9BD5"/>
          </w:tcPr>
          <w:p w14:paraId="346AB502" w14:textId="77777777" w:rsidR="0019064D" w:rsidRDefault="0019064D" w:rsidP="00D068AD">
            <w:pPr>
              <w:jc w:val="center"/>
              <w:rPr>
                <w:color w:val="000000"/>
                <w:sz w:val="20"/>
                <w:szCs w:val="20"/>
              </w:rPr>
            </w:pPr>
            <w:r>
              <w:rPr>
                <w:b/>
                <w:color w:val="000000"/>
                <w:sz w:val="20"/>
                <w:szCs w:val="20"/>
              </w:rPr>
              <w:t>Links to CCF and YSJ curriculum</w:t>
            </w:r>
          </w:p>
        </w:tc>
        <w:tc>
          <w:tcPr>
            <w:tcW w:w="1559" w:type="dxa"/>
            <w:shd w:val="clear" w:color="auto" w:fill="5B9BD5"/>
          </w:tcPr>
          <w:p w14:paraId="7CAECBC4" w14:textId="77777777" w:rsidR="0019064D" w:rsidRDefault="0019064D" w:rsidP="00D068AD">
            <w:pPr>
              <w:jc w:val="center"/>
              <w:rPr>
                <w:color w:val="000000"/>
                <w:sz w:val="20"/>
                <w:szCs w:val="20"/>
              </w:rPr>
            </w:pPr>
            <w:r>
              <w:rPr>
                <w:b/>
                <w:color w:val="000000"/>
                <w:sz w:val="20"/>
                <w:szCs w:val="20"/>
              </w:rPr>
              <w:t>Theoretical Perspective</w:t>
            </w:r>
            <w:r>
              <w:rPr>
                <w:color w:val="000000"/>
                <w:sz w:val="20"/>
                <w:szCs w:val="20"/>
              </w:rPr>
              <w:t xml:space="preserve"> </w:t>
            </w:r>
          </w:p>
          <w:p w14:paraId="58CC0754" w14:textId="77777777" w:rsidR="0019064D" w:rsidRDefault="0019064D" w:rsidP="00D068AD">
            <w:pPr>
              <w:jc w:val="center"/>
              <w:rPr>
                <w:color w:val="000000"/>
                <w:sz w:val="20"/>
                <w:szCs w:val="20"/>
              </w:rPr>
            </w:pPr>
            <w:r>
              <w:rPr>
                <w:color w:val="000000"/>
                <w:sz w:val="20"/>
                <w:szCs w:val="20"/>
              </w:rPr>
              <w:t xml:space="preserve">Reading, Preparation &amp; SOL </w:t>
            </w:r>
          </w:p>
          <w:p w14:paraId="2641F55D" w14:textId="77777777" w:rsidR="0019064D" w:rsidRDefault="0019064D" w:rsidP="00D068AD">
            <w:pPr>
              <w:jc w:val="center"/>
              <w:rPr>
                <w:color w:val="000000"/>
                <w:sz w:val="20"/>
                <w:szCs w:val="20"/>
              </w:rPr>
            </w:pPr>
          </w:p>
        </w:tc>
        <w:tc>
          <w:tcPr>
            <w:tcW w:w="2977" w:type="dxa"/>
            <w:gridSpan w:val="2"/>
            <w:shd w:val="clear" w:color="auto" w:fill="5B9BD5"/>
          </w:tcPr>
          <w:p w14:paraId="4B6EAE13" w14:textId="77777777" w:rsidR="0019064D" w:rsidRDefault="0019064D" w:rsidP="00D068AD">
            <w:pPr>
              <w:rPr>
                <w:color w:val="000000"/>
                <w:sz w:val="20"/>
                <w:szCs w:val="20"/>
              </w:rPr>
            </w:pPr>
            <w:r>
              <w:rPr>
                <w:b/>
                <w:color w:val="000000"/>
                <w:sz w:val="20"/>
                <w:szCs w:val="20"/>
              </w:rPr>
              <w:t xml:space="preserve">Student teachers will </w:t>
            </w:r>
            <w:r>
              <w:rPr>
                <w:b/>
                <w:color w:val="FF0000"/>
                <w:sz w:val="20"/>
                <w:szCs w:val="20"/>
              </w:rPr>
              <w:t>learn how to…</w:t>
            </w:r>
            <w:r>
              <w:rPr>
                <w:color w:val="000000"/>
                <w:sz w:val="20"/>
                <w:szCs w:val="20"/>
              </w:rPr>
              <w:t xml:space="preserve"> </w:t>
            </w:r>
          </w:p>
          <w:p w14:paraId="7018FF11" w14:textId="77777777" w:rsidR="0019064D" w:rsidRDefault="0019064D" w:rsidP="00D068AD">
            <w:pPr>
              <w:rPr>
                <w:color w:val="000000"/>
                <w:sz w:val="20"/>
                <w:szCs w:val="20"/>
              </w:rPr>
            </w:pPr>
            <w:r>
              <w:rPr>
                <w:color w:val="000000"/>
                <w:sz w:val="20"/>
                <w:szCs w:val="20"/>
              </w:rPr>
              <w:t>How you can learn from sessions and work with expert colleagues to apply in the classroom</w:t>
            </w:r>
          </w:p>
        </w:tc>
      </w:tr>
      <w:tr w:rsidR="0019064D" w14:paraId="168916C7" w14:textId="77777777" w:rsidTr="0019064D">
        <w:trPr>
          <w:trHeight w:val="1560"/>
        </w:trPr>
        <w:tc>
          <w:tcPr>
            <w:tcW w:w="11058" w:type="dxa"/>
            <w:gridSpan w:val="8"/>
            <w:shd w:val="clear" w:color="auto" w:fill="5B9BD5"/>
          </w:tcPr>
          <w:p w14:paraId="0FED93BD" w14:textId="62A348FB" w:rsidR="0019064D" w:rsidRDefault="0019064D" w:rsidP="00D068AD">
            <w:pPr>
              <w:rPr>
                <w:color w:val="000000"/>
                <w:sz w:val="20"/>
                <w:szCs w:val="20"/>
              </w:rPr>
            </w:pPr>
            <w:r>
              <w:rPr>
                <w:color w:val="000000"/>
                <w:sz w:val="20"/>
                <w:szCs w:val="20"/>
              </w:rPr>
              <w:t xml:space="preserve">Subject knowledge and pedagogy will be developed throughout your school experiences and Professional Studies sessions, through your assignments and wider reading, and in your Subject Days below. </w:t>
            </w:r>
          </w:p>
          <w:p w14:paraId="284977ED" w14:textId="77777777" w:rsidR="0019064D" w:rsidRDefault="0019064D" w:rsidP="00D068AD">
            <w:pPr>
              <w:rPr>
                <w:color w:val="000000"/>
                <w:sz w:val="20"/>
                <w:szCs w:val="20"/>
              </w:rPr>
            </w:pPr>
            <w:r>
              <w:rPr>
                <w:color w:val="000000"/>
                <w:sz w:val="20"/>
                <w:szCs w:val="20"/>
              </w:rPr>
              <w:t xml:space="preserve">Please note, as well as the content specified in this table, we will be integrating the following themes across all sessions: </w:t>
            </w:r>
          </w:p>
          <w:p w14:paraId="258A96C4"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Behaviour management </w:t>
            </w:r>
          </w:p>
          <w:p w14:paraId="50C6A49C"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Inclusive practice </w:t>
            </w:r>
          </w:p>
          <w:p w14:paraId="6FA5D27B"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Adaptive practice </w:t>
            </w:r>
          </w:p>
          <w:p w14:paraId="4788A268"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Critical evaluation </w:t>
            </w:r>
          </w:p>
          <w:p w14:paraId="5FCB5502" w14:textId="77777777" w:rsidR="0019064D" w:rsidRDefault="0019064D" w:rsidP="009D4F74">
            <w:pPr>
              <w:numPr>
                <w:ilvl w:val="0"/>
                <w:numId w:val="15"/>
              </w:numPr>
              <w:pBdr>
                <w:top w:val="nil"/>
                <w:left w:val="nil"/>
                <w:bottom w:val="nil"/>
                <w:right w:val="nil"/>
                <w:between w:val="nil"/>
              </w:pBdr>
              <w:rPr>
                <w:color w:val="000000"/>
                <w:sz w:val="20"/>
                <w:szCs w:val="20"/>
              </w:rPr>
            </w:pPr>
            <w:r>
              <w:rPr>
                <w:color w:val="000000"/>
                <w:sz w:val="20"/>
                <w:szCs w:val="20"/>
              </w:rPr>
              <w:t>Cross-curricular learning</w:t>
            </w:r>
          </w:p>
        </w:tc>
      </w:tr>
      <w:tr w:rsidR="0019064D" w14:paraId="6EA5179F" w14:textId="77777777" w:rsidTr="00B214D8">
        <w:trPr>
          <w:trHeight w:val="3807"/>
        </w:trPr>
        <w:tc>
          <w:tcPr>
            <w:tcW w:w="710" w:type="dxa"/>
            <w:shd w:val="clear" w:color="auto" w:fill="FFC000"/>
          </w:tcPr>
          <w:p w14:paraId="243B9D19" w14:textId="77777777" w:rsidR="0019064D" w:rsidRDefault="0019064D" w:rsidP="00D068AD">
            <w:pPr>
              <w:rPr>
                <w:color w:val="000000"/>
                <w:sz w:val="20"/>
                <w:szCs w:val="20"/>
              </w:rPr>
            </w:pPr>
            <w:r>
              <w:rPr>
                <w:color w:val="000000"/>
                <w:sz w:val="20"/>
                <w:szCs w:val="20"/>
              </w:rPr>
              <w:t>10.30-12.00</w:t>
            </w:r>
          </w:p>
        </w:tc>
        <w:tc>
          <w:tcPr>
            <w:tcW w:w="567" w:type="dxa"/>
            <w:shd w:val="clear" w:color="auto" w:fill="FFC000"/>
          </w:tcPr>
          <w:p w14:paraId="1E068287" w14:textId="77777777" w:rsidR="0019064D" w:rsidRDefault="0019064D" w:rsidP="00D068AD">
            <w:pPr>
              <w:rPr>
                <w:color w:val="000000"/>
                <w:sz w:val="20"/>
                <w:szCs w:val="20"/>
              </w:rPr>
            </w:pPr>
            <w:r>
              <w:rPr>
                <w:sz w:val="20"/>
                <w:szCs w:val="20"/>
              </w:rPr>
              <w:t>DLN</w:t>
            </w:r>
          </w:p>
        </w:tc>
        <w:tc>
          <w:tcPr>
            <w:tcW w:w="1984" w:type="dxa"/>
            <w:shd w:val="clear" w:color="auto" w:fill="FFC000"/>
          </w:tcPr>
          <w:p w14:paraId="7ACA4297" w14:textId="77777777" w:rsidR="0019064D" w:rsidRDefault="0019064D" w:rsidP="00D068AD">
            <w:pPr>
              <w:rPr>
                <w:color w:val="000000"/>
                <w:sz w:val="20"/>
                <w:szCs w:val="20"/>
              </w:rPr>
            </w:pPr>
            <w:r>
              <w:rPr>
                <w:color w:val="000000"/>
                <w:sz w:val="20"/>
                <w:szCs w:val="20"/>
              </w:rPr>
              <w:t>The Subject in Context -</w:t>
            </w:r>
          </w:p>
          <w:p w14:paraId="3A6B8067" w14:textId="77777777" w:rsidR="0019064D" w:rsidRDefault="0019064D" w:rsidP="00D068AD">
            <w:pPr>
              <w:rPr>
                <w:color w:val="000000"/>
                <w:sz w:val="20"/>
                <w:szCs w:val="20"/>
              </w:rPr>
            </w:pPr>
            <w:r>
              <w:rPr>
                <w:color w:val="000000"/>
                <w:sz w:val="20"/>
                <w:szCs w:val="20"/>
              </w:rPr>
              <w:t xml:space="preserve">Historical context of </w:t>
            </w:r>
            <w:r>
              <w:rPr>
                <w:sz w:val="20"/>
                <w:szCs w:val="20"/>
              </w:rPr>
              <w:t>R</w:t>
            </w:r>
            <w:r>
              <w:rPr>
                <w:color w:val="000000"/>
                <w:sz w:val="20"/>
                <w:szCs w:val="20"/>
              </w:rPr>
              <w:t>E</w:t>
            </w:r>
          </w:p>
          <w:p w14:paraId="4929B480" w14:textId="77777777" w:rsidR="0019064D" w:rsidRDefault="0019064D" w:rsidP="00D068AD">
            <w:pPr>
              <w:rPr>
                <w:sz w:val="20"/>
                <w:szCs w:val="20"/>
              </w:rPr>
            </w:pPr>
            <w:r>
              <w:rPr>
                <w:sz w:val="20"/>
                <w:szCs w:val="20"/>
              </w:rPr>
              <w:t>Worldviews &amp; Lenses</w:t>
            </w:r>
          </w:p>
          <w:p w14:paraId="4146B7FB" w14:textId="77777777" w:rsidR="0019064D" w:rsidRDefault="0019064D" w:rsidP="00D068AD">
            <w:pPr>
              <w:rPr>
                <w:color w:val="000000"/>
                <w:sz w:val="20"/>
                <w:szCs w:val="20"/>
              </w:rPr>
            </w:pPr>
            <w:r>
              <w:rPr>
                <w:color w:val="000000"/>
                <w:sz w:val="20"/>
                <w:szCs w:val="20"/>
              </w:rPr>
              <w:t>Subject Associations</w:t>
            </w:r>
          </w:p>
          <w:p w14:paraId="7F0D5A05" w14:textId="370873D1" w:rsidR="0019064D" w:rsidRPr="0019064D" w:rsidRDefault="0019064D" w:rsidP="00D068AD">
            <w:pPr>
              <w:rPr>
                <w:color w:val="000000"/>
                <w:sz w:val="20"/>
                <w:szCs w:val="20"/>
              </w:rPr>
            </w:pPr>
            <w:r>
              <w:rPr>
                <w:color w:val="000000"/>
                <w:sz w:val="20"/>
                <w:szCs w:val="20"/>
              </w:rPr>
              <w:t xml:space="preserve">Setting high expectations and positive relationships </w:t>
            </w:r>
          </w:p>
        </w:tc>
        <w:tc>
          <w:tcPr>
            <w:tcW w:w="1985" w:type="dxa"/>
            <w:shd w:val="clear" w:color="auto" w:fill="FFC000"/>
          </w:tcPr>
          <w:p w14:paraId="3E4364FB" w14:textId="77777777" w:rsidR="0019064D" w:rsidRDefault="0019064D" w:rsidP="00D068AD">
            <w:pPr>
              <w:rPr>
                <w:sz w:val="20"/>
                <w:szCs w:val="20"/>
              </w:rPr>
            </w:pPr>
            <w:r>
              <w:rPr>
                <w:sz w:val="20"/>
                <w:szCs w:val="20"/>
              </w:rPr>
              <w:t>Teachers are key role models, who can influence the attitudes, values and behaviours of their pupils.</w:t>
            </w:r>
          </w:p>
          <w:p w14:paraId="3A85D211" w14:textId="77777777" w:rsidR="0019064D" w:rsidRDefault="0019064D" w:rsidP="00D068AD">
            <w:pPr>
              <w:rPr>
                <w:sz w:val="20"/>
                <w:szCs w:val="20"/>
              </w:rPr>
            </w:pPr>
          </w:p>
          <w:p w14:paraId="3AD8AAB2" w14:textId="77777777" w:rsidR="0019064D" w:rsidRDefault="0019064D" w:rsidP="00D068AD">
            <w:pPr>
              <w:spacing w:before="240" w:after="240"/>
              <w:rPr>
                <w:sz w:val="20"/>
                <w:szCs w:val="20"/>
                <w:highlight w:val="yellow"/>
              </w:rPr>
            </w:pPr>
            <w:r>
              <w:rPr>
                <w:sz w:val="20"/>
                <w:szCs w:val="20"/>
                <w:highlight w:val="yellow"/>
              </w:rPr>
              <w:t xml:space="preserve"> </w:t>
            </w:r>
          </w:p>
          <w:p w14:paraId="2519444F" w14:textId="77777777" w:rsidR="0019064D" w:rsidRDefault="0019064D" w:rsidP="00D068AD">
            <w:pPr>
              <w:spacing w:before="240" w:after="240"/>
              <w:rPr>
                <w:sz w:val="20"/>
                <w:szCs w:val="20"/>
                <w:highlight w:val="yellow"/>
              </w:rPr>
            </w:pPr>
          </w:p>
          <w:p w14:paraId="555E55C7" w14:textId="77777777" w:rsidR="0019064D" w:rsidRDefault="0019064D" w:rsidP="00D068AD">
            <w:pPr>
              <w:rPr>
                <w:sz w:val="20"/>
                <w:szCs w:val="20"/>
              </w:rPr>
            </w:pPr>
          </w:p>
        </w:tc>
        <w:tc>
          <w:tcPr>
            <w:tcW w:w="1276" w:type="dxa"/>
            <w:shd w:val="clear" w:color="auto" w:fill="FFC000"/>
          </w:tcPr>
          <w:p w14:paraId="1F0D8D49" w14:textId="77777777" w:rsidR="0019064D" w:rsidRDefault="0019064D" w:rsidP="00D068AD">
            <w:pPr>
              <w:rPr>
                <w:color w:val="000000"/>
                <w:sz w:val="20"/>
                <w:szCs w:val="20"/>
              </w:rPr>
            </w:pPr>
            <w:r>
              <w:rPr>
                <w:b/>
                <w:color w:val="000000"/>
                <w:sz w:val="20"/>
                <w:szCs w:val="20"/>
              </w:rPr>
              <w:t>Pedagogy</w:t>
            </w:r>
          </w:p>
          <w:p w14:paraId="65F1E2C3" w14:textId="77777777" w:rsidR="0019064D" w:rsidRDefault="0019064D" w:rsidP="00D068AD">
            <w:pPr>
              <w:rPr>
                <w:b/>
                <w:color w:val="000000"/>
                <w:sz w:val="20"/>
                <w:szCs w:val="20"/>
              </w:rPr>
            </w:pPr>
            <w:r>
              <w:rPr>
                <w:b/>
                <w:color w:val="000000"/>
                <w:sz w:val="20"/>
                <w:szCs w:val="20"/>
              </w:rPr>
              <w:t>Curriculum</w:t>
            </w:r>
          </w:p>
          <w:p w14:paraId="0B954A5B" w14:textId="77777777" w:rsidR="0019064D" w:rsidRDefault="0019064D" w:rsidP="00D068AD">
            <w:pPr>
              <w:rPr>
                <w:b/>
                <w:color w:val="000000"/>
                <w:sz w:val="20"/>
                <w:szCs w:val="20"/>
              </w:rPr>
            </w:pPr>
          </w:p>
          <w:p w14:paraId="79522DAB" w14:textId="77777777" w:rsidR="0019064D" w:rsidRDefault="0019064D" w:rsidP="00D068AD">
            <w:pPr>
              <w:rPr>
                <w:color w:val="000000"/>
                <w:sz w:val="20"/>
                <w:szCs w:val="20"/>
              </w:rPr>
            </w:pPr>
            <w:r>
              <w:rPr>
                <w:color w:val="000000"/>
                <w:sz w:val="20"/>
                <w:szCs w:val="20"/>
              </w:rPr>
              <w:t>Being a professional</w:t>
            </w:r>
          </w:p>
          <w:p w14:paraId="60AEE431" w14:textId="77777777" w:rsidR="0019064D" w:rsidRDefault="0019064D" w:rsidP="00D068AD">
            <w:pPr>
              <w:rPr>
                <w:color w:val="000000"/>
                <w:sz w:val="20"/>
                <w:szCs w:val="20"/>
              </w:rPr>
            </w:pPr>
          </w:p>
          <w:p w14:paraId="17A7D0C0" w14:textId="013B1ED4" w:rsidR="0019064D" w:rsidRDefault="0019064D" w:rsidP="0019064D">
            <w:pPr>
              <w:rPr>
                <w:color w:val="000000"/>
                <w:sz w:val="20"/>
                <w:szCs w:val="20"/>
              </w:rPr>
            </w:pPr>
            <w:r>
              <w:rPr>
                <w:color w:val="000000"/>
                <w:sz w:val="20"/>
                <w:szCs w:val="20"/>
              </w:rPr>
              <w:t xml:space="preserve">Relationships and partnership </w:t>
            </w:r>
          </w:p>
        </w:tc>
        <w:tc>
          <w:tcPr>
            <w:tcW w:w="2409" w:type="dxa"/>
            <w:gridSpan w:val="2"/>
            <w:shd w:val="clear" w:color="auto" w:fill="FFC000"/>
          </w:tcPr>
          <w:p w14:paraId="1C0002EF" w14:textId="77777777" w:rsidR="0019064D" w:rsidRPr="00CE7D71" w:rsidRDefault="0019064D" w:rsidP="00D068AD">
            <w:pPr>
              <w:rPr>
                <w:color w:val="000000"/>
                <w:sz w:val="20"/>
                <w:szCs w:val="20"/>
              </w:rPr>
            </w:pPr>
          </w:p>
          <w:p w14:paraId="477D529B" w14:textId="77777777" w:rsidR="0019064D" w:rsidRPr="00CE7D71" w:rsidRDefault="005D6F42" w:rsidP="00D068AD">
            <w:pPr>
              <w:rPr>
                <w:sz w:val="20"/>
                <w:szCs w:val="20"/>
              </w:rPr>
            </w:pPr>
            <w:hyperlink r:id="rId134">
              <w:r w:rsidR="0019064D" w:rsidRPr="00CE7D71">
                <w:rPr>
                  <w:color w:val="538135"/>
                  <w:sz w:val="20"/>
                  <w:szCs w:val="20"/>
                  <w:u w:val="single"/>
                </w:rPr>
                <w:t>https://www.reonline.org.uk</w:t>
              </w:r>
            </w:hyperlink>
          </w:p>
          <w:p w14:paraId="2DD6DE99" w14:textId="77777777" w:rsidR="0019064D" w:rsidRPr="00CE7D71" w:rsidRDefault="005D6F42" w:rsidP="00D068AD">
            <w:pPr>
              <w:rPr>
                <w:color w:val="2F5496"/>
                <w:sz w:val="20"/>
                <w:szCs w:val="20"/>
              </w:rPr>
            </w:pPr>
            <w:hyperlink r:id="rId135">
              <w:r w:rsidR="0019064D" w:rsidRPr="00CE7D71">
                <w:rPr>
                  <w:color w:val="0000FF"/>
                  <w:sz w:val="20"/>
                  <w:szCs w:val="20"/>
                  <w:u w:val="single"/>
                </w:rPr>
                <w:t>https://www.gov.uk/government/publications/religious-education-realising-the-potential</w:t>
              </w:r>
            </w:hyperlink>
            <w:r w:rsidR="0019064D" w:rsidRPr="00CE7D71">
              <w:rPr>
                <w:color w:val="2F5496"/>
                <w:sz w:val="20"/>
                <w:szCs w:val="20"/>
              </w:rPr>
              <w:t xml:space="preserve"> </w:t>
            </w:r>
          </w:p>
          <w:p w14:paraId="272668B4" w14:textId="77777777" w:rsidR="0019064D" w:rsidRPr="00CE7D71" w:rsidRDefault="0019064D" w:rsidP="00D068AD">
            <w:pPr>
              <w:rPr>
                <w:color w:val="2F5496"/>
                <w:sz w:val="20"/>
                <w:szCs w:val="20"/>
              </w:rPr>
            </w:pPr>
          </w:p>
          <w:p w14:paraId="0E092390" w14:textId="5DDEF650" w:rsidR="0019064D" w:rsidRPr="00CE7D71" w:rsidRDefault="005D6F42" w:rsidP="0019064D">
            <w:pPr>
              <w:rPr>
                <w:sz w:val="20"/>
                <w:szCs w:val="20"/>
              </w:rPr>
            </w:pPr>
            <w:hyperlink r:id="rId136">
              <w:r w:rsidR="0019064D" w:rsidRPr="00CE7D71">
                <w:rPr>
                  <w:color w:val="0000FF"/>
                  <w:sz w:val="20"/>
                  <w:szCs w:val="20"/>
                  <w:u w:val="single"/>
                </w:rPr>
                <w:t>https://balancedre.org.uk/</w:t>
              </w:r>
            </w:hyperlink>
            <w:r w:rsidR="0019064D" w:rsidRPr="00CE7D71">
              <w:rPr>
                <w:color w:val="538135"/>
                <w:sz w:val="20"/>
                <w:szCs w:val="20"/>
              </w:rPr>
              <w:t xml:space="preserve"> </w:t>
            </w:r>
          </w:p>
        </w:tc>
        <w:tc>
          <w:tcPr>
            <w:tcW w:w="2127" w:type="dxa"/>
            <w:shd w:val="clear" w:color="auto" w:fill="FFC000"/>
          </w:tcPr>
          <w:p w14:paraId="0FA601F0" w14:textId="778C567D" w:rsidR="0019064D" w:rsidRDefault="0019064D" w:rsidP="00D068AD">
            <w:pPr>
              <w:rPr>
                <w:sz w:val="20"/>
                <w:szCs w:val="20"/>
              </w:rPr>
            </w:pPr>
            <w:r>
              <w:rPr>
                <w:sz w:val="20"/>
                <w:szCs w:val="20"/>
              </w:rPr>
              <w:t xml:space="preserve">Discuss and analyse with expert colleagues the rationale for curriculum choices, the process for arriving at current curriculum choices and how the school’s curriculum materials infoDLN lesson preparation. </w:t>
            </w:r>
          </w:p>
        </w:tc>
      </w:tr>
      <w:tr w:rsidR="0019064D" w14:paraId="56340932" w14:textId="77777777" w:rsidTr="00B214D8">
        <w:tc>
          <w:tcPr>
            <w:tcW w:w="710" w:type="dxa"/>
            <w:shd w:val="clear" w:color="auto" w:fill="FFC000"/>
          </w:tcPr>
          <w:p w14:paraId="4E881AE2" w14:textId="77777777" w:rsidR="0019064D" w:rsidRDefault="0019064D" w:rsidP="00D068AD">
            <w:pPr>
              <w:rPr>
                <w:color w:val="000000"/>
                <w:sz w:val="20"/>
                <w:szCs w:val="20"/>
              </w:rPr>
            </w:pPr>
            <w:r>
              <w:rPr>
                <w:color w:val="000000"/>
                <w:sz w:val="20"/>
                <w:szCs w:val="20"/>
              </w:rPr>
              <w:t>1-2.30</w:t>
            </w:r>
          </w:p>
        </w:tc>
        <w:tc>
          <w:tcPr>
            <w:tcW w:w="567" w:type="dxa"/>
            <w:shd w:val="clear" w:color="auto" w:fill="FFC000"/>
          </w:tcPr>
          <w:p w14:paraId="567C2E23" w14:textId="77777777" w:rsidR="0019064D" w:rsidRDefault="0019064D" w:rsidP="00D068AD">
            <w:pPr>
              <w:rPr>
                <w:color w:val="000000"/>
                <w:sz w:val="20"/>
                <w:szCs w:val="20"/>
              </w:rPr>
            </w:pPr>
            <w:r>
              <w:rPr>
                <w:sz w:val="20"/>
                <w:szCs w:val="20"/>
              </w:rPr>
              <w:t>DLN</w:t>
            </w:r>
          </w:p>
        </w:tc>
        <w:tc>
          <w:tcPr>
            <w:tcW w:w="1984" w:type="dxa"/>
            <w:shd w:val="clear" w:color="auto" w:fill="FFC000"/>
          </w:tcPr>
          <w:p w14:paraId="7502CCFA" w14:textId="77777777" w:rsidR="0019064D" w:rsidRDefault="0019064D" w:rsidP="00D068AD">
            <w:pPr>
              <w:rPr>
                <w:color w:val="000000"/>
                <w:sz w:val="20"/>
                <w:szCs w:val="20"/>
              </w:rPr>
            </w:pPr>
            <w:r>
              <w:rPr>
                <w:color w:val="000000"/>
                <w:sz w:val="20"/>
                <w:szCs w:val="20"/>
              </w:rPr>
              <w:t>The Subject in Context -</w:t>
            </w:r>
          </w:p>
          <w:p w14:paraId="1DB2E0BD" w14:textId="13938ED8" w:rsidR="0019064D" w:rsidRDefault="0019064D" w:rsidP="00D068AD">
            <w:pPr>
              <w:rPr>
                <w:sz w:val="20"/>
                <w:szCs w:val="20"/>
              </w:rPr>
            </w:pPr>
            <w:r>
              <w:rPr>
                <w:sz w:val="20"/>
                <w:szCs w:val="20"/>
              </w:rPr>
              <w:t xml:space="preserve">How “Big questions” or themes can be used to help sequence content and the advantages/disadvantages to this approach. </w:t>
            </w:r>
          </w:p>
          <w:p w14:paraId="72647FFC" w14:textId="1EDBBA4E" w:rsidR="0019064D" w:rsidRDefault="0019064D" w:rsidP="00D068AD">
            <w:pPr>
              <w:pBdr>
                <w:bottom w:val="none" w:sz="0" w:space="8" w:color="auto"/>
              </w:pBdr>
              <w:spacing w:before="240" w:after="240" w:line="310" w:lineRule="auto"/>
              <w:rPr>
                <w:sz w:val="20"/>
                <w:szCs w:val="20"/>
              </w:rPr>
            </w:pPr>
            <w:r>
              <w:rPr>
                <w:sz w:val="20"/>
                <w:szCs w:val="20"/>
              </w:rPr>
              <w:t xml:space="preserve">The role of the locally agreed syllabus. </w:t>
            </w:r>
          </w:p>
        </w:tc>
        <w:tc>
          <w:tcPr>
            <w:tcW w:w="1985" w:type="dxa"/>
            <w:shd w:val="clear" w:color="auto" w:fill="FFC000"/>
          </w:tcPr>
          <w:p w14:paraId="148ED1C6" w14:textId="77777777" w:rsidR="0019064D" w:rsidRDefault="0019064D" w:rsidP="00D068AD">
            <w:pPr>
              <w:rPr>
                <w:sz w:val="20"/>
                <w:szCs w:val="20"/>
              </w:rPr>
            </w:pPr>
            <w:r>
              <w:rPr>
                <w:sz w:val="20"/>
                <w:szCs w:val="20"/>
              </w:rPr>
              <w:t>A school’s curriculum enables it to set out its vision for the knowledge, skills and values that its pupils will learn, encompassing the national curriculum within a coherent wider vision for successful learning.</w:t>
            </w:r>
          </w:p>
        </w:tc>
        <w:tc>
          <w:tcPr>
            <w:tcW w:w="1276" w:type="dxa"/>
            <w:shd w:val="clear" w:color="auto" w:fill="FFC000"/>
          </w:tcPr>
          <w:p w14:paraId="461249B5" w14:textId="77777777" w:rsidR="0019064D" w:rsidRDefault="0019064D" w:rsidP="00D068AD">
            <w:pPr>
              <w:rPr>
                <w:color w:val="000000"/>
                <w:sz w:val="20"/>
                <w:szCs w:val="20"/>
              </w:rPr>
            </w:pPr>
            <w:r>
              <w:rPr>
                <w:b/>
                <w:color w:val="000000"/>
                <w:sz w:val="20"/>
                <w:szCs w:val="20"/>
              </w:rPr>
              <w:t>Pedagogy</w:t>
            </w:r>
          </w:p>
          <w:p w14:paraId="46A2881C" w14:textId="77777777" w:rsidR="0019064D" w:rsidRDefault="0019064D" w:rsidP="00D068AD">
            <w:pPr>
              <w:rPr>
                <w:b/>
                <w:color w:val="000000"/>
                <w:sz w:val="20"/>
                <w:szCs w:val="20"/>
              </w:rPr>
            </w:pPr>
            <w:r>
              <w:rPr>
                <w:b/>
                <w:color w:val="000000"/>
                <w:sz w:val="20"/>
                <w:szCs w:val="20"/>
              </w:rPr>
              <w:t>Curriculum</w:t>
            </w:r>
          </w:p>
          <w:p w14:paraId="644C6E77" w14:textId="77777777" w:rsidR="0019064D" w:rsidRDefault="0019064D" w:rsidP="00D068AD">
            <w:pPr>
              <w:rPr>
                <w:b/>
                <w:color w:val="000000"/>
                <w:sz w:val="20"/>
                <w:szCs w:val="20"/>
              </w:rPr>
            </w:pPr>
          </w:p>
          <w:p w14:paraId="6336B254" w14:textId="77777777" w:rsidR="0019064D" w:rsidRDefault="0019064D" w:rsidP="00D068AD">
            <w:pPr>
              <w:rPr>
                <w:b/>
                <w:color w:val="000000"/>
                <w:sz w:val="20"/>
                <w:szCs w:val="20"/>
              </w:rPr>
            </w:pPr>
            <w:r>
              <w:rPr>
                <w:color w:val="000000"/>
                <w:sz w:val="20"/>
                <w:szCs w:val="20"/>
              </w:rPr>
              <w:t>Research engaged</w:t>
            </w:r>
          </w:p>
          <w:p w14:paraId="44643E52" w14:textId="77777777" w:rsidR="0019064D" w:rsidRDefault="0019064D" w:rsidP="00D068AD">
            <w:pPr>
              <w:rPr>
                <w:color w:val="000000"/>
                <w:sz w:val="20"/>
                <w:szCs w:val="20"/>
              </w:rPr>
            </w:pPr>
          </w:p>
          <w:p w14:paraId="54B7A8A7"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C000"/>
          </w:tcPr>
          <w:p w14:paraId="24CDF8D8" w14:textId="77777777" w:rsidR="0019064D" w:rsidRDefault="0019064D" w:rsidP="00D068AD">
            <w:pPr>
              <w:rPr>
                <w:color w:val="385623"/>
                <w:sz w:val="20"/>
                <w:szCs w:val="20"/>
              </w:rPr>
            </w:pPr>
            <w:r>
              <w:rPr>
                <w:color w:val="385623"/>
                <w:sz w:val="20"/>
                <w:szCs w:val="20"/>
              </w:rPr>
              <w:t>Research Review series: RE</w:t>
            </w:r>
          </w:p>
          <w:p w14:paraId="0CD038B5" w14:textId="77777777" w:rsidR="0019064D" w:rsidRDefault="005D6F42" w:rsidP="00D068AD">
            <w:pPr>
              <w:rPr>
                <w:color w:val="385623"/>
                <w:sz w:val="20"/>
                <w:szCs w:val="20"/>
              </w:rPr>
            </w:pPr>
            <w:hyperlink r:id="rId137">
              <w:r w:rsidR="0019064D">
                <w:rPr>
                  <w:color w:val="1155CC"/>
                  <w:sz w:val="20"/>
                  <w:szCs w:val="20"/>
                  <w:u w:val="single"/>
                </w:rPr>
                <w:t>https://www.gov.uk/government/publications/research-review-series-religious-education/research-review-series-religious-education</w:t>
              </w:r>
            </w:hyperlink>
          </w:p>
          <w:p w14:paraId="2B1C411C" w14:textId="77777777" w:rsidR="0019064D" w:rsidRDefault="0019064D" w:rsidP="00D068AD">
            <w:pPr>
              <w:rPr>
                <w:color w:val="385623"/>
                <w:sz w:val="20"/>
                <w:szCs w:val="20"/>
              </w:rPr>
            </w:pPr>
          </w:p>
          <w:p w14:paraId="75FAA257" w14:textId="77777777" w:rsidR="0019064D" w:rsidRDefault="0019064D" w:rsidP="00D068AD">
            <w:pPr>
              <w:rPr>
                <w:sz w:val="20"/>
                <w:szCs w:val="20"/>
              </w:rPr>
            </w:pPr>
          </w:p>
          <w:p w14:paraId="2B32D546" w14:textId="77777777" w:rsidR="0019064D" w:rsidRDefault="0019064D" w:rsidP="00D068AD">
            <w:pPr>
              <w:rPr>
                <w:color w:val="FF0000"/>
                <w:sz w:val="20"/>
                <w:szCs w:val="20"/>
              </w:rPr>
            </w:pPr>
          </w:p>
        </w:tc>
        <w:tc>
          <w:tcPr>
            <w:tcW w:w="2127" w:type="dxa"/>
            <w:shd w:val="clear" w:color="auto" w:fill="FFC000"/>
          </w:tcPr>
          <w:p w14:paraId="582CA709" w14:textId="77777777" w:rsidR="0019064D" w:rsidRDefault="0019064D" w:rsidP="00D068AD">
            <w:r>
              <w:rPr>
                <w:color w:val="000000"/>
                <w:sz w:val="20"/>
                <w:szCs w:val="20"/>
              </w:rPr>
              <w:t xml:space="preserve">Consider prior learning and subject coverage when planning, teaching and assessing. </w:t>
            </w:r>
            <w:r>
              <w:rPr>
                <w:sz w:val="20"/>
                <w:szCs w:val="20"/>
              </w:rPr>
              <w:t xml:space="preserve"> </w:t>
            </w:r>
          </w:p>
          <w:p w14:paraId="4410DE7C" w14:textId="77777777" w:rsidR="0019064D" w:rsidRDefault="0019064D" w:rsidP="00D068AD">
            <w:pPr>
              <w:rPr>
                <w:sz w:val="20"/>
                <w:szCs w:val="20"/>
              </w:rPr>
            </w:pPr>
          </w:p>
        </w:tc>
      </w:tr>
      <w:tr w:rsidR="0019064D" w14:paraId="7FD9338B" w14:textId="77777777" w:rsidTr="00B214D8">
        <w:trPr>
          <w:trHeight w:val="1266"/>
        </w:trPr>
        <w:tc>
          <w:tcPr>
            <w:tcW w:w="710" w:type="dxa"/>
            <w:shd w:val="clear" w:color="auto" w:fill="FFC000"/>
          </w:tcPr>
          <w:p w14:paraId="2551AE50"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C000"/>
          </w:tcPr>
          <w:p w14:paraId="49990329" w14:textId="77777777" w:rsidR="0019064D" w:rsidRDefault="0019064D" w:rsidP="00D068AD">
            <w:pPr>
              <w:rPr>
                <w:color w:val="000000"/>
                <w:sz w:val="20"/>
                <w:szCs w:val="20"/>
              </w:rPr>
            </w:pPr>
            <w:r>
              <w:rPr>
                <w:sz w:val="20"/>
                <w:szCs w:val="20"/>
              </w:rPr>
              <w:t>DLN</w:t>
            </w:r>
          </w:p>
        </w:tc>
        <w:tc>
          <w:tcPr>
            <w:tcW w:w="1984" w:type="dxa"/>
            <w:shd w:val="clear" w:color="auto" w:fill="FFC000"/>
          </w:tcPr>
          <w:p w14:paraId="411D7375" w14:textId="6E8700E6" w:rsidR="0019064D" w:rsidRDefault="0019064D" w:rsidP="00D068AD">
            <w:pPr>
              <w:rPr>
                <w:color w:val="000000"/>
                <w:sz w:val="20"/>
                <w:szCs w:val="20"/>
              </w:rPr>
            </w:pPr>
            <w:r>
              <w:rPr>
                <w:color w:val="000000"/>
                <w:sz w:val="20"/>
                <w:szCs w:val="20"/>
              </w:rPr>
              <w:t>The Subject in Context -</w:t>
            </w:r>
          </w:p>
          <w:p w14:paraId="21E339C1" w14:textId="77777777" w:rsidR="0019064D" w:rsidRDefault="0019064D" w:rsidP="00D068AD">
            <w:pPr>
              <w:rPr>
                <w:color w:val="000000"/>
                <w:sz w:val="20"/>
                <w:szCs w:val="20"/>
              </w:rPr>
            </w:pPr>
            <w:r>
              <w:rPr>
                <w:color w:val="000000"/>
                <w:sz w:val="20"/>
                <w:szCs w:val="20"/>
              </w:rPr>
              <w:t xml:space="preserve">Behaviour management in </w:t>
            </w:r>
            <w:r>
              <w:rPr>
                <w:sz w:val="20"/>
                <w:szCs w:val="20"/>
              </w:rPr>
              <w:t>R</w:t>
            </w:r>
            <w:r>
              <w:rPr>
                <w:color w:val="000000"/>
                <w:sz w:val="20"/>
                <w:szCs w:val="20"/>
              </w:rPr>
              <w:t xml:space="preserve">E - </w:t>
            </w:r>
          </w:p>
          <w:p w14:paraId="0D9A9107" w14:textId="490A44EE" w:rsidR="0019064D" w:rsidRDefault="0019064D" w:rsidP="00D068AD">
            <w:pPr>
              <w:spacing w:before="240" w:after="240"/>
              <w:rPr>
                <w:sz w:val="20"/>
                <w:szCs w:val="20"/>
              </w:rPr>
            </w:pPr>
            <w:r>
              <w:rPr>
                <w:sz w:val="20"/>
                <w:szCs w:val="20"/>
              </w:rPr>
              <w:lastRenderedPageBreak/>
              <w:t>the importance of blank space when considering the learning environment (ASC pupils)</w:t>
            </w:r>
          </w:p>
          <w:p w14:paraId="7DBA66B9" w14:textId="7023F33B" w:rsidR="0019064D" w:rsidRDefault="0019064D" w:rsidP="00D068AD">
            <w:pPr>
              <w:spacing w:before="240" w:after="240"/>
              <w:rPr>
                <w:sz w:val="20"/>
                <w:szCs w:val="20"/>
              </w:rPr>
            </w:pPr>
            <w:r>
              <w:rPr>
                <w:sz w:val="20"/>
                <w:szCs w:val="20"/>
              </w:rPr>
              <w:t>Behaviour management and a consistent whole school approach</w:t>
            </w:r>
          </w:p>
          <w:p w14:paraId="7303B559" w14:textId="77777777" w:rsidR="0019064D" w:rsidRDefault="0019064D" w:rsidP="00D068AD">
            <w:pPr>
              <w:spacing w:before="240" w:after="240"/>
              <w:rPr>
                <w:sz w:val="20"/>
                <w:szCs w:val="20"/>
              </w:rPr>
            </w:pPr>
            <w:r>
              <w:rPr>
                <w:sz w:val="20"/>
                <w:szCs w:val="20"/>
              </w:rPr>
              <w:t>Investigate how appropriate lesson planning and delivery support behaviour management</w:t>
            </w:r>
          </w:p>
          <w:p w14:paraId="70511822" w14:textId="77777777" w:rsidR="0019064D" w:rsidRDefault="0019064D" w:rsidP="00D068AD">
            <w:pPr>
              <w:spacing w:before="240" w:after="240"/>
              <w:rPr>
                <w:sz w:val="20"/>
                <w:szCs w:val="20"/>
              </w:rPr>
            </w:pPr>
            <w:r>
              <w:rPr>
                <w:sz w:val="20"/>
                <w:szCs w:val="20"/>
              </w:rPr>
              <w:t>Explore prior learning and making connections to support learning and planning</w:t>
            </w:r>
          </w:p>
          <w:p w14:paraId="7217B37B" w14:textId="77777777" w:rsidR="0019064D" w:rsidRDefault="0019064D" w:rsidP="00D068AD">
            <w:pPr>
              <w:spacing w:before="240" w:after="240"/>
              <w:rPr>
                <w:sz w:val="20"/>
                <w:szCs w:val="20"/>
              </w:rPr>
            </w:pPr>
            <w:r>
              <w:rPr>
                <w:sz w:val="20"/>
                <w:szCs w:val="20"/>
              </w:rPr>
              <w:t>Discover how ‘big themes’ or ideas can help sequence content.</w:t>
            </w:r>
          </w:p>
          <w:p w14:paraId="124D5B84" w14:textId="6C7E91A9" w:rsidR="0019064D" w:rsidRDefault="0019064D" w:rsidP="00D068AD">
            <w:pPr>
              <w:spacing w:before="240" w:after="240"/>
              <w:rPr>
                <w:color w:val="000000"/>
                <w:sz w:val="20"/>
                <w:szCs w:val="20"/>
              </w:rPr>
            </w:pPr>
            <w:r>
              <w:rPr>
                <w:sz w:val="20"/>
                <w:szCs w:val="20"/>
              </w:rPr>
              <w:t xml:space="preserve">Critical thinking within RE </w:t>
            </w:r>
          </w:p>
        </w:tc>
        <w:tc>
          <w:tcPr>
            <w:tcW w:w="1985" w:type="dxa"/>
            <w:shd w:val="clear" w:color="auto" w:fill="FFC000"/>
          </w:tcPr>
          <w:p w14:paraId="3CBC84BC" w14:textId="77777777" w:rsidR="0019064D" w:rsidRDefault="0019064D" w:rsidP="00D068AD">
            <w:pPr>
              <w:rPr>
                <w:sz w:val="20"/>
                <w:szCs w:val="20"/>
              </w:rPr>
            </w:pPr>
            <w:r>
              <w:rPr>
                <w:sz w:val="20"/>
                <w:szCs w:val="20"/>
              </w:rPr>
              <w:lastRenderedPageBreak/>
              <w:t>Setting clear expectations can help communicate shared values that improve classroom and school culture</w:t>
            </w:r>
          </w:p>
          <w:p w14:paraId="273CF977" w14:textId="77777777" w:rsidR="0019064D" w:rsidRDefault="0019064D" w:rsidP="00D068AD">
            <w:pPr>
              <w:rPr>
                <w:sz w:val="20"/>
                <w:szCs w:val="20"/>
              </w:rPr>
            </w:pPr>
          </w:p>
          <w:p w14:paraId="693B038C" w14:textId="77777777" w:rsidR="0019064D" w:rsidRDefault="0019064D" w:rsidP="00D068AD">
            <w:pPr>
              <w:rPr>
                <w:sz w:val="20"/>
                <w:szCs w:val="20"/>
              </w:rPr>
            </w:pPr>
            <w:r>
              <w:rPr>
                <w:sz w:val="20"/>
                <w:szCs w:val="20"/>
              </w:rPr>
              <w:t>The best form of behaviour management is</w:t>
            </w:r>
          </w:p>
          <w:p w14:paraId="18041057" w14:textId="77777777" w:rsidR="0019064D" w:rsidRDefault="0019064D" w:rsidP="00D068AD">
            <w:pPr>
              <w:rPr>
                <w:sz w:val="20"/>
                <w:szCs w:val="20"/>
              </w:rPr>
            </w:pPr>
          </w:p>
          <w:p w14:paraId="6EF3A475" w14:textId="77777777" w:rsidR="0019064D" w:rsidRDefault="0019064D" w:rsidP="00D068AD">
            <w:pPr>
              <w:spacing w:before="240" w:after="240"/>
              <w:rPr>
                <w:sz w:val="20"/>
                <w:szCs w:val="20"/>
              </w:rPr>
            </w:pPr>
            <w:r>
              <w:rPr>
                <w:sz w:val="20"/>
                <w:szCs w:val="20"/>
              </w:rPr>
              <w:t xml:space="preserve">The importance of blank space when considering the learning environment (to cater for ASC students, for example) </w:t>
            </w:r>
          </w:p>
          <w:p w14:paraId="13F907F4" w14:textId="77777777" w:rsidR="0019064D" w:rsidRDefault="0019064D" w:rsidP="00D068AD">
            <w:pPr>
              <w:spacing w:before="240" w:after="240"/>
              <w:rPr>
                <w:sz w:val="20"/>
                <w:szCs w:val="20"/>
              </w:rPr>
            </w:pPr>
            <w:r>
              <w:rPr>
                <w:sz w:val="20"/>
                <w:szCs w:val="20"/>
              </w:rPr>
              <w:t>The importance of developing positive relationships with students</w:t>
            </w:r>
          </w:p>
          <w:p w14:paraId="53B2E166" w14:textId="77777777" w:rsidR="0019064D" w:rsidRDefault="0019064D" w:rsidP="00D068AD">
            <w:pPr>
              <w:rPr>
                <w:sz w:val="20"/>
                <w:szCs w:val="20"/>
              </w:rPr>
            </w:pPr>
          </w:p>
          <w:p w14:paraId="107DE405" w14:textId="77777777" w:rsidR="0019064D" w:rsidRDefault="0019064D" w:rsidP="00D068AD">
            <w:pPr>
              <w:rPr>
                <w:sz w:val="20"/>
                <w:szCs w:val="20"/>
              </w:rPr>
            </w:pPr>
            <w:r>
              <w:rPr>
                <w:sz w:val="20"/>
                <w:szCs w:val="20"/>
              </w:rPr>
              <w:t xml:space="preserve">.The advantages and disadvantages of different desk arrangements – which layout facilitates the best delivery of RE based tasks? </w:t>
            </w:r>
          </w:p>
          <w:p w14:paraId="6CF128A9" w14:textId="7739460D" w:rsidR="0019064D" w:rsidRDefault="0019064D" w:rsidP="0019064D">
            <w:pPr>
              <w:spacing w:before="240" w:after="240"/>
              <w:rPr>
                <w:sz w:val="20"/>
                <w:szCs w:val="20"/>
              </w:rPr>
            </w:pPr>
            <w:r>
              <w:rPr>
                <w:sz w:val="20"/>
                <w:szCs w:val="20"/>
              </w:rPr>
              <w:t xml:space="preserve">The importance of consistency, of following school behaviour  procedures and de-personalising the process of behaviour management.  </w:t>
            </w:r>
          </w:p>
        </w:tc>
        <w:tc>
          <w:tcPr>
            <w:tcW w:w="1276" w:type="dxa"/>
            <w:shd w:val="clear" w:color="auto" w:fill="FFC000"/>
          </w:tcPr>
          <w:p w14:paraId="7AB1BE39" w14:textId="77777777" w:rsidR="0019064D" w:rsidRDefault="0019064D" w:rsidP="00D068AD">
            <w:pPr>
              <w:rPr>
                <w:color w:val="000000"/>
                <w:sz w:val="20"/>
                <w:szCs w:val="20"/>
              </w:rPr>
            </w:pPr>
            <w:r>
              <w:rPr>
                <w:b/>
                <w:color w:val="000000"/>
                <w:sz w:val="20"/>
                <w:szCs w:val="20"/>
              </w:rPr>
              <w:lastRenderedPageBreak/>
              <w:t>Pedagogy</w:t>
            </w:r>
          </w:p>
          <w:p w14:paraId="0FDB8107" w14:textId="77777777" w:rsidR="0019064D" w:rsidRDefault="0019064D" w:rsidP="00D068AD">
            <w:pPr>
              <w:rPr>
                <w:b/>
                <w:color w:val="000000"/>
                <w:sz w:val="20"/>
                <w:szCs w:val="20"/>
              </w:rPr>
            </w:pPr>
            <w:r>
              <w:rPr>
                <w:b/>
                <w:color w:val="000000"/>
                <w:sz w:val="20"/>
                <w:szCs w:val="20"/>
              </w:rPr>
              <w:t>Curriculum</w:t>
            </w:r>
          </w:p>
          <w:p w14:paraId="72F1A7CE" w14:textId="77777777" w:rsidR="0019064D" w:rsidRDefault="0019064D" w:rsidP="00D068AD">
            <w:pPr>
              <w:rPr>
                <w:b/>
                <w:color w:val="000000"/>
                <w:sz w:val="20"/>
                <w:szCs w:val="20"/>
              </w:rPr>
            </w:pPr>
          </w:p>
          <w:p w14:paraId="3BBF87DE" w14:textId="77777777" w:rsidR="0019064D" w:rsidRDefault="0019064D" w:rsidP="00D068AD">
            <w:pPr>
              <w:rPr>
                <w:b/>
                <w:color w:val="000000"/>
                <w:sz w:val="20"/>
                <w:szCs w:val="20"/>
              </w:rPr>
            </w:pPr>
            <w:r>
              <w:rPr>
                <w:color w:val="000000"/>
                <w:sz w:val="20"/>
                <w:szCs w:val="20"/>
              </w:rPr>
              <w:lastRenderedPageBreak/>
              <w:t>Research based</w:t>
            </w:r>
          </w:p>
          <w:p w14:paraId="3DCC1735" w14:textId="77777777" w:rsidR="0019064D" w:rsidRDefault="0019064D" w:rsidP="00D068AD">
            <w:pPr>
              <w:rPr>
                <w:color w:val="000000"/>
                <w:sz w:val="20"/>
                <w:szCs w:val="20"/>
              </w:rPr>
            </w:pPr>
          </w:p>
          <w:p w14:paraId="59A311A3"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C000"/>
          </w:tcPr>
          <w:p w14:paraId="5FE87BB2" w14:textId="77777777" w:rsidR="0019064D" w:rsidRDefault="0019064D" w:rsidP="00D068AD">
            <w:pPr>
              <w:spacing w:before="240" w:after="240"/>
              <w:rPr>
                <w:sz w:val="20"/>
                <w:szCs w:val="20"/>
              </w:rPr>
            </w:pPr>
            <w:r>
              <w:rPr>
                <w:sz w:val="20"/>
                <w:szCs w:val="20"/>
              </w:rPr>
              <w:lastRenderedPageBreak/>
              <w:t xml:space="preserve">An overview of behaviour management </w:t>
            </w:r>
          </w:p>
          <w:p w14:paraId="74DE4190" w14:textId="77777777" w:rsidR="0019064D" w:rsidRDefault="005D6F42" w:rsidP="00D068AD">
            <w:pPr>
              <w:spacing w:before="240" w:after="240"/>
              <w:rPr>
                <w:sz w:val="20"/>
                <w:szCs w:val="20"/>
              </w:rPr>
            </w:pPr>
            <w:hyperlink r:id="rId138">
              <w:r w:rsidR="0019064D">
                <w:rPr>
                  <w:color w:val="0563C1"/>
                  <w:sz w:val="20"/>
                  <w:szCs w:val="20"/>
                  <w:u w:val="single"/>
                </w:rPr>
                <w:t>https://www.open.edu/openlearncreate/mod/oucon</w:t>
              </w:r>
              <w:r w:rsidR="0019064D">
                <w:rPr>
                  <w:color w:val="0563C1"/>
                  <w:sz w:val="20"/>
                  <w:szCs w:val="20"/>
                  <w:u w:val="single"/>
                </w:rPr>
                <w:lastRenderedPageBreak/>
                <w:t>tent/view.php?id=130596&amp;printable=1</w:t>
              </w:r>
            </w:hyperlink>
            <w:r w:rsidR="0019064D">
              <w:rPr>
                <w:sz w:val="20"/>
                <w:szCs w:val="20"/>
              </w:rPr>
              <w:t xml:space="preserve"> </w:t>
            </w:r>
          </w:p>
          <w:p w14:paraId="0D8632B8" w14:textId="77777777" w:rsidR="0019064D" w:rsidRDefault="0019064D" w:rsidP="00D068AD">
            <w:pPr>
              <w:spacing w:before="240" w:after="240"/>
              <w:rPr>
                <w:sz w:val="20"/>
                <w:szCs w:val="20"/>
              </w:rPr>
            </w:pPr>
            <w:r>
              <w:rPr>
                <w:sz w:val="20"/>
                <w:szCs w:val="20"/>
              </w:rPr>
              <w:t xml:space="preserve">Planning for positive behaviour </w:t>
            </w:r>
          </w:p>
          <w:p w14:paraId="705464A1" w14:textId="77777777" w:rsidR="0019064D" w:rsidRDefault="005D6F42" w:rsidP="00D068AD">
            <w:pPr>
              <w:spacing w:before="240" w:after="240"/>
              <w:rPr>
                <w:color w:val="0563C1"/>
                <w:sz w:val="20"/>
                <w:szCs w:val="20"/>
                <w:u w:val="single"/>
              </w:rPr>
            </w:pPr>
            <w:hyperlink r:id="rId139">
              <w:r w:rsidR="0019064D">
                <w:rPr>
                  <w:color w:val="0563C1"/>
                  <w:sz w:val="20"/>
                  <w:szCs w:val="20"/>
                  <w:u w:val="single"/>
                </w:rPr>
                <w:t>http://www.sharonwilliamseducational.co.uk/blog/planning-for-positive-behaviour-for-learning</w:t>
              </w:r>
            </w:hyperlink>
            <w:r w:rsidR="0019064D">
              <w:rPr>
                <w:color w:val="0563C1"/>
                <w:sz w:val="20"/>
                <w:szCs w:val="20"/>
                <w:u w:val="single"/>
              </w:rPr>
              <w:t xml:space="preserve"> </w:t>
            </w:r>
          </w:p>
          <w:p w14:paraId="70A55FA2" w14:textId="77777777" w:rsidR="0019064D" w:rsidRDefault="0019064D" w:rsidP="00D068AD">
            <w:pPr>
              <w:spacing w:before="240" w:after="240"/>
              <w:rPr>
                <w:color w:val="0563C1"/>
                <w:sz w:val="20"/>
                <w:szCs w:val="20"/>
                <w:u w:val="single"/>
              </w:rPr>
            </w:pPr>
            <w:r>
              <w:rPr>
                <w:color w:val="0563C1"/>
                <w:sz w:val="20"/>
                <w:szCs w:val="20"/>
                <w:u w:val="single"/>
              </w:rPr>
              <w:t xml:space="preserve"> </w:t>
            </w:r>
          </w:p>
          <w:p w14:paraId="1352C077" w14:textId="77777777" w:rsidR="0019064D" w:rsidRDefault="0019064D" w:rsidP="00D068AD">
            <w:pPr>
              <w:spacing w:before="240" w:after="240"/>
              <w:rPr>
                <w:color w:val="0563C1"/>
                <w:sz w:val="20"/>
                <w:szCs w:val="20"/>
                <w:u w:val="single"/>
              </w:rPr>
            </w:pPr>
            <w:r>
              <w:rPr>
                <w:color w:val="0563C1"/>
                <w:sz w:val="20"/>
                <w:szCs w:val="20"/>
                <w:u w:val="single"/>
              </w:rPr>
              <w:t xml:space="preserve">Wall displays </w:t>
            </w:r>
          </w:p>
          <w:p w14:paraId="68AE5D62" w14:textId="77777777" w:rsidR="0019064D" w:rsidRDefault="005D6F42" w:rsidP="00D068AD">
            <w:pPr>
              <w:spacing w:before="240" w:after="240"/>
              <w:rPr>
                <w:color w:val="0563C1"/>
                <w:sz w:val="20"/>
                <w:szCs w:val="20"/>
                <w:u w:val="single"/>
              </w:rPr>
            </w:pPr>
            <w:hyperlink r:id="rId140">
              <w:r w:rsidR="0019064D">
                <w:rPr>
                  <w:color w:val="0563C1"/>
                  <w:sz w:val="20"/>
                  <w:szCs w:val="20"/>
                  <w:u w:val="single"/>
                </w:rPr>
                <w:t>https://www.qaeducation.co.uk/content/tips-creating-inspirational-classroom-displays</w:t>
              </w:r>
            </w:hyperlink>
            <w:r w:rsidR="0019064D">
              <w:rPr>
                <w:color w:val="0563C1"/>
                <w:sz w:val="20"/>
                <w:szCs w:val="20"/>
                <w:u w:val="single"/>
              </w:rPr>
              <w:t xml:space="preserve"> </w:t>
            </w:r>
          </w:p>
          <w:p w14:paraId="044175BC" w14:textId="77777777" w:rsidR="0019064D" w:rsidRDefault="0019064D" w:rsidP="00D068AD">
            <w:pPr>
              <w:spacing w:before="240" w:after="240"/>
              <w:rPr>
                <w:color w:val="0563C1"/>
                <w:sz w:val="20"/>
                <w:szCs w:val="20"/>
                <w:u w:val="single"/>
              </w:rPr>
            </w:pPr>
          </w:p>
          <w:p w14:paraId="5E4E6DCF" w14:textId="77777777" w:rsidR="0019064D" w:rsidRDefault="0019064D" w:rsidP="00D068AD">
            <w:pPr>
              <w:rPr>
                <w:sz w:val="20"/>
                <w:szCs w:val="20"/>
              </w:rPr>
            </w:pPr>
          </w:p>
          <w:p w14:paraId="01D7871A" w14:textId="77777777" w:rsidR="0019064D" w:rsidRDefault="0019064D" w:rsidP="00D068AD">
            <w:pPr>
              <w:rPr>
                <w:sz w:val="20"/>
                <w:szCs w:val="20"/>
              </w:rPr>
            </w:pPr>
          </w:p>
          <w:p w14:paraId="4466AF4F" w14:textId="77777777" w:rsidR="0019064D" w:rsidRDefault="0019064D" w:rsidP="00D068AD">
            <w:pPr>
              <w:rPr>
                <w:color w:val="FF0000"/>
                <w:sz w:val="20"/>
                <w:szCs w:val="20"/>
              </w:rPr>
            </w:pPr>
          </w:p>
          <w:p w14:paraId="326052C1" w14:textId="77777777" w:rsidR="0019064D" w:rsidRDefault="0019064D" w:rsidP="00D068AD">
            <w:pPr>
              <w:rPr>
                <w:sz w:val="20"/>
                <w:szCs w:val="20"/>
              </w:rPr>
            </w:pPr>
          </w:p>
          <w:p w14:paraId="3453738E" w14:textId="77777777" w:rsidR="0019064D" w:rsidRDefault="0019064D" w:rsidP="00D068AD">
            <w:pPr>
              <w:rPr>
                <w:sz w:val="20"/>
                <w:szCs w:val="20"/>
              </w:rPr>
            </w:pPr>
          </w:p>
        </w:tc>
        <w:tc>
          <w:tcPr>
            <w:tcW w:w="2127" w:type="dxa"/>
            <w:shd w:val="clear" w:color="auto" w:fill="FFC000"/>
          </w:tcPr>
          <w:p w14:paraId="0084E655" w14:textId="77777777" w:rsidR="0019064D" w:rsidRDefault="0019064D" w:rsidP="00D068AD">
            <w:pPr>
              <w:rPr>
                <w:sz w:val="20"/>
                <w:szCs w:val="20"/>
              </w:rPr>
            </w:pPr>
            <w:r>
              <w:rPr>
                <w:sz w:val="20"/>
                <w:szCs w:val="20"/>
              </w:rPr>
              <w:lastRenderedPageBreak/>
              <w:t xml:space="preserve">Teach and rigorously maintain clear behavioural expectations (e.g. for contributions, volume </w:t>
            </w:r>
            <w:r>
              <w:rPr>
                <w:sz w:val="20"/>
                <w:szCs w:val="20"/>
              </w:rPr>
              <w:lastRenderedPageBreak/>
              <w:t xml:space="preserve">level and concentration). </w:t>
            </w:r>
          </w:p>
          <w:p w14:paraId="0584F2E5" w14:textId="77777777" w:rsidR="0019064D" w:rsidRDefault="0019064D" w:rsidP="00D068AD">
            <w:pPr>
              <w:rPr>
                <w:sz w:val="20"/>
                <w:szCs w:val="20"/>
              </w:rPr>
            </w:pPr>
          </w:p>
          <w:p w14:paraId="5866EE84" w14:textId="77777777" w:rsidR="0019064D" w:rsidRDefault="0019064D" w:rsidP="00D068AD">
            <w:pPr>
              <w:rPr>
                <w:sz w:val="20"/>
                <w:szCs w:val="20"/>
              </w:rPr>
            </w:pPr>
            <w:r>
              <w:rPr>
                <w:sz w:val="20"/>
                <w:szCs w:val="20"/>
              </w:rPr>
              <w:t xml:space="preserve"> </w:t>
            </w:r>
          </w:p>
        </w:tc>
      </w:tr>
      <w:tr w:rsidR="0019064D" w14:paraId="38D9C91E" w14:textId="77777777" w:rsidTr="00B214D8">
        <w:trPr>
          <w:trHeight w:val="3672"/>
        </w:trPr>
        <w:tc>
          <w:tcPr>
            <w:tcW w:w="710" w:type="dxa"/>
            <w:shd w:val="clear" w:color="auto" w:fill="FFC000"/>
          </w:tcPr>
          <w:p w14:paraId="4A9B6A89" w14:textId="77777777" w:rsidR="0019064D" w:rsidRDefault="0019064D" w:rsidP="00D068AD">
            <w:pPr>
              <w:rPr>
                <w:color w:val="000000"/>
                <w:sz w:val="20"/>
                <w:szCs w:val="20"/>
              </w:rPr>
            </w:pPr>
            <w:r>
              <w:rPr>
                <w:color w:val="000000"/>
                <w:sz w:val="20"/>
                <w:szCs w:val="20"/>
              </w:rPr>
              <w:lastRenderedPageBreak/>
              <w:t>4.00-5.00</w:t>
            </w:r>
          </w:p>
        </w:tc>
        <w:tc>
          <w:tcPr>
            <w:tcW w:w="567" w:type="dxa"/>
            <w:shd w:val="clear" w:color="auto" w:fill="FFC000"/>
          </w:tcPr>
          <w:p w14:paraId="4752DA2B" w14:textId="77777777" w:rsidR="0019064D" w:rsidRDefault="0019064D" w:rsidP="00D068AD">
            <w:pPr>
              <w:rPr>
                <w:color w:val="000000"/>
                <w:sz w:val="20"/>
                <w:szCs w:val="20"/>
              </w:rPr>
            </w:pPr>
            <w:r>
              <w:rPr>
                <w:sz w:val="20"/>
                <w:szCs w:val="20"/>
              </w:rPr>
              <w:t>DLN</w:t>
            </w:r>
          </w:p>
        </w:tc>
        <w:tc>
          <w:tcPr>
            <w:tcW w:w="1984" w:type="dxa"/>
            <w:shd w:val="clear" w:color="auto" w:fill="FFC000"/>
          </w:tcPr>
          <w:p w14:paraId="508879A3" w14:textId="77777777" w:rsidR="0019064D" w:rsidRDefault="0019064D" w:rsidP="00D068AD">
            <w:pPr>
              <w:rPr>
                <w:color w:val="000000"/>
                <w:sz w:val="20"/>
                <w:szCs w:val="20"/>
              </w:rPr>
            </w:pPr>
            <w:r>
              <w:rPr>
                <w:color w:val="000000"/>
                <w:sz w:val="20"/>
                <w:szCs w:val="20"/>
              </w:rPr>
              <w:t xml:space="preserve">Independent study </w:t>
            </w:r>
          </w:p>
        </w:tc>
        <w:tc>
          <w:tcPr>
            <w:tcW w:w="1985" w:type="dxa"/>
            <w:shd w:val="clear" w:color="auto" w:fill="FFC000"/>
          </w:tcPr>
          <w:p w14:paraId="1EAF5023" w14:textId="77777777" w:rsidR="0019064D" w:rsidRDefault="0019064D" w:rsidP="00D068AD">
            <w:pPr>
              <w:rPr>
                <w:color w:val="000000"/>
                <w:sz w:val="20"/>
                <w:szCs w:val="20"/>
              </w:rPr>
            </w:pPr>
            <w:r>
              <w:rPr>
                <w:color w:val="000000"/>
                <w:sz w:val="20"/>
                <w:szCs w:val="20"/>
              </w:rPr>
              <w:t xml:space="preserve">Reading around cross curricular links and </w:t>
            </w:r>
            <w:r>
              <w:rPr>
                <w:sz w:val="20"/>
                <w:szCs w:val="20"/>
              </w:rPr>
              <w:t>R</w:t>
            </w:r>
            <w:r>
              <w:rPr>
                <w:color w:val="000000"/>
                <w:sz w:val="20"/>
                <w:szCs w:val="20"/>
              </w:rPr>
              <w:t>E</w:t>
            </w:r>
          </w:p>
          <w:p w14:paraId="46A21419" w14:textId="77777777" w:rsidR="0019064D" w:rsidRDefault="0019064D" w:rsidP="00D068AD">
            <w:pPr>
              <w:rPr>
                <w:color w:val="000000"/>
                <w:sz w:val="20"/>
                <w:szCs w:val="20"/>
              </w:rPr>
            </w:pPr>
          </w:p>
          <w:p w14:paraId="52E9E490" w14:textId="77777777" w:rsidR="0019064D" w:rsidRDefault="0019064D" w:rsidP="00D068AD">
            <w:pPr>
              <w:rPr>
                <w:color w:val="000000"/>
                <w:sz w:val="20"/>
                <w:szCs w:val="20"/>
              </w:rPr>
            </w:pPr>
            <w:r>
              <w:rPr>
                <w:color w:val="000000"/>
                <w:sz w:val="20"/>
                <w:szCs w:val="20"/>
              </w:rPr>
              <w:t>Subject based tasks</w:t>
            </w:r>
          </w:p>
          <w:p w14:paraId="71F24E36" w14:textId="77777777" w:rsidR="0019064D" w:rsidRDefault="0019064D" w:rsidP="00D068AD">
            <w:pPr>
              <w:rPr>
                <w:color w:val="000000"/>
                <w:sz w:val="20"/>
                <w:szCs w:val="20"/>
              </w:rPr>
            </w:pPr>
            <w:r>
              <w:rPr>
                <w:color w:val="000000"/>
                <w:sz w:val="20"/>
                <w:szCs w:val="20"/>
              </w:rPr>
              <w:t>Safeguarding</w:t>
            </w:r>
          </w:p>
          <w:p w14:paraId="77AF6F04" w14:textId="77777777" w:rsidR="0019064D" w:rsidRDefault="0019064D" w:rsidP="00D068AD">
            <w:pPr>
              <w:rPr>
                <w:color w:val="000000"/>
                <w:sz w:val="20"/>
                <w:szCs w:val="20"/>
              </w:rPr>
            </w:pPr>
            <w:r>
              <w:rPr>
                <w:color w:val="000000"/>
                <w:sz w:val="20"/>
                <w:szCs w:val="20"/>
              </w:rPr>
              <w:t>Behaviour and high expectations</w:t>
            </w:r>
          </w:p>
          <w:p w14:paraId="2042E0F8" w14:textId="2E3715DF" w:rsidR="0019064D" w:rsidRDefault="0019064D" w:rsidP="00D068AD">
            <w:pPr>
              <w:rPr>
                <w:color w:val="000000"/>
                <w:sz w:val="20"/>
                <w:szCs w:val="20"/>
              </w:rPr>
            </w:pPr>
            <w:r>
              <w:rPr>
                <w:color w:val="000000"/>
                <w:sz w:val="20"/>
                <w:szCs w:val="20"/>
              </w:rPr>
              <w:t>Learning environment</w:t>
            </w:r>
            <w:r w:rsidR="00DE2BAB">
              <w:rPr>
                <w:color w:val="000000"/>
                <w:sz w:val="20"/>
                <w:szCs w:val="20"/>
              </w:rPr>
              <w:t xml:space="preserve"> </w:t>
            </w:r>
          </w:p>
        </w:tc>
        <w:tc>
          <w:tcPr>
            <w:tcW w:w="1276" w:type="dxa"/>
            <w:shd w:val="clear" w:color="auto" w:fill="FFC000"/>
          </w:tcPr>
          <w:p w14:paraId="40BD4EF4" w14:textId="77777777" w:rsidR="0019064D" w:rsidRDefault="0019064D" w:rsidP="00D068AD">
            <w:pPr>
              <w:rPr>
                <w:sz w:val="20"/>
                <w:szCs w:val="20"/>
              </w:rPr>
            </w:pPr>
            <w:r>
              <w:rPr>
                <w:b/>
                <w:sz w:val="20"/>
                <w:szCs w:val="20"/>
              </w:rPr>
              <w:t>Pedagogy</w:t>
            </w:r>
          </w:p>
          <w:p w14:paraId="398ABDB5" w14:textId="77777777" w:rsidR="0019064D" w:rsidRDefault="0019064D" w:rsidP="00D068AD">
            <w:pPr>
              <w:rPr>
                <w:b/>
                <w:sz w:val="20"/>
                <w:szCs w:val="20"/>
              </w:rPr>
            </w:pPr>
            <w:r>
              <w:rPr>
                <w:b/>
                <w:sz w:val="20"/>
                <w:szCs w:val="20"/>
              </w:rPr>
              <w:t>Curriculum</w:t>
            </w:r>
          </w:p>
          <w:p w14:paraId="1A9CA525" w14:textId="77777777" w:rsidR="0019064D" w:rsidRDefault="0019064D" w:rsidP="00D068AD">
            <w:pPr>
              <w:rPr>
                <w:b/>
                <w:sz w:val="20"/>
                <w:szCs w:val="20"/>
              </w:rPr>
            </w:pPr>
          </w:p>
          <w:p w14:paraId="06782E7F" w14:textId="77777777" w:rsidR="0019064D" w:rsidRDefault="0019064D" w:rsidP="00D068AD">
            <w:pPr>
              <w:rPr>
                <w:b/>
                <w:sz w:val="20"/>
                <w:szCs w:val="20"/>
              </w:rPr>
            </w:pPr>
            <w:r>
              <w:rPr>
                <w:sz w:val="20"/>
                <w:szCs w:val="20"/>
              </w:rPr>
              <w:t>Research based</w:t>
            </w:r>
          </w:p>
          <w:p w14:paraId="4B9C7E80" w14:textId="77777777" w:rsidR="0019064D" w:rsidRDefault="0019064D" w:rsidP="00D068AD">
            <w:pPr>
              <w:rPr>
                <w:sz w:val="20"/>
                <w:szCs w:val="20"/>
              </w:rPr>
            </w:pPr>
          </w:p>
          <w:p w14:paraId="4DADCF76" w14:textId="77777777" w:rsidR="0019064D" w:rsidRDefault="0019064D" w:rsidP="00D068AD">
            <w:pPr>
              <w:rPr>
                <w:sz w:val="20"/>
                <w:szCs w:val="20"/>
              </w:rPr>
            </w:pPr>
            <w:r>
              <w:rPr>
                <w:sz w:val="20"/>
                <w:szCs w:val="20"/>
              </w:rPr>
              <w:t>Critical reflection</w:t>
            </w:r>
          </w:p>
        </w:tc>
        <w:tc>
          <w:tcPr>
            <w:tcW w:w="2409" w:type="dxa"/>
            <w:gridSpan w:val="2"/>
            <w:shd w:val="clear" w:color="auto" w:fill="FFC000"/>
          </w:tcPr>
          <w:p w14:paraId="1FFCCF57" w14:textId="77777777" w:rsidR="0019064D" w:rsidRDefault="0019064D" w:rsidP="00D068AD">
            <w:pPr>
              <w:spacing w:before="240" w:after="240"/>
              <w:rPr>
                <w:sz w:val="20"/>
                <w:szCs w:val="20"/>
              </w:rPr>
            </w:pPr>
            <w:r>
              <w:rPr>
                <w:sz w:val="20"/>
                <w:szCs w:val="20"/>
              </w:rPr>
              <w:t xml:space="preserve">How to arrange your classroom </w:t>
            </w:r>
          </w:p>
          <w:p w14:paraId="40AAFE8B" w14:textId="77777777" w:rsidR="0019064D" w:rsidRDefault="005D6F42" w:rsidP="00D068AD">
            <w:pPr>
              <w:spacing w:before="240" w:after="240"/>
              <w:rPr>
                <w:sz w:val="20"/>
                <w:szCs w:val="20"/>
              </w:rPr>
            </w:pPr>
            <w:hyperlink r:id="rId141">
              <w:r w:rsidR="0019064D">
                <w:rPr>
                  <w:color w:val="0563C1"/>
                  <w:sz w:val="20"/>
                  <w:szCs w:val="20"/>
                  <w:u w:val="single"/>
                </w:rPr>
                <w:t>https://www.thoughtco.com/method-for-classroom-arrangement-7729</w:t>
              </w:r>
            </w:hyperlink>
            <w:r w:rsidR="0019064D">
              <w:rPr>
                <w:sz w:val="20"/>
                <w:szCs w:val="20"/>
              </w:rPr>
              <w:t xml:space="preserve"> </w:t>
            </w:r>
          </w:p>
          <w:p w14:paraId="7AF3EE56" w14:textId="77777777" w:rsidR="0019064D" w:rsidRDefault="0019064D" w:rsidP="00D068AD">
            <w:pPr>
              <w:spacing w:before="240" w:after="240"/>
              <w:rPr>
                <w:sz w:val="20"/>
                <w:szCs w:val="20"/>
              </w:rPr>
            </w:pPr>
            <w:r>
              <w:rPr>
                <w:sz w:val="20"/>
                <w:szCs w:val="20"/>
              </w:rPr>
              <w:t xml:space="preserve">OFSTED Research review series: RE p30-35 </w:t>
            </w:r>
          </w:p>
          <w:p w14:paraId="7EEBCB4A" w14:textId="500A677C" w:rsidR="0019064D" w:rsidRDefault="005D6F42" w:rsidP="00DE2BAB">
            <w:pPr>
              <w:spacing w:before="240" w:after="240"/>
              <w:rPr>
                <w:sz w:val="20"/>
                <w:szCs w:val="20"/>
              </w:rPr>
            </w:pPr>
            <w:hyperlink r:id="rId142">
              <w:r w:rsidR="0019064D">
                <w:rPr>
                  <w:color w:val="0563C1"/>
                  <w:sz w:val="20"/>
                  <w:szCs w:val="20"/>
                  <w:u w:val="single"/>
                </w:rPr>
                <w:t>https://www.gov.uk/government/publications/research-review-series-religious-education</w:t>
              </w:r>
            </w:hyperlink>
            <w:r w:rsidR="0019064D">
              <w:rPr>
                <w:sz w:val="20"/>
                <w:szCs w:val="20"/>
                <w:highlight w:val="yellow"/>
              </w:rPr>
              <w:t xml:space="preserve"> </w:t>
            </w:r>
            <w:r w:rsidR="00DE2BAB">
              <w:rPr>
                <w:sz w:val="20"/>
                <w:szCs w:val="20"/>
                <w:highlight w:val="yellow"/>
              </w:rPr>
              <w:t xml:space="preserve"> </w:t>
            </w:r>
          </w:p>
        </w:tc>
        <w:tc>
          <w:tcPr>
            <w:tcW w:w="2127" w:type="dxa"/>
            <w:shd w:val="clear" w:color="auto" w:fill="FFC000"/>
          </w:tcPr>
          <w:p w14:paraId="36E2E0E0" w14:textId="77777777" w:rsidR="0019064D" w:rsidRDefault="0019064D" w:rsidP="00D068AD">
            <w:pPr>
              <w:rPr>
                <w:sz w:val="20"/>
                <w:szCs w:val="20"/>
              </w:rPr>
            </w:pPr>
            <w:r>
              <w:rPr>
                <w:sz w:val="20"/>
                <w:szCs w:val="20"/>
              </w:rPr>
              <w:t>See below for tasks</w:t>
            </w:r>
          </w:p>
        </w:tc>
      </w:tr>
      <w:tr w:rsidR="0019064D" w14:paraId="40DD49D2" w14:textId="77777777" w:rsidTr="00B214D8">
        <w:tc>
          <w:tcPr>
            <w:tcW w:w="710" w:type="dxa"/>
            <w:shd w:val="clear" w:color="auto" w:fill="FFD965"/>
          </w:tcPr>
          <w:p w14:paraId="16055247" w14:textId="77777777" w:rsidR="0019064D" w:rsidRDefault="0019064D" w:rsidP="00D068AD">
            <w:pPr>
              <w:rPr>
                <w:color w:val="000000"/>
                <w:sz w:val="20"/>
                <w:szCs w:val="20"/>
              </w:rPr>
            </w:pPr>
            <w:r>
              <w:rPr>
                <w:color w:val="000000"/>
                <w:sz w:val="20"/>
                <w:szCs w:val="20"/>
              </w:rPr>
              <w:t xml:space="preserve">Wed 19/10 9.00-10.30 </w:t>
            </w:r>
          </w:p>
        </w:tc>
        <w:tc>
          <w:tcPr>
            <w:tcW w:w="567" w:type="dxa"/>
            <w:shd w:val="clear" w:color="auto" w:fill="FFD965"/>
          </w:tcPr>
          <w:p w14:paraId="6532211E" w14:textId="77777777" w:rsidR="0019064D" w:rsidRDefault="0019064D" w:rsidP="00D068AD">
            <w:pPr>
              <w:rPr>
                <w:color w:val="000000"/>
                <w:sz w:val="20"/>
                <w:szCs w:val="20"/>
              </w:rPr>
            </w:pPr>
            <w:r>
              <w:rPr>
                <w:sz w:val="20"/>
                <w:szCs w:val="20"/>
              </w:rPr>
              <w:t>DLN</w:t>
            </w:r>
          </w:p>
        </w:tc>
        <w:tc>
          <w:tcPr>
            <w:tcW w:w="1984" w:type="dxa"/>
            <w:shd w:val="clear" w:color="auto" w:fill="FFD965"/>
          </w:tcPr>
          <w:p w14:paraId="4F2D65FF" w14:textId="77777777" w:rsidR="0019064D" w:rsidRDefault="0019064D" w:rsidP="00D068AD">
            <w:pPr>
              <w:rPr>
                <w:color w:val="000000"/>
                <w:sz w:val="20"/>
                <w:szCs w:val="20"/>
                <w:u w:val="single"/>
              </w:rPr>
            </w:pPr>
            <w:r>
              <w:rPr>
                <w:color w:val="000000"/>
                <w:sz w:val="20"/>
                <w:szCs w:val="20"/>
                <w:u w:val="single"/>
              </w:rPr>
              <w:t>Key reminders</w:t>
            </w:r>
          </w:p>
          <w:p w14:paraId="1BAEC945" w14:textId="569EAEAD" w:rsidR="0019064D" w:rsidRDefault="0019064D" w:rsidP="00D068AD">
            <w:pPr>
              <w:rPr>
                <w:color w:val="000000"/>
                <w:sz w:val="20"/>
                <w:szCs w:val="20"/>
              </w:rPr>
            </w:pPr>
            <w:r>
              <w:rPr>
                <w:color w:val="000000"/>
                <w:sz w:val="20"/>
                <w:szCs w:val="20"/>
              </w:rPr>
              <w:t>school/ Subject Based Tasks</w:t>
            </w:r>
          </w:p>
          <w:p w14:paraId="1B6C298B" w14:textId="77777777" w:rsidR="0019064D" w:rsidRDefault="0019064D" w:rsidP="00D068AD">
            <w:pPr>
              <w:rPr>
                <w:color w:val="000000"/>
                <w:sz w:val="20"/>
                <w:szCs w:val="20"/>
              </w:rPr>
            </w:pPr>
            <w:r>
              <w:rPr>
                <w:color w:val="000000"/>
                <w:sz w:val="20"/>
                <w:szCs w:val="20"/>
              </w:rPr>
              <w:t>SKA</w:t>
            </w:r>
          </w:p>
          <w:p w14:paraId="6E4CE811" w14:textId="20A00F1F" w:rsidR="0019064D" w:rsidRDefault="0019064D" w:rsidP="00D068AD">
            <w:pPr>
              <w:rPr>
                <w:color w:val="000000"/>
                <w:sz w:val="20"/>
                <w:szCs w:val="20"/>
              </w:rPr>
            </w:pPr>
            <w:r>
              <w:rPr>
                <w:color w:val="000000"/>
                <w:sz w:val="20"/>
                <w:szCs w:val="20"/>
              </w:rPr>
              <w:t>Assessments/assignments</w:t>
            </w:r>
          </w:p>
          <w:p w14:paraId="176FD7AE" w14:textId="77777777" w:rsidR="0019064D" w:rsidRDefault="0019064D" w:rsidP="00D068AD">
            <w:pPr>
              <w:rPr>
                <w:color w:val="000000"/>
                <w:sz w:val="20"/>
                <w:szCs w:val="20"/>
              </w:rPr>
            </w:pPr>
            <w:r>
              <w:rPr>
                <w:color w:val="000000"/>
                <w:sz w:val="20"/>
                <w:szCs w:val="20"/>
              </w:rPr>
              <w:t>Planning -</w:t>
            </w:r>
          </w:p>
          <w:p w14:paraId="38B1D94C" w14:textId="77777777" w:rsidR="0019064D" w:rsidRDefault="0019064D" w:rsidP="00D068AD">
            <w:pPr>
              <w:rPr>
                <w:color w:val="000000"/>
                <w:sz w:val="20"/>
                <w:szCs w:val="20"/>
              </w:rPr>
            </w:pPr>
            <w:r>
              <w:rPr>
                <w:color w:val="000000"/>
                <w:sz w:val="20"/>
                <w:szCs w:val="20"/>
              </w:rPr>
              <w:t>Programme of study KS3 and 4</w:t>
            </w:r>
          </w:p>
          <w:p w14:paraId="19E9FD19" w14:textId="77777777" w:rsidR="0019064D" w:rsidRDefault="0019064D" w:rsidP="00D068AD">
            <w:pPr>
              <w:rPr>
                <w:color w:val="000000"/>
                <w:sz w:val="20"/>
                <w:szCs w:val="20"/>
              </w:rPr>
            </w:pPr>
            <w:r>
              <w:rPr>
                <w:color w:val="000000"/>
                <w:sz w:val="20"/>
                <w:szCs w:val="20"/>
              </w:rPr>
              <w:t>Schemes of work</w:t>
            </w:r>
          </w:p>
          <w:p w14:paraId="409F5C4F" w14:textId="77777777" w:rsidR="0019064D" w:rsidRDefault="0019064D" w:rsidP="00D068AD">
            <w:pPr>
              <w:rPr>
                <w:color w:val="000000"/>
                <w:sz w:val="20"/>
                <w:szCs w:val="20"/>
              </w:rPr>
            </w:pPr>
            <w:r>
              <w:rPr>
                <w:color w:val="000000"/>
                <w:sz w:val="20"/>
                <w:szCs w:val="20"/>
              </w:rPr>
              <w:t>Sequencing</w:t>
            </w:r>
          </w:p>
          <w:p w14:paraId="22FD260F" w14:textId="7FF9A429" w:rsidR="0019064D" w:rsidRDefault="0019064D" w:rsidP="0019064D">
            <w:pPr>
              <w:rPr>
                <w:color w:val="000000"/>
                <w:sz w:val="20"/>
                <w:szCs w:val="20"/>
              </w:rPr>
            </w:pPr>
            <w:r>
              <w:rPr>
                <w:color w:val="000000"/>
                <w:sz w:val="20"/>
                <w:szCs w:val="20"/>
              </w:rPr>
              <w:t xml:space="preserve">Spiral curriculum </w:t>
            </w:r>
          </w:p>
        </w:tc>
        <w:tc>
          <w:tcPr>
            <w:tcW w:w="1985" w:type="dxa"/>
            <w:shd w:val="clear" w:color="auto" w:fill="FFD965"/>
          </w:tcPr>
          <w:p w14:paraId="64A9DF6B" w14:textId="77777777" w:rsidR="0019064D" w:rsidRDefault="0019064D" w:rsidP="00D068AD">
            <w:pPr>
              <w:rPr>
                <w:sz w:val="20"/>
                <w:szCs w:val="20"/>
              </w:rPr>
            </w:pPr>
            <w:r>
              <w:rPr>
                <w:sz w:val="20"/>
                <w:szCs w:val="20"/>
              </w:rPr>
              <w:t>Effective teachers introduce new material in steps, explicitly linking new ideas to what has been previously studied and learned.</w:t>
            </w:r>
          </w:p>
        </w:tc>
        <w:tc>
          <w:tcPr>
            <w:tcW w:w="1276" w:type="dxa"/>
            <w:shd w:val="clear" w:color="auto" w:fill="FFD965"/>
          </w:tcPr>
          <w:p w14:paraId="63ED0122" w14:textId="77777777" w:rsidR="0019064D" w:rsidRDefault="0019064D" w:rsidP="00D068AD">
            <w:pPr>
              <w:rPr>
                <w:color w:val="000000"/>
                <w:sz w:val="20"/>
                <w:szCs w:val="20"/>
              </w:rPr>
            </w:pPr>
            <w:r>
              <w:rPr>
                <w:b/>
                <w:color w:val="000000"/>
                <w:sz w:val="20"/>
                <w:szCs w:val="20"/>
              </w:rPr>
              <w:t>Pedagogy</w:t>
            </w:r>
          </w:p>
          <w:p w14:paraId="16515975" w14:textId="77777777" w:rsidR="0019064D" w:rsidRDefault="0019064D" w:rsidP="00D068AD">
            <w:pPr>
              <w:rPr>
                <w:b/>
                <w:color w:val="000000"/>
                <w:sz w:val="20"/>
                <w:szCs w:val="20"/>
              </w:rPr>
            </w:pPr>
            <w:r>
              <w:rPr>
                <w:b/>
                <w:color w:val="000000"/>
                <w:sz w:val="20"/>
                <w:szCs w:val="20"/>
              </w:rPr>
              <w:t>Curriculum</w:t>
            </w:r>
          </w:p>
          <w:p w14:paraId="49E1AAC1" w14:textId="77777777" w:rsidR="0019064D" w:rsidRDefault="0019064D" w:rsidP="00D068AD">
            <w:pPr>
              <w:rPr>
                <w:b/>
                <w:color w:val="000000"/>
                <w:sz w:val="20"/>
                <w:szCs w:val="20"/>
              </w:rPr>
            </w:pPr>
          </w:p>
          <w:p w14:paraId="7160925D" w14:textId="77777777" w:rsidR="0019064D" w:rsidRDefault="0019064D" w:rsidP="00D068AD">
            <w:pPr>
              <w:rPr>
                <w:b/>
                <w:color w:val="000000"/>
                <w:sz w:val="20"/>
                <w:szCs w:val="20"/>
              </w:rPr>
            </w:pPr>
            <w:r>
              <w:rPr>
                <w:color w:val="000000"/>
                <w:sz w:val="20"/>
                <w:szCs w:val="20"/>
              </w:rPr>
              <w:t>Research based</w:t>
            </w:r>
          </w:p>
          <w:p w14:paraId="20DBFB57" w14:textId="77777777" w:rsidR="0019064D" w:rsidRDefault="0019064D" w:rsidP="00D068AD">
            <w:pPr>
              <w:rPr>
                <w:color w:val="000000"/>
                <w:sz w:val="20"/>
                <w:szCs w:val="20"/>
              </w:rPr>
            </w:pPr>
          </w:p>
          <w:p w14:paraId="3245EE55"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3FD4EF6C" w14:textId="77777777" w:rsidR="0019064D" w:rsidRDefault="0019064D" w:rsidP="00D068AD">
            <w:pPr>
              <w:rPr>
                <w:color w:val="2F5496"/>
                <w:sz w:val="20"/>
                <w:szCs w:val="20"/>
              </w:rPr>
            </w:pPr>
            <w:r>
              <w:rPr>
                <w:color w:val="385623"/>
                <w:sz w:val="20"/>
                <w:szCs w:val="20"/>
              </w:rPr>
              <w:t>Research Review series: RE:</w:t>
            </w:r>
            <w:hyperlink r:id="rId143">
              <w:r>
                <w:rPr>
                  <w:color w:val="1155CC"/>
                  <w:sz w:val="20"/>
                  <w:szCs w:val="20"/>
                  <w:u w:val="single"/>
                </w:rPr>
                <w:t>https://www.gov.uk/government/publications/research-review-series-religious-education/research-review-series-religious-education</w:t>
              </w:r>
            </w:hyperlink>
          </w:p>
          <w:p w14:paraId="66F1D314" w14:textId="77777777" w:rsidR="0019064D" w:rsidRDefault="005D6F42" w:rsidP="00D068AD">
            <w:pPr>
              <w:spacing w:before="240" w:after="240"/>
              <w:rPr>
                <w:color w:val="2F5496"/>
                <w:sz w:val="20"/>
                <w:szCs w:val="20"/>
              </w:rPr>
            </w:pPr>
            <w:hyperlink r:id="rId144">
              <w:r w:rsidR="0019064D">
                <w:rPr>
                  <w:color w:val="0563C1"/>
                  <w:sz w:val="20"/>
                  <w:szCs w:val="20"/>
                  <w:u w:val="single"/>
                </w:rPr>
                <w:t>https://www.natre.org.uk/secondary/teaching-re-1/methods-of-teaching-re/</w:t>
              </w:r>
            </w:hyperlink>
          </w:p>
          <w:p w14:paraId="663BA617" w14:textId="77777777" w:rsidR="0019064D" w:rsidRDefault="0019064D" w:rsidP="00D068AD">
            <w:pPr>
              <w:spacing w:before="240" w:after="240"/>
              <w:rPr>
                <w:color w:val="000000"/>
                <w:sz w:val="20"/>
                <w:szCs w:val="20"/>
              </w:rPr>
            </w:pPr>
            <w:r>
              <w:rPr>
                <w:color w:val="2F5496"/>
                <w:sz w:val="20"/>
                <w:szCs w:val="20"/>
              </w:rPr>
              <w:t xml:space="preserve">During observations: write a retrospective lesson plan to support your understanding of the planning cycle   </w:t>
            </w:r>
          </w:p>
        </w:tc>
        <w:tc>
          <w:tcPr>
            <w:tcW w:w="2127" w:type="dxa"/>
            <w:shd w:val="clear" w:color="auto" w:fill="FFD965"/>
          </w:tcPr>
          <w:p w14:paraId="195FBBEA" w14:textId="77777777" w:rsidR="0019064D" w:rsidRDefault="0019064D" w:rsidP="00D068AD">
            <w:pPr>
              <w:rPr>
                <w:sz w:val="20"/>
                <w:szCs w:val="20"/>
              </w:rPr>
            </w:pPr>
            <w:r>
              <w:rPr>
                <w:sz w:val="20"/>
                <w:szCs w:val="20"/>
              </w:rPr>
              <w:t>Observe how expert colleagues break tasks down into constituent components when first setting up independent practice (e.g. using tasks that scaffold pupils through meta-cognitive and procedural processes) and deconstructing this approach.</w:t>
            </w:r>
          </w:p>
          <w:p w14:paraId="08B8C7A5" w14:textId="77777777" w:rsidR="0019064D" w:rsidRDefault="0019064D" w:rsidP="00D068AD">
            <w:pPr>
              <w:rPr>
                <w:sz w:val="20"/>
                <w:szCs w:val="20"/>
              </w:rPr>
            </w:pPr>
          </w:p>
          <w:p w14:paraId="33CFAAEE" w14:textId="77777777" w:rsidR="0019064D" w:rsidRDefault="0019064D" w:rsidP="00D068AD">
            <w:pPr>
              <w:rPr>
                <w:sz w:val="20"/>
                <w:szCs w:val="20"/>
              </w:rPr>
            </w:pPr>
            <w:r>
              <w:rPr>
                <w:sz w:val="20"/>
                <w:szCs w:val="20"/>
              </w:rPr>
              <w:t xml:space="preserve">Integrate learning objectives within the planning process.   </w:t>
            </w:r>
          </w:p>
        </w:tc>
      </w:tr>
      <w:tr w:rsidR="0019064D" w14:paraId="770E5C6D" w14:textId="77777777" w:rsidTr="00B214D8">
        <w:trPr>
          <w:trHeight w:val="553"/>
        </w:trPr>
        <w:tc>
          <w:tcPr>
            <w:tcW w:w="710" w:type="dxa"/>
            <w:shd w:val="clear" w:color="auto" w:fill="FFD965"/>
          </w:tcPr>
          <w:p w14:paraId="0465E392" w14:textId="77777777" w:rsidR="0019064D" w:rsidRDefault="0019064D" w:rsidP="00D068AD">
            <w:pPr>
              <w:rPr>
                <w:color w:val="000000"/>
                <w:sz w:val="20"/>
                <w:szCs w:val="20"/>
              </w:rPr>
            </w:pPr>
            <w:r>
              <w:rPr>
                <w:color w:val="000000"/>
                <w:sz w:val="20"/>
                <w:szCs w:val="20"/>
              </w:rPr>
              <w:t>10.30-12.00</w:t>
            </w:r>
          </w:p>
        </w:tc>
        <w:tc>
          <w:tcPr>
            <w:tcW w:w="567" w:type="dxa"/>
            <w:shd w:val="clear" w:color="auto" w:fill="FFD965"/>
          </w:tcPr>
          <w:p w14:paraId="53D80931" w14:textId="77777777" w:rsidR="0019064D" w:rsidRDefault="0019064D" w:rsidP="00D068AD">
            <w:pPr>
              <w:rPr>
                <w:color w:val="000000"/>
                <w:sz w:val="20"/>
                <w:szCs w:val="20"/>
              </w:rPr>
            </w:pPr>
            <w:r>
              <w:rPr>
                <w:sz w:val="20"/>
                <w:szCs w:val="20"/>
              </w:rPr>
              <w:t>DLN</w:t>
            </w:r>
          </w:p>
        </w:tc>
        <w:tc>
          <w:tcPr>
            <w:tcW w:w="1984" w:type="dxa"/>
            <w:shd w:val="clear" w:color="auto" w:fill="FFD965"/>
          </w:tcPr>
          <w:p w14:paraId="21E57CA3" w14:textId="77777777" w:rsidR="0019064D" w:rsidRDefault="0019064D" w:rsidP="00D068AD">
            <w:pPr>
              <w:rPr>
                <w:color w:val="000000"/>
                <w:sz w:val="20"/>
                <w:szCs w:val="20"/>
              </w:rPr>
            </w:pPr>
            <w:r>
              <w:rPr>
                <w:color w:val="000000"/>
                <w:sz w:val="20"/>
                <w:szCs w:val="20"/>
              </w:rPr>
              <w:t>Planning -</w:t>
            </w:r>
          </w:p>
          <w:p w14:paraId="7BEB38E7" w14:textId="77777777" w:rsidR="0019064D" w:rsidRDefault="0019064D" w:rsidP="00D068AD">
            <w:pPr>
              <w:pBdr>
                <w:bottom w:val="none" w:sz="0" w:space="8" w:color="auto"/>
              </w:pBdr>
              <w:spacing w:before="240" w:after="240" w:line="310" w:lineRule="auto"/>
              <w:rPr>
                <w:sz w:val="20"/>
                <w:szCs w:val="20"/>
              </w:rPr>
            </w:pPr>
            <w:r>
              <w:rPr>
                <w:sz w:val="20"/>
                <w:szCs w:val="20"/>
              </w:rPr>
              <w:t>Highlight the importance of lesson objectives, outcomes and activities linked to what you want the students to know</w:t>
            </w:r>
          </w:p>
          <w:p w14:paraId="09F2DEE5" w14:textId="10EE05E1" w:rsidR="0019064D" w:rsidRDefault="0019064D" w:rsidP="00D068AD">
            <w:pPr>
              <w:pBdr>
                <w:bottom w:val="none" w:sz="0" w:space="8" w:color="auto"/>
              </w:pBdr>
              <w:spacing w:before="240" w:after="240" w:line="310" w:lineRule="auto"/>
              <w:rPr>
                <w:sz w:val="20"/>
                <w:szCs w:val="20"/>
              </w:rPr>
            </w:pPr>
            <w:r>
              <w:rPr>
                <w:sz w:val="20"/>
                <w:szCs w:val="20"/>
              </w:rPr>
              <w:t xml:space="preserve">Explore the three levels of RE knowledge in the curriculum – substantive (learning about), ways of knowing (how do we know?) and personal (learning from. </w:t>
            </w:r>
            <w:r w:rsidR="00DE2BAB">
              <w:rPr>
                <w:sz w:val="20"/>
                <w:szCs w:val="20"/>
              </w:rPr>
              <w:t xml:space="preserve"> </w:t>
            </w:r>
          </w:p>
        </w:tc>
        <w:tc>
          <w:tcPr>
            <w:tcW w:w="1985" w:type="dxa"/>
            <w:shd w:val="clear" w:color="auto" w:fill="FFD965"/>
          </w:tcPr>
          <w:p w14:paraId="455DBD19" w14:textId="77777777" w:rsidR="0019064D" w:rsidRDefault="0019064D" w:rsidP="00D068AD">
            <w:pPr>
              <w:rPr>
                <w:sz w:val="20"/>
                <w:szCs w:val="20"/>
              </w:rPr>
            </w:pPr>
            <w:r>
              <w:rPr>
                <w:sz w:val="20"/>
                <w:szCs w:val="20"/>
              </w:rPr>
              <w:t>Secure subject knowledge helps teachers to motivate pupils and teach effectively.</w:t>
            </w:r>
          </w:p>
          <w:p w14:paraId="382C53FB" w14:textId="77777777" w:rsidR="0019064D" w:rsidRDefault="0019064D" w:rsidP="00D068AD">
            <w:pPr>
              <w:spacing w:before="240" w:after="240"/>
              <w:rPr>
                <w:sz w:val="20"/>
                <w:szCs w:val="20"/>
              </w:rPr>
            </w:pPr>
            <w:r>
              <w:rPr>
                <w:sz w:val="20"/>
                <w:szCs w:val="20"/>
              </w:rPr>
              <w:t xml:space="preserve">There are three levels of knowledge in the RE curriculum – Substantive (learning about), Ways of knowing (how do we know...?) and Personal (learning from). </w:t>
            </w:r>
          </w:p>
          <w:p w14:paraId="179E8D3E" w14:textId="271BBCEC" w:rsidR="0019064D" w:rsidRDefault="0019064D" w:rsidP="00D068AD">
            <w:pPr>
              <w:spacing w:before="240" w:after="240"/>
              <w:rPr>
                <w:sz w:val="20"/>
                <w:szCs w:val="20"/>
              </w:rPr>
            </w:pPr>
            <w:r>
              <w:rPr>
                <w:sz w:val="20"/>
                <w:szCs w:val="20"/>
              </w:rPr>
              <w:t xml:space="preserve">The importance of linking lesson objectives, outcomes and individual activities specifically to what you want students to learn.  </w:t>
            </w:r>
          </w:p>
        </w:tc>
        <w:tc>
          <w:tcPr>
            <w:tcW w:w="1276" w:type="dxa"/>
            <w:shd w:val="clear" w:color="auto" w:fill="FFD965"/>
          </w:tcPr>
          <w:p w14:paraId="389D3AD2" w14:textId="77777777" w:rsidR="0019064D" w:rsidRDefault="0019064D" w:rsidP="00D068AD">
            <w:pPr>
              <w:rPr>
                <w:color w:val="000000"/>
                <w:sz w:val="20"/>
                <w:szCs w:val="20"/>
              </w:rPr>
            </w:pPr>
            <w:r>
              <w:rPr>
                <w:b/>
                <w:color w:val="000000"/>
                <w:sz w:val="20"/>
                <w:szCs w:val="20"/>
              </w:rPr>
              <w:t>Pedagogy</w:t>
            </w:r>
          </w:p>
          <w:p w14:paraId="02E66615" w14:textId="77777777" w:rsidR="0019064D" w:rsidRDefault="0019064D" w:rsidP="00D068AD">
            <w:pPr>
              <w:rPr>
                <w:b/>
                <w:color w:val="000000"/>
                <w:sz w:val="20"/>
                <w:szCs w:val="20"/>
              </w:rPr>
            </w:pPr>
            <w:r>
              <w:rPr>
                <w:b/>
                <w:color w:val="000000"/>
                <w:sz w:val="20"/>
                <w:szCs w:val="20"/>
              </w:rPr>
              <w:t>Curriculum</w:t>
            </w:r>
          </w:p>
          <w:p w14:paraId="5BE6D44C" w14:textId="77777777" w:rsidR="0019064D" w:rsidRDefault="0019064D" w:rsidP="00D068AD">
            <w:pPr>
              <w:rPr>
                <w:b/>
                <w:color w:val="000000"/>
                <w:sz w:val="20"/>
                <w:szCs w:val="20"/>
              </w:rPr>
            </w:pPr>
          </w:p>
          <w:p w14:paraId="416B48F2" w14:textId="77777777" w:rsidR="0019064D" w:rsidRDefault="0019064D" w:rsidP="00D068AD">
            <w:pPr>
              <w:rPr>
                <w:b/>
                <w:color w:val="000000"/>
                <w:sz w:val="20"/>
                <w:szCs w:val="20"/>
              </w:rPr>
            </w:pPr>
            <w:r>
              <w:rPr>
                <w:color w:val="000000"/>
                <w:sz w:val="20"/>
                <w:szCs w:val="20"/>
              </w:rPr>
              <w:t>Research based</w:t>
            </w:r>
          </w:p>
          <w:p w14:paraId="4BDA3485" w14:textId="77777777" w:rsidR="0019064D" w:rsidRDefault="0019064D" w:rsidP="00D068AD">
            <w:pPr>
              <w:rPr>
                <w:color w:val="000000"/>
                <w:sz w:val="20"/>
                <w:szCs w:val="20"/>
              </w:rPr>
            </w:pPr>
          </w:p>
          <w:p w14:paraId="0D1DAC89"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4670AB8E" w14:textId="77777777" w:rsidR="0019064D" w:rsidRDefault="0019064D" w:rsidP="00D068AD">
            <w:pPr>
              <w:pStyle w:val="Heading1"/>
              <w:rPr>
                <w:color w:val="070726"/>
                <w:sz w:val="20"/>
                <w:szCs w:val="20"/>
              </w:rPr>
            </w:pPr>
            <w:bookmarkStart w:id="13" w:name="_Toc109650835"/>
            <w:r>
              <w:rPr>
                <w:color w:val="070726"/>
                <w:sz w:val="20"/>
                <w:szCs w:val="20"/>
              </w:rPr>
              <w:t>Reading list</w:t>
            </w:r>
            <w:bookmarkEnd w:id="13"/>
          </w:p>
          <w:p w14:paraId="6B7251BB" w14:textId="77777777" w:rsidR="0019064D" w:rsidRDefault="0019064D" w:rsidP="00D068AD">
            <w:pPr>
              <w:spacing w:before="240" w:after="240"/>
              <w:rPr>
                <w:sz w:val="20"/>
                <w:szCs w:val="20"/>
              </w:rPr>
            </w:pPr>
            <w:r>
              <w:rPr>
                <w:sz w:val="20"/>
                <w:szCs w:val="20"/>
              </w:rPr>
              <w:t xml:space="preserve">Methods of teaching RE </w:t>
            </w:r>
          </w:p>
          <w:p w14:paraId="1BB66966" w14:textId="77777777" w:rsidR="0019064D" w:rsidRDefault="005D6F42" w:rsidP="00D068AD">
            <w:pPr>
              <w:spacing w:before="240" w:after="240"/>
              <w:rPr>
                <w:sz w:val="20"/>
                <w:szCs w:val="20"/>
              </w:rPr>
            </w:pPr>
            <w:hyperlink r:id="rId145">
              <w:r w:rsidR="0019064D">
                <w:rPr>
                  <w:color w:val="0563C1"/>
                  <w:sz w:val="20"/>
                  <w:szCs w:val="20"/>
                  <w:u w:val="single"/>
                </w:rPr>
                <w:t>https://www.natre.org.uk/secondary/teaching-re-1/methods-of-teaching-re/</w:t>
              </w:r>
            </w:hyperlink>
            <w:r w:rsidR="0019064D">
              <w:rPr>
                <w:sz w:val="20"/>
                <w:szCs w:val="20"/>
              </w:rPr>
              <w:t xml:space="preserve"> </w:t>
            </w:r>
          </w:p>
          <w:p w14:paraId="3FF62846" w14:textId="77777777" w:rsidR="0019064D" w:rsidRDefault="0019064D" w:rsidP="00D068AD">
            <w:pPr>
              <w:spacing w:before="240" w:after="240"/>
              <w:rPr>
                <w:sz w:val="20"/>
                <w:szCs w:val="20"/>
              </w:rPr>
            </w:pPr>
            <w:r>
              <w:rPr>
                <w:sz w:val="20"/>
                <w:szCs w:val="20"/>
              </w:rPr>
              <w:t xml:space="preserve">Assessment for learning </w:t>
            </w:r>
          </w:p>
          <w:p w14:paraId="6173E470" w14:textId="77777777" w:rsidR="0019064D" w:rsidRDefault="005D6F42" w:rsidP="00D068AD">
            <w:pPr>
              <w:spacing w:before="240" w:after="240"/>
              <w:rPr>
                <w:sz w:val="20"/>
                <w:szCs w:val="20"/>
              </w:rPr>
            </w:pPr>
            <w:hyperlink r:id="rId146">
              <w:r w:rsidR="0019064D">
                <w:rPr>
                  <w:color w:val="0563C1"/>
                  <w:sz w:val="20"/>
                  <w:szCs w:val="20"/>
                  <w:u w:val="single"/>
                </w:rPr>
                <w:t>https://www.teachthought.com/pedagogy/20-simple-assessment-strategies-can-use-every-day/</w:t>
              </w:r>
            </w:hyperlink>
            <w:r w:rsidR="0019064D">
              <w:rPr>
                <w:sz w:val="20"/>
                <w:szCs w:val="20"/>
              </w:rPr>
              <w:t xml:space="preserve"> </w:t>
            </w:r>
          </w:p>
          <w:p w14:paraId="360F82D1" w14:textId="77777777" w:rsidR="0019064D" w:rsidRDefault="0019064D" w:rsidP="00D068AD">
            <w:pPr>
              <w:rPr>
                <w:sz w:val="20"/>
                <w:szCs w:val="20"/>
              </w:rPr>
            </w:pPr>
          </w:p>
          <w:p w14:paraId="0C1A5582" w14:textId="77777777" w:rsidR="0019064D" w:rsidRDefault="0019064D" w:rsidP="00D068AD"/>
          <w:p w14:paraId="694F1DF0" w14:textId="77777777" w:rsidR="0019064D" w:rsidRDefault="0019064D" w:rsidP="00D068AD">
            <w:pPr>
              <w:rPr>
                <w:color w:val="000000"/>
                <w:sz w:val="20"/>
                <w:szCs w:val="20"/>
              </w:rPr>
            </w:pPr>
          </w:p>
        </w:tc>
        <w:tc>
          <w:tcPr>
            <w:tcW w:w="2127" w:type="dxa"/>
            <w:shd w:val="clear" w:color="auto" w:fill="FFD965"/>
          </w:tcPr>
          <w:p w14:paraId="1B3C657E" w14:textId="77777777" w:rsidR="0019064D" w:rsidRDefault="0019064D" w:rsidP="00D068AD">
            <w:pPr>
              <w:rPr>
                <w:sz w:val="20"/>
                <w:szCs w:val="20"/>
              </w:rPr>
            </w:pPr>
            <w:r>
              <w:rPr>
                <w:sz w:val="20"/>
                <w:szCs w:val="20"/>
              </w:rPr>
              <w:t>Receive clear, consistent and effective mentoring in how to identify essential concepts, knowledge, skills and principles of the subject.</w:t>
            </w:r>
          </w:p>
        </w:tc>
      </w:tr>
      <w:tr w:rsidR="0019064D" w14:paraId="0BF8417F" w14:textId="77777777" w:rsidTr="00B214D8">
        <w:tc>
          <w:tcPr>
            <w:tcW w:w="710" w:type="dxa"/>
            <w:shd w:val="clear" w:color="auto" w:fill="FFD965"/>
          </w:tcPr>
          <w:p w14:paraId="7CFCB0A3" w14:textId="77777777" w:rsidR="0019064D" w:rsidRDefault="0019064D" w:rsidP="00D068AD">
            <w:pPr>
              <w:rPr>
                <w:color w:val="000000"/>
                <w:sz w:val="20"/>
                <w:szCs w:val="20"/>
              </w:rPr>
            </w:pPr>
            <w:r>
              <w:rPr>
                <w:color w:val="000000"/>
                <w:sz w:val="20"/>
                <w:szCs w:val="20"/>
              </w:rPr>
              <w:t>1-2.30</w:t>
            </w:r>
          </w:p>
        </w:tc>
        <w:tc>
          <w:tcPr>
            <w:tcW w:w="567" w:type="dxa"/>
            <w:shd w:val="clear" w:color="auto" w:fill="FFD965"/>
          </w:tcPr>
          <w:p w14:paraId="051164EA" w14:textId="77777777" w:rsidR="0019064D" w:rsidRDefault="0019064D" w:rsidP="00D068AD">
            <w:pPr>
              <w:rPr>
                <w:color w:val="000000"/>
                <w:sz w:val="20"/>
                <w:szCs w:val="20"/>
              </w:rPr>
            </w:pPr>
            <w:r>
              <w:rPr>
                <w:sz w:val="20"/>
                <w:szCs w:val="20"/>
              </w:rPr>
              <w:t>DLN</w:t>
            </w:r>
          </w:p>
        </w:tc>
        <w:tc>
          <w:tcPr>
            <w:tcW w:w="1984" w:type="dxa"/>
            <w:shd w:val="clear" w:color="auto" w:fill="FFD965"/>
          </w:tcPr>
          <w:p w14:paraId="075916B0" w14:textId="77777777" w:rsidR="0019064D" w:rsidRDefault="0019064D" w:rsidP="00D068AD">
            <w:pPr>
              <w:rPr>
                <w:color w:val="000000"/>
                <w:sz w:val="20"/>
                <w:szCs w:val="20"/>
              </w:rPr>
            </w:pPr>
            <w:r>
              <w:rPr>
                <w:color w:val="000000"/>
                <w:sz w:val="20"/>
                <w:szCs w:val="20"/>
              </w:rPr>
              <w:t>Planning -</w:t>
            </w:r>
          </w:p>
          <w:p w14:paraId="7FC821D2" w14:textId="77777777" w:rsidR="0019064D" w:rsidRDefault="0019064D" w:rsidP="00D068AD">
            <w:pPr>
              <w:rPr>
                <w:sz w:val="20"/>
                <w:szCs w:val="20"/>
              </w:rPr>
            </w:pPr>
            <w:r>
              <w:rPr>
                <w:sz w:val="20"/>
                <w:szCs w:val="20"/>
              </w:rPr>
              <w:t>Exploring RE pedagogical methods in practical terms</w:t>
            </w:r>
          </w:p>
          <w:p w14:paraId="493178DA" w14:textId="26388DC3" w:rsidR="0019064D" w:rsidRPr="00DE2BAB" w:rsidRDefault="00DE2BAB" w:rsidP="00D068AD">
            <w:pPr>
              <w:rPr>
                <w:sz w:val="20"/>
                <w:szCs w:val="20"/>
              </w:rPr>
            </w:pPr>
            <w:r>
              <w:rPr>
                <w:sz w:val="20"/>
                <w:szCs w:val="20"/>
              </w:rPr>
              <w:t xml:space="preserve">Using artefacts in RE </w:t>
            </w:r>
          </w:p>
        </w:tc>
        <w:tc>
          <w:tcPr>
            <w:tcW w:w="1985" w:type="dxa"/>
            <w:shd w:val="clear" w:color="auto" w:fill="FFD965"/>
          </w:tcPr>
          <w:p w14:paraId="09F614CC" w14:textId="77777777" w:rsidR="0019064D" w:rsidRDefault="0019064D" w:rsidP="00D068AD">
            <w:pPr>
              <w:rPr>
                <w:sz w:val="20"/>
                <w:szCs w:val="20"/>
              </w:rPr>
            </w:pPr>
            <w:r>
              <w:rPr>
                <w:sz w:val="20"/>
                <w:szCs w:val="20"/>
              </w:rPr>
              <w:t>Ensuring pupils master foundational concepts and knowledge before moving on is likely to build pupils’ confidence and help them succeed.</w:t>
            </w:r>
          </w:p>
          <w:p w14:paraId="4FF67DF7" w14:textId="77777777" w:rsidR="0019064D" w:rsidRDefault="0019064D" w:rsidP="00D068AD">
            <w:pPr>
              <w:rPr>
                <w:sz w:val="20"/>
                <w:szCs w:val="20"/>
              </w:rPr>
            </w:pPr>
            <w:r>
              <w:rPr>
                <w:sz w:val="20"/>
                <w:szCs w:val="20"/>
              </w:rPr>
              <w:t>Using artefacts effectively</w:t>
            </w:r>
          </w:p>
        </w:tc>
        <w:tc>
          <w:tcPr>
            <w:tcW w:w="1276" w:type="dxa"/>
            <w:shd w:val="clear" w:color="auto" w:fill="FFD965"/>
          </w:tcPr>
          <w:p w14:paraId="3E4B5E79" w14:textId="77777777" w:rsidR="0019064D" w:rsidRDefault="0019064D" w:rsidP="00D068AD">
            <w:pPr>
              <w:rPr>
                <w:color w:val="000000"/>
                <w:sz w:val="20"/>
                <w:szCs w:val="20"/>
              </w:rPr>
            </w:pPr>
            <w:r>
              <w:rPr>
                <w:b/>
                <w:color w:val="000000"/>
                <w:sz w:val="20"/>
                <w:szCs w:val="20"/>
              </w:rPr>
              <w:t>Pedagogy</w:t>
            </w:r>
          </w:p>
          <w:p w14:paraId="6C741774" w14:textId="77777777" w:rsidR="0019064D" w:rsidRDefault="0019064D" w:rsidP="00D068AD">
            <w:pPr>
              <w:rPr>
                <w:b/>
                <w:color w:val="000000"/>
                <w:sz w:val="20"/>
                <w:szCs w:val="20"/>
              </w:rPr>
            </w:pPr>
            <w:r>
              <w:rPr>
                <w:b/>
                <w:color w:val="000000"/>
                <w:sz w:val="20"/>
                <w:szCs w:val="20"/>
              </w:rPr>
              <w:t>Curriculum</w:t>
            </w:r>
          </w:p>
          <w:p w14:paraId="3CB4B2A1" w14:textId="77777777" w:rsidR="0019064D" w:rsidRDefault="0019064D" w:rsidP="00D068AD">
            <w:pPr>
              <w:rPr>
                <w:b/>
                <w:color w:val="000000"/>
                <w:sz w:val="20"/>
                <w:szCs w:val="20"/>
              </w:rPr>
            </w:pPr>
          </w:p>
          <w:p w14:paraId="7B359D22" w14:textId="77777777" w:rsidR="0019064D" w:rsidRDefault="0019064D" w:rsidP="00D068AD">
            <w:pPr>
              <w:rPr>
                <w:b/>
                <w:color w:val="000000"/>
                <w:sz w:val="20"/>
                <w:szCs w:val="20"/>
              </w:rPr>
            </w:pPr>
            <w:r>
              <w:rPr>
                <w:color w:val="000000"/>
                <w:sz w:val="20"/>
                <w:szCs w:val="20"/>
              </w:rPr>
              <w:t>Research based</w:t>
            </w:r>
          </w:p>
          <w:p w14:paraId="52DA089A" w14:textId="77777777" w:rsidR="0019064D" w:rsidRDefault="0019064D" w:rsidP="00D068AD">
            <w:pPr>
              <w:rPr>
                <w:color w:val="000000"/>
                <w:sz w:val="20"/>
                <w:szCs w:val="20"/>
              </w:rPr>
            </w:pPr>
          </w:p>
          <w:p w14:paraId="1188E17A"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4B3EBD84" w14:textId="77777777" w:rsidR="0019064D" w:rsidRDefault="0019064D" w:rsidP="00D068AD">
            <w:pPr>
              <w:rPr>
                <w:color w:val="000000"/>
                <w:sz w:val="20"/>
                <w:szCs w:val="20"/>
              </w:rPr>
            </w:pPr>
            <w:r>
              <w:rPr>
                <w:color w:val="000000"/>
                <w:sz w:val="20"/>
                <w:szCs w:val="20"/>
              </w:rPr>
              <w:t xml:space="preserve">Bring a scheme of work for </w:t>
            </w:r>
            <w:r>
              <w:rPr>
                <w:sz w:val="20"/>
                <w:szCs w:val="20"/>
              </w:rPr>
              <w:t xml:space="preserve">KS3 Hinduism </w:t>
            </w:r>
            <w:r>
              <w:rPr>
                <w:color w:val="000000"/>
                <w:sz w:val="20"/>
                <w:szCs w:val="20"/>
              </w:rPr>
              <w:t>to this session</w:t>
            </w:r>
          </w:p>
        </w:tc>
        <w:tc>
          <w:tcPr>
            <w:tcW w:w="2127" w:type="dxa"/>
            <w:shd w:val="clear" w:color="auto" w:fill="FFD965"/>
          </w:tcPr>
          <w:p w14:paraId="40F953A2" w14:textId="77777777" w:rsidR="0019064D" w:rsidRDefault="0019064D" w:rsidP="00D068AD">
            <w:pPr>
              <w:rPr>
                <w:sz w:val="20"/>
                <w:szCs w:val="20"/>
              </w:rPr>
            </w:pPr>
            <w:r>
              <w:rPr>
                <w:sz w:val="20"/>
                <w:szCs w:val="20"/>
              </w:rPr>
              <w:t>Provide opportunity for all pupils to learn and master essential concepts, knowledge, skills and principles of the subject.</w:t>
            </w:r>
          </w:p>
          <w:p w14:paraId="380A5029" w14:textId="77777777" w:rsidR="0019064D" w:rsidRDefault="0019064D" w:rsidP="00D068AD">
            <w:pPr>
              <w:rPr>
                <w:sz w:val="20"/>
                <w:szCs w:val="20"/>
              </w:rPr>
            </w:pPr>
          </w:p>
          <w:p w14:paraId="7EB1F45B" w14:textId="77777777" w:rsidR="0019064D" w:rsidRDefault="0019064D" w:rsidP="00D068AD">
            <w:pPr>
              <w:spacing w:before="240" w:after="240"/>
              <w:rPr>
                <w:sz w:val="20"/>
                <w:szCs w:val="20"/>
              </w:rPr>
            </w:pPr>
            <w:r>
              <w:rPr>
                <w:sz w:val="20"/>
                <w:szCs w:val="20"/>
              </w:rPr>
              <w:t>What is the best way to use religious artefacts?</w:t>
            </w:r>
          </w:p>
        </w:tc>
      </w:tr>
      <w:tr w:rsidR="0019064D" w14:paraId="7936238A" w14:textId="77777777" w:rsidTr="00B214D8">
        <w:tc>
          <w:tcPr>
            <w:tcW w:w="710" w:type="dxa"/>
            <w:shd w:val="clear" w:color="auto" w:fill="FFD965"/>
          </w:tcPr>
          <w:p w14:paraId="4DF5511E"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D965"/>
          </w:tcPr>
          <w:p w14:paraId="5735DDA3" w14:textId="77777777" w:rsidR="0019064D" w:rsidRDefault="0019064D" w:rsidP="00D068AD">
            <w:pPr>
              <w:rPr>
                <w:color w:val="000000"/>
                <w:sz w:val="20"/>
                <w:szCs w:val="20"/>
              </w:rPr>
            </w:pPr>
            <w:r>
              <w:rPr>
                <w:sz w:val="20"/>
                <w:szCs w:val="20"/>
              </w:rPr>
              <w:t>DLN</w:t>
            </w:r>
          </w:p>
        </w:tc>
        <w:tc>
          <w:tcPr>
            <w:tcW w:w="1984" w:type="dxa"/>
            <w:shd w:val="clear" w:color="auto" w:fill="FFD965"/>
          </w:tcPr>
          <w:p w14:paraId="4884AC14" w14:textId="77777777" w:rsidR="0019064D" w:rsidRDefault="0019064D" w:rsidP="00D068AD">
            <w:pPr>
              <w:rPr>
                <w:color w:val="000000"/>
                <w:sz w:val="20"/>
                <w:szCs w:val="20"/>
              </w:rPr>
            </w:pPr>
            <w:r>
              <w:rPr>
                <w:color w:val="000000"/>
                <w:sz w:val="20"/>
                <w:szCs w:val="20"/>
              </w:rPr>
              <w:t>Planning -</w:t>
            </w:r>
          </w:p>
          <w:p w14:paraId="24CA4A64" w14:textId="77777777" w:rsidR="0019064D" w:rsidRDefault="0019064D" w:rsidP="00D068AD">
            <w:pPr>
              <w:spacing w:before="240" w:after="240"/>
              <w:rPr>
                <w:sz w:val="20"/>
                <w:szCs w:val="20"/>
              </w:rPr>
            </w:pPr>
            <w:r>
              <w:rPr>
                <w:sz w:val="20"/>
                <w:szCs w:val="20"/>
              </w:rPr>
              <w:t xml:space="preserve">Advantages and disadvantages of a wide range of different classroom activities. </w:t>
            </w:r>
          </w:p>
          <w:p w14:paraId="7F94B0F8" w14:textId="77777777" w:rsidR="0019064D" w:rsidRDefault="0019064D" w:rsidP="00D068AD">
            <w:pPr>
              <w:spacing w:before="240" w:after="240"/>
              <w:rPr>
                <w:sz w:val="20"/>
                <w:szCs w:val="20"/>
              </w:rPr>
            </w:pPr>
            <w:r>
              <w:rPr>
                <w:sz w:val="20"/>
                <w:szCs w:val="20"/>
              </w:rPr>
              <w:t>appropriate planning and lesson delivery – this includes the level of challenge.</w:t>
            </w:r>
          </w:p>
          <w:p w14:paraId="065627B6" w14:textId="77777777" w:rsidR="0019064D" w:rsidRDefault="0019064D" w:rsidP="00D068AD">
            <w:pPr>
              <w:spacing w:before="240" w:after="240"/>
              <w:rPr>
                <w:color w:val="000000"/>
                <w:sz w:val="20"/>
                <w:szCs w:val="20"/>
              </w:rPr>
            </w:pPr>
            <w:r>
              <w:rPr>
                <w:sz w:val="20"/>
                <w:szCs w:val="20"/>
              </w:rPr>
              <w:t xml:space="preserve"> The learning environment includes the layout of the classroom </w:t>
            </w:r>
          </w:p>
          <w:p w14:paraId="323E3048" w14:textId="77777777" w:rsidR="0019064D" w:rsidRDefault="0019064D" w:rsidP="00D068AD">
            <w:pPr>
              <w:rPr>
                <w:color w:val="000000"/>
                <w:sz w:val="20"/>
                <w:szCs w:val="20"/>
              </w:rPr>
            </w:pPr>
            <w:r>
              <w:rPr>
                <w:color w:val="000000"/>
                <w:sz w:val="20"/>
                <w:szCs w:val="20"/>
              </w:rPr>
              <w:t>Subject knowledge development</w:t>
            </w:r>
          </w:p>
          <w:p w14:paraId="16CF18B8" w14:textId="77777777" w:rsidR="0019064D" w:rsidRDefault="0019064D" w:rsidP="00D068AD">
            <w:pPr>
              <w:rPr>
                <w:sz w:val="20"/>
                <w:szCs w:val="20"/>
              </w:rPr>
            </w:pPr>
            <w:r>
              <w:rPr>
                <w:color w:val="000000"/>
                <w:sz w:val="20"/>
                <w:szCs w:val="20"/>
              </w:rPr>
              <w:t xml:space="preserve">through </w:t>
            </w:r>
            <w:r>
              <w:rPr>
                <w:sz w:val="20"/>
                <w:szCs w:val="20"/>
              </w:rPr>
              <w:t>drama &amp; active learning</w:t>
            </w:r>
          </w:p>
          <w:p w14:paraId="21F4072A" w14:textId="77777777" w:rsidR="0019064D" w:rsidRDefault="0019064D" w:rsidP="00D068AD">
            <w:pPr>
              <w:rPr>
                <w:sz w:val="20"/>
                <w:szCs w:val="20"/>
              </w:rPr>
            </w:pPr>
          </w:p>
          <w:p w14:paraId="4ECC945B" w14:textId="42D92E2C" w:rsidR="0019064D" w:rsidRDefault="0019064D" w:rsidP="00D068AD">
            <w:pPr>
              <w:spacing w:before="240" w:after="240"/>
              <w:rPr>
                <w:sz w:val="20"/>
                <w:szCs w:val="20"/>
              </w:rPr>
            </w:pPr>
            <w:r>
              <w:rPr>
                <w:sz w:val="20"/>
                <w:szCs w:val="20"/>
              </w:rPr>
              <w:t xml:space="preserve">Modelling abstract concepts. </w:t>
            </w:r>
          </w:p>
          <w:p w14:paraId="19643B21" w14:textId="77777777" w:rsidR="0019064D" w:rsidRDefault="0019064D" w:rsidP="00D068AD">
            <w:pPr>
              <w:spacing w:before="240" w:after="240"/>
              <w:rPr>
                <w:sz w:val="20"/>
                <w:szCs w:val="20"/>
              </w:rPr>
            </w:pPr>
            <w:r>
              <w:rPr>
                <w:sz w:val="20"/>
                <w:szCs w:val="20"/>
              </w:rPr>
              <w:t xml:space="preserve">Misconceptions </w:t>
            </w:r>
          </w:p>
        </w:tc>
        <w:tc>
          <w:tcPr>
            <w:tcW w:w="1985" w:type="dxa"/>
            <w:shd w:val="clear" w:color="auto" w:fill="FFD965"/>
          </w:tcPr>
          <w:p w14:paraId="353D3330" w14:textId="77777777" w:rsidR="0019064D" w:rsidRDefault="0019064D" w:rsidP="00D068AD">
            <w:pPr>
              <w:rPr>
                <w:sz w:val="20"/>
                <w:szCs w:val="20"/>
              </w:rPr>
            </w:pPr>
            <w:r>
              <w:rPr>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7E175E2" w14:textId="77777777" w:rsidR="0019064D" w:rsidRDefault="0019064D" w:rsidP="00D068AD">
            <w:pPr>
              <w:rPr>
                <w:sz w:val="20"/>
                <w:szCs w:val="20"/>
              </w:rPr>
            </w:pPr>
            <w:r>
              <w:rPr>
                <w:sz w:val="20"/>
                <w:szCs w:val="20"/>
              </w:rPr>
              <w:t xml:space="preserve">What different pedagogical methods look like in practical terms. </w:t>
            </w:r>
          </w:p>
          <w:p w14:paraId="6F74107A" w14:textId="77777777" w:rsidR="0019064D" w:rsidRDefault="0019064D" w:rsidP="00D068AD">
            <w:pPr>
              <w:spacing w:before="240" w:after="240"/>
              <w:rPr>
                <w:sz w:val="20"/>
                <w:szCs w:val="20"/>
              </w:rPr>
            </w:pPr>
            <w:r>
              <w:rPr>
                <w:sz w:val="20"/>
                <w:szCs w:val="20"/>
              </w:rPr>
              <w:t xml:space="preserve"> Modelling comprises a range of different approaches.  Live modelling of evaluation, analysis and proofreading can be invaluable.  </w:t>
            </w:r>
          </w:p>
          <w:p w14:paraId="52A90D0F" w14:textId="77777777" w:rsidR="0019064D" w:rsidRDefault="0019064D" w:rsidP="00D068AD">
            <w:pPr>
              <w:spacing w:before="240" w:after="240"/>
              <w:rPr>
                <w:sz w:val="20"/>
                <w:szCs w:val="20"/>
              </w:rPr>
            </w:pPr>
            <w:r>
              <w:rPr>
                <w:sz w:val="20"/>
                <w:szCs w:val="20"/>
              </w:rPr>
              <w:t xml:space="preserve">Misconceptions must be tackled but there are a range of approaches.  It is possible to make a virtue of misconceptions in the learning process. </w:t>
            </w:r>
          </w:p>
        </w:tc>
        <w:tc>
          <w:tcPr>
            <w:tcW w:w="1276" w:type="dxa"/>
            <w:shd w:val="clear" w:color="auto" w:fill="FFD965"/>
          </w:tcPr>
          <w:p w14:paraId="3A66D24A" w14:textId="77777777" w:rsidR="0019064D" w:rsidRDefault="0019064D" w:rsidP="00D068AD">
            <w:pPr>
              <w:rPr>
                <w:color w:val="000000"/>
                <w:sz w:val="20"/>
                <w:szCs w:val="20"/>
              </w:rPr>
            </w:pPr>
            <w:r>
              <w:rPr>
                <w:b/>
                <w:color w:val="000000"/>
                <w:sz w:val="20"/>
                <w:szCs w:val="20"/>
              </w:rPr>
              <w:t>Pedagogy</w:t>
            </w:r>
          </w:p>
          <w:p w14:paraId="159E328F" w14:textId="77777777" w:rsidR="0019064D" w:rsidRDefault="0019064D" w:rsidP="00D068AD">
            <w:pPr>
              <w:rPr>
                <w:b/>
                <w:color w:val="000000"/>
                <w:sz w:val="20"/>
                <w:szCs w:val="20"/>
              </w:rPr>
            </w:pPr>
            <w:r>
              <w:rPr>
                <w:b/>
                <w:color w:val="000000"/>
                <w:sz w:val="20"/>
                <w:szCs w:val="20"/>
              </w:rPr>
              <w:t>Curriculum</w:t>
            </w:r>
          </w:p>
          <w:p w14:paraId="71064AF9" w14:textId="77777777" w:rsidR="0019064D" w:rsidRDefault="0019064D" w:rsidP="00D068AD">
            <w:pPr>
              <w:rPr>
                <w:b/>
                <w:color w:val="000000"/>
                <w:sz w:val="20"/>
                <w:szCs w:val="20"/>
              </w:rPr>
            </w:pPr>
          </w:p>
          <w:p w14:paraId="1977270C" w14:textId="77777777" w:rsidR="0019064D" w:rsidRDefault="0019064D" w:rsidP="00D068AD">
            <w:pPr>
              <w:rPr>
                <w:b/>
                <w:color w:val="000000"/>
                <w:sz w:val="20"/>
                <w:szCs w:val="20"/>
              </w:rPr>
            </w:pPr>
            <w:r>
              <w:rPr>
                <w:color w:val="000000"/>
                <w:sz w:val="20"/>
                <w:szCs w:val="20"/>
              </w:rPr>
              <w:t>Research based</w:t>
            </w:r>
          </w:p>
          <w:p w14:paraId="0B21C31E" w14:textId="77777777" w:rsidR="0019064D" w:rsidRDefault="0019064D" w:rsidP="00D068AD">
            <w:pPr>
              <w:rPr>
                <w:color w:val="000000"/>
                <w:sz w:val="20"/>
                <w:szCs w:val="20"/>
              </w:rPr>
            </w:pPr>
          </w:p>
          <w:p w14:paraId="2946FB84"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232BB179" w14:textId="77777777" w:rsidR="0019064D" w:rsidRDefault="0019064D" w:rsidP="00D068AD">
            <w:pPr>
              <w:rPr>
                <w:color w:val="000000"/>
                <w:sz w:val="20"/>
                <w:szCs w:val="20"/>
              </w:rPr>
            </w:pPr>
            <w:r>
              <w:rPr>
                <w:color w:val="000000"/>
                <w:sz w:val="20"/>
                <w:szCs w:val="20"/>
              </w:rPr>
              <w:t xml:space="preserve">Bring a scheme of work for </w:t>
            </w:r>
            <w:r>
              <w:rPr>
                <w:sz w:val="20"/>
                <w:szCs w:val="20"/>
              </w:rPr>
              <w:t xml:space="preserve">Islam </w:t>
            </w:r>
            <w:r>
              <w:rPr>
                <w:color w:val="000000"/>
                <w:sz w:val="20"/>
                <w:szCs w:val="20"/>
              </w:rPr>
              <w:t>to this session</w:t>
            </w:r>
          </w:p>
          <w:p w14:paraId="5E44437A" w14:textId="77777777" w:rsidR="0019064D" w:rsidRDefault="0019064D" w:rsidP="00D068AD">
            <w:pPr>
              <w:rPr>
                <w:sz w:val="20"/>
                <w:szCs w:val="20"/>
              </w:rPr>
            </w:pPr>
          </w:p>
          <w:p w14:paraId="7BDD74F6" w14:textId="77777777" w:rsidR="0019064D" w:rsidRDefault="0019064D" w:rsidP="00D068AD">
            <w:pPr>
              <w:spacing w:before="240" w:after="240"/>
              <w:rPr>
                <w:sz w:val="20"/>
                <w:szCs w:val="20"/>
              </w:rPr>
            </w:pPr>
            <w:r>
              <w:rPr>
                <w:sz w:val="20"/>
                <w:szCs w:val="20"/>
              </w:rPr>
              <w:t xml:space="preserve">During observations: Note down how different host teachers tackle misconceptions.   </w:t>
            </w:r>
          </w:p>
          <w:p w14:paraId="79DCF2CE" w14:textId="77777777" w:rsidR="0019064D" w:rsidRDefault="0019064D" w:rsidP="00D068AD">
            <w:pPr>
              <w:spacing w:before="240" w:after="240"/>
              <w:rPr>
                <w:sz w:val="20"/>
                <w:szCs w:val="20"/>
              </w:rPr>
            </w:pPr>
            <w:r>
              <w:rPr>
                <w:sz w:val="20"/>
                <w:szCs w:val="20"/>
              </w:rPr>
              <w:t xml:space="preserve">Take one abstract concept and create a script of what you would say to model its associated processes.   </w:t>
            </w:r>
          </w:p>
          <w:p w14:paraId="2C5BC957" w14:textId="77777777" w:rsidR="0019064D" w:rsidRDefault="0019064D" w:rsidP="00D068AD">
            <w:pPr>
              <w:rPr>
                <w:sz w:val="20"/>
                <w:szCs w:val="20"/>
              </w:rPr>
            </w:pPr>
          </w:p>
        </w:tc>
        <w:tc>
          <w:tcPr>
            <w:tcW w:w="2127" w:type="dxa"/>
            <w:shd w:val="clear" w:color="auto" w:fill="FFD965"/>
          </w:tcPr>
          <w:p w14:paraId="5847D5DC" w14:textId="77777777" w:rsidR="0019064D" w:rsidRDefault="0019064D" w:rsidP="00D068AD">
            <w:pPr>
              <w:rPr>
                <w:sz w:val="20"/>
                <w:szCs w:val="20"/>
              </w:rPr>
            </w:pPr>
            <w:r>
              <w:rPr>
                <w:sz w:val="20"/>
                <w:szCs w:val="20"/>
              </w:rPr>
              <w:t>Being aware of common misconceptions and discussing with expert colleagues how to help pupils master important concepts.</w:t>
            </w:r>
          </w:p>
          <w:p w14:paraId="56E44F28" w14:textId="77777777" w:rsidR="0019064D" w:rsidRDefault="0019064D" w:rsidP="00D068AD">
            <w:pPr>
              <w:rPr>
                <w:sz w:val="20"/>
                <w:szCs w:val="20"/>
              </w:rPr>
            </w:pPr>
          </w:p>
          <w:p w14:paraId="0FBDA380" w14:textId="77777777" w:rsidR="0019064D" w:rsidRDefault="0019064D" w:rsidP="00D068AD">
            <w:pPr>
              <w:rPr>
                <w:sz w:val="20"/>
                <w:szCs w:val="20"/>
              </w:rPr>
            </w:pPr>
            <w:r>
              <w:rPr>
                <w:sz w:val="20"/>
                <w:szCs w:val="20"/>
                <w:highlight w:val="yellow"/>
              </w:rPr>
              <w:t xml:space="preserve">   </w:t>
            </w:r>
          </w:p>
        </w:tc>
      </w:tr>
      <w:tr w:rsidR="0019064D" w14:paraId="0EC1A9E2" w14:textId="77777777" w:rsidTr="00B214D8">
        <w:tc>
          <w:tcPr>
            <w:tcW w:w="710" w:type="dxa"/>
            <w:shd w:val="clear" w:color="auto" w:fill="FFD965"/>
          </w:tcPr>
          <w:p w14:paraId="2CFE4E42" w14:textId="77777777" w:rsidR="0019064D" w:rsidRDefault="0019064D" w:rsidP="00D068AD">
            <w:pPr>
              <w:rPr>
                <w:color w:val="000000"/>
                <w:sz w:val="20"/>
                <w:szCs w:val="20"/>
              </w:rPr>
            </w:pPr>
            <w:r>
              <w:rPr>
                <w:color w:val="000000"/>
                <w:sz w:val="20"/>
                <w:szCs w:val="20"/>
              </w:rPr>
              <w:t>4.00-5.00</w:t>
            </w:r>
          </w:p>
        </w:tc>
        <w:tc>
          <w:tcPr>
            <w:tcW w:w="567" w:type="dxa"/>
            <w:shd w:val="clear" w:color="auto" w:fill="FFD965"/>
          </w:tcPr>
          <w:p w14:paraId="330D0DD3" w14:textId="77777777" w:rsidR="0019064D" w:rsidRDefault="0019064D" w:rsidP="00D068AD">
            <w:pPr>
              <w:rPr>
                <w:color w:val="000000"/>
                <w:sz w:val="20"/>
                <w:szCs w:val="20"/>
              </w:rPr>
            </w:pPr>
            <w:r>
              <w:rPr>
                <w:sz w:val="20"/>
                <w:szCs w:val="20"/>
              </w:rPr>
              <w:t>DLN</w:t>
            </w:r>
          </w:p>
        </w:tc>
        <w:tc>
          <w:tcPr>
            <w:tcW w:w="1984" w:type="dxa"/>
            <w:shd w:val="clear" w:color="auto" w:fill="FFD965"/>
          </w:tcPr>
          <w:p w14:paraId="16D814F2"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D965"/>
          </w:tcPr>
          <w:p w14:paraId="2653D676" w14:textId="110D58F3" w:rsidR="0019064D" w:rsidRDefault="0019064D" w:rsidP="00D068AD">
            <w:pPr>
              <w:rPr>
                <w:color w:val="000000"/>
                <w:sz w:val="20"/>
                <w:szCs w:val="20"/>
              </w:rPr>
            </w:pPr>
            <w:r>
              <w:rPr>
                <w:color w:val="000000"/>
                <w:sz w:val="20"/>
                <w:szCs w:val="20"/>
              </w:rPr>
              <w:t xml:space="preserve">Review schemes of work at your school. Select </w:t>
            </w:r>
            <w:r>
              <w:rPr>
                <w:sz w:val="20"/>
                <w:szCs w:val="20"/>
              </w:rPr>
              <w:t>religion other than Christianity</w:t>
            </w:r>
            <w:r>
              <w:rPr>
                <w:color w:val="000000"/>
                <w:sz w:val="20"/>
                <w:szCs w:val="20"/>
              </w:rPr>
              <w:t xml:space="preserve"> and review the progression across the scheme and KS.</w:t>
            </w:r>
            <w:r w:rsidR="00DE2BAB">
              <w:rPr>
                <w:color w:val="000000"/>
                <w:sz w:val="20"/>
                <w:szCs w:val="20"/>
              </w:rPr>
              <w:t xml:space="preserve"> </w:t>
            </w:r>
          </w:p>
          <w:p w14:paraId="7FC00271" w14:textId="0CDEEFDA" w:rsidR="0019064D" w:rsidRDefault="0019064D" w:rsidP="00D068AD">
            <w:pPr>
              <w:rPr>
                <w:color w:val="000000"/>
                <w:sz w:val="20"/>
                <w:szCs w:val="20"/>
              </w:rPr>
            </w:pPr>
            <w:r>
              <w:rPr>
                <w:color w:val="000000"/>
                <w:sz w:val="20"/>
                <w:szCs w:val="20"/>
              </w:rPr>
              <w:t>Subject based tasks</w:t>
            </w:r>
            <w:r w:rsidR="00DE2BAB">
              <w:rPr>
                <w:color w:val="000000"/>
                <w:sz w:val="20"/>
                <w:szCs w:val="20"/>
              </w:rPr>
              <w:t xml:space="preserve"> </w:t>
            </w:r>
          </w:p>
        </w:tc>
        <w:tc>
          <w:tcPr>
            <w:tcW w:w="1276" w:type="dxa"/>
            <w:shd w:val="clear" w:color="auto" w:fill="FFD965"/>
          </w:tcPr>
          <w:p w14:paraId="042A96D3" w14:textId="77777777" w:rsidR="0019064D" w:rsidRDefault="0019064D" w:rsidP="00D068AD">
            <w:pPr>
              <w:rPr>
                <w:color w:val="000000"/>
                <w:sz w:val="20"/>
                <w:szCs w:val="20"/>
              </w:rPr>
            </w:pPr>
          </w:p>
        </w:tc>
        <w:tc>
          <w:tcPr>
            <w:tcW w:w="2409" w:type="dxa"/>
            <w:gridSpan w:val="2"/>
            <w:shd w:val="clear" w:color="auto" w:fill="FFD965"/>
          </w:tcPr>
          <w:p w14:paraId="70E8D42C" w14:textId="77777777" w:rsidR="0019064D" w:rsidRDefault="0019064D" w:rsidP="00D068AD">
            <w:pPr>
              <w:rPr>
                <w:color w:val="000000"/>
                <w:sz w:val="20"/>
                <w:szCs w:val="20"/>
              </w:rPr>
            </w:pPr>
          </w:p>
        </w:tc>
        <w:tc>
          <w:tcPr>
            <w:tcW w:w="2127" w:type="dxa"/>
            <w:shd w:val="clear" w:color="auto" w:fill="FFD965"/>
          </w:tcPr>
          <w:p w14:paraId="2F208CAE" w14:textId="77777777" w:rsidR="0019064D" w:rsidRDefault="0019064D" w:rsidP="00D068AD">
            <w:pPr>
              <w:rPr>
                <w:color w:val="000000"/>
                <w:sz w:val="20"/>
                <w:szCs w:val="20"/>
              </w:rPr>
            </w:pPr>
          </w:p>
        </w:tc>
      </w:tr>
      <w:tr w:rsidR="0019064D" w14:paraId="59BCE99C" w14:textId="77777777" w:rsidTr="00B214D8">
        <w:tc>
          <w:tcPr>
            <w:tcW w:w="710" w:type="dxa"/>
            <w:shd w:val="clear" w:color="auto" w:fill="FFE599"/>
          </w:tcPr>
          <w:p w14:paraId="369EFF32" w14:textId="77777777" w:rsidR="0019064D" w:rsidRDefault="0019064D" w:rsidP="00D068AD">
            <w:pPr>
              <w:rPr>
                <w:color w:val="000000"/>
                <w:sz w:val="20"/>
                <w:szCs w:val="20"/>
              </w:rPr>
            </w:pPr>
            <w:r>
              <w:rPr>
                <w:color w:val="000000"/>
                <w:sz w:val="20"/>
                <w:szCs w:val="20"/>
              </w:rPr>
              <w:t xml:space="preserve">Wed 23/11 9.00-10.30 </w:t>
            </w:r>
          </w:p>
        </w:tc>
        <w:tc>
          <w:tcPr>
            <w:tcW w:w="567" w:type="dxa"/>
            <w:shd w:val="clear" w:color="auto" w:fill="FFE599"/>
          </w:tcPr>
          <w:p w14:paraId="0CB0EE92" w14:textId="77777777" w:rsidR="0019064D" w:rsidRDefault="0019064D" w:rsidP="00D068AD">
            <w:pPr>
              <w:rPr>
                <w:color w:val="000000"/>
                <w:sz w:val="20"/>
                <w:szCs w:val="20"/>
              </w:rPr>
            </w:pPr>
            <w:r>
              <w:rPr>
                <w:sz w:val="20"/>
                <w:szCs w:val="20"/>
              </w:rPr>
              <w:t>DLN</w:t>
            </w:r>
          </w:p>
        </w:tc>
        <w:tc>
          <w:tcPr>
            <w:tcW w:w="1984" w:type="dxa"/>
            <w:shd w:val="clear" w:color="auto" w:fill="FFE599"/>
          </w:tcPr>
          <w:p w14:paraId="7ABCFC80" w14:textId="77777777" w:rsidR="0019064D" w:rsidRDefault="0019064D" w:rsidP="00D068AD">
            <w:pPr>
              <w:rPr>
                <w:color w:val="000000"/>
                <w:sz w:val="20"/>
                <w:szCs w:val="20"/>
                <w:u w:val="single"/>
              </w:rPr>
            </w:pPr>
            <w:r>
              <w:rPr>
                <w:color w:val="000000"/>
                <w:sz w:val="20"/>
                <w:szCs w:val="20"/>
                <w:u w:val="single"/>
              </w:rPr>
              <w:t>Key reminders</w:t>
            </w:r>
          </w:p>
          <w:p w14:paraId="3F2FB3CF" w14:textId="77777777" w:rsidR="0019064D" w:rsidRDefault="0019064D" w:rsidP="00D068AD">
            <w:pPr>
              <w:rPr>
                <w:color w:val="000000"/>
                <w:sz w:val="20"/>
                <w:szCs w:val="20"/>
              </w:rPr>
            </w:pPr>
            <w:r>
              <w:rPr>
                <w:color w:val="000000"/>
                <w:sz w:val="20"/>
                <w:szCs w:val="20"/>
              </w:rPr>
              <w:t>school/Subject Based Tasks</w:t>
            </w:r>
          </w:p>
          <w:p w14:paraId="2411E90A" w14:textId="77777777" w:rsidR="0019064D" w:rsidRDefault="0019064D" w:rsidP="00D068AD">
            <w:pPr>
              <w:rPr>
                <w:color w:val="000000"/>
                <w:sz w:val="20"/>
                <w:szCs w:val="20"/>
              </w:rPr>
            </w:pPr>
            <w:r>
              <w:rPr>
                <w:color w:val="000000"/>
                <w:sz w:val="20"/>
                <w:szCs w:val="20"/>
              </w:rPr>
              <w:t>SKA</w:t>
            </w:r>
          </w:p>
          <w:p w14:paraId="5E25DA21" w14:textId="77777777" w:rsidR="0019064D" w:rsidRDefault="0019064D" w:rsidP="00D068AD">
            <w:pPr>
              <w:rPr>
                <w:color w:val="000000"/>
                <w:sz w:val="20"/>
                <w:szCs w:val="20"/>
              </w:rPr>
            </w:pPr>
            <w:r>
              <w:rPr>
                <w:color w:val="000000"/>
                <w:sz w:val="20"/>
                <w:szCs w:val="20"/>
              </w:rPr>
              <w:t>Assessment/assignment</w:t>
            </w:r>
          </w:p>
          <w:p w14:paraId="6D2E1859" w14:textId="77777777" w:rsidR="0019064D" w:rsidRDefault="0019064D" w:rsidP="00D068AD">
            <w:pPr>
              <w:rPr>
                <w:color w:val="000000"/>
                <w:sz w:val="20"/>
                <w:szCs w:val="20"/>
              </w:rPr>
            </w:pPr>
          </w:p>
          <w:p w14:paraId="1C6911E9" w14:textId="77777777" w:rsidR="0019064D" w:rsidRDefault="0019064D" w:rsidP="00D068AD">
            <w:pPr>
              <w:rPr>
                <w:color w:val="000000"/>
                <w:sz w:val="20"/>
                <w:szCs w:val="20"/>
              </w:rPr>
            </w:pPr>
            <w:r>
              <w:rPr>
                <w:color w:val="000000"/>
                <w:sz w:val="20"/>
                <w:szCs w:val="20"/>
              </w:rPr>
              <w:t>Assessment -</w:t>
            </w:r>
          </w:p>
          <w:p w14:paraId="05E0C9A0" w14:textId="77777777" w:rsidR="0019064D" w:rsidRDefault="0019064D" w:rsidP="00D068AD">
            <w:pPr>
              <w:rPr>
                <w:color w:val="000000"/>
                <w:sz w:val="20"/>
                <w:szCs w:val="20"/>
              </w:rPr>
            </w:pPr>
            <w:r>
              <w:rPr>
                <w:color w:val="000000"/>
                <w:sz w:val="20"/>
                <w:szCs w:val="20"/>
              </w:rPr>
              <w:t>KS 3 assessment</w:t>
            </w:r>
          </w:p>
          <w:p w14:paraId="1BA3B886" w14:textId="77777777" w:rsidR="0019064D" w:rsidRDefault="0019064D" w:rsidP="00D068AD">
            <w:pPr>
              <w:rPr>
                <w:color w:val="000000"/>
                <w:sz w:val="20"/>
                <w:szCs w:val="20"/>
              </w:rPr>
            </w:pPr>
            <w:r>
              <w:rPr>
                <w:color w:val="000000"/>
                <w:sz w:val="20"/>
                <w:szCs w:val="20"/>
              </w:rPr>
              <w:t>Fo</w:t>
            </w:r>
            <w:r>
              <w:rPr>
                <w:sz w:val="20"/>
                <w:szCs w:val="20"/>
              </w:rPr>
              <w:t>rm</w:t>
            </w:r>
            <w:r>
              <w:rPr>
                <w:color w:val="000000"/>
                <w:sz w:val="20"/>
                <w:szCs w:val="20"/>
              </w:rPr>
              <w:t>ative and summative</w:t>
            </w:r>
          </w:p>
          <w:p w14:paraId="72EAA566" w14:textId="77777777" w:rsidR="0019064D" w:rsidRDefault="0019064D" w:rsidP="00D068AD">
            <w:pPr>
              <w:rPr>
                <w:color w:val="000000"/>
                <w:sz w:val="20"/>
                <w:szCs w:val="20"/>
              </w:rPr>
            </w:pPr>
          </w:p>
          <w:p w14:paraId="2ED82727" w14:textId="77777777" w:rsidR="0019064D" w:rsidRDefault="0019064D" w:rsidP="00D068AD">
            <w:pPr>
              <w:rPr>
                <w:color w:val="000000"/>
                <w:sz w:val="20"/>
                <w:szCs w:val="20"/>
              </w:rPr>
            </w:pPr>
            <w:r>
              <w:rPr>
                <w:color w:val="000000"/>
                <w:sz w:val="20"/>
                <w:szCs w:val="20"/>
              </w:rPr>
              <w:t xml:space="preserve">Use of data – whole school and </w:t>
            </w:r>
            <w:r>
              <w:rPr>
                <w:sz w:val="20"/>
                <w:szCs w:val="20"/>
              </w:rPr>
              <w:t xml:space="preserve">RE </w:t>
            </w:r>
            <w:r>
              <w:rPr>
                <w:color w:val="000000"/>
                <w:sz w:val="20"/>
                <w:szCs w:val="20"/>
              </w:rPr>
              <w:t>specific KS3 and 4</w:t>
            </w:r>
          </w:p>
          <w:p w14:paraId="3562C8A1" w14:textId="77777777" w:rsidR="0019064D" w:rsidRDefault="0019064D" w:rsidP="00D068AD">
            <w:pPr>
              <w:rPr>
                <w:sz w:val="20"/>
                <w:szCs w:val="20"/>
              </w:rPr>
            </w:pPr>
          </w:p>
          <w:p w14:paraId="29B78A94" w14:textId="77777777" w:rsidR="0019064D" w:rsidRDefault="0019064D" w:rsidP="00D068AD">
            <w:pPr>
              <w:rPr>
                <w:sz w:val="20"/>
                <w:szCs w:val="20"/>
              </w:rPr>
            </w:pPr>
            <w:r>
              <w:rPr>
                <w:sz w:val="20"/>
                <w:szCs w:val="20"/>
              </w:rPr>
              <w:t>Understanding the importance of formative assessment strategies in RE and how they must be integral to outcomes and tasks.</w:t>
            </w:r>
          </w:p>
          <w:p w14:paraId="014C0B30" w14:textId="77777777" w:rsidR="0019064D" w:rsidRDefault="0019064D" w:rsidP="00D068AD">
            <w:pPr>
              <w:spacing w:before="240" w:after="240"/>
              <w:rPr>
                <w:sz w:val="20"/>
                <w:szCs w:val="20"/>
              </w:rPr>
            </w:pPr>
            <w:r>
              <w:rPr>
                <w:sz w:val="20"/>
                <w:szCs w:val="20"/>
              </w:rPr>
              <w:t>Exploring the role of formative and summative assessment in RE.</w:t>
            </w:r>
          </w:p>
          <w:p w14:paraId="5D55E57C" w14:textId="77777777" w:rsidR="0019064D" w:rsidRDefault="0019064D" w:rsidP="00D068AD">
            <w:pPr>
              <w:spacing w:before="240" w:after="240"/>
              <w:rPr>
                <w:sz w:val="20"/>
                <w:szCs w:val="20"/>
              </w:rPr>
            </w:pPr>
            <w:r>
              <w:rPr>
                <w:sz w:val="20"/>
                <w:szCs w:val="20"/>
              </w:rPr>
              <w:t>The most appropriate way of assessing the three different levels of knowledge</w:t>
            </w:r>
          </w:p>
          <w:p w14:paraId="37AD7AC2" w14:textId="3B0D0A87" w:rsidR="0019064D" w:rsidRDefault="0019064D" w:rsidP="00DE2BAB">
            <w:pPr>
              <w:spacing w:before="240" w:after="240"/>
              <w:rPr>
                <w:color w:val="000000"/>
                <w:sz w:val="20"/>
                <w:szCs w:val="20"/>
              </w:rPr>
            </w:pPr>
            <w:r>
              <w:rPr>
                <w:sz w:val="20"/>
                <w:szCs w:val="20"/>
              </w:rPr>
              <w:t>To evaluate how progression models are used in the RE curriculum</w:t>
            </w:r>
            <w:r w:rsidR="00DE2BAB">
              <w:rPr>
                <w:sz w:val="20"/>
                <w:szCs w:val="20"/>
              </w:rPr>
              <w:t xml:space="preserve"> </w:t>
            </w:r>
          </w:p>
        </w:tc>
        <w:tc>
          <w:tcPr>
            <w:tcW w:w="1985" w:type="dxa"/>
            <w:shd w:val="clear" w:color="auto" w:fill="FFE599"/>
          </w:tcPr>
          <w:p w14:paraId="154B38B3" w14:textId="77777777" w:rsidR="0019064D" w:rsidRDefault="0019064D" w:rsidP="00D068AD">
            <w:pPr>
              <w:rPr>
                <w:sz w:val="20"/>
                <w:szCs w:val="20"/>
              </w:rPr>
            </w:pPr>
            <w:r>
              <w:rPr>
                <w:sz w:val="20"/>
                <w:szCs w:val="20"/>
              </w:rPr>
              <w:t>To be of value, teachers use information from assessments to inform the decisions they make; in turn, pupils must be able to act on feedback for it to have an effect.</w:t>
            </w:r>
          </w:p>
          <w:p w14:paraId="01CAE4CD" w14:textId="77777777" w:rsidR="0019064D" w:rsidRDefault="0019064D" w:rsidP="00D068AD">
            <w:pPr>
              <w:rPr>
                <w:sz w:val="20"/>
                <w:szCs w:val="20"/>
              </w:rPr>
            </w:pPr>
          </w:p>
          <w:p w14:paraId="5FB841AC" w14:textId="77777777" w:rsidR="0019064D" w:rsidRDefault="0019064D" w:rsidP="00D068AD">
            <w:pPr>
              <w:spacing w:before="240" w:after="240"/>
              <w:rPr>
                <w:sz w:val="20"/>
                <w:szCs w:val="20"/>
              </w:rPr>
            </w:pPr>
            <w:r>
              <w:rPr>
                <w:sz w:val="20"/>
                <w:szCs w:val="20"/>
              </w:rPr>
              <w:t xml:space="preserve">Assessment opportunities must be integral to the outcomes and tasks, not added at the end </w:t>
            </w:r>
          </w:p>
          <w:p w14:paraId="3ABC3BFA" w14:textId="77777777" w:rsidR="0019064D" w:rsidRDefault="0019064D" w:rsidP="00D068AD">
            <w:pPr>
              <w:spacing w:before="240" w:after="240"/>
              <w:rPr>
                <w:sz w:val="20"/>
                <w:szCs w:val="20"/>
              </w:rPr>
            </w:pPr>
            <w:r>
              <w:rPr>
                <w:sz w:val="20"/>
                <w:szCs w:val="20"/>
              </w:rPr>
              <w:t xml:space="preserve">The role and benefit of formative and summative assessment in RE. </w:t>
            </w:r>
          </w:p>
          <w:p w14:paraId="6255C427" w14:textId="77777777" w:rsidR="0019064D" w:rsidRDefault="0019064D" w:rsidP="00D068AD">
            <w:pPr>
              <w:spacing w:before="240" w:after="240"/>
              <w:rPr>
                <w:sz w:val="20"/>
                <w:szCs w:val="20"/>
              </w:rPr>
            </w:pPr>
            <w:r>
              <w:rPr>
                <w:sz w:val="20"/>
                <w:szCs w:val="20"/>
              </w:rPr>
              <w:t xml:space="preserve">The most appropriate way to assess the three different levels of knowledge. </w:t>
            </w:r>
          </w:p>
          <w:p w14:paraId="0F53004F" w14:textId="77777777" w:rsidR="0019064D" w:rsidRDefault="0019064D" w:rsidP="00D068AD">
            <w:pPr>
              <w:spacing w:before="240" w:after="240"/>
              <w:rPr>
                <w:sz w:val="20"/>
                <w:szCs w:val="20"/>
              </w:rPr>
            </w:pPr>
            <w:r>
              <w:rPr>
                <w:sz w:val="20"/>
                <w:szCs w:val="20"/>
              </w:rPr>
              <w:t xml:space="preserve"> </w:t>
            </w:r>
          </w:p>
          <w:p w14:paraId="7E3F9F00" w14:textId="77777777" w:rsidR="0019064D" w:rsidRDefault="0019064D" w:rsidP="00D068AD">
            <w:pPr>
              <w:spacing w:before="240" w:after="240"/>
              <w:rPr>
                <w:sz w:val="20"/>
                <w:szCs w:val="20"/>
              </w:rPr>
            </w:pPr>
            <w:r>
              <w:rPr>
                <w:sz w:val="20"/>
                <w:szCs w:val="20"/>
              </w:rPr>
              <w:t xml:space="preserve">The role of progression models in the RE curriculum and the advantages or disadvantages of different models. </w:t>
            </w:r>
          </w:p>
          <w:p w14:paraId="69C3CE11" w14:textId="77777777" w:rsidR="0019064D" w:rsidRDefault="0019064D" w:rsidP="00D068AD">
            <w:pPr>
              <w:spacing w:before="240" w:after="240"/>
              <w:rPr>
                <w:sz w:val="20"/>
                <w:szCs w:val="20"/>
              </w:rPr>
            </w:pPr>
            <w:r>
              <w:rPr>
                <w:sz w:val="20"/>
                <w:szCs w:val="20"/>
              </w:rPr>
              <w:t xml:space="preserve"> </w:t>
            </w:r>
          </w:p>
          <w:p w14:paraId="17C540D0" w14:textId="77777777" w:rsidR="0019064D" w:rsidRDefault="0019064D" w:rsidP="00D068AD">
            <w:pPr>
              <w:spacing w:before="240" w:after="240"/>
              <w:rPr>
                <w:sz w:val="20"/>
                <w:szCs w:val="20"/>
              </w:rPr>
            </w:pPr>
          </w:p>
        </w:tc>
        <w:tc>
          <w:tcPr>
            <w:tcW w:w="1276" w:type="dxa"/>
            <w:shd w:val="clear" w:color="auto" w:fill="FFE599"/>
          </w:tcPr>
          <w:p w14:paraId="05542EDA" w14:textId="77777777" w:rsidR="0019064D" w:rsidRDefault="0019064D" w:rsidP="00D068AD">
            <w:pPr>
              <w:rPr>
                <w:color w:val="000000"/>
                <w:sz w:val="20"/>
                <w:szCs w:val="20"/>
              </w:rPr>
            </w:pPr>
            <w:r>
              <w:rPr>
                <w:b/>
                <w:color w:val="000000"/>
                <w:sz w:val="20"/>
                <w:szCs w:val="20"/>
              </w:rPr>
              <w:t>Pedagogy</w:t>
            </w:r>
          </w:p>
          <w:p w14:paraId="09961905" w14:textId="77777777" w:rsidR="0019064D" w:rsidRDefault="0019064D" w:rsidP="00D068AD">
            <w:pPr>
              <w:rPr>
                <w:b/>
                <w:color w:val="000000"/>
                <w:sz w:val="20"/>
                <w:szCs w:val="20"/>
              </w:rPr>
            </w:pPr>
            <w:r>
              <w:rPr>
                <w:b/>
                <w:color w:val="000000"/>
                <w:sz w:val="20"/>
                <w:szCs w:val="20"/>
              </w:rPr>
              <w:t>Curriculum</w:t>
            </w:r>
          </w:p>
          <w:p w14:paraId="5E4A94A7" w14:textId="77777777" w:rsidR="0019064D" w:rsidRDefault="0019064D" w:rsidP="00D068AD">
            <w:pPr>
              <w:rPr>
                <w:b/>
                <w:color w:val="000000"/>
                <w:sz w:val="20"/>
                <w:szCs w:val="20"/>
              </w:rPr>
            </w:pPr>
            <w:r>
              <w:rPr>
                <w:b/>
                <w:color w:val="000000"/>
                <w:sz w:val="20"/>
                <w:szCs w:val="20"/>
              </w:rPr>
              <w:t>Assessment</w:t>
            </w:r>
          </w:p>
          <w:p w14:paraId="6E35C194" w14:textId="77777777" w:rsidR="0019064D" w:rsidRDefault="0019064D" w:rsidP="00D068AD">
            <w:pPr>
              <w:rPr>
                <w:b/>
                <w:color w:val="000000"/>
                <w:sz w:val="20"/>
                <w:szCs w:val="20"/>
              </w:rPr>
            </w:pPr>
          </w:p>
          <w:p w14:paraId="1F502EB9" w14:textId="77777777" w:rsidR="0019064D" w:rsidRDefault="0019064D" w:rsidP="00D068AD">
            <w:pPr>
              <w:rPr>
                <w:b/>
                <w:color w:val="000000"/>
                <w:sz w:val="20"/>
                <w:szCs w:val="20"/>
              </w:rPr>
            </w:pPr>
            <w:r>
              <w:rPr>
                <w:color w:val="000000"/>
                <w:sz w:val="20"/>
                <w:szCs w:val="20"/>
              </w:rPr>
              <w:t>Research based</w:t>
            </w:r>
          </w:p>
          <w:p w14:paraId="621D2EAB" w14:textId="77777777" w:rsidR="0019064D" w:rsidRDefault="0019064D" w:rsidP="00D068AD">
            <w:pPr>
              <w:rPr>
                <w:color w:val="000000"/>
                <w:sz w:val="20"/>
                <w:szCs w:val="20"/>
              </w:rPr>
            </w:pPr>
          </w:p>
          <w:p w14:paraId="1494508F"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18E329C9" w14:textId="77777777" w:rsidR="0019064D" w:rsidRDefault="0019064D" w:rsidP="00D068AD">
            <w:pPr>
              <w:rPr>
                <w:color w:val="000000"/>
                <w:sz w:val="20"/>
                <w:szCs w:val="20"/>
              </w:rPr>
            </w:pPr>
            <w:r>
              <w:rPr>
                <w:color w:val="000000"/>
                <w:sz w:val="20"/>
                <w:szCs w:val="20"/>
              </w:rPr>
              <w:t>Assessment blog in PE</w:t>
            </w:r>
          </w:p>
          <w:p w14:paraId="5DC6C176" w14:textId="77777777" w:rsidR="0019064D" w:rsidRDefault="0019064D" w:rsidP="00D068AD">
            <w:pPr>
              <w:rPr>
                <w:color w:val="000000"/>
                <w:sz w:val="20"/>
                <w:szCs w:val="20"/>
              </w:rPr>
            </w:pPr>
          </w:p>
          <w:p w14:paraId="2CF8A39C" w14:textId="77777777" w:rsidR="0019064D" w:rsidRDefault="0019064D" w:rsidP="00D068AD">
            <w:pPr>
              <w:rPr>
                <w:sz w:val="20"/>
                <w:szCs w:val="20"/>
              </w:rPr>
            </w:pPr>
          </w:p>
          <w:p w14:paraId="59A9660C" w14:textId="77777777" w:rsidR="0019064D" w:rsidRDefault="005D6F42" w:rsidP="00D068AD">
            <w:pPr>
              <w:rPr>
                <w:sz w:val="20"/>
                <w:szCs w:val="20"/>
              </w:rPr>
            </w:pPr>
            <w:hyperlink r:id="rId147">
              <w:r w:rsidR="0019064D">
                <w:rPr>
                  <w:color w:val="0563C1"/>
                  <w:sz w:val="20"/>
                  <w:szCs w:val="20"/>
                  <w:u w:val="single"/>
                </w:rPr>
                <w:t xml:space="preserve">Assessing without levels </w:t>
              </w:r>
            </w:hyperlink>
          </w:p>
          <w:p w14:paraId="52BCB40C" w14:textId="77777777" w:rsidR="0019064D" w:rsidRDefault="0019064D" w:rsidP="00D068AD">
            <w:pPr>
              <w:rPr>
                <w:sz w:val="20"/>
                <w:szCs w:val="20"/>
              </w:rPr>
            </w:pPr>
          </w:p>
          <w:p w14:paraId="2C541A76" w14:textId="77777777" w:rsidR="0019064D" w:rsidRDefault="0019064D" w:rsidP="00D068AD">
            <w:pPr>
              <w:spacing w:before="240" w:after="240"/>
              <w:rPr>
                <w:color w:val="2F5496"/>
                <w:sz w:val="20"/>
                <w:szCs w:val="20"/>
              </w:rPr>
            </w:pPr>
            <w:r>
              <w:rPr>
                <w:color w:val="2F5496"/>
                <w:sz w:val="20"/>
                <w:szCs w:val="20"/>
              </w:rPr>
              <w:t xml:space="preserve">Assessment for learning </w:t>
            </w:r>
          </w:p>
          <w:p w14:paraId="3187DC23" w14:textId="77777777" w:rsidR="0019064D" w:rsidRDefault="005D6F42" w:rsidP="00D068AD">
            <w:pPr>
              <w:spacing w:before="240" w:after="240"/>
              <w:rPr>
                <w:color w:val="2F5496"/>
                <w:sz w:val="20"/>
                <w:szCs w:val="20"/>
              </w:rPr>
            </w:pPr>
            <w:hyperlink r:id="rId148">
              <w:r w:rsidR="0019064D">
                <w:rPr>
                  <w:color w:val="0563C1"/>
                  <w:sz w:val="20"/>
                  <w:szCs w:val="20"/>
                  <w:u w:val="single"/>
                </w:rPr>
                <w:t>https://www.teachthought.com/pedagogy/20-simple-assessment-strategies-can-use-every-day/</w:t>
              </w:r>
            </w:hyperlink>
            <w:r w:rsidR="0019064D">
              <w:rPr>
                <w:color w:val="2F5496"/>
                <w:sz w:val="20"/>
                <w:szCs w:val="20"/>
              </w:rPr>
              <w:t xml:space="preserve"> </w:t>
            </w:r>
          </w:p>
          <w:p w14:paraId="4414F831" w14:textId="77777777" w:rsidR="0019064D" w:rsidRDefault="0019064D" w:rsidP="00D068AD">
            <w:pPr>
              <w:spacing w:before="240" w:after="240"/>
              <w:rPr>
                <w:sz w:val="20"/>
                <w:szCs w:val="20"/>
              </w:rPr>
            </w:pPr>
            <w:r>
              <w:rPr>
                <w:sz w:val="20"/>
                <w:szCs w:val="20"/>
              </w:rPr>
              <w:t xml:space="preserve">OFSTED Research review series: RE p35-40 </w:t>
            </w:r>
          </w:p>
          <w:p w14:paraId="73824298" w14:textId="77777777" w:rsidR="0019064D" w:rsidRDefault="005D6F42" w:rsidP="00D068AD">
            <w:pPr>
              <w:spacing w:before="240" w:after="240"/>
              <w:rPr>
                <w:sz w:val="20"/>
                <w:szCs w:val="20"/>
              </w:rPr>
            </w:pPr>
            <w:hyperlink r:id="rId149">
              <w:r w:rsidR="0019064D">
                <w:rPr>
                  <w:color w:val="0563C1"/>
                  <w:sz w:val="20"/>
                  <w:szCs w:val="20"/>
                  <w:u w:val="single"/>
                </w:rPr>
                <w:t>https://www.gov.uk/government/publications/research-review-series-religious-education</w:t>
              </w:r>
            </w:hyperlink>
            <w:r w:rsidR="0019064D">
              <w:rPr>
                <w:sz w:val="20"/>
                <w:szCs w:val="20"/>
              </w:rPr>
              <w:t xml:space="preserve"> </w:t>
            </w:r>
          </w:p>
          <w:p w14:paraId="6741B668" w14:textId="77777777" w:rsidR="0019064D" w:rsidRDefault="0019064D" w:rsidP="00D068AD">
            <w:pPr>
              <w:spacing w:before="240" w:after="240"/>
              <w:rPr>
                <w:sz w:val="20"/>
                <w:szCs w:val="20"/>
              </w:rPr>
            </w:pPr>
            <w:r>
              <w:rPr>
                <w:sz w:val="20"/>
                <w:szCs w:val="20"/>
              </w:rPr>
              <w:t xml:space="preserve"> </w:t>
            </w:r>
          </w:p>
          <w:p w14:paraId="5EFF90EA" w14:textId="77777777" w:rsidR="0019064D" w:rsidRDefault="0019064D" w:rsidP="00D068AD">
            <w:pPr>
              <w:spacing w:before="240" w:after="240"/>
              <w:rPr>
                <w:sz w:val="20"/>
                <w:szCs w:val="20"/>
              </w:rPr>
            </w:pPr>
            <w:r>
              <w:rPr>
                <w:sz w:val="20"/>
                <w:szCs w:val="20"/>
              </w:rPr>
              <w:t xml:space="preserve"> </w:t>
            </w:r>
          </w:p>
          <w:p w14:paraId="0D6758BF" w14:textId="77777777" w:rsidR="0019064D" w:rsidRDefault="0019064D" w:rsidP="00D068AD">
            <w:pPr>
              <w:spacing w:before="240" w:after="240"/>
              <w:rPr>
                <w:sz w:val="20"/>
                <w:szCs w:val="20"/>
              </w:rPr>
            </w:pPr>
            <w:r>
              <w:rPr>
                <w:sz w:val="20"/>
                <w:szCs w:val="20"/>
              </w:rPr>
              <w:t xml:space="preserve">Assessment </w:t>
            </w:r>
          </w:p>
          <w:p w14:paraId="50C454E7" w14:textId="77777777" w:rsidR="0019064D" w:rsidRDefault="005D6F42" w:rsidP="00D068AD">
            <w:pPr>
              <w:spacing w:before="240" w:after="240"/>
              <w:rPr>
                <w:sz w:val="20"/>
                <w:szCs w:val="20"/>
              </w:rPr>
            </w:pPr>
            <w:hyperlink r:id="rId150">
              <w:r w:rsidR="0019064D">
                <w:rPr>
                  <w:color w:val="0563C1"/>
                  <w:sz w:val="20"/>
                  <w:szCs w:val="20"/>
                  <w:u w:val="single"/>
                </w:rPr>
                <w:t>https://www.reonline.org.uk/leadership/assessment/</w:t>
              </w:r>
            </w:hyperlink>
            <w:r w:rsidR="0019064D">
              <w:rPr>
                <w:sz w:val="20"/>
                <w:szCs w:val="20"/>
              </w:rPr>
              <w:t xml:space="preserve"> </w:t>
            </w:r>
          </w:p>
          <w:p w14:paraId="16FA00A1" w14:textId="77777777" w:rsidR="0019064D" w:rsidRDefault="0019064D" w:rsidP="00D068AD">
            <w:pPr>
              <w:spacing w:before="240" w:after="240"/>
              <w:rPr>
                <w:sz w:val="20"/>
                <w:szCs w:val="20"/>
              </w:rPr>
            </w:pPr>
            <w:r>
              <w:rPr>
                <w:sz w:val="20"/>
                <w:szCs w:val="20"/>
              </w:rPr>
              <w:t xml:space="preserve">Curriculum </w:t>
            </w:r>
          </w:p>
          <w:p w14:paraId="0FF6EABF" w14:textId="77777777" w:rsidR="0019064D" w:rsidRDefault="005D6F42" w:rsidP="00D068AD">
            <w:pPr>
              <w:spacing w:before="240" w:after="240"/>
              <w:rPr>
                <w:sz w:val="20"/>
                <w:szCs w:val="20"/>
              </w:rPr>
            </w:pPr>
            <w:hyperlink r:id="rId151">
              <w:r w:rsidR="0019064D">
                <w:rPr>
                  <w:color w:val="0563C1"/>
                  <w:sz w:val="20"/>
                  <w:szCs w:val="20"/>
                  <w:u w:val="single"/>
                </w:rPr>
                <w:t>https://www.reonline.org.uk/leadership/curriculum/</w:t>
              </w:r>
            </w:hyperlink>
            <w:r w:rsidR="0019064D">
              <w:rPr>
                <w:sz w:val="20"/>
                <w:szCs w:val="20"/>
              </w:rPr>
              <w:t xml:space="preserve"> </w:t>
            </w:r>
          </w:p>
        </w:tc>
        <w:tc>
          <w:tcPr>
            <w:tcW w:w="2127" w:type="dxa"/>
            <w:shd w:val="clear" w:color="auto" w:fill="FFE599"/>
          </w:tcPr>
          <w:p w14:paraId="0E985517" w14:textId="77777777" w:rsidR="0019064D" w:rsidRDefault="0019064D" w:rsidP="00D068AD">
            <w:pPr>
              <w:rPr>
                <w:sz w:val="20"/>
                <w:szCs w:val="20"/>
              </w:rPr>
            </w:pPr>
            <w:r>
              <w:rPr>
                <w:sz w:val="20"/>
                <w:szCs w:val="20"/>
              </w:rPr>
              <w:t>Discuss and analyse with expert colleagues how to plan formative assessment tasks linked to lesson objectives and think ahead about what would indicate understanding (e.g. by using hinge questions to pinpoint knowledge gaps).</w:t>
            </w:r>
          </w:p>
          <w:p w14:paraId="05051393" w14:textId="77777777" w:rsidR="0019064D" w:rsidRDefault="0019064D" w:rsidP="00D068AD">
            <w:pPr>
              <w:rPr>
                <w:sz w:val="20"/>
                <w:szCs w:val="20"/>
              </w:rPr>
            </w:pPr>
          </w:p>
          <w:p w14:paraId="2ECC9511" w14:textId="77777777" w:rsidR="0019064D" w:rsidRDefault="0019064D" w:rsidP="00D068AD">
            <w:pPr>
              <w:spacing w:before="240" w:after="240"/>
              <w:rPr>
                <w:sz w:val="20"/>
                <w:szCs w:val="20"/>
              </w:rPr>
            </w:pPr>
            <w:r>
              <w:rPr>
                <w:sz w:val="20"/>
                <w:szCs w:val="20"/>
              </w:rPr>
              <w:t xml:space="preserve">ncorporate low stakes formative assessment into lessons. </w:t>
            </w:r>
          </w:p>
          <w:p w14:paraId="797F7C86" w14:textId="77777777" w:rsidR="0019064D" w:rsidRDefault="0019064D" w:rsidP="00D068AD">
            <w:pPr>
              <w:spacing w:before="240" w:after="240"/>
              <w:rPr>
                <w:sz w:val="20"/>
                <w:szCs w:val="20"/>
              </w:rPr>
            </w:pPr>
            <w:r>
              <w:rPr>
                <w:sz w:val="20"/>
                <w:szCs w:val="20"/>
              </w:rPr>
              <w:t xml:space="preserve"> </w:t>
            </w:r>
          </w:p>
          <w:p w14:paraId="2AD9083B" w14:textId="77777777" w:rsidR="0019064D" w:rsidRDefault="0019064D" w:rsidP="00D068AD">
            <w:pPr>
              <w:spacing w:before="240" w:after="240"/>
              <w:rPr>
                <w:sz w:val="20"/>
                <w:szCs w:val="20"/>
              </w:rPr>
            </w:pPr>
            <w:r>
              <w:rPr>
                <w:sz w:val="20"/>
                <w:szCs w:val="20"/>
              </w:rPr>
              <w:t xml:space="preserve">Consider how the purpose of the assessment should guide the type of assessment used. </w:t>
            </w:r>
          </w:p>
          <w:p w14:paraId="631D9A78" w14:textId="77777777" w:rsidR="0019064D" w:rsidRDefault="0019064D" w:rsidP="00D068AD">
            <w:pPr>
              <w:spacing w:before="240" w:after="240"/>
              <w:rPr>
                <w:sz w:val="20"/>
                <w:szCs w:val="20"/>
              </w:rPr>
            </w:pPr>
            <w:r>
              <w:rPr>
                <w:sz w:val="20"/>
                <w:szCs w:val="20"/>
              </w:rPr>
              <w:t xml:space="preserve"> </w:t>
            </w:r>
          </w:p>
          <w:p w14:paraId="01BBE209" w14:textId="77777777" w:rsidR="0019064D" w:rsidRDefault="0019064D" w:rsidP="00D068AD">
            <w:pPr>
              <w:spacing w:before="240" w:after="240"/>
              <w:rPr>
                <w:sz w:val="20"/>
                <w:szCs w:val="20"/>
              </w:rPr>
            </w:pPr>
            <w:r>
              <w:rPr>
                <w:sz w:val="20"/>
                <w:szCs w:val="20"/>
              </w:rPr>
              <w:t xml:space="preserve">Identify the appropriate assessment points, and types of assessment, within a SOW in which references to assessment have been removed. </w:t>
            </w:r>
          </w:p>
          <w:p w14:paraId="1FDB3116" w14:textId="77777777" w:rsidR="0019064D" w:rsidRDefault="0019064D" w:rsidP="00D068AD">
            <w:pPr>
              <w:spacing w:before="240" w:after="240"/>
              <w:rPr>
                <w:sz w:val="20"/>
                <w:szCs w:val="20"/>
              </w:rPr>
            </w:pPr>
            <w:r>
              <w:rPr>
                <w:sz w:val="20"/>
                <w:szCs w:val="20"/>
              </w:rPr>
              <w:t xml:space="preserve"> </w:t>
            </w:r>
          </w:p>
          <w:p w14:paraId="36F6ED37" w14:textId="77777777" w:rsidR="0019064D" w:rsidRDefault="0019064D" w:rsidP="00D068AD">
            <w:pPr>
              <w:spacing w:before="240" w:after="240"/>
              <w:rPr>
                <w:sz w:val="20"/>
                <w:szCs w:val="20"/>
              </w:rPr>
            </w:pPr>
            <w:r>
              <w:rPr>
                <w:sz w:val="20"/>
                <w:szCs w:val="20"/>
              </w:rPr>
              <w:t xml:space="preserve">Write an action plan for a teaching group based on an analysis of class data. </w:t>
            </w:r>
          </w:p>
          <w:p w14:paraId="39F727C1" w14:textId="77777777" w:rsidR="0019064D" w:rsidRDefault="0019064D" w:rsidP="00D068AD">
            <w:pPr>
              <w:rPr>
                <w:sz w:val="20"/>
                <w:szCs w:val="20"/>
              </w:rPr>
            </w:pPr>
          </w:p>
        </w:tc>
      </w:tr>
      <w:tr w:rsidR="0019064D" w14:paraId="7C4AB054" w14:textId="77777777" w:rsidTr="00B214D8">
        <w:tc>
          <w:tcPr>
            <w:tcW w:w="710" w:type="dxa"/>
            <w:shd w:val="clear" w:color="auto" w:fill="FFE599"/>
          </w:tcPr>
          <w:p w14:paraId="3F5ADEFD" w14:textId="77777777" w:rsidR="0019064D" w:rsidRDefault="0019064D" w:rsidP="00D068AD">
            <w:pPr>
              <w:rPr>
                <w:color w:val="000000"/>
                <w:sz w:val="20"/>
                <w:szCs w:val="20"/>
              </w:rPr>
            </w:pPr>
            <w:r>
              <w:rPr>
                <w:color w:val="000000"/>
                <w:sz w:val="20"/>
                <w:szCs w:val="20"/>
              </w:rPr>
              <w:t>10.30-12.00</w:t>
            </w:r>
          </w:p>
        </w:tc>
        <w:tc>
          <w:tcPr>
            <w:tcW w:w="567" w:type="dxa"/>
            <w:shd w:val="clear" w:color="auto" w:fill="FFE599"/>
          </w:tcPr>
          <w:p w14:paraId="1C29572B" w14:textId="77777777" w:rsidR="0019064D" w:rsidRDefault="0019064D" w:rsidP="00D068AD">
            <w:pPr>
              <w:rPr>
                <w:color w:val="000000"/>
                <w:sz w:val="20"/>
                <w:szCs w:val="20"/>
              </w:rPr>
            </w:pPr>
            <w:r>
              <w:rPr>
                <w:sz w:val="20"/>
                <w:szCs w:val="20"/>
              </w:rPr>
              <w:t>DLN</w:t>
            </w:r>
          </w:p>
        </w:tc>
        <w:tc>
          <w:tcPr>
            <w:tcW w:w="1984" w:type="dxa"/>
            <w:shd w:val="clear" w:color="auto" w:fill="FFE599"/>
          </w:tcPr>
          <w:p w14:paraId="7901DC7E" w14:textId="77777777" w:rsidR="0019064D" w:rsidRDefault="0019064D" w:rsidP="00D068AD">
            <w:pPr>
              <w:rPr>
                <w:color w:val="000000"/>
                <w:sz w:val="20"/>
                <w:szCs w:val="20"/>
              </w:rPr>
            </w:pPr>
            <w:r>
              <w:rPr>
                <w:color w:val="000000"/>
                <w:sz w:val="20"/>
                <w:szCs w:val="20"/>
              </w:rPr>
              <w:t>Assessment -</w:t>
            </w:r>
          </w:p>
          <w:p w14:paraId="5774BFBD" w14:textId="77777777" w:rsidR="0019064D" w:rsidRDefault="0019064D" w:rsidP="00D068AD">
            <w:pPr>
              <w:spacing w:before="240" w:after="240"/>
              <w:rPr>
                <w:sz w:val="20"/>
                <w:szCs w:val="20"/>
              </w:rPr>
            </w:pPr>
            <w:r>
              <w:rPr>
                <w:sz w:val="20"/>
                <w:szCs w:val="20"/>
              </w:rPr>
              <w:t>Consider how the used of data is collected and analysed and used to drive change within the RE curriculum</w:t>
            </w:r>
          </w:p>
          <w:p w14:paraId="73E220CE" w14:textId="4DF6BACB" w:rsidR="0019064D" w:rsidRPr="00DE2BAB" w:rsidRDefault="0019064D" w:rsidP="00DE2BAB">
            <w:pPr>
              <w:spacing w:before="240" w:after="240"/>
              <w:rPr>
                <w:sz w:val="20"/>
                <w:szCs w:val="20"/>
              </w:rPr>
            </w:pPr>
            <w:r>
              <w:rPr>
                <w:sz w:val="20"/>
                <w:szCs w:val="20"/>
              </w:rPr>
              <w:t>The use of data to analyse and diagnose student progress and performance – formative and summative</w:t>
            </w:r>
            <w:r w:rsidR="00DE2BAB">
              <w:rPr>
                <w:sz w:val="20"/>
                <w:szCs w:val="20"/>
              </w:rPr>
              <w:t xml:space="preserve"> </w:t>
            </w:r>
          </w:p>
          <w:p w14:paraId="451174D9" w14:textId="77777777" w:rsidR="0019064D" w:rsidRDefault="0019064D" w:rsidP="00D068AD">
            <w:pPr>
              <w:rPr>
                <w:color w:val="000000"/>
                <w:sz w:val="20"/>
                <w:szCs w:val="20"/>
              </w:rPr>
            </w:pPr>
            <w:r>
              <w:rPr>
                <w:color w:val="000000"/>
                <w:sz w:val="20"/>
                <w:szCs w:val="20"/>
              </w:rPr>
              <w:t>GCSE RE - success criteria - practical solutions</w:t>
            </w:r>
            <w:r>
              <w:rPr>
                <w:sz w:val="20"/>
                <w:szCs w:val="20"/>
              </w:rPr>
              <w:t>.</w:t>
            </w:r>
          </w:p>
        </w:tc>
        <w:tc>
          <w:tcPr>
            <w:tcW w:w="1985" w:type="dxa"/>
            <w:shd w:val="clear" w:color="auto" w:fill="FFE599"/>
          </w:tcPr>
          <w:p w14:paraId="49BC85F8" w14:textId="77777777" w:rsidR="0019064D" w:rsidRDefault="0019064D" w:rsidP="00D068AD">
            <w:pPr>
              <w:rPr>
                <w:sz w:val="20"/>
                <w:szCs w:val="20"/>
              </w:rPr>
            </w:pPr>
            <w:r>
              <w:rPr>
                <w:sz w:val="20"/>
                <w:szCs w:val="20"/>
              </w:rPr>
              <w:t>High-quality feedback can be written or verbal; it is likely to be accurate and clear, encourage further effort, and provide specific guidance on how to improve.</w:t>
            </w:r>
          </w:p>
          <w:p w14:paraId="606C4C77" w14:textId="77777777" w:rsidR="0019064D" w:rsidRDefault="0019064D" w:rsidP="00D068AD">
            <w:pPr>
              <w:rPr>
                <w:sz w:val="20"/>
                <w:szCs w:val="20"/>
              </w:rPr>
            </w:pPr>
          </w:p>
          <w:p w14:paraId="35BE551C" w14:textId="77777777" w:rsidR="0019064D" w:rsidRDefault="0019064D" w:rsidP="00D068AD">
            <w:pPr>
              <w:spacing w:before="240" w:after="240"/>
              <w:rPr>
                <w:sz w:val="20"/>
                <w:szCs w:val="20"/>
              </w:rPr>
            </w:pPr>
            <w:r>
              <w:rPr>
                <w:sz w:val="20"/>
                <w:szCs w:val="20"/>
              </w:rPr>
              <w:t xml:space="preserve">How is data collected, how can it be analysed and how does it drive change within the RE curriculum? </w:t>
            </w:r>
          </w:p>
          <w:p w14:paraId="61D3F1E1" w14:textId="77777777" w:rsidR="0019064D" w:rsidRDefault="0019064D" w:rsidP="00D068AD">
            <w:pPr>
              <w:spacing w:before="240" w:after="240"/>
              <w:rPr>
                <w:sz w:val="20"/>
                <w:szCs w:val="20"/>
              </w:rPr>
            </w:pPr>
            <w:r>
              <w:rPr>
                <w:sz w:val="20"/>
                <w:szCs w:val="20"/>
              </w:rPr>
              <w:t xml:space="preserve"> </w:t>
            </w:r>
          </w:p>
          <w:p w14:paraId="1AF3355C" w14:textId="77777777" w:rsidR="0019064D" w:rsidRDefault="0019064D" w:rsidP="00D068AD">
            <w:pPr>
              <w:rPr>
                <w:sz w:val="20"/>
                <w:szCs w:val="20"/>
              </w:rPr>
            </w:pPr>
          </w:p>
        </w:tc>
        <w:tc>
          <w:tcPr>
            <w:tcW w:w="1276" w:type="dxa"/>
            <w:shd w:val="clear" w:color="auto" w:fill="FFE599"/>
          </w:tcPr>
          <w:p w14:paraId="7F52BE1E" w14:textId="77777777" w:rsidR="0019064D" w:rsidRDefault="0019064D" w:rsidP="00D068AD">
            <w:pPr>
              <w:rPr>
                <w:color w:val="000000"/>
                <w:sz w:val="20"/>
                <w:szCs w:val="20"/>
              </w:rPr>
            </w:pPr>
            <w:r>
              <w:rPr>
                <w:b/>
                <w:color w:val="000000"/>
                <w:sz w:val="20"/>
                <w:szCs w:val="20"/>
              </w:rPr>
              <w:t>Pedagogy</w:t>
            </w:r>
          </w:p>
          <w:p w14:paraId="245491D7" w14:textId="77777777" w:rsidR="0019064D" w:rsidRDefault="0019064D" w:rsidP="00D068AD">
            <w:pPr>
              <w:rPr>
                <w:b/>
                <w:color w:val="000000"/>
                <w:sz w:val="20"/>
                <w:szCs w:val="20"/>
              </w:rPr>
            </w:pPr>
            <w:r>
              <w:rPr>
                <w:b/>
                <w:color w:val="000000"/>
                <w:sz w:val="20"/>
                <w:szCs w:val="20"/>
              </w:rPr>
              <w:t>Curriculum</w:t>
            </w:r>
          </w:p>
          <w:p w14:paraId="5B6BB235" w14:textId="77777777" w:rsidR="0019064D" w:rsidRDefault="0019064D" w:rsidP="00D068AD">
            <w:pPr>
              <w:rPr>
                <w:b/>
                <w:color w:val="000000"/>
                <w:sz w:val="20"/>
                <w:szCs w:val="20"/>
              </w:rPr>
            </w:pPr>
            <w:r>
              <w:rPr>
                <w:b/>
                <w:color w:val="000000"/>
                <w:sz w:val="20"/>
                <w:szCs w:val="20"/>
              </w:rPr>
              <w:t>Assessment</w:t>
            </w:r>
          </w:p>
          <w:p w14:paraId="4DA07192" w14:textId="77777777" w:rsidR="0019064D" w:rsidRDefault="0019064D" w:rsidP="00D068AD">
            <w:pPr>
              <w:rPr>
                <w:b/>
                <w:color w:val="000000"/>
                <w:sz w:val="20"/>
                <w:szCs w:val="20"/>
              </w:rPr>
            </w:pPr>
          </w:p>
          <w:p w14:paraId="1F31D179" w14:textId="77777777" w:rsidR="0019064D" w:rsidRDefault="0019064D" w:rsidP="00D068AD">
            <w:pPr>
              <w:rPr>
                <w:b/>
                <w:color w:val="000000"/>
                <w:sz w:val="20"/>
                <w:szCs w:val="20"/>
              </w:rPr>
            </w:pPr>
            <w:r>
              <w:rPr>
                <w:color w:val="000000"/>
                <w:sz w:val="20"/>
                <w:szCs w:val="20"/>
              </w:rPr>
              <w:t>Research based</w:t>
            </w:r>
          </w:p>
          <w:p w14:paraId="553DC3DB" w14:textId="77777777" w:rsidR="0019064D" w:rsidRDefault="0019064D" w:rsidP="00D068AD">
            <w:pPr>
              <w:rPr>
                <w:color w:val="000000"/>
                <w:sz w:val="20"/>
                <w:szCs w:val="20"/>
              </w:rPr>
            </w:pPr>
          </w:p>
          <w:p w14:paraId="3D8F8B8A"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46E904F3" w14:textId="77777777" w:rsidR="0019064D" w:rsidRDefault="0019064D" w:rsidP="00D068AD">
            <w:pPr>
              <w:rPr>
                <w:color w:val="000000"/>
                <w:sz w:val="20"/>
                <w:szCs w:val="20"/>
              </w:rPr>
            </w:pPr>
            <w:r>
              <w:rPr>
                <w:color w:val="000000"/>
                <w:sz w:val="20"/>
                <w:szCs w:val="20"/>
              </w:rPr>
              <w:t>Become familiar with examination boards for KS4</w:t>
            </w:r>
          </w:p>
        </w:tc>
        <w:tc>
          <w:tcPr>
            <w:tcW w:w="2127" w:type="dxa"/>
            <w:shd w:val="clear" w:color="auto" w:fill="FFE599"/>
          </w:tcPr>
          <w:p w14:paraId="746FB39E" w14:textId="77777777" w:rsidR="0019064D" w:rsidRDefault="0019064D" w:rsidP="00D068AD">
            <w:pPr>
              <w:rPr>
                <w:sz w:val="20"/>
                <w:szCs w:val="20"/>
              </w:rPr>
            </w:pPr>
            <w:r>
              <w:rPr>
                <w:sz w:val="20"/>
                <w:szCs w:val="20"/>
              </w:rPr>
              <w:t>Discuss and analyse with expert colleagues how to choose, where possible, externally validated materials, used in controlled conditions when required to make summative assessments.</w:t>
            </w:r>
          </w:p>
        </w:tc>
      </w:tr>
      <w:tr w:rsidR="0019064D" w14:paraId="0A831046" w14:textId="77777777" w:rsidTr="00B214D8">
        <w:tc>
          <w:tcPr>
            <w:tcW w:w="710" w:type="dxa"/>
            <w:shd w:val="clear" w:color="auto" w:fill="FFE599"/>
          </w:tcPr>
          <w:p w14:paraId="585B7123" w14:textId="77777777" w:rsidR="0019064D" w:rsidRDefault="0019064D" w:rsidP="00D068AD">
            <w:pPr>
              <w:rPr>
                <w:color w:val="000000"/>
                <w:sz w:val="20"/>
                <w:szCs w:val="20"/>
              </w:rPr>
            </w:pPr>
            <w:r>
              <w:rPr>
                <w:color w:val="000000"/>
                <w:sz w:val="20"/>
                <w:szCs w:val="20"/>
              </w:rPr>
              <w:t>1-2.30</w:t>
            </w:r>
          </w:p>
        </w:tc>
        <w:tc>
          <w:tcPr>
            <w:tcW w:w="567" w:type="dxa"/>
            <w:shd w:val="clear" w:color="auto" w:fill="FFE599"/>
          </w:tcPr>
          <w:p w14:paraId="471037D6" w14:textId="77777777" w:rsidR="0019064D" w:rsidRDefault="0019064D" w:rsidP="00D068AD">
            <w:pPr>
              <w:rPr>
                <w:color w:val="000000"/>
                <w:sz w:val="20"/>
                <w:szCs w:val="20"/>
              </w:rPr>
            </w:pPr>
            <w:r>
              <w:rPr>
                <w:sz w:val="20"/>
                <w:szCs w:val="20"/>
              </w:rPr>
              <w:t>DLN</w:t>
            </w:r>
          </w:p>
        </w:tc>
        <w:tc>
          <w:tcPr>
            <w:tcW w:w="1984" w:type="dxa"/>
            <w:shd w:val="clear" w:color="auto" w:fill="FFE599"/>
          </w:tcPr>
          <w:p w14:paraId="543AEAB4" w14:textId="77777777" w:rsidR="0019064D" w:rsidRDefault="0019064D" w:rsidP="00D068AD">
            <w:pPr>
              <w:rPr>
                <w:color w:val="000000"/>
                <w:sz w:val="20"/>
                <w:szCs w:val="20"/>
              </w:rPr>
            </w:pPr>
            <w:r>
              <w:rPr>
                <w:sz w:val="20"/>
                <w:szCs w:val="20"/>
              </w:rPr>
              <w:t>GCSE - marking practice</w:t>
            </w:r>
          </w:p>
        </w:tc>
        <w:tc>
          <w:tcPr>
            <w:tcW w:w="1985" w:type="dxa"/>
            <w:shd w:val="clear" w:color="auto" w:fill="FFE599"/>
          </w:tcPr>
          <w:p w14:paraId="734ACCAF" w14:textId="0D68DACF" w:rsidR="0019064D" w:rsidRDefault="0019064D" w:rsidP="00D068AD">
            <w:pPr>
              <w:rPr>
                <w:sz w:val="20"/>
                <w:szCs w:val="20"/>
              </w:rPr>
            </w:pPr>
            <w:r>
              <w:rPr>
                <w:sz w:val="20"/>
                <w:szCs w:val="20"/>
              </w:rPr>
              <w:t>Effective assessment is critical to teaching because it provides teachers with information about pupils’ understanding and needs.</w:t>
            </w:r>
            <w:r w:rsidR="00DE2BAB">
              <w:rPr>
                <w:sz w:val="20"/>
                <w:szCs w:val="20"/>
              </w:rPr>
              <w:t xml:space="preserve"> </w:t>
            </w:r>
          </w:p>
        </w:tc>
        <w:tc>
          <w:tcPr>
            <w:tcW w:w="1276" w:type="dxa"/>
            <w:shd w:val="clear" w:color="auto" w:fill="FFE599"/>
          </w:tcPr>
          <w:p w14:paraId="179B58DA" w14:textId="77777777" w:rsidR="0019064D" w:rsidRDefault="0019064D" w:rsidP="00D068AD">
            <w:pPr>
              <w:rPr>
                <w:color w:val="000000"/>
                <w:sz w:val="20"/>
                <w:szCs w:val="20"/>
              </w:rPr>
            </w:pPr>
            <w:r>
              <w:rPr>
                <w:b/>
                <w:color w:val="000000"/>
                <w:sz w:val="20"/>
                <w:szCs w:val="20"/>
              </w:rPr>
              <w:t>Pedagogy</w:t>
            </w:r>
          </w:p>
          <w:p w14:paraId="3DAC5FAA" w14:textId="77777777" w:rsidR="0019064D" w:rsidRDefault="0019064D" w:rsidP="00D068AD">
            <w:pPr>
              <w:rPr>
                <w:b/>
                <w:color w:val="000000"/>
                <w:sz w:val="20"/>
                <w:szCs w:val="20"/>
              </w:rPr>
            </w:pPr>
            <w:r>
              <w:rPr>
                <w:b/>
                <w:color w:val="000000"/>
                <w:sz w:val="20"/>
                <w:szCs w:val="20"/>
              </w:rPr>
              <w:t>Curriculum</w:t>
            </w:r>
          </w:p>
          <w:p w14:paraId="18DEC6A4" w14:textId="77777777" w:rsidR="0019064D" w:rsidRDefault="0019064D" w:rsidP="00D068AD">
            <w:pPr>
              <w:rPr>
                <w:b/>
                <w:color w:val="000000"/>
                <w:sz w:val="20"/>
                <w:szCs w:val="20"/>
              </w:rPr>
            </w:pPr>
            <w:r>
              <w:rPr>
                <w:b/>
                <w:color w:val="000000"/>
                <w:sz w:val="20"/>
                <w:szCs w:val="20"/>
              </w:rPr>
              <w:t>Assessment</w:t>
            </w:r>
          </w:p>
          <w:p w14:paraId="357738CD" w14:textId="77777777" w:rsidR="0019064D" w:rsidRDefault="0019064D" w:rsidP="00D068AD">
            <w:pPr>
              <w:rPr>
                <w:b/>
                <w:color w:val="000000"/>
                <w:sz w:val="20"/>
                <w:szCs w:val="20"/>
              </w:rPr>
            </w:pPr>
          </w:p>
          <w:p w14:paraId="39CAE54B" w14:textId="77777777" w:rsidR="0019064D" w:rsidRDefault="0019064D" w:rsidP="00D068AD">
            <w:pPr>
              <w:rPr>
                <w:b/>
                <w:color w:val="000000"/>
                <w:sz w:val="20"/>
                <w:szCs w:val="20"/>
              </w:rPr>
            </w:pPr>
            <w:r>
              <w:rPr>
                <w:color w:val="000000"/>
                <w:sz w:val="20"/>
                <w:szCs w:val="20"/>
              </w:rPr>
              <w:t>Research based</w:t>
            </w:r>
          </w:p>
          <w:p w14:paraId="37CB3966" w14:textId="77777777" w:rsidR="0019064D" w:rsidRDefault="0019064D" w:rsidP="00D068AD">
            <w:pPr>
              <w:rPr>
                <w:color w:val="000000"/>
                <w:sz w:val="20"/>
                <w:szCs w:val="20"/>
              </w:rPr>
            </w:pPr>
          </w:p>
          <w:p w14:paraId="0A65DF04"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01295195" w14:textId="77777777" w:rsidR="0019064D" w:rsidRDefault="0019064D" w:rsidP="00D068AD">
            <w:pPr>
              <w:rPr>
                <w:color w:val="000000"/>
                <w:sz w:val="20"/>
                <w:szCs w:val="20"/>
              </w:rPr>
            </w:pPr>
            <w:r>
              <w:rPr>
                <w:color w:val="000000"/>
                <w:sz w:val="20"/>
                <w:szCs w:val="20"/>
              </w:rPr>
              <w:t>Reading list</w:t>
            </w:r>
          </w:p>
          <w:p w14:paraId="292B6C4A" w14:textId="77777777" w:rsidR="0019064D" w:rsidRDefault="0019064D" w:rsidP="00D068AD">
            <w:pPr>
              <w:rPr>
                <w:sz w:val="20"/>
                <w:szCs w:val="20"/>
              </w:rPr>
            </w:pPr>
          </w:p>
          <w:p w14:paraId="01E61E57" w14:textId="77777777" w:rsidR="0019064D" w:rsidRDefault="0019064D" w:rsidP="00D068AD">
            <w:pPr>
              <w:rPr>
                <w:sz w:val="20"/>
                <w:szCs w:val="20"/>
              </w:rPr>
            </w:pPr>
          </w:p>
        </w:tc>
        <w:tc>
          <w:tcPr>
            <w:tcW w:w="2127" w:type="dxa"/>
            <w:shd w:val="clear" w:color="auto" w:fill="FFE599"/>
          </w:tcPr>
          <w:p w14:paraId="7426AB35" w14:textId="77777777" w:rsidR="0019064D" w:rsidRDefault="0019064D" w:rsidP="00D068AD">
            <w:pPr>
              <w:rPr>
                <w:sz w:val="20"/>
                <w:szCs w:val="20"/>
              </w:rPr>
            </w:pPr>
            <w:r>
              <w:rPr>
                <w:sz w:val="20"/>
                <w:szCs w:val="20"/>
              </w:rPr>
              <w:t>Using assessments to check for prior knowledge and pre-existing misconceptions.</w:t>
            </w:r>
          </w:p>
        </w:tc>
      </w:tr>
      <w:tr w:rsidR="0019064D" w14:paraId="3F0C281A" w14:textId="77777777" w:rsidTr="00B214D8">
        <w:tc>
          <w:tcPr>
            <w:tcW w:w="710" w:type="dxa"/>
            <w:shd w:val="clear" w:color="auto" w:fill="FFE599"/>
          </w:tcPr>
          <w:p w14:paraId="6114118A"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E599"/>
          </w:tcPr>
          <w:p w14:paraId="59F1B93E" w14:textId="77777777" w:rsidR="0019064D" w:rsidRDefault="0019064D" w:rsidP="00D068AD">
            <w:pPr>
              <w:rPr>
                <w:color w:val="000000"/>
                <w:sz w:val="20"/>
                <w:szCs w:val="20"/>
              </w:rPr>
            </w:pPr>
            <w:r>
              <w:rPr>
                <w:sz w:val="20"/>
                <w:szCs w:val="20"/>
              </w:rPr>
              <w:t>DLN</w:t>
            </w:r>
          </w:p>
        </w:tc>
        <w:tc>
          <w:tcPr>
            <w:tcW w:w="1984" w:type="dxa"/>
            <w:shd w:val="clear" w:color="auto" w:fill="FFE599"/>
          </w:tcPr>
          <w:p w14:paraId="295C5EC2" w14:textId="77777777" w:rsidR="0019064D" w:rsidRDefault="0019064D" w:rsidP="00D068AD">
            <w:pPr>
              <w:rPr>
                <w:color w:val="000000"/>
                <w:sz w:val="20"/>
                <w:szCs w:val="20"/>
              </w:rPr>
            </w:pPr>
            <w:r>
              <w:rPr>
                <w:color w:val="000000"/>
                <w:sz w:val="20"/>
                <w:szCs w:val="20"/>
              </w:rPr>
              <w:t xml:space="preserve">Assessment </w:t>
            </w:r>
            <w:r>
              <w:rPr>
                <w:sz w:val="20"/>
                <w:szCs w:val="20"/>
              </w:rPr>
              <w:t>at A level - practical solutions</w:t>
            </w:r>
          </w:p>
          <w:p w14:paraId="57AC0D25" w14:textId="77777777" w:rsidR="0019064D" w:rsidRDefault="0019064D" w:rsidP="00D068AD">
            <w:pPr>
              <w:rPr>
                <w:color w:val="000000"/>
                <w:sz w:val="20"/>
                <w:szCs w:val="20"/>
              </w:rPr>
            </w:pPr>
          </w:p>
          <w:p w14:paraId="7E812805" w14:textId="77777777" w:rsidR="0019064D" w:rsidRDefault="0019064D" w:rsidP="00D068AD">
            <w:pPr>
              <w:rPr>
                <w:color w:val="000000"/>
                <w:sz w:val="20"/>
                <w:szCs w:val="20"/>
              </w:rPr>
            </w:pPr>
          </w:p>
        </w:tc>
        <w:tc>
          <w:tcPr>
            <w:tcW w:w="1985" w:type="dxa"/>
            <w:shd w:val="clear" w:color="auto" w:fill="FFE599"/>
          </w:tcPr>
          <w:p w14:paraId="3BE93104" w14:textId="77777777" w:rsidR="0019064D" w:rsidRDefault="0019064D" w:rsidP="00D068AD">
            <w:pPr>
              <w:rPr>
                <w:sz w:val="20"/>
                <w:szCs w:val="20"/>
              </w:rPr>
            </w:pPr>
            <w:r>
              <w:rPr>
                <w:sz w:val="20"/>
                <w:szCs w:val="20"/>
              </w:rPr>
              <w:t>Over time, feedback should support pupils to monitor and regulate their own learning.</w:t>
            </w:r>
          </w:p>
        </w:tc>
        <w:tc>
          <w:tcPr>
            <w:tcW w:w="1276" w:type="dxa"/>
            <w:shd w:val="clear" w:color="auto" w:fill="FFE599"/>
          </w:tcPr>
          <w:p w14:paraId="7C0A4130" w14:textId="77777777" w:rsidR="0019064D" w:rsidRDefault="0019064D" w:rsidP="00D068AD">
            <w:pPr>
              <w:rPr>
                <w:color w:val="000000"/>
                <w:sz w:val="20"/>
                <w:szCs w:val="20"/>
              </w:rPr>
            </w:pPr>
            <w:r>
              <w:rPr>
                <w:b/>
                <w:color w:val="000000"/>
                <w:sz w:val="20"/>
                <w:szCs w:val="20"/>
              </w:rPr>
              <w:t>Pedagogy</w:t>
            </w:r>
          </w:p>
          <w:p w14:paraId="3073CD5E" w14:textId="77777777" w:rsidR="0019064D" w:rsidRDefault="0019064D" w:rsidP="00D068AD">
            <w:pPr>
              <w:rPr>
                <w:b/>
                <w:color w:val="000000"/>
                <w:sz w:val="20"/>
                <w:szCs w:val="20"/>
              </w:rPr>
            </w:pPr>
            <w:r>
              <w:rPr>
                <w:b/>
                <w:color w:val="000000"/>
                <w:sz w:val="20"/>
                <w:szCs w:val="20"/>
              </w:rPr>
              <w:t>Curriculum</w:t>
            </w:r>
          </w:p>
          <w:p w14:paraId="659A5D99" w14:textId="77777777" w:rsidR="0019064D" w:rsidRDefault="0019064D" w:rsidP="00D068AD">
            <w:pPr>
              <w:rPr>
                <w:b/>
                <w:color w:val="000000"/>
                <w:sz w:val="20"/>
                <w:szCs w:val="20"/>
              </w:rPr>
            </w:pPr>
            <w:r>
              <w:rPr>
                <w:b/>
                <w:color w:val="000000"/>
                <w:sz w:val="20"/>
                <w:szCs w:val="20"/>
              </w:rPr>
              <w:t xml:space="preserve">Assessment </w:t>
            </w:r>
          </w:p>
          <w:p w14:paraId="6E05973D" w14:textId="77777777" w:rsidR="0019064D" w:rsidRDefault="0019064D" w:rsidP="00D068AD">
            <w:pPr>
              <w:rPr>
                <w:b/>
                <w:color w:val="000000"/>
                <w:sz w:val="20"/>
                <w:szCs w:val="20"/>
              </w:rPr>
            </w:pPr>
          </w:p>
          <w:p w14:paraId="6787E523" w14:textId="77777777" w:rsidR="0019064D" w:rsidRDefault="0019064D" w:rsidP="00D068AD">
            <w:pPr>
              <w:rPr>
                <w:b/>
                <w:color w:val="000000"/>
                <w:sz w:val="20"/>
                <w:szCs w:val="20"/>
              </w:rPr>
            </w:pPr>
            <w:r>
              <w:rPr>
                <w:color w:val="000000"/>
                <w:sz w:val="20"/>
                <w:szCs w:val="20"/>
              </w:rPr>
              <w:t>Research based</w:t>
            </w:r>
          </w:p>
          <w:p w14:paraId="636E51CB" w14:textId="77777777" w:rsidR="0019064D" w:rsidRDefault="0019064D" w:rsidP="00D068AD">
            <w:pPr>
              <w:rPr>
                <w:color w:val="000000"/>
                <w:sz w:val="20"/>
                <w:szCs w:val="20"/>
              </w:rPr>
            </w:pPr>
          </w:p>
          <w:p w14:paraId="1A44D009"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5CEDA356" w14:textId="77777777" w:rsidR="0019064D" w:rsidRDefault="0019064D" w:rsidP="00D068AD">
            <w:pPr>
              <w:rPr>
                <w:color w:val="000000"/>
                <w:sz w:val="20"/>
                <w:szCs w:val="20"/>
              </w:rPr>
            </w:pPr>
            <w:r>
              <w:rPr>
                <w:color w:val="000000"/>
                <w:sz w:val="20"/>
                <w:szCs w:val="20"/>
              </w:rPr>
              <w:t>As above</w:t>
            </w:r>
          </w:p>
          <w:p w14:paraId="23A011AE" w14:textId="77777777" w:rsidR="0019064D" w:rsidRDefault="0019064D" w:rsidP="00D068AD">
            <w:pPr>
              <w:rPr>
                <w:color w:val="000000"/>
                <w:sz w:val="20"/>
                <w:szCs w:val="20"/>
              </w:rPr>
            </w:pPr>
          </w:p>
          <w:p w14:paraId="4ED30837" w14:textId="77777777" w:rsidR="0019064D" w:rsidRDefault="0019064D" w:rsidP="00D068AD">
            <w:pPr>
              <w:rPr>
                <w:color w:val="000000"/>
                <w:sz w:val="20"/>
                <w:szCs w:val="20"/>
              </w:rPr>
            </w:pPr>
          </w:p>
        </w:tc>
        <w:tc>
          <w:tcPr>
            <w:tcW w:w="2127" w:type="dxa"/>
            <w:shd w:val="clear" w:color="auto" w:fill="FFE599"/>
          </w:tcPr>
          <w:p w14:paraId="10EF152D" w14:textId="77777777" w:rsidR="0019064D" w:rsidRDefault="0019064D" w:rsidP="00D068AD">
            <w:pPr>
              <w:rPr>
                <w:sz w:val="20"/>
                <w:szCs w:val="20"/>
              </w:rPr>
            </w:pPr>
            <w:r>
              <w:rPr>
                <w:sz w:val="20"/>
                <w:szCs w:val="20"/>
              </w:rPr>
              <w:t>Discuss and analyse with expert colleagues how to ensure feedback is specific and helpful when using peer- or self assessment.</w:t>
            </w:r>
          </w:p>
        </w:tc>
      </w:tr>
      <w:tr w:rsidR="0019064D" w14:paraId="6EF53AF3" w14:textId="77777777" w:rsidTr="00B214D8">
        <w:tc>
          <w:tcPr>
            <w:tcW w:w="710" w:type="dxa"/>
            <w:shd w:val="clear" w:color="auto" w:fill="FFE599"/>
          </w:tcPr>
          <w:p w14:paraId="506B5598" w14:textId="77777777" w:rsidR="0019064D" w:rsidRDefault="0019064D" w:rsidP="00D068AD">
            <w:pPr>
              <w:rPr>
                <w:color w:val="000000"/>
                <w:sz w:val="20"/>
                <w:szCs w:val="20"/>
              </w:rPr>
            </w:pPr>
            <w:r>
              <w:rPr>
                <w:color w:val="000000"/>
                <w:sz w:val="20"/>
                <w:szCs w:val="20"/>
              </w:rPr>
              <w:t>4.00-5.00</w:t>
            </w:r>
          </w:p>
        </w:tc>
        <w:tc>
          <w:tcPr>
            <w:tcW w:w="567" w:type="dxa"/>
            <w:shd w:val="clear" w:color="auto" w:fill="FFE599"/>
          </w:tcPr>
          <w:p w14:paraId="40BF947E" w14:textId="77777777" w:rsidR="0019064D" w:rsidRDefault="0019064D" w:rsidP="00D068AD">
            <w:pPr>
              <w:rPr>
                <w:color w:val="000000"/>
                <w:sz w:val="20"/>
                <w:szCs w:val="20"/>
              </w:rPr>
            </w:pPr>
            <w:r>
              <w:rPr>
                <w:sz w:val="20"/>
                <w:szCs w:val="20"/>
              </w:rPr>
              <w:t>DLN</w:t>
            </w:r>
          </w:p>
        </w:tc>
        <w:tc>
          <w:tcPr>
            <w:tcW w:w="1984" w:type="dxa"/>
            <w:shd w:val="clear" w:color="auto" w:fill="FFE599"/>
          </w:tcPr>
          <w:p w14:paraId="10B06B4F"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E599"/>
          </w:tcPr>
          <w:p w14:paraId="19F07AB8" w14:textId="58DD38A2" w:rsidR="0019064D" w:rsidRDefault="0019064D" w:rsidP="00DE2BAB">
            <w:pPr>
              <w:rPr>
                <w:color w:val="000000"/>
                <w:sz w:val="20"/>
                <w:szCs w:val="20"/>
              </w:rPr>
            </w:pPr>
            <w:r>
              <w:rPr>
                <w:color w:val="000000"/>
                <w:sz w:val="20"/>
                <w:szCs w:val="20"/>
              </w:rPr>
              <w:t xml:space="preserve">Subject based tasks </w:t>
            </w:r>
            <w:r w:rsidR="00DE2BAB">
              <w:rPr>
                <w:color w:val="000000"/>
                <w:sz w:val="20"/>
                <w:szCs w:val="20"/>
              </w:rPr>
              <w:t xml:space="preserve"> </w:t>
            </w:r>
          </w:p>
          <w:p w14:paraId="39A0ABE0" w14:textId="77777777" w:rsidR="0019064D" w:rsidRDefault="0019064D" w:rsidP="00D068AD">
            <w:pPr>
              <w:rPr>
                <w:color w:val="000000"/>
                <w:sz w:val="20"/>
                <w:szCs w:val="20"/>
              </w:rPr>
            </w:pPr>
          </w:p>
        </w:tc>
        <w:tc>
          <w:tcPr>
            <w:tcW w:w="1276" w:type="dxa"/>
            <w:shd w:val="clear" w:color="auto" w:fill="FFE599"/>
          </w:tcPr>
          <w:p w14:paraId="63EE91B4" w14:textId="77777777" w:rsidR="0019064D" w:rsidRDefault="0019064D" w:rsidP="00D068AD">
            <w:pPr>
              <w:rPr>
                <w:color w:val="000000"/>
                <w:sz w:val="20"/>
                <w:szCs w:val="20"/>
              </w:rPr>
            </w:pPr>
          </w:p>
        </w:tc>
        <w:tc>
          <w:tcPr>
            <w:tcW w:w="2409" w:type="dxa"/>
            <w:gridSpan w:val="2"/>
            <w:shd w:val="clear" w:color="auto" w:fill="FFE599"/>
          </w:tcPr>
          <w:p w14:paraId="5258A4B8" w14:textId="77777777" w:rsidR="0019064D" w:rsidRDefault="0019064D" w:rsidP="00D068AD">
            <w:pPr>
              <w:rPr>
                <w:color w:val="000000"/>
                <w:sz w:val="20"/>
                <w:szCs w:val="20"/>
              </w:rPr>
            </w:pPr>
          </w:p>
        </w:tc>
        <w:tc>
          <w:tcPr>
            <w:tcW w:w="2127" w:type="dxa"/>
            <w:shd w:val="clear" w:color="auto" w:fill="FFE599"/>
          </w:tcPr>
          <w:p w14:paraId="2DB40A20" w14:textId="77777777" w:rsidR="0019064D" w:rsidRDefault="0019064D" w:rsidP="00D068AD">
            <w:pPr>
              <w:rPr>
                <w:color w:val="000000"/>
                <w:sz w:val="20"/>
                <w:szCs w:val="20"/>
              </w:rPr>
            </w:pPr>
          </w:p>
        </w:tc>
      </w:tr>
      <w:tr w:rsidR="0019064D" w14:paraId="4FB63360" w14:textId="77777777" w:rsidTr="00B214D8">
        <w:tc>
          <w:tcPr>
            <w:tcW w:w="710" w:type="dxa"/>
            <w:shd w:val="clear" w:color="auto" w:fill="FFF2CC"/>
          </w:tcPr>
          <w:p w14:paraId="50E36780" w14:textId="77777777" w:rsidR="0019064D" w:rsidRDefault="0019064D" w:rsidP="00D068AD">
            <w:pPr>
              <w:rPr>
                <w:color w:val="000000"/>
                <w:sz w:val="20"/>
                <w:szCs w:val="20"/>
              </w:rPr>
            </w:pPr>
            <w:r>
              <w:rPr>
                <w:color w:val="000000"/>
                <w:sz w:val="20"/>
                <w:szCs w:val="20"/>
              </w:rPr>
              <w:t xml:space="preserve">Wed 18/1 9.00-10.30 </w:t>
            </w:r>
          </w:p>
        </w:tc>
        <w:tc>
          <w:tcPr>
            <w:tcW w:w="567" w:type="dxa"/>
            <w:shd w:val="clear" w:color="auto" w:fill="FFF2CC"/>
          </w:tcPr>
          <w:p w14:paraId="3F0670A4" w14:textId="77777777" w:rsidR="0019064D" w:rsidRDefault="0019064D" w:rsidP="00D068AD">
            <w:pPr>
              <w:rPr>
                <w:color w:val="000000"/>
                <w:sz w:val="20"/>
                <w:szCs w:val="20"/>
              </w:rPr>
            </w:pPr>
            <w:r>
              <w:rPr>
                <w:sz w:val="20"/>
                <w:szCs w:val="20"/>
              </w:rPr>
              <w:t>DLN</w:t>
            </w:r>
          </w:p>
        </w:tc>
        <w:tc>
          <w:tcPr>
            <w:tcW w:w="1984" w:type="dxa"/>
            <w:shd w:val="clear" w:color="auto" w:fill="FFF2CC"/>
          </w:tcPr>
          <w:p w14:paraId="751C26EE" w14:textId="77777777" w:rsidR="0019064D" w:rsidRDefault="0019064D" w:rsidP="00D068AD">
            <w:pPr>
              <w:rPr>
                <w:color w:val="000000"/>
                <w:sz w:val="20"/>
                <w:szCs w:val="20"/>
                <w:u w:val="single"/>
              </w:rPr>
            </w:pPr>
            <w:r>
              <w:rPr>
                <w:color w:val="000000"/>
                <w:sz w:val="20"/>
                <w:szCs w:val="20"/>
                <w:u w:val="single"/>
              </w:rPr>
              <w:t>Key reminders</w:t>
            </w:r>
          </w:p>
          <w:p w14:paraId="540E731E" w14:textId="77777777" w:rsidR="0019064D" w:rsidRDefault="0019064D" w:rsidP="00D068AD">
            <w:pPr>
              <w:rPr>
                <w:color w:val="000000"/>
                <w:sz w:val="20"/>
                <w:szCs w:val="20"/>
              </w:rPr>
            </w:pPr>
            <w:r>
              <w:rPr>
                <w:color w:val="000000"/>
                <w:sz w:val="20"/>
                <w:szCs w:val="20"/>
              </w:rPr>
              <w:t>school/Subject Based Tasks</w:t>
            </w:r>
          </w:p>
          <w:p w14:paraId="49632D13" w14:textId="77777777" w:rsidR="0019064D" w:rsidRDefault="0019064D" w:rsidP="00D068AD">
            <w:pPr>
              <w:rPr>
                <w:color w:val="000000"/>
                <w:sz w:val="20"/>
                <w:szCs w:val="20"/>
              </w:rPr>
            </w:pPr>
            <w:r>
              <w:rPr>
                <w:color w:val="000000"/>
                <w:sz w:val="20"/>
                <w:szCs w:val="20"/>
              </w:rPr>
              <w:t xml:space="preserve">SKA </w:t>
            </w:r>
          </w:p>
          <w:p w14:paraId="7CC5104F" w14:textId="77777777" w:rsidR="0019064D" w:rsidRDefault="0019064D" w:rsidP="00D068AD">
            <w:pPr>
              <w:rPr>
                <w:color w:val="000000"/>
                <w:sz w:val="20"/>
                <w:szCs w:val="20"/>
              </w:rPr>
            </w:pPr>
            <w:r>
              <w:rPr>
                <w:color w:val="000000"/>
                <w:sz w:val="20"/>
                <w:szCs w:val="20"/>
              </w:rPr>
              <w:t>Assessment/assignment</w:t>
            </w:r>
          </w:p>
          <w:p w14:paraId="2F0FA1CF" w14:textId="77777777" w:rsidR="0019064D" w:rsidRDefault="0019064D" w:rsidP="00D068AD">
            <w:pPr>
              <w:rPr>
                <w:color w:val="000000"/>
                <w:sz w:val="20"/>
                <w:szCs w:val="20"/>
              </w:rPr>
            </w:pPr>
          </w:p>
          <w:p w14:paraId="05BF4676" w14:textId="77777777" w:rsidR="0019064D" w:rsidRDefault="0019064D" w:rsidP="00D068AD">
            <w:pPr>
              <w:rPr>
                <w:color w:val="000000"/>
                <w:sz w:val="20"/>
                <w:szCs w:val="20"/>
              </w:rPr>
            </w:pPr>
            <w:r>
              <w:rPr>
                <w:color w:val="000000"/>
                <w:sz w:val="20"/>
                <w:szCs w:val="20"/>
              </w:rPr>
              <w:t>Curriculum -</w:t>
            </w:r>
          </w:p>
          <w:p w14:paraId="15FEE28E" w14:textId="77777777" w:rsidR="0019064D" w:rsidRDefault="0019064D" w:rsidP="00D068AD">
            <w:pPr>
              <w:rPr>
                <w:color w:val="000000"/>
                <w:sz w:val="20"/>
                <w:szCs w:val="20"/>
              </w:rPr>
            </w:pPr>
            <w:r>
              <w:rPr>
                <w:color w:val="000000"/>
                <w:sz w:val="20"/>
                <w:szCs w:val="20"/>
              </w:rPr>
              <w:t xml:space="preserve">Transfer of knowledge  </w:t>
            </w:r>
            <w:r>
              <w:rPr>
                <w:sz w:val="20"/>
                <w:szCs w:val="20"/>
              </w:rPr>
              <w:t>-</w:t>
            </w:r>
          </w:p>
          <w:p w14:paraId="6E461236" w14:textId="77777777" w:rsidR="0019064D" w:rsidRDefault="0019064D" w:rsidP="00D068AD">
            <w:pPr>
              <w:rPr>
                <w:color w:val="000000"/>
                <w:sz w:val="20"/>
                <w:szCs w:val="20"/>
              </w:rPr>
            </w:pPr>
          </w:p>
          <w:p w14:paraId="11359D67" w14:textId="77777777" w:rsidR="0019064D" w:rsidRDefault="0019064D" w:rsidP="00D068AD">
            <w:pPr>
              <w:rPr>
                <w:color w:val="000000"/>
                <w:sz w:val="20"/>
                <w:szCs w:val="20"/>
              </w:rPr>
            </w:pPr>
            <w:r>
              <w:rPr>
                <w:sz w:val="20"/>
                <w:szCs w:val="20"/>
              </w:rPr>
              <w:t>R</w:t>
            </w:r>
            <w:r>
              <w:rPr>
                <w:color w:val="000000"/>
                <w:sz w:val="20"/>
                <w:szCs w:val="20"/>
              </w:rPr>
              <w:t>E specific pedagogy revisited</w:t>
            </w:r>
          </w:p>
          <w:p w14:paraId="50E42E97" w14:textId="77777777" w:rsidR="0019064D" w:rsidRDefault="0019064D" w:rsidP="00D068AD">
            <w:pPr>
              <w:pBdr>
                <w:bottom w:val="none" w:sz="0" w:space="8" w:color="auto"/>
              </w:pBdr>
              <w:spacing w:before="240" w:after="240" w:line="310" w:lineRule="auto"/>
              <w:rPr>
                <w:sz w:val="20"/>
                <w:szCs w:val="20"/>
              </w:rPr>
            </w:pPr>
            <w:r>
              <w:rPr>
                <w:sz w:val="20"/>
                <w:szCs w:val="20"/>
              </w:rPr>
              <w:t>Curriculum aims of religious education</w:t>
            </w:r>
          </w:p>
          <w:p w14:paraId="5CDC3D35" w14:textId="77777777" w:rsidR="0019064D" w:rsidRDefault="0019064D" w:rsidP="00D068AD">
            <w:pPr>
              <w:pBdr>
                <w:bottom w:val="none" w:sz="0" w:space="8" w:color="auto"/>
              </w:pBdr>
              <w:spacing w:before="240" w:after="240" w:line="310" w:lineRule="auto"/>
              <w:rPr>
                <w:sz w:val="20"/>
                <w:szCs w:val="20"/>
              </w:rPr>
            </w:pPr>
            <w:r>
              <w:rPr>
                <w:sz w:val="20"/>
                <w:szCs w:val="20"/>
              </w:rPr>
              <w:t>Exploring RE pedagogical methods in practical terms</w:t>
            </w:r>
          </w:p>
          <w:p w14:paraId="0824F8BE"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substantive (learning about), ways of knowing (how do we know?) and personal (learning from)</w:t>
            </w:r>
          </w:p>
          <w:p w14:paraId="79DC2CA3" w14:textId="50D38870" w:rsidR="0019064D" w:rsidRDefault="0019064D" w:rsidP="00DE2BAB">
            <w:pPr>
              <w:pBdr>
                <w:bottom w:val="none" w:sz="0" w:space="8" w:color="auto"/>
              </w:pBdr>
              <w:spacing w:before="240" w:after="240" w:line="310" w:lineRule="auto"/>
              <w:rPr>
                <w:color w:val="000000"/>
                <w:sz w:val="20"/>
                <w:szCs w:val="20"/>
              </w:rPr>
            </w:pPr>
            <w:r>
              <w:rPr>
                <w:sz w:val="20"/>
                <w:szCs w:val="20"/>
              </w:rPr>
              <w:t>The role of the locally agreed syllabus</w:t>
            </w:r>
            <w:r w:rsidR="00DE2BAB">
              <w:rPr>
                <w:sz w:val="20"/>
                <w:szCs w:val="20"/>
              </w:rPr>
              <w:t xml:space="preserve">  </w:t>
            </w:r>
          </w:p>
        </w:tc>
        <w:tc>
          <w:tcPr>
            <w:tcW w:w="1985" w:type="dxa"/>
            <w:shd w:val="clear" w:color="auto" w:fill="FFF2CC"/>
          </w:tcPr>
          <w:p w14:paraId="0EA9672C" w14:textId="77777777" w:rsidR="0019064D" w:rsidRDefault="0019064D" w:rsidP="00D068AD">
            <w:pPr>
              <w:rPr>
                <w:sz w:val="20"/>
                <w:szCs w:val="20"/>
              </w:rPr>
            </w:pPr>
            <w:r>
              <w:rPr>
                <w:sz w:val="20"/>
                <w:szCs w:val="20"/>
              </w:rPr>
              <w:t>Pupils are likely to struggle to transfer what has been learnt in one discipline to a new or unfamiliar context.</w:t>
            </w:r>
          </w:p>
          <w:p w14:paraId="13E7C380" w14:textId="77777777" w:rsidR="0019064D" w:rsidRDefault="0019064D" w:rsidP="00D068AD">
            <w:pPr>
              <w:rPr>
                <w:sz w:val="20"/>
                <w:szCs w:val="20"/>
              </w:rPr>
            </w:pPr>
          </w:p>
          <w:p w14:paraId="3D43C809" w14:textId="77777777" w:rsidR="0019064D" w:rsidRDefault="0019064D" w:rsidP="00D068AD">
            <w:pPr>
              <w:spacing w:before="240" w:after="240"/>
              <w:rPr>
                <w:sz w:val="20"/>
                <w:szCs w:val="20"/>
              </w:rPr>
            </w:pPr>
            <w:r>
              <w:rPr>
                <w:sz w:val="20"/>
                <w:szCs w:val="20"/>
              </w:rPr>
              <w:t xml:space="preserve">What different pedagogical methods look like in practical terms. </w:t>
            </w:r>
          </w:p>
          <w:p w14:paraId="6C5DE67F" w14:textId="77777777" w:rsidR="0019064D" w:rsidRDefault="0019064D" w:rsidP="00D068AD">
            <w:pPr>
              <w:spacing w:before="240" w:after="240"/>
              <w:rPr>
                <w:sz w:val="20"/>
                <w:szCs w:val="20"/>
              </w:rPr>
            </w:pPr>
            <w:r>
              <w:rPr>
                <w:sz w:val="20"/>
                <w:szCs w:val="20"/>
              </w:rPr>
              <w:t xml:space="preserve"> </w:t>
            </w:r>
          </w:p>
          <w:p w14:paraId="69607F2F" w14:textId="77777777" w:rsidR="0019064D" w:rsidRDefault="0019064D" w:rsidP="00D068AD">
            <w:pPr>
              <w:spacing w:before="240" w:after="240"/>
              <w:rPr>
                <w:sz w:val="20"/>
                <w:szCs w:val="20"/>
              </w:rPr>
            </w:pPr>
            <w:r>
              <w:rPr>
                <w:sz w:val="20"/>
                <w:szCs w:val="20"/>
              </w:rPr>
              <w:t xml:space="preserve">There are three levels of knowledge in the RE curriculum – Substantive (learning about), Ways of knowing (how do we know...?) and Personal (learning from). </w:t>
            </w:r>
          </w:p>
          <w:p w14:paraId="35FC2164" w14:textId="77777777" w:rsidR="0019064D" w:rsidRDefault="0019064D" w:rsidP="00D068AD">
            <w:pPr>
              <w:spacing w:before="240" w:after="240"/>
              <w:rPr>
                <w:sz w:val="20"/>
                <w:szCs w:val="20"/>
              </w:rPr>
            </w:pPr>
          </w:p>
          <w:p w14:paraId="2499C1B6" w14:textId="77777777" w:rsidR="0019064D" w:rsidRDefault="0019064D" w:rsidP="00D068AD">
            <w:pPr>
              <w:spacing w:before="240" w:after="240"/>
              <w:rPr>
                <w:sz w:val="20"/>
                <w:szCs w:val="20"/>
              </w:rPr>
            </w:pPr>
            <w:r>
              <w:rPr>
                <w:sz w:val="20"/>
                <w:szCs w:val="20"/>
              </w:rPr>
              <w:t xml:space="preserve">The role of the locally Agreed Syllabus in selecting and sequencing substantive knowledge. </w:t>
            </w:r>
          </w:p>
          <w:p w14:paraId="39A9286D" w14:textId="77777777" w:rsidR="0019064D" w:rsidRDefault="0019064D" w:rsidP="00D068AD">
            <w:pPr>
              <w:spacing w:before="240" w:after="240"/>
              <w:rPr>
                <w:sz w:val="20"/>
                <w:szCs w:val="20"/>
              </w:rPr>
            </w:pPr>
          </w:p>
          <w:p w14:paraId="2980B81D" w14:textId="77777777" w:rsidR="0019064D" w:rsidRDefault="0019064D" w:rsidP="00D068AD">
            <w:pPr>
              <w:rPr>
                <w:sz w:val="20"/>
                <w:szCs w:val="20"/>
              </w:rPr>
            </w:pPr>
          </w:p>
        </w:tc>
        <w:tc>
          <w:tcPr>
            <w:tcW w:w="1276" w:type="dxa"/>
            <w:shd w:val="clear" w:color="auto" w:fill="FFF2CC"/>
          </w:tcPr>
          <w:p w14:paraId="4A23F432" w14:textId="77777777" w:rsidR="0019064D" w:rsidRDefault="0019064D" w:rsidP="00D068AD">
            <w:pPr>
              <w:rPr>
                <w:color w:val="000000"/>
                <w:sz w:val="20"/>
                <w:szCs w:val="20"/>
              </w:rPr>
            </w:pPr>
            <w:r>
              <w:rPr>
                <w:b/>
                <w:color w:val="000000"/>
                <w:sz w:val="20"/>
                <w:szCs w:val="20"/>
              </w:rPr>
              <w:t>Pedagogy</w:t>
            </w:r>
          </w:p>
          <w:p w14:paraId="605BFCD3" w14:textId="77777777" w:rsidR="0019064D" w:rsidRDefault="0019064D" w:rsidP="00D068AD">
            <w:pPr>
              <w:rPr>
                <w:b/>
                <w:color w:val="000000"/>
                <w:sz w:val="20"/>
                <w:szCs w:val="20"/>
              </w:rPr>
            </w:pPr>
            <w:r>
              <w:rPr>
                <w:b/>
                <w:color w:val="000000"/>
                <w:sz w:val="20"/>
                <w:szCs w:val="20"/>
              </w:rPr>
              <w:t>Curriculum</w:t>
            </w:r>
          </w:p>
          <w:p w14:paraId="43FF229D" w14:textId="77777777" w:rsidR="0019064D" w:rsidRDefault="0019064D" w:rsidP="00D068AD">
            <w:pPr>
              <w:rPr>
                <w:b/>
                <w:color w:val="000000"/>
                <w:sz w:val="20"/>
                <w:szCs w:val="20"/>
              </w:rPr>
            </w:pPr>
          </w:p>
          <w:p w14:paraId="2DDFB375" w14:textId="77777777" w:rsidR="0019064D" w:rsidRDefault="0019064D" w:rsidP="00D068AD">
            <w:pPr>
              <w:rPr>
                <w:b/>
                <w:color w:val="000000"/>
                <w:sz w:val="20"/>
                <w:szCs w:val="20"/>
              </w:rPr>
            </w:pPr>
            <w:r>
              <w:rPr>
                <w:color w:val="000000"/>
                <w:sz w:val="20"/>
                <w:szCs w:val="20"/>
              </w:rPr>
              <w:t>Research based</w:t>
            </w:r>
          </w:p>
          <w:p w14:paraId="79F461D9" w14:textId="77777777" w:rsidR="0019064D" w:rsidRDefault="0019064D" w:rsidP="00D068AD">
            <w:pPr>
              <w:rPr>
                <w:color w:val="000000"/>
                <w:sz w:val="20"/>
                <w:szCs w:val="20"/>
              </w:rPr>
            </w:pPr>
          </w:p>
          <w:p w14:paraId="2F5AB393" w14:textId="77777777" w:rsidR="0019064D" w:rsidRDefault="0019064D" w:rsidP="00D068AD">
            <w:pPr>
              <w:rPr>
                <w:color w:val="000000"/>
                <w:sz w:val="20"/>
                <w:szCs w:val="20"/>
              </w:rPr>
            </w:pPr>
            <w:r>
              <w:rPr>
                <w:color w:val="000000"/>
                <w:sz w:val="20"/>
                <w:szCs w:val="20"/>
              </w:rPr>
              <w:t>Critical reflection</w:t>
            </w:r>
          </w:p>
          <w:p w14:paraId="45A7DE0D" w14:textId="77777777" w:rsidR="0019064D" w:rsidRDefault="0019064D" w:rsidP="00D068AD">
            <w:pPr>
              <w:rPr>
                <w:sz w:val="20"/>
                <w:szCs w:val="20"/>
              </w:rPr>
            </w:pPr>
          </w:p>
          <w:p w14:paraId="53FE75C8" w14:textId="77777777" w:rsidR="0019064D" w:rsidRDefault="0019064D" w:rsidP="00D068AD">
            <w:pPr>
              <w:rPr>
                <w:sz w:val="20"/>
                <w:szCs w:val="20"/>
              </w:rPr>
            </w:pPr>
          </w:p>
        </w:tc>
        <w:tc>
          <w:tcPr>
            <w:tcW w:w="2409" w:type="dxa"/>
            <w:gridSpan w:val="2"/>
            <w:shd w:val="clear" w:color="auto" w:fill="FFF2CC"/>
          </w:tcPr>
          <w:p w14:paraId="63F96A6C" w14:textId="77777777" w:rsidR="0019064D" w:rsidRDefault="0019064D" w:rsidP="00D068AD">
            <w:pPr>
              <w:rPr>
                <w:sz w:val="20"/>
                <w:szCs w:val="20"/>
              </w:rPr>
            </w:pPr>
            <w:r>
              <w:rPr>
                <w:sz w:val="20"/>
                <w:szCs w:val="20"/>
              </w:rPr>
              <w:t xml:space="preserve">Reading list </w:t>
            </w:r>
          </w:p>
          <w:p w14:paraId="7274993B" w14:textId="77777777" w:rsidR="0019064D" w:rsidRDefault="0019064D" w:rsidP="00D068AD">
            <w:pPr>
              <w:rPr>
                <w:sz w:val="20"/>
                <w:szCs w:val="20"/>
              </w:rPr>
            </w:pPr>
          </w:p>
          <w:p w14:paraId="7E277121" w14:textId="77777777" w:rsidR="0019064D" w:rsidRDefault="005D6F42" w:rsidP="00D068AD">
            <w:pPr>
              <w:spacing w:before="240" w:after="240"/>
              <w:rPr>
                <w:sz w:val="20"/>
                <w:szCs w:val="20"/>
              </w:rPr>
            </w:pPr>
            <w:hyperlink r:id="rId152">
              <w:r w:rsidR="0019064D">
                <w:rPr>
                  <w:color w:val="1155CC"/>
                  <w:sz w:val="20"/>
                  <w:szCs w:val="20"/>
                  <w:u w:val="single"/>
                </w:rPr>
                <w:t>https://www.gov.uk/government/publications/research-review-series-religious-education/research-review-series-religious-education</w:t>
              </w:r>
            </w:hyperlink>
          </w:p>
          <w:p w14:paraId="4A2BF334" w14:textId="77777777" w:rsidR="0019064D" w:rsidRDefault="0019064D" w:rsidP="00D068AD">
            <w:pPr>
              <w:spacing w:before="240" w:after="240"/>
              <w:rPr>
                <w:sz w:val="20"/>
                <w:szCs w:val="20"/>
              </w:rPr>
            </w:pPr>
            <w:r>
              <w:rPr>
                <w:sz w:val="20"/>
                <w:szCs w:val="20"/>
              </w:rPr>
              <w:t xml:space="preserve">Curriculum framework for Religious Education in England 2013 </w:t>
            </w:r>
          </w:p>
          <w:p w14:paraId="131DE13E" w14:textId="77777777" w:rsidR="0019064D" w:rsidRDefault="005D6F42" w:rsidP="00D068AD">
            <w:pPr>
              <w:spacing w:before="240" w:after="240"/>
              <w:rPr>
                <w:sz w:val="20"/>
                <w:szCs w:val="20"/>
              </w:rPr>
            </w:pPr>
            <w:hyperlink r:id="rId153">
              <w:r w:rsidR="0019064D">
                <w:rPr>
                  <w:color w:val="0563C1"/>
                  <w:sz w:val="20"/>
                  <w:szCs w:val="20"/>
                  <w:u w:val="single"/>
                </w:rPr>
                <w:t>https://www.religiouseducationcouncil.org.uk/wp-content/uploads/2017/09/RE_Review_Summary.pdf</w:t>
              </w:r>
            </w:hyperlink>
            <w:r w:rsidR="0019064D">
              <w:rPr>
                <w:sz w:val="20"/>
                <w:szCs w:val="20"/>
              </w:rPr>
              <w:t xml:space="preserve"> </w:t>
            </w:r>
          </w:p>
          <w:p w14:paraId="7C56C8B5" w14:textId="77777777" w:rsidR="0019064D" w:rsidRDefault="0019064D" w:rsidP="00D068AD">
            <w:pPr>
              <w:spacing w:before="240" w:after="240"/>
              <w:rPr>
                <w:sz w:val="20"/>
                <w:szCs w:val="20"/>
              </w:rPr>
            </w:pPr>
            <w:r>
              <w:rPr>
                <w:sz w:val="20"/>
                <w:szCs w:val="20"/>
              </w:rPr>
              <w:t xml:space="preserve"> </w:t>
            </w:r>
          </w:p>
          <w:p w14:paraId="285EC902" w14:textId="77777777" w:rsidR="0019064D" w:rsidRDefault="0019064D" w:rsidP="00D068AD">
            <w:pPr>
              <w:spacing w:before="240" w:after="240"/>
              <w:rPr>
                <w:sz w:val="20"/>
                <w:szCs w:val="20"/>
              </w:rPr>
            </w:pPr>
            <w:r>
              <w:rPr>
                <w:sz w:val="20"/>
                <w:szCs w:val="20"/>
              </w:rPr>
              <w:t xml:space="preserve">Methods of teaching RE </w:t>
            </w:r>
          </w:p>
          <w:p w14:paraId="575211F0" w14:textId="77777777" w:rsidR="0019064D" w:rsidRDefault="005D6F42" w:rsidP="00D068AD">
            <w:pPr>
              <w:spacing w:before="240" w:after="240"/>
              <w:rPr>
                <w:sz w:val="20"/>
                <w:szCs w:val="20"/>
              </w:rPr>
            </w:pPr>
            <w:hyperlink r:id="rId154">
              <w:r w:rsidR="0019064D">
                <w:rPr>
                  <w:color w:val="0563C1"/>
                  <w:sz w:val="20"/>
                  <w:szCs w:val="20"/>
                  <w:u w:val="single"/>
                </w:rPr>
                <w:t>https://www.natre.org.uk/secondary/teaching-re-1/methods-of-teaching-re/</w:t>
              </w:r>
            </w:hyperlink>
            <w:r w:rsidR="0019064D">
              <w:rPr>
                <w:sz w:val="20"/>
                <w:szCs w:val="20"/>
              </w:rPr>
              <w:t xml:space="preserve"> </w:t>
            </w:r>
          </w:p>
          <w:p w14:paraId="02871795" w14:textId="77777777" w:rsidR="0019064D" w:rsidRDefault="0019064D" w:rsidP="00D068AD">
            <w:pPr>
              <w:spacing w:before="240" w:after="240"/>
              <w:rPr>
                <w:sz w:val="20"/>
                <w:szCs w:val="20"/>
              </w:rPr>
            </w:pPr>
            <w:r>
              <w:rPr>
                <w:sz w:val="20"/>
                <w:szCs w:val="20"/>
              </w:rPr>
              <w:t xml:space="preserve">Assessment for learning </w:t>
            </w:r>
          </w:p>
          <w:p w14:paraId="13A0581E" w14:textId="77777777" w:rsidR="0019064D" w:rsidRDefault="005D6F42" w:rsidP="00D068AD">
            <w:pPr>
              <w:spacing w:before="240" w:after="240"/>
              <w:rPr>
                <w:sz w:val="20"/>
                <w:szCs w:val="20"/>
              </w:rPr>
            </w:pPr>
            <w:hyperlink r:id="rId155">
              <w:r w:rsidR="0019064D">
                <w:rPr>
                  <w:color w:val="0563C1"/>
                  <w:sz w:val="20"/>
                  <w:szCs w:val="20"/>
                  <w:u w:val="single"/>
                </w:rPr>
                <w:t>https://www.teachthought.com/pedagogy/20-simple-assessment-strategies-can-use-every-day/</w:t>
              </w:r>
            </w:hyperlink>
            <w:r w:rsidR="0019064D">
              <w:rPr>
                <w:sz w:val="20"/>
                <w:szCs w:val="20"/>
              </w:rPr>
              <w:t xml:space="preserve"> </w:t>
            </w:r>
          </w:p>
        </w:tc>
        <w:tc>
          <w:tcPr>
            <w:tcW w:w="2127" w:type="dxa"/>
            <w:shd w:val="clear" w:color="auto" w:fill="FFF2CC"/>
          </w:tcPr>
          <w:p w14:paraId="09613818" w14:textId="77777777" w:rsidR="0019064D" w:rsidRDefault="0019064D" w:rsidP="00D068AD">
            <w:pPr>
              <w:rPr>
                <w:sz w:val="20"/>
                <w:szCs w:val="20"/>
              </w:rPr>
            </w:pPr>
            <w:r>
              <w:rPr>
                <w:sz w:val="20"/>
                <w:szCs w:val="20"/>
              </w:rPr>
              <w:t>Draw explicit links between new content and the core concepts and principles in the subject.</w:t>
            </w:r>
          </w:p>
          <w:p w14:paraId="71B195E1" w14:textId="77777777" w:rsidR="0019064D" w:rsidRDefault="0019064D" w:rsidP="00D068AD">
            <w:pPr>
              <w:rPr>
                <w:sz w:val="20"/>
                <w:szCs w:val="20"/>
              </w:rPr>
            </w:pPr>
          </w:p>
          <w:p w14:paraId="44CFDC8A" w14:textId="77777777" w:rsidR="0019064D" w:rsidRDefault="0019064D" w:rsidP="00D068AD">
            <w:pPr>
              <w:spacing w:before="240" w:after="240"/>
              <w:rPr>
                <w:sz w:val="20"/>
                <w:szCs w:val="20"/>
              </w:rPr>
            </w:pPr>
            <w:r>
              <w:rPr>
                <w:sz w:val="20"/>
                <w:szCs w:val="20"/>
              </w:rPr>
              <w:t xml:space="preserve">Identify the three levels of knowledge and consider how to include them in lessons and sequences of lessons. </w:t>
            </w:r>
          </w:p>
          <w:p w14:paraId="754C6116" w14:textId="77777777" w:rsidR="0019064D" w:rsidRDefault="0019064D" w:rsidP="00D068AD">
            <w:pPr>
              <w:spacing w:before="240" w:after="240"/>
              <w:rPr>
                <w:sz w:val="20"/>
                <w:szCs w:val="20"/>
              </w:rPr>
            </w:pPr>
            <w:r>
              <w:rPr>
                <w:sz w:val="20"/>
                <w:szCs w:val="20"/>
              </w:rPr>
              <w:t xml:space="preserve"> </w:t>
            </w:r>
          </w:p>
          <w:p w14:paraId="0E3589B9" w14:textId="77777777" w:rsidR="0019064D" w:rsidRDefault="0019064D" w:rsidP="00D068AD">
            <w:pPr>
              <w:spacing w:before="240" w:after="240"/>
              <w:rPr>
                <w:sz w:val="20"/>
                <w:szCs w:val="20"/>
              </w:rPr>
            </w:pPr>
            <w:r>
              <w:rPr>
                <w:sz w:val="20"/>
                <w:szCs w:val="20"/>
              </w:rPr>
              <w:t xml:space="preserve">Consider which types of classroom activity link to particular pedagogical approaches, and the benefits and disadvantages of these approaches. </w:t>
            </w:r>
          </w:p>
          <w:p w14:paraId="36F13415" w14:textId="77777777" w:rsidR="0019064D" w:rsidRDefault="0019064D" w:rsidP="00D068AD">
            <w:pPr>
              <w:spacing w:before="240" w:after="240"/>
              <w:rPr>
                <w:sz w:val="20"/>
                <w:szCs w:val="20"/>
              </w:rPr>
            </w:pPr>
            <w:r>
              <w:rPr>
                <w:sz w:val="20"/>
                <w:szCs w:val="20"/>
              </w:rPr>
              <w:t xml:space="preserve"> </w:t>
            </w:r>
          </w:p>
          <w:p w14:paraId="5E67D41B" w14:textId="77777777" w:rsidR="0019064D" w:rsidRDefault="0019064D" w:rsidP="00D068AD">
            <w:pPr>
              <w:spacing w:before="240" w:after="240"/>
              <w:rPr>
                <w:sz w:val="20"/>
                <w:szCs w:val="20"/>
              </w:rPr>
            </w:pPr>
            <w:r>
              <w:rPr>
                <w:sz w:val="20"/>
                <w:szCs w:val="20"/>
              </w:rPr>
              <w:t xml:space="preserve">Choose three religious concepts and or/teachings and pick appropriate classroom activities and be able to explain the advantages of those activities over other activities. </w:t>
            </w:r>
          </w:p>
          <w:p w14:paraId="5040FEC7" w14:textId="77777777" w:rsidR="0019064D" w:rsidRDefault="0019064D" w:rsidP="00D068AD">
            <w:pPr>
              <w:spacing w:before="240" w:after="240"/>
              <w:rPr>
                <w:sz w:val="20"/>
                <w:szCs w:val="20"/>
              </w:rPr>
            </w:pPr>
            <w:r>
              <w:rPr>
                <w:sz w:val="20"/>
                <w:szCs w:val="20"/>
              </w:rPr>
              <w:t xml:space="preserve"> </w:t>
            </w:r>
          </w:p>
          <w:p w14:paraId="687AF281" w14:textId="77777777" w:rsidR="0019064D" w:rsidRDefault="0019064D" w:rsidP="00D068AD">
            <w:pPr>
              <w:rPr>
                <w:sz w:val="20"/>
                <w:szCs w:val="20"/>
              </w:rPr>
            </w:pPr>
          </w:p>
        </w:tc>
      </w:tr>
      <w:tr w:rsidR="0019064D" w14:paraId="495078BA" w14:textId="77777777" w:rsidTr="00B214D8">
        <w:trPr>
          <w:trHeight w:val="8066"/>
        </w:trPr>
        <w:tc>
          <w:tcPr>
            <w:tcW w:w="710" w:type="dxa"/>
            <w:shd w:val="clear" w:color="auto" w:fill="FFF2CC"/>
          </w:tcPr>
          <w:p w14:paraId="1BDDD506" w14:textId="77777777" w:rsidR="0019064D" w:rsidRDefault="0019064D" w:rsidP="00D068AD">
            <w:pPr>
              <w:rPr>
                <w:color w:val="000000"/>
                <w:sz w:val="20"/>
                <w:szCs w:val="20"/>
              </w:rPr>
            </w:pPr>
            <w:r>
              <w:rPr>
                <w:color w:val="000000"/>
                <w:sz w:val="20"/>
                <w:szCs w:val="20"/>
              </w:rPr>
              <w:t>10.30-12.00</w:t>
            </w:r>
          </w:p>
        </w:tc>
        <w:tc>
          <w:tcPr>
            <w:tcW w:w="567" w:type="dxa"/>
            <w:shd w:val="clear" w:color="auto" w:fill="FFF2CC"/>
          </w:tcPr>
          <w:p w14:paraId="28421748" w14:textId="77777777" w:rsidR="0019064D" w:rsidRDefault="0019064D" w:rsidP="00D068AD">
            <w:pPr>
              <w:rPr>
                <w:color w:val="000000"/>
                <w:sz w:val="20"/>
                <w:szCs w:val="20"/>
              </w:rPr>
            </w:pPr>
            <w:r>
              <w:rPr>
                <w:sz w:val="20"/>
                <w:szCs w:val="20"/>
              </w:rPr>
              <w:t>DLN</w:t>
            </w:r>
          </w:p>
        </w:tc>
        <w:tc>
          <w:tcPr>
            <w:tcW w:w="1984" w:type="dxa"/>
            <w:shd w:val="clear" w:color="auto" w:fill="FFF2CC"/>
          </w:tcPr>
          <w:p w14:paraId="0A83DF4E" w14:textId="77777777" w:rsidR="0019064D" w:rsidRDefault="0019064D" w:rsidP="00D068AD">
            <w:pPr>
              <w:rPr>
                <w:color w:val="000000"/>
                <w:sz w:val="20"/>
                <w:szCs w:val="20"/>
              </w:rPr>
            </w:pPr>
            <w:r>
              <w:rPr>
                <w:color w:val="000000"/>
                <w:sz w:val="20"/>
                <w:szCs w:val="20"/>
              </w:rPr>
              <w:t>Curriculum -</w:t>
            </w:r>
          </w:p>
          <w:p w14:paraId="001A6505" w14:textId="77777777" w:rsidR="0019064D" w:rsidRDefault="0019064D" w:rsidP="00D068AD">
            <w:pPr>
              <w:rPr>
                <w:color w:val="000000"/>
                <w:sz w:val="20"/>
                <w:szCs w:val="20"/>
              </w:rPr>
            </w:pPr>
          </w:p>
          <w:p w14:paraId="0FA20E57" w14:textId="77777777" w:rsidR="0019064D" w:rsidRDefault="0019064D" w:rsidP="00D068AD">
            <w:pPr>
              <w:rPr>
                <w:color w:val="000000"/>
                <w:sz w:val="20"/>
                <w:szCs w:val="20"/>
              </w:rPr>
            </w:pPr>
            <w:r>
              <w:rPr>
                <w:color w:val="000000"/>
                <w:sz w:val="20"/>
                <w:szCs w:val="20"/>
              </w:rPr>
              <w:t xml:space="preserve">Adaptive teaching in </w:t>
            </w:r>
            <w:r>
              <w:rPr>
                <w:sz w:val="20"/>
                <w:szCs w:val="20"/>
              </w:rPr>
              <w:t>R</w:t>
            </w:r>
            <w:r>
              <w:rPr>
                <w:color w:val="000000"/>
                <w:sz w:val="20"/>
                <w:szCs w:val="20"/>
              </w:rPr>
              <w:t>E</w:t>
            </w:r>
          </w:p>
          <w:p w14:paraId="570CE8D0" w14:textId="77777777" w:rsidR="0019064D" w:rsidRDefault="0019064D" w:rsidP="00D068AD">
            <w:pPr>
              <w:pBdr>
                <w:bottom w:val="none" w:sz="0" w:space="8" w:color="auto"/>
              </w:pBdr>
              <w:spacing w:before="240" w:after="240" w:line="310" w:lineRule="auto"/>
              <w:rPr>
                <w:sz w:val="20"/>
                <w:szCs w:val="20"/>
              </w:rPr>
            </w:pPr>
            <w:r>
              <w:rPr>
                <w:sz w:val="20"/>
                <w:szCs w:val="20"/>
              </w:rPr>
              <w:t>Exploring RE pedagogical methods in practical terms</w:t>
            </w:r>
          </w:p>
          <w:p w14:paraId="254C472A"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substantive (learning about)</w:t>
            </w:r>
          </w:p>
          <w:p w14:paraId="7A52ECDF" w14:textId="15A2E40D" w:rsidR="0019064D" w:rsidRDefault="0019064D" w:rsidP="00D068AD">
            <w:pPr>
              <w:pBdr>
                <w:bottom w:val="none" w:sz="0" w:space="8" w:color="auto"/>
              </w:pBdr>
              <w:spacing w:before="240" w:after="240" w:line="310" w:lineRule="auto"/>
              <w:rPr>
                <w:color w:val="000000"/>
                <w:sz w:val="20"/>
                <w:szCs w:val="20"/>
              </w:rPr>
            </w:pPr>
            <w:r>
              <w:rPr>
                <w:sz w:val="20"/>
                <w:szCs w:val="20"/>
              </w:rPr>
              <w:t>The role of the locally agreed syllabus</w:t>
            </w:r>
            <w:r w:rsidR="00DE2BAB">
              <w:rPr>
                <w:sz w:val="20"/>
                <w:szCs w:val="20"/>
              </w:rPr>
              <w:t xml:space="preserve"> </w:t>
            </w:r>
          </w:p>
        </w:tc>
        <w:tc>
          <w:tcPr>
            <w:tcW w:w="1985" w:type="dxa"/>
            <w:shd w:val="clear" w:color="auto" w:fill="FFF2CC"/>
          </w:tcPr>
          <w:p w14:paraId="5A562650" w14:textId="77777777" w:rsidR="0019064D" w:rsidRDefault="0019064D" w:rsidP="00D068AD">
            <w:pPr>
              <w:rPr>
                <w:sz w:val="20"/>
                <w:szCs w:val="20"/>
              </w:rPr>
            </w:pPr>
            <w:r>
              <w:rPr>
                <w:sz w:val="20"/>
                <w:szCs w:val="20"/>
              </w:rPr>
              <w:t>Adapting teaching in a responsive way, including by providing targeted support to pupils who are struggling, is likely to increase pupil success.</w:t>
            </w:r>
          </w:p>
          <w:p w14:paraId="3608BC48" w14:textId="77777777" w:rsidR="0019064D" w:rsidRDefault="0019064D" w:rsidP="00D068AD">
            <w:pPr>
              <w:rPr>
                <w:sz w:val="20"/>
                <w:szCs w:val="20"/>
              </w:rPr>
            </w:pPr>
          </w:p>
          <w:p w14:paraId="082BDB3E" w14:textId="77777777" w:rsidR="0019064D" w:rsidRDefault="0019064D" w:rsidP="00D068AD">
            <w:pPr>
              <w:spacing w:before="240" w:after="240"/>
              <w:rPr>
                <w:sz w:val="20"/>
                <w:szCs w:val="20"/>
              </w:rPr>
            </w:pPr>
            <w:r>
              <w:rPr>
                <w:sz w:val="20"/>
                <w:szCs w:val="20"/>
              </w:rPr>
              <w:t xml:space="preserve">What different pedagogical methods look like in practical terms. </w:t>
            </w:r>
          </w:p>
          <w:p w14:paraId="15869F22" w14:textId="77777777" w:rsidR="0019064D" w:rsidRDefault="0019064D" w:rsidP="00D068AD">
            <w:pPr>
              <w:rPr>
                <w:sz w:val="20"/>
                <w:szCs w:val="20"/>
              </w:rPr>
            </w:pPr>
          </w:p>
        </w:tc>
        <w:tc>
          <w:tcPr>
            <w:tcW w:w="1276" w:type="dxa"/>
            <w:shd w:val="clear" w:color="auto" w:fill="FFF2CC"/>
          </w:tcPr>
          <w:p w14:paraId="6893AB5F" w14:textId="77777777" w:rsidR="0019064D" w:rsidRDefault="0019064D" w:rsidP="00D068AD">
            <w:pPr>
              <w:rPr>
                <w:color w:val="000000"/>
                <w:sz w:val="20"/>
                <w:szCs w:val="20"/>
              </w:rPr>
            </w:pPr>
            <w:r>
              <w:rPr>
                <w:b/>
                <w:color w:val="000000"/>
                <w:sz w:val="20"/>
                <w:szCs w:val="20"/>
              </w:rPr>
              <w:t>Pedagogy</w:t>
            </w:r>
          </w:p>
          <w:p w14:paraId="04225B6B" w14:textId="77777777" w:rsidR="0019064D" w:rsidRDefault="0019064D" w:rsidP="00D068AD">
            <w:pPr>
              <w:rPr>
                <w:b/>
                <w:color w:val="000000"/>
                <w:sz w:val="20"/>
                <w:szCs w:val="20"/>
              </w:rPr>
            </w:pPr>
            <w:r>
              <w:rPr>
                <w:b/>
                <w:color w:val="000000"/>
                <w:sz w:val="20"/>
                <w:szCs w:val="20"/>
              </w:rPr>
              <w:t>Curriculum</w:t>
            </w:r>
          </w:p>
          <w:p w14:paraId="3519CDAC" w14:textId="77777777" w:rsidR="0019064D" w:rsidRDefault="0019064D" w:rsidP="00D068AD">
            <w:pPr>
              <w:rPr>
                <w:b/>
                <w:color w:val="000000"/>
                <w:sz w:val="20"/>
                <w:szCs w:val="20"/>
              </w:rPr>
            </w:pPr>
          </w:p>
          <w:p w14:paraId="39F402FF" w14:textId="77777777" w:rsidR="0019064D" w:rsidRDefault="0019064D" w:rsidP="00D068AD">
            <w:pPr>
              <w:rPr>
                <w:b/>
                <w:color w:val="000000"/>
                <w:sz w:val="20"/>
                <w:szCs w:val="20"/>
              </w:rPr>
            </w:pPr>
            <w:r>
              <w:rPr>
                <w:color w:val="000000"/>
                <w:sz w:val="20"/>
                <w:szCs w:val="20"/>
              </w:rPr>
              <w:t>Research based</w:t>
            </w:r>
          </w:p>
          <w:p w14:paraId="6123BD5D" w14:textId="77777777" w:rsidR="0019064D" w:rsidRDefault="0019064D" w:rsidP="00D068AD">
            <w:pPr>
              <w:rPr>
                <w:color w:val="000000"/>
                <w:sz w:val="20"/>
                <w:szCs w:val="20"/>
              </w:rPr>
            </w:pPr>
          </w:p>
          <w:p w14:paraId="332472A0"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184E35CD" w14:textId="77777777" w:rsidR="0019064D" w:rsidRDefault="005D6F42" w:rsidP="00D068AD">
            <w:pPr>
              <w:rPr>
                <w:color w:val="000000"/>
                <w:sz w:val="20"/>
                <w:szCs w:val="20"/>
              </w:rPr>
            </w:pPr>
            <w:hyperlink r:id="rId156">
              <w:r w:rsidR="0019064D">
                <w:rPr>
                  <w:color w:val="0563C1"/>
                  <w:sz w:val="20"/>
                  <w:szCs w:val="20"/>
                  <w:u w:val="single"/>
                </w:rPr>
                <w:t>SecEd - The voice for secondary teachers article</w:t>
              </w:r>
            </w:hyperlink>
          </w:p>
        </w:tc>
        <w:tc>
          <w:tcPr>
            <w:tcW w:w="2127" w:type="dxa"/>
            <w:shd w:val="clear" w:color="auto" w:fill="FFF2CC"/>
          </w:tcPr>
          <w:p w14:paraId="0B72AC81" w14:textId="77777777" w:rsidR="0019064D" w:rsidRDefault="0019064D" w:rsidP="00D068AD">
            <w:pPr>
              <w:rPr>
                <w:sz w:val="20"/>
                <w:szCs w:val="20"/>
              </w:rPr>
            </w:pPr>
            <w:r>
              <w:rPr>
                <w:sz w:val="20"/>
                <w:szCs w:val="20"/>
              </w:rPr>
              <w:t>Consider how to include the three levels of RE knowledge in KS planning - Christianity</w:t>
            </w:r>
          </w:p>
        </w:tc>
      </w:tr>
      <w:tr w:rsidR="0019064D" w14:paraId="0F2007BD" w14:textId="77777777" w:rsidTr="00B214D8">
        <w:tc>
          <w:tcPr>
            <w:tcW w:w="710" w:type="dxa"/>
            <w:shd w:val="clear" w:color="auto" w:fill="FFF2CC"/>
          </w:tcPr>
          <w:p w14:paraId="2F344353" w14:textId="77777777" w:rsidR="0019064D" w:rsidRDefault="0019064D" w:rsidP="00D068AD">
            <w:pPr>
              <w:rPr>
                <w:color w:val="000000"/>
                <w:sz w:val="20"/>
                <w:szCs w:val="20"/>
              </w:rPr>
            </w:pPr>
            <w:r>
              <w:rPr>
                <w:color w:val="000000"/>
                <w:sz w:val="20"/>
                <w:szCs w:val="20"/>
              </w:rPr>
              <w:t>1-2.30</w:t>
            </w:r>
          </w:p>
        </w:tc>
        <w:tc>
          <w:tcPr>
            <w:tcW w:w="567" w:type="dxa"/>
            <w:shd w:val="clear" w:color="auto" w:fill="FFF2CC"/>
          </w:tcPr>
          <w:p w14:paraId="03079322" w14:textId="77777777" w:rsidR="0019064D" w:rsidRDefault="0019064D" w:rsidP="00D068AD">
            <w:pPr>
              <w:rPr>
                <w:color w:val="000000"/>
                <w:sz w:val="20"/>
                <w:szCs w:val="20"/>
              </w:rPr>
            </w:pPr>
            <w:r>
              <w:rPr>
                <w:sz w:val="20"/>
                <w:szCs w:val="20"/>
              </w:rPr>
              <w:t>DLN</w:t>
            </w:r>
          </w:p>
        </w:tc>
        <w:tc>
          <w:tcPr>
            <w:tcW w:w="1984" w:type="dxa"/>
            <w:shd w:val="clear" w:color="auto" w:fill="FFF2CC"/>
          </w:tcPr>
          <w:p w14:paraId="54A439DF" w14:textId="77777777" w:rsidR="0019064D" w:rsidRDefault="0019064D" w:rsidP="00D068AD">
            <w:pPr>
              <w:rPr>
                <w:color w:val="000000"/>
                <w:sz w:val="20"/>
                <w:szCs w:val="20"/>
              </w:rPr>
            </w:pPr>
            <w:r>
              <w:rPr>
                <w:color w:val="000000"/>
                <w:sz w:val="20"/>
                <w:szCs w:val="20"/>
              </w:rPr>
              <w:t>Curriculum -</w:t>
            </w:r>
          </w:p>
          <w:p w14:paraId="3B4CF489" w14:textId="77777777" w:rsidR="0019064D" w:rsidRDefault="0019064D" w:rsidP="00D068AD">
            <w:pPr>
              <w:pBdr>
                <w:bottom w:val="none" w:sz="0" w:space="8" w:color="auto"/>
              </w:pBdr>
              <w:spacing w:before="240" w:after="240" w:line="310" w:lineRule="auto"/>
              <w:rPr>
                <w:sz w:val="20"/>
                <w:szCs w:val="20"/>
              </w:rPr>
            </w:pPr>
            <w:r>
              <w:rPr>
                <w:sz w:val="20"/>
                <w:szCs w:val="20"/>
              </w:rPr>
              <w:t xml:space="preserve">Explore the three levels of RE knowledge in the curriculum -  ways of knowing (how do we know?) </w:t>
            </w:r>
          </w:p>
        </w:tc>
        <w:tc>
          <w:tcPr>
            <w:tcW w:w="1985" w:type="dxa"/>
            <w:shd w:val="clear" w:color="auto" w:fill="FFF2CC"/>
          </w:tcPr>
          <w:p w14:paraId="124DF20E" w14:textId="77777777" w:rsidR="0019064D" w:rsidRDefault="0019064D" w:rsidP="00D068AD">
            <w:pPr>
              <w:rPr>
                <w:sz w:val="20"/>
                <w:szCs w:val="20"/>
              </w:rPr>
            </w:pPr>
            <w:r>
              <w:rPr>
                <w:sz w:val="20"/>
                <w:szCs w:val="20"/>
              </w:rPr>
              <w:t>Pupils’ investment in learning is also driven by their prior experiences and perceptions of success and failure.</w:t>
            </w:r>
          </w:p>
          <w:p w14:paraId="534BC519" w14:textId="77777777" w:rsidR="0019064D" w:rsidRDefault="0019064D" w:rsidP="00D068AD">
            <w:pPr>
              <w:rPr>
                <w:sz w:val="20"/>
                <w:szCs w:val="20"/>
              </w:rPr>
            </w:pPr>
          </w:p>
          <w:p w14:paraId="1CD52AE6" w14:textId="77777777" w:rsidR="0019064D" w:rsidRDefault="0019064D" w:rsidP="00D068AD">
            <w:pPr>
              <w:spacing w:before="240" w:after="240"/>
              <w:rPr>
                <w:sz w:val="20"/>
                <w:szCs w:val="20"/>
              </w:rPr>
            </w:pPr>
            <w:r>
              <w:rPr>
                <w:sz w:val="20"/>
                <w:szCs w:val="20"/>
              </w:rPr>
              <w:t xml:space="preserve">What different pedagogical methods look like in practical terms. </w:t>
            </w:r>
          </w:p>
        </w:tc>
        <w:tc>
          <w:tcPr>
            <w:tcW w:w="1276" w:type="dxa"/>
            <w:shd w:val="clear" w:color="auto" w:fill="FFF2CC"/>
          </w:tcPr>
          <w:p w14:paraId="38DB72BA" w14:textId="77777777" w:rsidR="0019064D" w:rsidRDefault="0019064D" w:rsidP="00D068AD">
            <w:pPr>
              <w:rPr>
                <w:color w:val="000000"/>
                <w:sz w:val="20"/>
                <w:szCs w:val="20"/>
              </w:rPr>
            </w:pPr>
            <w:r>
              <w:rPr>
                <w:b/>
                <w:color w:val="000000"/>
                <w:sz w:val="20"/>
                <w:szCs w:val="20"/>
              </w:rPr>
              <w:t>Pedagogy</w:t>
            </w:r>
          </w:p>
          <w:p w14:paraId="55CD13C0" w14:textId="77777777" w:rsidR="0019064D" w:rsidRDefault="0019064D" w:rsidP="00D068AD">
            <w:pPr>
              <w:rPr>
                <w:b/>
                <w:color w:val="000000"/>
                <w:sz w:val="20"/>
                <w:szCs w:val="20"/>
              </w:rPr>
            </w:pPr>
            <w:r>
              <w:rPr>
                <w:b/>
                <w:color w:val="000000"/>
                <w:sz w:val="20"/>
                <w:szCs w:val="20"/>
              </w:rPr>
              <w:t>Curriculum</w:t>
            </w:r>
          </w:p>
          <w:p w14:paraId="377B7FD9" w14:textId="77777777" w:rsidR="0019064D" w:rsidRDefault="0019064D" w:rsidP="00D068AD">
            <w:pPr>
              <w:rPr>
                <w:b/>
                <w:color w:val="000000"/>
                <w:sz w:val="20"/>
                <w:szCs w:val="20"/>
              </w:rPr>
            </w:pPr>
          </w:p>
          <w:p w14:paraId="17E46C2B" w14:textId="77777777" w:rsidR="0019064D" w:rsidRDefault="0019064D" w:rsidP="00D068AD">
            <w:pPr>
              <w:rPr>
                <w:b/>
                <w:color w:val="000000"/>
                <w:sz w:val="20"/>
                <w:szCs w:val="20"/>
              </w:rPr>
            </w:pPr>
            <w:r>
              <w:rPr>
                <w:color w:val="000000"/>
                <w:sz w:val="20"/>
                <w:szCs w:val="20"/>
              </w:rPr>
              <w:t>Research based</w:t>
            </w:r>
          </w:p>
          <w:p w14:paraId="31167A46" w14:textId="77777777" w:rsidR="0019064D" w:rsidRDefault="0019064D" w:rsidP="00D068AD">
            <w:pPr>
              <w:rPr>
                <w:color w:val="000000"/>
                <w:sz w:val="20"/>
                <w:szCs w:val="20"/>
              </w:rPr>
            </w:pPr>
          </w:p>
          <w:p w14:paraId="465DA24D"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112839C5" w14:textId="77777777" w:rsidR="0019064D" w:rsidRDefault="0019064D" w:rsidP="00D068AD">
            <w:pPr>
              <w:rPr>
                <w:sz w:val="20"/>
                <w:szCs w:val="20"/>
              </w:rPr>
            </w:pPr>
          </w:p>
          <w:p w14:paraId="4F3CED38" w14:textId="77777777" w:rsidR="0019064D" w:rsidRDefault="005D6F42" w:rsidP="00D068AD">
            <w:pPr>
              <w:rPr>
                <w:sz w:val="20"/>
                <w:szCs w:val="20"/>
              </w:rPr>
            </w:pPr>
            <w:hyperlink r:id="rId157">
              <w:r w:rsidR="0019064D">
                <w:rPr>
                  <w:color w:val="1155CC"/>
                  <w:sz w:val="20"/>
                  <w:szCs w:val="20"/>
                  <w:u w:val="single"/>
                </w:rPr>
                <w:t>https://www.gov.uk/government/publications/research-review-series-religious-education/research-review-series-religious-education</w:t>
              </w:r>
            </w:hyperlink>
          </w:p>
          <w:p w14:paraId="6F654F17" w14:textId="77777777" w:rsidR="0019064D" w:rsidRDefault="0019064D" w:rsidP="00D068AD">
            <w:pPr>
              <w:rPr>
                <w:sz w:val="20"/>
                <w:szCs w:val="20"/>
              </w:rPr>
            </w:pPr>
          </w:p>
        </w:tc>
        <w:tc>
          <w:tcPr>
            <w:tcW w:w="2127" w:type="dxa"/>
            <w:shd w:val="clear" w:color="auto" w:fill="FFF2CC"/>
          </w:tcPr>
          <w:p w14:paraId="1C9805B7" w14:textId="77777777" w:rsidR="0019064D" w:rsidRDefault="0019064D" w:rsidP="00D068AD">
            <w:pPr>
              <w:rPr>
                <w:sz w:val="20"/>
                <w:szCs w:val="20"/>
              </w:rPr>
            </w:pPr>
            <w:r>
              <w:rPr>
                <w:sz w:val="20"/>
                <w:szCs w:val="20"/>
              </w:rPr>
              <w:t>Consider how to include the three levels of RE knowledge in KS planning - Other World Religions</w:t>
            </w:r>
          </w:p>
        </w:tc>
      </w:tr>
      <w:tr w:rsidR="0019064D" w14:paraId="73220E96" w14:textId="77777777" w:rsidTr="00B214D8">
        <w:tc>
          <w:tcPr>
            <w:tcW w:w="710" w:type="dxa"/>
            <w:shd w:val="clear" w:color="auto" w:fill="FFF2CC"/>
          </w:tcPr>
          <w:p w14:paraId="5AD5915C"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F2CC"/>
          </w:tcPr>
          <w:p w14:paraId="4E365D00" w14:textId="77777777" w:rsidR="0019064D" w:rsidRDefault="0019064D" w:rsidP="00D068AD">
            <w:pPr>
              <w:rPr>
                <w:color w:val="000000"/>
                <w:sz w:val="20"/>
                <w:szCs w:val="20"/>
              </w:rPr>
            </w:pPr>
            <w:r>
              <w:rPr>
                <w:sz w:val="20"/>
                <w:szCs w:val="20"/>
              </w:rPr>
              <w:t>DLN</w:t>
            </w:r>
          </w:p>
        </w:tc>
        <w:tc>
          <w:tcPr>
            <w:tcW w:w="1984" w:type="dxa"/>
            <w:shd w:val="clear" w:color="auto" w:fill="FFF2CC"/>
          </w:tcPr>
          <w:p w14:paraId="169A9607" w14:textId="77777777" w:rsidR="0019064D" w:rsidRDefault="0019064D" w:rsidP="00D068AD">
            <w:pPr>
              <w:rPr>
                <w:color w:val="000000"/>
                <w:sz w:val="20"/>
                <w:szCs w:val="20"/>
              </w:rPr>
            </w:pPr>
            <w:r>
              <w:rPr>
                <w:color w:val="000000"/>
                <w:sz w:val="20"/>
                <w:szCs w:val="20"/>
              </w:rPr>
              <w:t>Curriculum -</w:t>
            </w:r>
          </w:p>
          <w:p w14:paraId="437A59E4"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personal (learning from)</w:t>
            </w:r>
          </w:p>
          <w:p w14:paraId="47D76761" w14:textId="77777777" w:rsidR="0019064D" w:rsidRDefault="0019064D" w:rsidP="00D068AD">
            <w:pPr>
              <w:rPr>
                <w:sz w:val="20"/>
                <w:szCs w:val="20"/>
              </w:rPr>
            </w:pPr>
          </w:p>
        </w:tc>
        <w:tc>
          <w:tcPr>
            <w:tcW w:w="1985" w:type="dxa"/>
            <w:shd w:val="clear" w:color="auto" w:fill="FFF2CC"/>
          </w:tcPr>
          <w:p w14:paraId="2DA5CF21" w14:textId="77777777" w:rsidR="0019064D" w:rsidRDefault="0019064D" w:rsidP="00D068AD">
            <w:pPr>
              <w:rPr>
                <w:sz w:val="20"/>
                <w:szCs w:val="20"/>
              </w:rPr>
            </w:pPr>
            <w:r>
              <w:rPr>
                <w:sz w:val="20"/>
                <w:szCs w:val="20"/>
              </w:rPr>
              <w:t>Guides, scaffolds and worked examples can help pupils apply new ideas, but should be gradually removed as pupil expertise increases.</w:t>
            </w:r>
          </w:p>
          <w:p w14:paraId="4D07E520" w14:textId="77777777" w:rsidR="0019064D" w:rsidRDefault="0019064D" w:rsidP="00D068AD">
            <w:pPr>
              <w:spacing w:before="240" w:after="240"/>
              <w:rPr>
                <w:sz w:val="20"/>
                <w:szCs w:val="20"/>
              </w:rPr>
            </w:pPr>
            <w:r>
              <w:rPr>
                <w:sz w:val="20"/>
                <w:szCs w:val="20"/>
              </w:rPr>
              <w:t xml:space="preserve">What different pedagogical methods look like in practical terms. </w:t>
            </w:r>
          </w:p>
        </w:tc>
        <w:tc>
          <w:tcPr>
            <w:tcW w:w="1276" w:type="dxa"/>
            <w:shd w:val="clear" w:color="auto" w:fill="FFF2CC"/>
          </w:tcPr>
          <w:p w14:paraId="42EDE90C" w14:textId="77777777" w:rsidR="0019064D" w:rsidRDefault="0019064D" w:rsidP="00D068AD">
            <w:pPr>
              <w:rPr>
                <w:color w:val="000000"/>
                <w:sz w:val="20"/>
                <w:szCs w:val="20"/>
              </w:rPr>
            </w:pPr>
            <w:r>
              <w:rPr>
                <w:b/>
                <w:color w:val="000000"/>
                <w:sz w:val="20"/>
                <w:szCs w:val="20"/>
              </w:rPr>
              <w:t>Pedagogy</w:t>
            </w:r>
          </w:p>
          <w:p w14:paraId="3C1244D4" w14:textId="77777777" w:rsidR="0019064D" w:rsidRDefault="0019064D" w:rsidP="00D068AD">
            <w:pPr>
              <w:rPr>
                <w:b/>
                <w:color w:val="000000"/>
                <w:sz w:val="20"/>
                <w:szCs w:val="20"/>
              </w:rPr>
            </w:pPr>
            <w:r>
              <w:rPr>
                <w:b/>
                <w:color w:val="000000"/>
                <w:sz w:val="20"/>
                <w:szCs w:val="20"/>
              </w:rPr>
              <w:t>Curriculum</w:t>
            </w:r>
          </w:p>
          <w:p w14:paraId="23E76032" w14:textId="77777777" w:rsidR="0019064D" w:rsidRDefault="0019064D" w:rsidP="00D068AD">
            <w:pPr>
              <w:rPr>
                <w:b/>
                <w:color w:val="000000"/>
                <w:sz w:val="20"/>
                <w:szCs w:val="20"/>
              </w:rPr>
            </w:pPr>
          </w:p>
          <w:p w14:paraId="7E621635" w14:textId="77777777" w:rsidR="0019064D" w:rsidRDefault="0019064D" w:rsidP="00D068AD">
            <w:pPr>
              <w:rPr>
                <w:b/>
                <w:color w:val="000000"/>
                <w:sz w:val="20"/>
                <w:szCs w:val="20"/>
              </w:rPr>
            </w:pPr>
            <w:r>
              <w:rPr>
                <w:color w:val="000000"/>
                <w:sz w:val="20"/>
                <w:szCs w:val="20"/>
              </w:rPr>
              <w:t>Research based</w:t>
            </w:r>
          </w:p>
          <w:p w14:paraId="13FAEA5D" w14:textId="77777777" w:rsidR="0019064D" w:rsidRDefault="0019064D" w:rsidP="00D068AD">
            <w:pPr>
              <w:rPr>
                <w:color w:val="000000"/>
                <w:sz w:val="20"/>
                <w:szCs w:val="20"/>
              </w:rPr>
            </w:pPr>
          </w:p>
          <w:p w14:paraId="1BFDB60C"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6F3DB00A" w14:textId="77777777" w:rsidR="0019064D" w:rsidRDefault="0019064D" w:rsidP="00D068AD">
            <w:pPr>
              <w:rPr>
                <w:sz w:val="20"/>
                <w:szCs w:val="20"/>
              </w:rPr>
            </w:pPr>
          </w:p>
          <w:p w14:paraId="2C976CFD" w14:textId="77777777" w:rsidR="0019064D" w:rsidRDefault="005D6F42" w:rsidP="00D068AD">
            <w:pPr>
              <w:rPr>
                <w:sz w:val="20"/>
                <w:szCs w:val="20"/>
              </w:rPr>
            </w:pPr>
            <w:hyperlink r:id="rId158">
              <w:r w:rsidR="0019064D">
                <w:rPr>
                  <w:color w:val="1155CC"/>
                  <w:sz w:val="20"/>
                  <w:szCs w:val="20"/>
                  <w:u w:val="single"/>
                </w:rPr>
                <w:t>https://www.gov.uk/government/publications/research-review-series-religious-education/research-review-series-religious-education</w:t>
              </w:r>
            </w:hyperlink>
          </w:p>
          <w:p w14:paraId="483CFB67" w14:textId="77777777" w:rsidR="0019064D" w:rsidRDefault="0019064D" w:rsidP="00D068AD">
            <w:pPr>
              <w:rPr>
                <w:sz w:val="20"/>
                <w:szCs w:val="20"/>
              </w:rPr>
            </w:pPr>
          </w:p>
          <w:p w14:paraId="668581EC" w14:textId="77777777" w:rsidR="0019064D" w:rsidRDefault="0019064D" w:rsidP="00D068AD">
            <w:pPr>
              <w:rPr>
                <w:sz w:val="20"/>
                <w:szCs w:val="20"/>
              </w:rPr>
            </w:pPr>
          </w:p>
        </w:tc>
        <w:tc>
          <w:tcPr>
            <w:tcW w:w="2127" w:type="dxa"/>
            <w:shd w:val="clear" w:color="auto" w:fill="FFF2CC"/>
          </w:tcPr>
          <w:p w14:paraId="2AD61CF8" w14:textId="77777777" w:rsidR="0019064D" w:rsidRDefault="0019064D" w:rsidP="00D068AD">
            <w:pPr>
              <w:rPr>
                <w:sz w:val="20"/>
                <w:szCs w:val="20"/>
              </w:rPr>
            </w:pPr>
            <w:r>
              <w:rPr>
                <w:sz w:val="20"/>
                <w:szCs w:val="20"/>
              </w:rPr>
              <w:t>Consider how to include the three levels of RE knowledge in KS planning - KS4</w:t>
            </w:r>
          </w:p>
        </w:tc>
      </w:tr>
      <w:tr w:rsidR="0019064D" w14:paraId="1CB87B95" w14:textId="77777777" w:rsidTr="00B214D8">
        <w:tc>
          <w:tcPr>
            <w:tcW w:w="710" w:type="dxa"/>
            <w:shd w:val="clear" w:color="auto" w:fill="FFF2CC"/>
          </w:tcPr>
          <w:p w14:paraId="7C968F0B" w14:textId="77777777" w:rsidR="0019064D" w:rsidRDefault="0019064D" w:rsidP="00D068AD">
            <w:pPr>
              <w:rPr>
                <w:color w:val="000000"/>
                <w:sz w:val="20"/>
                <w:szCs w:val="20"/>
              </w:rPr>
            </w:pPr>
            <w:r>
              <w:rPr>
                <w:color w:val="000000"/>
                <w:sz w:val="20"/>
                <w:szCs w:val="20"/>
              </w:rPr>
              <w:t>4.00-5.00</w:t>
            </w:r>
          </w:p>
        </w:tc>
        <w:tc>
          <w:tcPr>
            <w:tcW w:w="567" w:type="dxa"/>
            <w:shd w:val="clear" w:color="auto" w:fill="FFF2CC"/>
          </w:tcPr>
          <w:p w14:paraId="36FA9142" w14:textId="77777777" w:rsidR="0019064D" w:rsidRDefault="0019064D" w:rsidP="00D068AD">
            <w:pPr>
              <w:rPr>
                <w:color w:val="000000"/>
                <w:sz w:val="20"/>
                <w:szCs w:val="20"/>
              </w:rPr>
            </w:pPr>
            <w:r>
              <w:rPr>
                <w:sz w:val="20"/>
                <w:szCs w:val="20"/>
              </w:rPr>
              <w:t>DLN</w:t>
            </w:r>
          </w:p>
        </w:tc>
        <w:tc>
          <w:tcPr>
            <w:tcW w:w="1984" w:type="dxa"/>
            <w:shd w:val="clear" w:color="auto" w:fill="FFF2CC"/>
          </w:tcPr>
          <w:p w14:paraId="45A358FC"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F2CC"/>
          </w:tcPr>
          <w:p w14:paraId="341320C3" w14:textId="6934089C" w:rsidR="0019064D" w:rsidRDefault="0019064D" w:rsidP="00DE2BAB">
            <w:pPr>
              <w:rPr>
                <w:color w:val="000000"/>
                <w:sz w:val="20"/>
                <w:szCs w:val="20"/>
              </w:rPr>
            </w:pPr>
            <w:r>
              <w:rPr>
                <w:color w:val="000000"/>
                <w:sz w:val="20"/>
                <w:szCs w:val="20"/>
              </w:rPr>
              <w:t xml:space="preserve">Subject based </w:t>
            </w:r>
            <w:r w:rsidR="00DE2BAB">
              <w:rPr>
                <w:color w:val="000000"/>
                <w:sz w:val="20"/>
                <w:szCs w:val="20"/>
              </w:rPr>
              <w:t xml:space="preserve">tasks </w:t>
            </w:r>
          </w:p>
        </w:tc>
        <w:tc>
          <w:tcPr>
            <w:tcW w:w="1276" w:type="dxa"/>
            <w:shd w:val="clear" w:color="auto" w:fill="FFF2CC"/>
          </w:tcPr>
          <w:p w14:paraId="5CDCA1E5" w14:textId="77777777" w:rsidR="0019064D" w:rsidRDefault="0019064D" w:rsidP="00D068AD">
            <w:pPr>
              <w:rPr>
                <w:color w:val="000000"/>
                <w:sz w:val="20"/>
                <w:szCs w:val="20"/>
              </w:rPr>
            </w:pPr>
          </w:p>
        </w:tc>
        <w:tc>
          <w:tcPr>
            <w:tcW w:w="2409" w:type="dxa"/>
            <w:gridSpan w:val="2"/>
            <w:shd w:val="clear" w:color="auto" w:fill="FFF2CC"/>
          </w:tcPr>
          <w:p w14:paraId="173BABDB" w14:textId="77777777" w:rsidR="0019064D" w:rsidRDefault="0019064D" w:rsidP="00D068AD">
            <w:pPr>
              <w:rPr>
                <w:color w:val="000000"/>
                <w:sz w:val="20"/>
                <w:szCs w:val="20"/>
              </w:rPr>
            </w:pPr>
          </w:p>
        </w:tc>
        <w:tc>
          <w:tcPr>
            <w:tcW w:w="2127" w:type="dxa"/>
            <w:shd w:val="clear" w:color="auto" w:fill="FFF2CC"/>
          </w:tcPr>
          <w:p w14:paraId="673CA5FB" w14:textId="77777777" w:rsidR="0019064D" w:rsidRDefault="0019064D" w:rsidP="00D068AD">
            <w:pPr>
              <w:rPr>
                <w:color w:val="000000"/>
                <w:sz w:val="20"/>
                <w:szCs w:val="20"/>
              </w:rPr>
            </w:pPr>
          </w:p>
        </w:tc>
      </w:tr>
      <w:tr w:rsidR="00DE2BAB" w14:paraId="2E44CE5E" w14:textId="77777777" w:rsidTr="00B214D8">
        <w:trPr>
          <w:trHeight w:val="200"/>
        </w:trPr>
        <w:tc>
          <w:tcPr>
            <w:tcW w:w="710" w:type="dxa"/>
            <w:shd w:val="clear" w:color="auto" w:fill="auto"/>
          </w:tcPr>
          <w:p w14:paraId="6C69BE18" w14:textId="77777777" w:rsidR="0019064D" w:rsidRDefault="0019064D" w:rsidP="00D068AD">
            <w:pPr>
              <w:rPr>
                <w:color w:val="000000"/>
                <w:sz w:val="20"/>
                <w:szCs w:val="20"/>
              </w:rPr>
            </w:pPr>
            <w:r>
              <w:rPr>
                <w:color w:val="000000"/>
                <w:sz w:val="20"/>
                <w:szCs w:val="20"/>
              </w:rPr>
              <w:t xml:space="preserve">Wed 8/3 9.00-10.30 </w:t>
            </w:r>
          </w:p>
        </w:tc>
        <w:tc>
          <w:tcPr>
            <w:tcW w:w="567" w:type="dxa"/>
            <w:shd w:val="clear" w:color="auto" w:fill="auto"/>
          </w:tcPr>
          <w:p w14:paraId="2FAE9D0D" w14:textId="77777777" w:rsidR="0019064D" w:rsidRDefault="0019064D" w:rsidP="00D068AD">
            <w:pPr>
              <w:rPr>
                <w:color w:val="000000"/>
                <w:sz w:val="20"/>
                <w:szCs w:val="20"/>
              </w:rPr>
            </w:pPr>
            <w:r>
              <w:rPr>
                <w:sz w:val="20"/>
                <w:szCs w:val="20"/>
              </w:rPr>
              <w:t>DLN</w:t>
            </w:r>
          </w:p>
        </w:tc>
        <w:tc>
          <w:tcPr>
            <w:tcW w:w="1984" w:type="dxa"/>
            <w:vMerge w:val="restart"/>
            <w:shd w:val="clear" w:color="auto" w:fill="auto"/>
          </w:tcPr>
          <w:p w14:paraId="58CBB8CA" w14:textId="77777777" w:rsidR="0019064D" w:rsidRDefault="0019064D" w:rsidP="00D068AD">
            <w:pPr>
              <w:rPr>
                <w:color w:val="000000"/>
                <w:sz w:val="20"/>
                <w:szCs w:val="20"/>
              </w:rPr>
            </w:pPr>
            <w:r>
              <w:rPr>
                <w:color w:val="000000"/>
                <w:sz w:val="20"/>
                <w:szCs w:val="20"/>
              </w:rPr>
              <w:t xml:space="preserve">Consolidation - </w:t>
            </w:r>
          </w:p>
          <w:p w14:paraId="475BB4EC" w14:textId="77777777" w:rsidR="0019064D" w:rsidRDefault="0019064D" w:rsidP="00D068AD">
            <w:pPr>
              <w:rPr>
                <w:color w:val="000000"/>
                <w:sz w:val="20"/>
                <w:szCs w:val="20"/>
              </w:rPr>
            </w:pPr>
            <w:r>
              <w:rPr>
                <w:color w:val="000000"/>
                <w:sz w:val="20"/>
                <w:szCs w:val="20"/>
              </w:rPr>
              <w:t>Key reminders</w:t>
            </w:r>
          </w:p>
          <w:p w14:paraId="2438998D" w14:textId="77777777" w:rsidR="0019064D" w:rsidRDefault="0019064D" w:rsidP="00D068AD">
            <w:pPr>
              <w:rPr>
                <w:color w:val="000000"/>
                <w:sz w:val="20"/>
                <w:szCs w:val="20"/>
              </w:rPr>
            </w:pPr>
            <w:r>
              <w:rPr>
                <w:color w:val="000000"/>
                <w:sz w:val="20"/>
                <w:szCs w:val="20"/>
              </w:rPr>
              <w:t>Subject Based Tasks</w:t>
            </w:r>
          </w:p>
          <w:p w14:paraId="2A678B91" w14:textId="77777777" w:rsidR="0019064D" w:rsidRDefault="0019064D" w:rsidP="00D068AD">
            <w:pPr>
              <w:rPr>
                <w:color w:val="000000"/>
                <w:sz w:val="20"/>
                <w:szCs w:val="20"/>
              </w:rPr>
            </w:pPr>
            <w:r>
              <w:rPr>
                <w:color w:val="000000"/>
                <w:sz w:val="20"/>
                <w:szCs w:val="20"/>
              </w:rPr>
              <w:t xml:space="preserve">SKA </w:t>
            </w:r>
          </w:p>
          <w:p w14:paraId="61620F3E" w14:textId="77777777" w:rsidR="0019064D" w:rsidRDefault="0019064D" w:rsidP="00D068AD">
            <w:pPr>
              <w:rPr>
                <w:color w:val="000000"/>
                <w:sz w:val="20"/>
                <w:szCs w:val="20"/>
              </w:rPr>
            </w:pPr>
            <w:r>
              <w:rPr>
                <w:color w:val="000000"/>
                <w:sz w:val="20"/>
                <w:szCs w:val="20"/>
              </w:rPr>
              <w:t>Assessments</w:t>
            </w:r>
          </w:p>
          <w:p w14:paraId="09EFA800" w14:textId="77777777" w:rsidR="0019064D" w:rsidRDefault="0019064D" w:rsidP="00D068AD">
            <w:pPr>
              <w:rPr>
                <w:sz w:val="20"/>
                <w:szCs w:val="20"/>
              </w:rPr>
            </w:pPr>
          </w:p>
          <w:p w14:paraId="4A0CBFBF" w14:textId="77777777" w:rsidR="0019064D" w:rsidRDefault="0019064D" w:rsidP="00D068AD">
            <w:pPr>
              <w:rPr>
                <w:sz w:val="20"/>
                <w:szCs w:val="20"/>
              </w:rPr>
            </w:pPr>
            <w:r>
              <w:rPr>
                <w:sz w:val="20"/>
                <w:szCs w:val="20"/>
              </w:rPr>
              <w:t>Plan a visit to a place of worship</w:t>
            </w:r>
          </w:p>
          <w:p w14:paraId="6624E19E" w14:textId="77777777" w:rsidR="0019064D" w:rsidRDefault="0019064D" w:rsidP="00D068AD">
            <w:pPr>
              <w:rPr>
                <w:color w:val="000000"/>
                <w:sz w:val="20"/>
                <w:szCs w:val="20"/>
              </w:rPr>
            </w:pPr>
          </w:p>
          <w:p w14:paraId="2FF0656F" w14:textId="77777777" w:rsidR="0019064D" w:rsidRDefault="0019064D" w:rsidP="00D068AD">
            <w:pPr>
              <w:rPr>
                <w:color w:val="000000"/>
                <w:sz w:val="20"/>
                <w:szCs w:val="20"/>
              </w:rPr>
            </w:pPr>
            <w:r>
              <w:rPr>
                <w:sz w:val="20"/>
                <w:szCs w:val="20"/>
              </w:rPr>
              <w:t>Visit to places of worship in York - possibilities - The Minster, Buddhist meeting places, Catholic church, An Anglican Church</w:t>
            </w:r>
          </w:p>
          <w:p w14:paraId="3470108B" w14:textId="77777777" w:rsidR="0019064D" w:rsidRDefault="0019064D" w:rsidP="00D068AD">
            <w:pPr>
              <w:rPr>
                <w:sz w:val="20"/>
                <w:szCs w:val="20"/>
              </w:rPr>
            </w:pPr>
          </w:p>
          <w:p w14:paraId="4A376755" w14:textId="77777777" w:rsidR="0019064D" w:rsidRDefault="0019064D" w:rsidP="00D068AD">
            <w:pPr>
              <w:rPr>
                <w:sz w:val="20"/>
                <w:szCs w:val="20"/>
              </w:rPr>
            </w:pPr>
          </w:p>
          <w:p w14:paraId="4A84029E" w14:textId="77777777" w:rsidR="0019064D" w:rsidRDefault="0019064D" w:rsidP="00D068AD">
            <w:pPr>
              <w:rPr>
                <w:sz w:val="20"/>
                <w:szCs w:val="20"/>
              </w:rPr>
            </w:pPr>
          </w:p>
          <w:p w14:paraId="45653FF7" w14:textId="77777777" w:rsidR="0019064D" w:rsidRDefault="0019064D" w:rsidP="00D068AD">
            <w:pPr>
              <w:rPr>
                <w:sz w:val="20"/>
                <w:szCs w:val="20"/>
              </w:rPr>
            </w:pPr>
          </w:p>
          <w:p w14:paraId="5853B508" w14:textId="77777777" w:rsidR="0019064D" w:rsidRDefault="0019064D" w:rsidP="00D068AD">
            <w:pPr>
              <w:rPr>
                <w:sz w:val="20"/>
                <w:szCs w:val="20"/>
              </w:rPr>
            </w:pPr>
          </w:p>
          <w:p w14:paraId="1E54C6A1" w14:textId="77777777" w:rsidR="0019064D" w:rsidRDefault="0019064D" w:rsidP="00D068AD">
            <w:pPr>
              <w:rPr>
                <w:sz w:val="20"/>
                <w:szCs w:val="20"/>
              </w:rPr>
            </w:pPr>
          </w:p>
          <w:p w14:paraId="3554D658" w14:textId="77777777" w:rsidR="0019064D" w:rsidRDefault="0019064D" w:rsidP="00D068AD">
            <w:pPr>
              <w:rPr>
                <w:sz w:val="20"/>
                <w:szCs w:val="20"/>
              </w:rPr>
            </w:pPr>
          </w:p>
          <w:p w14:paraId="12AFCF3B" w14:textId="77777777" w:rsidR="0019064D" w:rsidRDefault="0019064D" w:rsidP="00D068AD">
            <w:pPr>
              <w:rPr>
                <w:sz w:val="20"/>
                <w:szCs w:val="20"/>
              </w:rPr>
            </w:pPr>
          </w:p>
          <w:p w14:paraId="7DADB510" w14:textId="77777777" w:rsidR="0019064D" w:rsidRDefault="0019064D" w:rsidP="00D068AD">
            <w:pPr>
              <w:rPr>
                <w:sz w:val="20"/>
                <w:szCs w:val="20"/>
              </w:rPr>
            </w:pPr>
          </w:p>
          <w:p w14:paraId="0C083495" w14:textId="77777777" w:rsidR="0019064D" w:rsidRDefault="0019064D" w:rsidP="00D068AD">
            <w:pPr>
              <w:rPr>
                <w:sz w:val="20"/>
                <w:szCs w:val="20"/>
              </w:rPr>
            </w:pPr>
          </w:p>
          <w:p w14:paraId="31D5DEB8" w14:textId="77777777" w:rsidR="0019064D" w:rsidRDefault="0019064D" w:rsidP="00D068AD">
            <w:pPr>
              <w:rPr>
                <w:sz w:val="20"/>
                <w:szCs w:val="20"/>
              </w:rPr>
            </w:pPr>
          </w:p>
        </w:tc>
        <w:tc>
          <w:tcPr>
            <w:tcW w:w="1985" w:type="dxa"/>
            <w:shd w:val="clear" w:color="auto" w:fill="auto"/>
          </w:tcPr>
          <w:p w14:paraId="74CE0139" w14:textId="77777777" w:rsidR="0019064D" w:rsidRDefault="0019064D" w:rsidP="00D068AD">
            <w:pPr>
              <w:rPr>
                <w:sz w:val="20"/>
                <w:szCs w:val="20"/>
              </w:rPr>
            </w:pPr>
            <w:r>
              <w:rPr>
                <w:sz w:val="20"/>
                <w:szCs w:val="20"/>
              </w:rPr>
              <w:t>Planning engaging and stimulating lessons</w:t>
            </w:r>
          </w:p>
          <w:p w14:paraId="2CE70AD4" w14:textId="77777777" w:rsidR="0019064D" w:rsidRDefault="0019064D" w:rsidP="00D068AD">
            <w:pPr>
              <w:rPr>
                <w:sz w:val="20"/>
                <w:szCs w:val="20"/>
              </w:rPr>
            </w:pPr>
            <w:r>
              <w:rPr>
                <w:sz w:val="20"/>
                <w:szCs w:val="20"/>
              </w:rPr>
              <w:t>Consideration of safe-guarding and safety issues when organising visits</w:t>
            </w:r>
          </w:p>
          <w:p w14:paraId="61585D7B" w14:textId="77777777" w:rsidR="0019064D" w:rsidRDefault="0019064D" w:rsidP="00D068AD">
            <w:pPr>
              <w:rPr>
                <w:sz w:val="20"/>
                <w:szCs w:val="20"/>
              </w:rPr>
            </w:pPr>
            <w:r>
              <w:rPr>
                <w:sz w:val="20"/>
                <w:szCs w:val="20"/>
              </w:rPr>
              <w:t xml:space="preserve">Building challenge </w:t>
            </w:r>
          </w:p>
          <w:p w14:paraId="41C6C5BE" w14:textId="487E668C" w:rsidR="0019064D" w:rsidRDefault="0019064D" w:rsidP="00D068AD">
            <w:pPr>
              <w:rPr>
                <w:sz w:val="20"/>
                <w:szCs w:val="20"/>
              </w:rPr>
            </w:pPr>
            <w:r>
              <w:rPr>
                <w:sz w:val="20"/>
                <w:szCs w:val="20"/>
              </w:rPr>
              <w:t>Planning tasks appropriate to the students in the class</w:t>
            </w:r>
            <w:r w:rsidR="00DE2BAB">
              <w:rPr>
                <w:sz w:val="20"/>
                <w:szCs w:val="20"/>
              </w:rPr>
              <w:t xml:space="preserve"> </w:t>
            </w:r>
          </w:p>
        </w:tc>
        <w:tc>
          <w:tcPr>
            <w:tcW w:w="1276" w:type="dxa"/>
            <w:shd w:val="clear" w:color="auto" w:fill="auto"/>
          </w:tcPr>
          <w:p w14:paraId="019CEE48" w14:textId="77777777" w:rsidR="0019064D" w:rsidRDefault="0019064D" w:rsidP="00D068AD">
            <w:pPr>
              <w:rPr>
                <w:color w:val="000000"/>
                <w:sz w:val="20"/>
                <w:szCs w:val="20"/>
              </w:rPr>
            </w:pPr>
            <w:r>
              <w:rPr>
                <w:b/>
                <w:color w:val="000000"/>
                <w:sz w:val="20"/>
                <w:szCs w:val="20"/>
              </w:rPr>
              <w:t>Pedagogy</w:t>
            </w:r>
          </w:p>
          <w:p w14:paraId="7C6DF4FA" w14:textId="77777777" w:rsidR="0019064D" w:rsidRDefault="0019064D" w:rsidP="00D068AD">
            <w:pPr>
              <w:rPr>
                <w:b/>
                <w:color w:val="000000"/>
                <w:sz w:val="20"/>
                <w:szCs w:val="20"/>
              </w:rPr>
            </w:pPr>
            <w:r>
              <w:rPr>
                <w:b/>
                <w:color w:val="000000"/>
                <w:sz w:val="20"/>
                <w:szCs w:val="20"/>
              </w:rPr>
              <w:t>Curriculum</w:t>
            </w:r>
          </w:p>
          <w:p w14:paraId="215C1D33" w14:textId="77777777" w:rsidR="0019064D" w:rsidRDefault="0019064D" w:rsidP="00D068AD">
            <w:pPr>
              <w:rPr>
                <w:b/>
                <w:color w:val="000000"/>
                <w:sz w:val="20"/>
                <w:szCs w:val="20"/>
              </w:rPr>
            </w:pPr>
          </w:p>
          <w:p w14:paraId="65D8EEA3" w14:textId="77777777" w:rsidR="0019064D" w:rsidRDefault="0019064D" w:rsidP="00D068AD">
            <w:pPr>
              <w:rPr>
                <w:b/>
                <w:color w:val="000000"/>
                <w:sz w:val="20"/>
                <w:szCs w:val="20"/>
              </w:rPr>
            </w:pPr>
            <w:r>
              <w:rPr>
                <w:color w:val="000000"/>
                <w:sz w:val="20"/>
                <w:szCs w:val="20"/>
              </w:rPr>
              <w:t>Research based</w:t>
            </w:r>
          </w:p>
          <w:p w14:paraId="4E47DD7F" w14:textId="77777777" w:rsidR="0019064D" w:rsidRDefault="0019064D" w:rsidP="00D068AD">
            <w:pPr>
              <w:rPr>
                <w:color w:val="000000"/>
                <w:sz w:val="20"/>
                <w:szCs w:val="20"/>
              </w:rPr>
            </w:pPr>
          </w:p>
          <w:p w14:paraId="36093BC3" w14:textId="77777777" w:rsidR="0019064D" w:rsidRDefault="0019064D" w:rsidP="00D068AD">
            <w:pPr>
              <w:rPr>
                <w:color w:val="000000"/>
                <w:sz w:val="20"/>
                <w:szCs w:val="20"/>
              </w:rPr>
            </w:pPr>
            <w:r>
              <w:rPr>
                <w:color w:val="000000"/>
                <w:sz w:val="20"/>
                <w:szCs w:val="20"/>
              </w:rPr>
              <w:t>Critical reflection</w:t>
            </w:r>
          </w:p>
        </w:tc>
        <w:tc>
          <w:tcPr>
            <w:tcW w:w="2409" w:type="dxa"/>
            <w:gridSpan w:val="2"/>
            <w:vMerge w:val="restart"/>
            <w:shd w:val="clear" w:color="auto" w:fill="auto"/>
          </w:tcPr>
          <w:p w14:paraId="77E484AB" w14:textId="77777777" w:rsidR="0019064D" w:rsidRDefault="0019064D" w:rsidP="00D068AD">
            <w:pPr>
              <w:rPr>
                <w:sz w:val="20"/>
                <w:szCs w:val="20"/>
              </w:rPr>
            </w:pPr>
            <w:r>
              <w:rPr>
                <w:sz w:val="20"/>
                <w:szCs w:val="20"/>
              </w:rPr>
              <w:t>Reading list - subject specific depending on remaining weaknesses in SKA</w:t>
            </w:r>
          </w:p>
          <w:p w14:paraId="14C28FE8" w14:textId="77777777" w:rsidR="0019064D" w:rsidRDefault="0019064D" w:rsidP="00D068AD">
            <w:pPr>
              <w:rPr>
                <w:sz w:val="20"/>
                <w:szCs w:val="20"/>
              </w:rPr>
            </w:pPr>
          </w:p>
          <w:p w14:paraId="07176D75" w14:textId="77777777" w:rsidR="0019064D" w:rsidRDefault="0019064D" w:rsidP="00D068AD">
            <w:pPr>
              <w:rPr>
                <w:sz w:val="20"/>
                <w:szCs w:val="20"/>
              </w:rPr>
            </w:pPr>
          </w:p>
        </w:tc>
        <w:tc>
          <w:tcPr>
            <w:tcW w:w="2127" w:type="dxa"/>
            <w:shd w:val="clear" w:color="auto" w:fill="auto"/>
          </w:tcPr>
          <w:p w14:paraId="28CEE17F" w14:textId="77777777" w:rsidR="0019064D" w:rsidRDefault="0019064D" w:rsidP="00D068AD">
            <w:pPr>
              <w:rPr>
                <w:sz w:val="20"/>
                <w:szCs w:val="20"/>
              </w:rPr>
            </w:pPr>
            <w:r>
              <w:rPr>
                <w:sz w:val="20"/>
                <w:szCs w:val="20"/>
              </w:rPr>
              <w:t>Consider what are the learning objectives for a visit to places of worship.</w:t>
            </w:r>
          </w:p>
          <w:p w14:paraId="23AD7D43" w14:textId="77777777" w:rsidR="0019064D" w:rsidRDefault="0019064D" w:rsidP="00D068AD">
            <w:pPr>
              <w:rPr>
                <w:sz w:val="20"/>
                <w:szCs w:val="20"/>
              </w:rPr>
            </w:pPr>
          </w:p>
          <w:p w14:paraId="51AB28B0" w14:textId="77777777" w:rsidR="0019064D" w:rsidRDefault="0019064D" w:rsidP="00D068AD">
            <w:pPr>
              <w:rPr>
                <w:sz w:val="20"/>
                <w:szCs w:val="20"/>
              </w:rPr>
            </w:pPr>
            <w:r>
              <w:rPr>
                <w:sz w:val="20"/>
                <w:szCs w:val="20"/>
              </w:rPr>
              <w:t>How do these differ for KS3 &amp; 4?</w:t>
            </w:r>
          </w:p>
        </w:tc>
      </w:tr>
      <w:tr w:rsidR="00DE2BAB" w14:paraId="25A1C2BD" w14:textId="77777777" w:rsidTr="00B214D8">
        <w:trPr>
          <w:trHeight w:val="200"/>
        </w:trPr>
        <w:tc>
          <w:tcPr>
            <w:tcW w:w="710" w:type="dxa"/>
            <w:shd w:val="clear" w:color="auto" w:fill="auto"/>
          </w:tcPr>
          <w:p w14:paraId="20ADAB3E" w14:textId="77777777" w:rsidR="0019064D" w:rsidRDefault="0019064D" w:rsidP="00D068AD">
            <w:pPr>
              <w:rPr>
                <w:color w:val="000000"/>
                <w:sz w:val="20"/>
                <w:szCs w:val="20"/>
              </w:rPr>
            </w:pPr>
            <w:r>
              <w:rPr>
                <w:color w:val="000000"/>
                <w:sz w:val="20"/>
                <w:szCs w:val="20"/>
              </w:rPr>
              <w:t>10.30-12.00</w:t>
            </w:r>
          </w:p>
        </w:tc>
        <w:tc>
          <w:tcPr>
            <w:tcW w:w="567" w:type="dxa"/>
            <w:shd w:val="clear" w:color="auto" w:fill="auto"/>
          </w:tcPr>
          <w:p w14:paraId="418F1AC0"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2A021E8E" w14:textId="77777777" w:rsidR="0019064D" w:rsidRDefault="0019064D" w:rsidP="00D068AD">
            <w:pPr>
              <w:rPr>
                <w:color w:val="000000"/>
                <w:sz w:val="20"/>
                <w:szCs w:val="20"/>
              </w:rPr>
            </w:pPr>
          </w:p>
        </w:tc>
        <w:tc>
          <w:tcPr>
            <w:tcW w:w="1985" w:type="dxa"/>
            <w:shd w:val="clear" w:color="auto" w:fill="auto"/>
          </w:tcPr>
          <w:p w14:paraId="1A3D5860" w14:textId="77777777" w:rsidR="00DE2BAB" w:rsidRDefault="0019064D" w:rsidP="00D068AD">
            <w:pPr>
              <w:rPr>
                <w:sz w:val="20"/>
                <w:szCs w:val="20"/>
              </w:rPr>
            </w:pPr>
            <w:r>
              <w:rPr>
                <w:sz w:val="20"/>
                <w:szCs w:val="20"/>
              </w:rPr>
              <w:t>Planning engaging and stimulating lessons</w:t>
            </w:r>
            <w:r w:rsidR="00DE2BAB">
              <w:rPr>
                <w:sz w:val="20"/>
                <w:szCs w:val="20"/>
              </w:rPr>
              <w:t xml:space="preserve"> </w:t>
            </w:r>
          </w:p>
          <w:p w14:paraId="6229F6E2" w14:textId="3E7413D2" w:rsidR="0019064D" w:rsidRDefault="0019064D" w:rsidP="00D068AD">
            <w:pPr>
              <w:rPr>
                <w:sz w:val="20"/>
                <w:szCs w:val="20"/>
              </w:rPr>
            </w:pPr>
            <w:r>
              <w:rPr>
                <w:sz w:val="20"/>
                <w:szCs w:val="20"/>
              </w:rPr>
              <w:t>Consideration of safe-guarding and safety issues when organising visits</w:t>
            </w:r>
          </w:p>
          <w:p w14:paraId="0710B49B" w14:textId="06293AEE" w:rsidR="0019064D" w:rsidRDefault="0019064D" w:rsidP="00D068AD">
            <w:pPr>
              <w:rPr>
                <w:sz w:val="20"/>
                <w:szCs w:val="20"/>
              </w:rPr>
            </w:pPr>
            <w:r>
              <w:rPr>
                <w:sz w:val="20"/>
                <w:szCs w:val="20"/>
              </w:rPr>
              <w:t xml:space="preserve">Building challenge </w:t>
            </w:r>
          </w:p>
          <w:p w14:paraId="7C193EA6" w14:textId="3698B229" w:rsidR="0019064D" w:rsidRDefault="0019064D" w:rsidP="00D068AD">
            <w:pPr>
              <w:rPr>
                <w:sz w:val="20"/>
                <w:szCs w:val="20"/>
              </w:rPr>
            </w:pPr>
            <w:r>
              <w:rPr>
                <w:sz w:val="20"/>
                <w:szCs w:val="20"/>
              </w:rPr>
              <w:t>Planning tasks appropriate to the students in the class</w:t>
            </w:r>
            <w:r w:rsidR="00DE2BAB">
              <w:rPr>
                <w:sz w:val="20"/>
                <w:szCs w:val="20"/>
              </w:rPr>
              <w:t xml:space="preserve"> </w:t>
            </w:r>
          </w:p>
        </w:tc>
        <w:tc>
          <w:tcPr>
            <w:tcW w:w="1276" w:type="dxa"/>
            <w:shd w:val="clear" w:color="auto" w:fill="auto"/>
          </w:tcPr>
          <w:p w14:paraId="6F856E72" w14:textId="77777777" w:rsidR="0019064D" w:rsidRDefault="0019064D" w:rsidP="00D068AD">
            <w:pPr>
              <w:rPr>
                <w:color w:val="000000"/>
                <w:sz w:val="20"/>
                <w:szCs w:val="20"/>
              </w:rPr>
            </w:pPr>
            <w:r>
              <w:rPr>
                <w:b/>
                <w:color w:val="000000"/>
                <w:sz w:val="20"/>
                <w:szCs w:val="20"/>
              </w:rPr>
              <w:t>Pedagogy</w:t>
            </w:r>
          </w:p>
          <w:p w14:paraId="6CEB0D43" w14:textId="77777777" w:rsidR="0019064D" w:rsidRDefault="0019064D" w:rsidP="00D068AD">
            <w:pPr>
              <w:rPr>
                <w:b/>
                <w:color w:val="000000"/>
                <w:sz w:val="20"/>
                <w:szCs w:val="20"/>
              </w:rPr>
            </w:pPr>
            <w:r>
              <w:rPr>
                <w:b/>
                <w:color w:val="000000"/>
                <w:sz w:val="20"/>
                <w:szCs w:val="20"/>
              </w:rPr>
              <w:t>Curriculum</w:t>
            </w:r>
          </w:p>
          <w:p w14:paraId="1068BB4E" w14:textId="77777777" w:rsidR="0019064D" w:rsidRDefault="0019064D" w:rsidP="00D068AD">
            <w:pPr>
              <w:rPr>
                <w:b/>
                <w:color w:val="000000"/>
                <w:sz w:val="20"/>
                <w:szCs w:val="20"/>
              </w:rPr>
            </w:pPr>
          </w:p>
          <w:p w14:paraId="1CE64B79" w14:textId="77777777" w:rsidR="0019064D" w:rsidRDefault="0019064D" w:rsidP="00D068AD">
            <w:pPr>
              <w:rPr>
                <w:b/>
                <w:color w:val="000000"/>
                <w:sz w:val="20"/>
                <w:szCs w:val="20"/>
              </w:rPr>
            </w:pPr>
            <w:r>
              <w:rPr>
                <w:color w:val="000000"/>
                <w:sz w:val="20"/>
                <w:szCs w:val="20"/>
              </w:rPr>
              <w:t>Research based</w:t>
            </w:r>
          </w:p>
          <w:p w14:paraId="49EA13E8" w14:textId="77777777" w:rsidR="0019064D" w:rsidRDefault="0019064D" w:rsidP="00D068AD">
            <w:pPr>
              <w:rPr>
                <w:color w:val="000000"/>
                <w:sz w:val="20"/>
                <w:szCs w:val="20"/>
              </w:rPr>
            </w:pPr>
          </w:p>
          <w:p w14:paraId="340A98E7"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1598A5CB" w14:textId="77777777" w:rsidR="0019064D" w:rsidRDefault="0019064D" w:rsidP="00D068AD">
            <w:pPr>
              <w:rPr>
                <w:color w:val="000000"/>
                <w:sz w:val="20"/>
                <w:szCs w:val="20"/>
              </w:rPr>
            </w:pPr>
          </w:p>
        </w:tc>
        <w:tc>
          <w:tcPr>
            <w:tcW w:w="2127" w:type="dxa"/>
            <w:shd w:val="clear" w:color="auto" w:fill="auto"/>
          </w:tcPr>
          <w:p w14:paraId="1C1D285A" w14:textId="77777777" w:rsidR="0019064D" w:rsidRDefault="0019064D" w:rsidP="00D068AD">
            <w:pPr>
              <w:rPr>
                <w:sz w:val="20"/>
                <w:szCs w:val="20"/>
              </w:rPr>
            </w:pPr>
            <w:r>
              <w:rPr>
                <w:sz w:val="20"/>
                <w:szCs w:val="20"/>
              </w:rPr>
              <w:t>Make a list of possible places to visit in the places close to your school.</w:t>
            </w:r>
          </w:p>
        </w:tc>
      </w:tr>
      <w:tr w:rsidR="00DE2BAB" w14:paraId="73C29EEB" w14:textId="77777777" w:rsidTr="00B214D8">
        <w:trPr>
          <w:trHeight w:val="200"/>
        </w:trPr>
        <w:tc>
          <w:tcPr>
            <w:tcW w:w="710" w:type="dxa"/>
            <w:shd w:val="clear" w:color="auto" w:fill="auto"/>
          </w:tcPr>
          <w:p w14:paraId="49B88F6C" w14:textId="77777777" w:rsidR="0019064D" w:rsidRDefault="0019064D" w:rsidP="00D068AD">
            <w:pPr>
              <w:rPr>
                <w:color w:val="000000"/>
                <w:sz w:val="20"/>
                <w:szCs w:val="20"/>
              </w:rPr>
            </w:pPr>
            <w:r>
              <w:rPr>
                <w:color w:val="000000"/>
                <w:sz w:val="20"/>
                <w:szCs w:val="20"/>
              </w:rPr>
              <w:t>1-2.30</w:t>
            </w:r>
          </w:p>
        </w:tc>
        <w:tc>
          <w:tcPr>
            <w:tcW w:w="567" w:type="dxa"/>
            <w:shd w:val="clear" w:color="auto" w:fill="auto"/>
          </w:tcPr>
          <w:p w14:paraId="4862F601"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1784610D" w14:textId="77777777" w:rsidR="0019064D" w:rsidRDefault="0019064D" w:rsidP="00D068AD">
            <w:pPr>
              <w:rPr>
                <w:color w:val="000000"/>
                <w:sz w:val="20"/>
                <w:szCs w:val="20"/>
              </w:rPr>
            </w:pPr>
          </w:p>
        </w:tc>
        <w:tc>
          <w:tcPr>
            <w:tcW w:w="1985" w:type="dxa"/>
            <w:shd w:val="clear" w:color="auto" w:fill="auto"/>
          </w:tcPr>
          <w:p w14:paraId="4C8BFDA6" w14:textId="29AF4A5E" w:rsidR="0019064D" w:rsidRDefault="0019064D" w:rsidP="00D068AD">
            <w:pPr>
              <w:rPr>
                <w:sz w:val="20"/>
                <w:szCs w:val="20"/>
              </w:rPr>
            </w:pPr>
            <w:r>
              <w:rPr>
                <w:sz w:val="20"/>
                <w:szCs w:val="20"/>
              </w:rPr>
              <w:t>Explicitly teaching pupils the knowledge and skills they need to succeed within particular subject areas is beneficial.</w:t>
            </w:r>
          </w:p>
        </w:tc>
        <w:tc>
          <w:tcPr>
            <w:tcW w:w="1276" w:type="dxa"/>
            <w:shd w:val="clear" w:color="auto" w:fill="auto"/>
          </w:tcPr>
          <w:p w14:paraId="318E9F8C" w14:textId="77777777" w:rsidR="0019064D" w:rsidRDefault="0019064D" w:rsidP="00D068AD">
            <w:pPr>
              <w:rPr>
                <w:color w:val="000000"/>
                <w:sz w:val="20"/>
                <w:szCs w:val="20"/>
              </w:rPr>
            </w:pPr>
            <w:r>
              <w:rPr>
                <w:b/>
                <w:color w:val="000000"/>
                <w:sz w:val="20"/>
                <w:szCs w:val="20"/>
              </w:rPr>
              <w:t>Pedagogy</w:t>
            </w:r>
          </w:p>
          <w:p w14:paraId="478B9A52" w14:textId="77777777" w:rsidR="0019064D" w:rsidRDefault="0019064D" w:rsidP="00D068AD">
            <w:pPr>
              <w:rPr>
                <w:b/>
                <w:color w:val="000000"/>
                <w:sz w:val="20"/>
                <w:szCs w:val="20"/>
              </w:rPr>
            </w:pPr>
            <w:r>
              <w:rPr>
                <w:b/>
                <w:color w:val="000000"/>
                <w:sz w:val="20"/>
                <w:szCs w:val="20"/>
              </w:rPr>
              <w:t>Curriculum</w:t>
            </w:r>
          </w:p>
          <w:p w14:paraId="51AC1B2C" w14:textId="77777777" w:rsidR="0019064D" w:rsidRDefault="0019064D" w:rsidP="00D068AD">
            <w:pPr>
              <w:rPr>
                <w:b/>
                <w:color w:val="000000"/>
                <w:sz w:val="20"/>
                <w:szCs w:val="20"/>
              </w:rPr>
            </w:pPr>
          </w:p>
          <w:p w14:paraId="529B4997" w14:textId="77777777" w:rsidR="0019064D" w:rsidRDefault="0019064D" w:rsidP="00D068AD">
            <w:pPr>
              <w:rPr>
                <w:b/>
                <w:color w:val="000000"/>
                <w:sz w:val="20"/>
                <w:szCs w:val="20"/>
              </w:rPr>
            </w:pPr>
            <w:r>
              <w:rPr>
                <w:color w:val="000000"/>
                <w:sz w:val="20"/>
                <w:szCs w:val="20"/>
              </w:rPr>
              <w:t>Research based</w:t>
            </w:r>
          </w:p>
          <w:p w14:paraId="2A630132" w14:textId="77777777" w:rsidR="0019064D" w:rsidRDefault="0019064D" w:rsidP="00D068AD">
            <w:pPr>
              <w:rPr>
                <w:color w:val="000000"/>
                <w:sz w:val="20"/>
                <w:szCs w:val="20"/>
              </w:rPr>
            </w:pPr>
          </w:p>
          <w:p w14:paraId="33319EC0"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11A3FF73" w14:textId="77777777" w:rsidR="0019064D" w:rsidRDefault="0019064D" w:rsidP="00D068AD">
            <w:pPr>
              <w:rPr>
                <w:sz w:val="20"/>
                <w:szCs w:val="20"/>
              </w:rPr>
            </w:pPr>
          </w:p>
        </w:tc>
        <w:tc>
          <w:tcPr>
            <w:tcW w:w="2127" w:type="dxa"/>
            <w:shd w:val="clear" w:color="auto" w:fill="auto"/>
          </w:tcPr>
          <w:p w14:paraId="5B8B8E21" w14:textId="77777777" w:rsidR="0019064D" w:rsidRDefault="0019064D" w:rsidP="00D068AD">
            <w:pPr>
              <w:rPr>
                <w:sz w:val="20"/>
                <w:szCs w:val="20"/>
              </w:rPr>
            </w:pPr>
          </w:p>
          <w:p w14:paraId="13D88067" w14:textId="77777777" w:rsidR="0019064D" w:rsidRDefault="0019064D" w:rsidP="00D068AD">
            <w:pPr>
              <w:rPr>
                <w:sz w:val="20"/>
                <w:szCs w:val="20"/>
              </w:rPr>
            </w:pPr>
            <w:r>
              <w:rPr>
                <w:sz w:val="20"/>
                <w:szCs w:val="20"/>
              </w:rPr>
              <w:t>How do you plan a visit?</w:t>
            </w:r>
          </w:p>
        </w:tc>
      </w:tr>
      <w:tr w:rsidR="00DE2BAB" w14:paraId="1342790C" w14:textId="77777777" w:rsidTr="00B214D8">
        <w:trPr>
          <w:trHeight w:val="2523"/>
        </w:trPr>
        <w:tc>
          <w:tcPr>
            <w:tcW w:w="710" w:type="dxa"/>
            <w:shd w:val="clear" w:color="auto" w:fill="auto"/>
          </w:tcPr>
          <w:p w14:paraId="0C57A3B9"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auto"/>
          </w:tcPr>
          <w:p w14:paraId="1930978C"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78329732" w14:textId="77777777" w:rsidR="0019064D" w:rsidRDefault="0019064D" w:rsidP="00D068AD">
            <w:pPr>
              <w:rPr>
                <w:color w:val="000000"/>
                <w:sz w:val="20"/>
                <w:szCs w:val="20"/>
              </w:rPr>
            </w:pPr>
          </w:p>
        </w:tc>
        <w:tc>
          <w:tcPr>
            <w:tcW w:w="1985" w:type="dxa"/>
            <w:shd w:val="clear" w:color="auto" w:fill="auto"/>
          </w:tcPr>
          <w:p w14:paraId="47DF41FD" w14:textId="77777777" w:rsidR="0019064D" w:rsidRDefault="0019064D" w:rsidP="00D068AD">
            <w:pPr>
              <w:rPr>
                <w:sz w:val="20"/>
                <w:szCs w:val="20"/>
              </w:rPr>
            </w:pPr>
            <w:r>
              <w:rPr>
                <w:sz w:val="20"/>
                <w:szCs w:val="20"/>
              </w:rPr>
              <w:t>In order for pupils to think critically, they must have a secure understanding of knowledge within the subject area they are being asked to think critically about.</w:t>
            </w:r>
          </w:p>
        </w:tc>
        <w:tc>
          <w:tcPr>
            <w:tcW w:w="1276" w:type="dxa"/>
            <w:shd w:val="clear" w:color="auto" w:fill="auto"/>
          </w:tcPr>
          <w:p w14:paraId="5AF3653E" w14:textId="77777777" w:rsidR="0019064D" w:rsidRDefault="0019064D" w:rsidP="00D068AD">
            <w:pPr>
              <w:rPr>
                <w:color w:val="000000"/>
                <w:sz w:val="20"/>
                <w:szCs w:val="20"/>
              </w:rPr>
            </w:pPr>
            <w:r>
              <w:rPr>
                <w:b/>
                <w:color w:val="000000"/>
                <w:sz w:val="20"/>
                <w:szCs w:val="20"/>
              </w:rPr>
              <w:t>Pedagogy</w:t>
            </w:r>
          </w:p>
          <w:p w14:paraId="467FEFAA" w14:textId="77777777" w:rsidR="0019064D" w:rsidRDefault="0019064D" w:rsidP="00D068AD">
            <w:pPr>
              <w:rPr>
                <w:b/>
                <w:color w:val="000000"/>
                <w:sz w:val="20"/>
                <w:szCs w:val="20"/>
              </w:rPr>
            </w:pPr>
            <w:r>
              <w:rPr>
                <w:b/>
                <w:color w:val="000000"/>
                <w:sz w:val="20"/>
                <w:szCs w:val="20"/>
              </w:rPr>
              <w:t>Curriculum</w:t>
            </w:r>
          </w:p>
          <w:p w14:paraId="351A1511" w14:textId="77777777" w:rsidR="0019064D" w:rsidRDefault="0019064D" w:rsidP="00D068AD">
            <w:pPr>
              <w:rPr>
                <w:b/>
                <w:color w:val="000000"/>
                <w:sz w:val="20"/>
                <w:szCs w:val="20"/>
              </w:rPr>
            </w:pPr>
          </w:p>
          <w:p w14:paraId="44A6EB84" w14:textId="77777777" w:rsidR="0019064D" w:rsidRDefault="0019064D" w:rsidP="00D068AD">
            <w:pPr>
              <w:rPr>
                <w:b/>
                <w:color w:val="000000"/>
                <w:sz w:val="20"/>
                <w:szCs w:val="20"/>
              </w:rPr>
            </w:pPr>
            <w:r>
              <w:rPr>
                <w:color w:val="000000"/>
                <w:sz w:val="20"/>
                <w:szCs w:val="20"/>
              </w:rPr>
              <w:t>Research based</w:t>
            </w:r>
          </w:p>
          <w:p w14:paraId="52A60596" w14:textId="77777777" w:rsidR="0019064D" w:rsidRDefault="0019064D" w:rsidP="00D068AD">
            <w:pPr>
              <w:rPr>
                <w:color w:val="000000"/>
                <w:sz w:val="20"/>
                <w:szCs w:val="20"/>
              </w:rPr>
            </w:pPr>
          </w:p>
          <w:p w14:paraId="46313524"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68D08443" w14:textId="77777777" w:rsidR="0019064D" w:rsidRDefault="0019064D" w:rsidP="00D068AD">
            <w:pPr>
              <w:rPr>
                <w:color w:val="000000"/>
                <w:sz w:val="20"/>
                <w:szCs w:val="20"/>
              </w:rPr>
            </w:pPr>
          </w:p>
        </w:tc>
        <w:tc>
          <w:tcPr>
            <w:tcW w:w="2127" w:type="dxa"/>
            <w:shd w:val="clear" w:color="auto" w:fill="auto"/>
          </w:tcPr>
          <w:p w14:paraId="226EE48B" w14:textId="77777777" w:rsidR="0019064D" w:rsidRDefault="0019064D" w:rsidP="00D068AD">
            <w:pPr>
              <w:rPr>
                <w:sz w:val="20"/>
                <w:szCs w:val="20"/>
              </w:rPr>
            </w:pPr>
            <w:r>
              <w:rPr>
                <w:sz w:val="20"/>
                <w:szCs w:val="20"/>
              </w:rPr>
              <w:t>What safety considerations do you make when planning a visit?</w:t>
            </w:r>
          </w:p>
        </w:tc>
      </w:tr>
      <w:tr w:rsidR="00DE2BAB" w14:paraId="3FC259BF" w14:textId="77777777" w:rsidTr="00B214D8">
        <w:trPr>
          <w:trHeight w:val="200"/>
        </w:trPr>
        <w:tc>
          <w:tcPr>
            <w:tcW w:w="710" w:type="dxa"/>
            <w:shd w:val="clear" w:color="auto" w:fill="auto"/>
          </w:tcPr>
          <w:p w14:paraId="782A7EF3" w14:textId="77777777" w:rsidR="0019064D" w:rsidRDefault="0019064D" w:rsidP="00D068AD">
            <w:pPr>
              <w:rPr>
                <w:color w:val="000000"/>
                <w:sz w:val="20"/>
                <w:szCs w:val="20"/>
              </w:rPr>
            </w:pPr>
            <w:r>
              <w:rPr>
                <w:color w:val="000000"/>
                <w:sz w:val="20"/>
                <w:szCs w:val="20"/>
              </w:rPr>
              <w:t>4.00-5.00</w:t>
            </w:r>
          </w:p>
        </w:tc>
        <w:tc>
          <w:tcPr>
            <w:tcW w:w="567" w:type="dxa"/>
            <w:shd w:val="clear" w:color="auto" w:fill="auto"/>
          </w:tcPr>
          <w:p w14:paraId="115515F5" w14:textId="77777777" w:rsidR="0019064D" w:rsidRDefault="0019064D" w:rsidP="00D068AD">
            <w:pPr>
              <w:rPr>
                <w:color w:val="000000"/>
                <w:sz w:val="20"/>
                <w:szCs w:val="20"/>
              </w:rPr>
            </w:pPr>
            <w:r>
              <w:rPr>
                <w:sz w:val="20"/>
                <w:szCs w:val="20"/>
              </w:rPr>
              <w:t>DLN</w:t>
            </w:r>
          </w:p>
        </w:tc>
        <w:tc>
          <w:tcPr>
            <w:tcW w:w="1984" w:type="dxa"/>
            <w:shd w:val="clear" w:color="auto" w:fill="auto"/>
          </w:tcPr>
          <w:p w14:paraId="08381E37"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auto"/>
          </w:tcPr>
          <w:p w14:paraId="33170E13" w14:textId="4BA7C061" w:rsidR="0019064D" w:rsidRDefault="0019064D" w:rsidP="00DE2BAB">
            <w:pPr>
              <w:rPr>
                <w:color w:val="000000"/>
                <w:sz w:val="20"/>
                <w:szCs w:val="20"/>
              </w:rPr>
            </w:pPr>
            <w:r>
              <w:rPr>
                <w:color w:val="000000"/>
                <w:sz w:val="20"/>
                <w:szCs w:val="20"/>
              </w:rPr>
              <w:t>Subject based tasks</w:t>
            </w:r>
            <w:r w:rsidR="00DE2BAB">
              <w:rPr>
                <w:color w:val="000000"/>
                <w:sz w:val="20"/>
                <w:szCs w:val="20"/>
              </w:rPr>
              <w:t xml:space="preserve"> </w:t>
            </w:r>
          </w:p>
        </w:tc>
        <w:tc>
          <w:tcPr>
            <w:tcW w:w="1276" w:type="dxa"/>
            <w:shd w:val="clear" w:color="auto" w:fill="auto"/>
          </w:tcPr>
          <w:p w14:paraId="1683C9A5" w14:textId="77777777" w:rsidR="0019064D" w:rsidRDefault="0019064D" w:rsidP="00D068AD">
            <w:pPr>
              <w:rPr>
                <w:color w:val="000000"/>
                <w:sz w:val="20"/>
                <w:szCs w:val="20"/>
              </w:rPr>
            </w:pPr>
          </w:p>
        </w:tc>
        <w:tc>
          <w:tcPr>
            <w:tcW w:w="2409" w:type="dxa"/>
            <w:gridSpan w:val="2"/>
            <w:vMerge/>
            <w:shd w:val="clear" w:color="auto" w:fill="auto"/>
          </w:tcPr>
          <w:p w14:paraId="58DB7124" w14:textId="77777777" w:rsidR="0019064D" w:rsidRDefault="0019064D" w:rsidP="00D068AD">
            <w:pPr>
              <w:rPr>
                <w:color w:val="000000"/>
                <w:sz w:val="20"/>
                <w:szCs w:val="20"/>
              </w:rPr>
            </w:pPr>
          </w:p>
        </w:tc>
        <w:tc>
          <w:tcPr>
            <w:tcW w:w="2127" w:type="dxa"/>
            <w:shd w:val="clear" w:color="auto" w:fill="auto"/>
          </w:tcPr>
          <w:p w14:paraId="759066BD" w14:textId="77777777" w:rsidR="0019064D" w:rsidRDefault="0019064D" w:rsidP="00D068AD">
            <w:pPr>
              <w:rPr>
                <w:color w:val="000000"/>
                <w:sz w:val="20"/>
                <w:szCs w:val="20"/>
              </w:rPr>
            </w:pPr>
            <w:r>
              <w:rPr>
                <w:sz w:val="20"/>
                <w:szCs w:val="20"/>
              </w:rPr>
              <w:t>What are the advantages and disadvantages of making visits to places of worship?</w:t>
            </w:r>
          </w:p>
        </w:tc>
      </w:tr>
    </w:tbl>
    <w:p w14:paraId="2201B8F2" w14:textId="77777777" w:rsidR="0019064D" w:rsidRPr="0019064D" w:rsidRDefault="0019064D" w:rsidP="0019064D"/>
    <w:p w14:paraId="1D7ED2DE" w14:textId="5A24343A" w:rsidR="00D77D84" w:rsidRDefault="00D77D84" w:rsidP="4A2505F2"/>
    <w:p w14:paraId="39F46E89" w14:textId="714152F6" w:rsidR="0019064D" w:rsidRDefault="0019064D" w:rsidP="4A2505F2"/>
    <w:p w14:paraId="7218955C" w14:textId="7D8C19A2" w:rsidR="0019064D" w:rsidRDefault="0019064D" w:rsidP="4A2505F2"/>
    <w:p w14:paraId="02C0583D" w14:textId="2805BD5B" w:rsidR="00DE2BAB" w:rsidRDefault="00DE2BAB" w:rsidP="4A2505F2"/>
    <w:p w14:paraId="7F3E1171" w14:textId="0B30148A" w:rsidR="00DE2BAB" w:rsidRDefault="00DE2BAB" w:rsidP="4A2505F2"/>
    <w:p w14:paraId="4E90A89B" w14:textId="1EA11E2C" w:rsidR="00DE2BAB" w:rsidRDefault="00DE2BAB" w:rsidP="4A2505F2"/>
    <w:p w14:paraId="260F4BFD" w14:textId="33E2DFC2" w:rsidR="00DE2BAB" w:rsidRDefault="00DE2BAB" w:rsidP="4A2505F2"/>
    <w:p w14:paraId="21AEEDD2" w14:textId="4EE64AAF" w:rsidR="00DE2BAB" w:rsidRDefault="00DE2BAB" w:rsidP="4A2505F2"/>
    <w:p w14:paraId="73CBFAA8" w14:textId="735BEC20" w:rsidR="00DE2BAB" w:rsidRDefault="00DE2BAB" w:rsidP="4A2505F2"/>
    <w:p w14:paraId="287E7373" w14:textId="161FC4F1" w:rsidR="00DE2BAB" w:rsidRDefault="00DE2BAB" w:rsidP="4A2505F2"/>
    <w:p w14:paraId="5BD313F0" w14:textId="4BB0B57B" w:rsidR="00DE2BAB" w:rsidRDefault="00DE2BAB" w:rsidP="4A2505F2"/>
    <w:p w14:paraId="552EFA9C" w14:textId="06512517" w:rsidR="00DE2BAB" w:rsidRDefault="00DE2BAB" w:rsidP="4A2505F2"/>
    <w:p w14:paraId="7208A4D7" w14:textId="50A8C2DE" w:rsidR="00DE2BAB" w:rsidRDefault="00DE2BAB" w:rsidP="4A2505F2"/>
    <w:p w14:paraId="754894BD" w14:textId="7C7F0B8C" w:rsidR="00DE2BAB" w:rsidRDefault="00DE2BAB" w:rsidP="4A2505F2"/>
    <w:p w14:paraId="30EAE17D" w14:textId="010453E1" w:rsidR="00DE2BAB" w:rsidRDefault="00DE2BAB" w:rsidP="4A2505F2"/>
    <w:p w14:paraId="1E12840E" w14:textId="4760D219" w:rsidR="00DE2BAB" w:rsidRDefault="00DE2BAB" w:rsidP="4A2505F2"/>
    <w:p w14:paraId="6868D339" w14:textId="187C1477" w:rsidR="00DE2BAB" w:rsidRDefault="00DE2BAB" w:rsidP="4A2505F2"/>
    <w:p w14:paraId="6B29DC24" w14:textId="3FEF32C9" w:rsidR="00DE2BAB" w:rsidRDefault="00DE2BAB" w:rsidP="4A2505F2"/>
    <w:p w14:paraId="567C1D76" w14:textId="77777777" w:rsidR="00DE2BAB" w:rsidRDefault="00DE2BAB" w:rsidP="4A2505F2"/>
    <w:p w14:paraId="50ABE72B" w14:textId="6DD0454B" w:rsidR="00DE2BAB" w:rsidRDefault="00DE2BAB" w:rsidP="4A2505F2"/>
    <w:p w14:paraId="69FF44EE" w14:textId="77777777" w:rsidR="00DE2BAB" w:rsidRDefault="00DE2BAB" w:rsidP="4A2505F2"/>
    <w:p w14:paraId="51FE6526" w14:textId="77777777" w:rsidR="0019064D" w:rsidRPr="005F7BFB" w:rsidRDefault="0019064D" w:rsidP="4A2505F2"/>
    <w:p w14:paraId="5C8541AD" w14:textId="3645B52A" w:rsidR="00D77D84" w:rsidRPr="005F7BFB" w:rsidRDefault="00381856" w:rsidP="4A2505F2">
      <w:pPr>
        <w:pStyle w:val="Heading1"/>
      </w:pPr>
      <w:bookmarkStart w:id="14" w:name="_Toc109650836"/>
      <w:r>
        <w:t xml:space="preserve">8. </w:t>
      </w:r>
      <w:r w:rsidR="00DE2BAB">
        <w:t>Religious</w:t>
      </w:r>
      <w:r>
        <w:t xml:space="preserve"> Education</w:t>
      </w:r>
      <w:r w:rsidR="00282A3D">
        <w:t xml:space="preserve"> Subject Specific School Based Tasks</w:t>
      </w:r>
      <w:bookmarkEnd w:id="14"/>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72832CE7"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627" w:type="dxa"/>
        <w:tblLayout w:type="fixed"/>
        <w:tblLook w:val="04A0" w:firstRow="1" w:lastRow="0" w:firstColumn="1" w:lastColumn="0" w:noHBand="0" w:noVBand="1"/>
      </w:tblPr>
      <w:tblGrid>
        <w:gridCol w:w="704"/>
        <w:gridCol w:w="8985"/>
        <w:gridCol w:w="938"/>
      </w:tblGrid>
      <w:tr w:rsidR="4A2505F2" w14:paraId="7DCF31E8" w14:textId="77777777" w:rsidTr="00204DD6">
        <w:tc>
          <w:tcPr>
            <w:tcW w:w="704" w:type="dxa"/>
          </w:tcPr>
          <w:p w14:paraId="08CA9556" w14:textId="4DC4B464"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Area</w:t>
            </w:r>
          </w:p>
        </w:tc>
        <w:tc>
          <w:tcPr>
            <w:tcW w:w="8985" w:type="dxa"/>
          </w:tcPr>
          <w:p w14:paraId="284780DD" w14:textId="65E30F8D" w:rsidR="4A2505F2" w:rsidRDefault="00DE2BAB" w:rsidP="4A2505F2">
            <w:pPr>
              <w:spacing w:line="259" w:lineRule="auto"/>
              <w:rPr>
                <w:rFonts w:ascii="Calibri" w:eastAsia="Calibri" w:hAnsi="Calibri" w:cs="Calibri"/>
                <w:lang w:val="en-US"/>
              </w:rPr>
            </w:pPr>
            <w:r>
              <w:rPr>
                <w:rFonts w:ascii="Calibri" w:eastAsia="Calibri" w:hAnsi="Calibri" w:cs="Calibri"/>
                <w:b/>
                <w:bCs/>
              </w:rPr>
              <w:t>R</w:t>
            </w:r>
            <w:r w:rsidR="4A2505F2" w:rsidRPr="4A2505F2">
              <w:rPr>
                <w:rFonts w:ascii="Calibri" w:eastAsia="Calibri" w:hAnsi="Calibri" w:cs="Calibri"/>
                <w:b/>
                <w:bCs/>
              </w:rPr>
              <w:t>E focused SBT</w:t>
            </w:r>
          </w:p>
        </w:tc>
        <w:tc>
          <w:tcPr>
            <w:tcW w:w="938" w:type="dxa"/>
          </w:tcPr>
          <w:p w14:paraId="284C7073" w14:textId="4A1CF7CB"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 xml:space="preserve">To do? </w:t>
            </w:r>
          </w:p>
        </w:tc>
      </w:tr>
      <w:tr w:rsidR="4A2505F2" w14:paraId="2E9C59E4" w14:textId="77777777" w:rsidTr="00204DD6">
        <w:tc>
          <w:tcPr>
            <w:tcW w:w="10627" w:type="dxa"/>
            <w:gridSpan w:val="3"/>
            <w:shd w:val="clear" w:color="auto" w:fill="FFE599" w:themeFill="accent4" w:themeFillTint="66"/>
          </w:tcPr>
          <w:p w14:paraId="1A65201F" w14:textId="341C0184"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Compulsory SSSBTs – set in and reviewed during Subject Days </w:t>
            </w:r>
          </w:p>
        </w:tc>
      </w:tr>
      <w:tr w:rsidR="4A2505F2" w14:paraId="66EAB86B" w14:textId="77777777" w:rsidTr="00204DD6">
        <w:tc>
          <w:tcPr>
            <w:tcW w:w="704" w:type="dxa"/>
            <w:vMerge w:val="restart"/>
          </w:tcPr>
          <w:p w14:paraId="119409C7" w14:textId="3F8CA136" w:rsidR="4A2505F2" w:rsidRDefault="4A2505F2" w:rsidP="4A2505F2">
            <w:pPr>
              <w:spacing w:line="259" w:lineRule="auto"/>
              <w:rPr>
                <w:rFonts w:ascii="Calibri" w:eastAsia="Calibri" w:hAnsi="Calibri" w:cs="Calibri"/>
                <w:lang w:val="en-US"/>
              </w:rPr>
            </w:pPr>
          </w:p>
          <w:p w14:paraId="27CBB7D2" w14:textId="27C32B11" w:rsidR="4A2505F2" w:rsidRDefault="4A2505F2" w:rsidP="4A2505F2">
            <w:pPr>
              <w:spacing w:line="259" w:lineRule="auto"/>
              <w:rPr>
                <w:rFonts w:ascii="Calibri" w:eastAsia="Calibri" w:hAnsi="Calibri" w:cs="Calibri"/>
                <w:lang w:val="en-US"/>
              </w:rPr>
            </w:pPr>
          </w:p>
        </w:tc>
        <w:tc>
          <w:tcPr>
            <w:tcW w:w="8985" w:type="dxa"/>
          </w:tcPr>
          <w:p w14:paraId="089A3797" w14:textId="34019237" w:rsidR="00DE2BAB" w:rsidRPr="00A00F56" w:rsidRDefault="00DE2BAB" w:rsidP="00DE2BAB">
            <w:pPr>
              <w:rPr>
                <w:rFonts w:cstheme="minorHAnsi"/>
              </w:rPr>
            </w:pPr>
            <w:r w:rsidRPr="00A00F56">
              <w:rPr>
                <w:rFonts w:cstheme="minorHAnsi"/>
              </w:rPr>
              <w:t xml:space="preserve">Subject Day 1 </w:t>
            </w:r>
          </w:p>
          <w:p w14:paraId="14091AB5" w14:textId="6D4B33F0" w:rsidR="00DE2BAB" w:rsidRPr="00A00F56" w:rsidRDefault="00DE2BAB" w:rsidP="009D4F74">
            <w:pPr>
              <w:pStyle w:val="ListParagraph"/>
              <w:numPr>
                <w:ilvl w:val="0"/>
                <w:numId w:val="16"/>
              </w:numPr>
              <w:rPr>
                <w:rFonts w:asciiTheme="minorHAnsi" w:hAnsiTheme="minorHAnsi" w:cstheme="minorHAnsi"/>
                <w:sz w:val="22"/>
                <w:szCs w:val="22"/>
              </w:rPr>
            </w:pPr>
            <w:r w:rsidRPr="00A00F56">
              <w:rPr>
                <w:rFonts w:asciiTheme="minorHAnsi" w:hAnsiTheme="minorHAnsi" w:cstheme="minorHAnsi"/>
                <w:sz w:val="22"/>
                <w:szCs w:val="22"/>
              </w:rPr>
              <w:t xml:space="preserve">Choose three religious concepts and or/teachings and pick appropriate classroom activities and be able to explain the advantages of those activities over other activities. </w:t>
            </w:r>
          </w:p>
          <w:p w14:paraId="3C524E12" w14:textId="4ABBA7ED" w:rsidR="00DE2BAB" w:rsidRPr="00A00F56" w:rsidRDefault="00DE2BAB" w:rsidP="009D4F74">
            <w:pPr>
              <w:pStyle w:val="ListParagraph"/>
              <w:numPr>
                <w:ilvl w:val="0"/>
                <w:numId w:val="16"/>
              </w:numPr>
              <w:rPr>
                <w:rFonts w:asciiTheme="minorHAnsi" w:hAnsiTheme="minorHAnsi" w:cstheme="minorHAnsi"/>
                <w:sz w:val="22"/>
                <w:szCs w:val="22"/>
              </w:rPr>
            </w:pPr>
            <w:r w:rsidRPr="00A00F56">
              <w:rPr>
                <w:rFonts w:asciiTheme="minorHAnsi" w:hAnsiTheme="minorHAnsi" w:cstheme="minorHAnsi"/>
                <w:sz w:val="22"/>
                <w:szCs w:val="22"/>
              </w:rPr>
              <w:t xml:space="preserve">Consider which types of classroom activity link to particular pedagogical approaches, and the benefits and disadvantages of these approaches. </w:t>
            </w:r>
          </w:p>
          <w:p w14:paraId="67BC9289" w14:textId="0D61B6C7" w:rsidR="4A2505F2" w:rsidRPr="00A00F56" w:rsidRDefault="00DE2BAB" w:rsidP="009D4F74">
            <w:pPr>
              <w:pStyle w:val="ListParagraph"/>
              <w:numPr>
                <w:ilvl w:val="0"/>
                <w:numId w:val="16"/>
              </w:numPr>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Identify the three levels of knowledge and consider how to include them in lessons and sequences of lessons when teaching a particular religion </w:t>
            </w:r>
          </w:p>
        </w:tc>
        <w:tc>
          <w:tcPr>
            <w:tcW w:w="938" w:type="dxa"/>
          </w:tcPr>
          <w:p w14:paraId="373FD91A" w14:textId="06F7D11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2 </w:t>
            </w:r>
          </w:p>
        </w:tc>
      </w:tr>
      <w:tr w:rsidR="4A2505F2" w14:paraId="46DC151D" w14:textId="77777777" w:rsidTr="00204DD6">
        <w:tc>
          <w:tcPr>
            <w:tcW w:w="704" w:type="dxa"/>
            <w:vMerge/>
            <w:vAlign w:val="center"/>
          </w:tcPr>
          <w:p w14:paraId="77A8AE15" w14:textId="77777777" w:rsidR="00932657" w:rsidRDefault="00932657"/>
        </w:tc>
        <w:tc>
          <w:tcPr>
            <w:tcW w:w="8985" w:type="dxa"/>
          </w:tcPr>
          <w:p w14:paraId="20A0B463" w14:textId="26F23B36" w:rsidR="4A2505F2" w:rsidRPr="00A00F56" w:rsidRDefault="4A2505F2" w:rsidP="4A2505F2">
            <w:pPr>
              <w:spacing w:line="259" w:lineRule="auto"/>
              <w:rPr>
                <w:rFonts w:eastAsia="Calibri" w:cstheme="minorHAnsi"/>
                <w:color w:val="000000" w:themeColor="text1"/>
              </w:rPr>
            </w:pPr>
            <w:r w:rsidRPr="00A00F56">
              <w:rPr>
                <w:rFonts w:eastAsia="Calibri" w:cstheme="minorHAnsi"/>
                <w:color w:val="000000" w:themeColor="text1"/>
              </w:rPr>
              <w:t>Subject Day 2</w:t>
            </w:r>
          </w:p>
          <w:p w14:paraId="55657776" w14:textId="251699FC" w:rsidR="00DE2BAB" w:rsidRPr="00A00F56" w:rsidRDefault="00DE2BAB" w:rsidP="009D4F74">
            <w:pPr>
              <w:pStyle w:val="ListParagraph"/>
              <w:numPr>
                <w:ilvl w:val="0"/>
                <w:numId w:val="17"/>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Plan different ways of interleaving and repetition over time, using emerging technology where possible.   </w:t>
            </w:r>
          </w:p>
          <w:p w14:paraId="30A4DFE1" w14:textId="6B974401" w:rsidR="00DE2BAB" w:rsidRPr="00A00F56" w:rsidRDefault="00DE2BAB" w:rsidP="009D4F74">
            <w:pPr>
              <w:pStyle w:val="ListParagraph"/>
              <w:numPr>
                <w:ilvl w:val="0"/>
                <w:numId w:val="17"/>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Identify the appropriate assessment points, and types of assessment, within a SOW in which references to assessment have been removed. Justify these.</w:t>
            </w:r>
          </w:p>
          <w:p w14:paraId="542FADC2" w14:textId="69D8E96C" w:rsidR="4A2505F2" w:rsidRPr="00A00F56" w:rsidRDefault="00DE2BAB" w:rsidP="009D4F74">
            <w:pPr>
              <w:pStyle w:val="ListParagraph"/>
              <w:numPr>
                <w:ilvl w:val="0"/>
                <w:numId w:val="17"/>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Write an action plan for a teaching group based on an analysis of class data. </w:t>
            </w:r>
          </w:p>
        </w:tc>
        <w:tc>
          <w:tcPr>
            <w:tcW w:w="938" w:type="dxa"/>
          </w:tcPr>
          <w:p w14:paraId="01790E1E" w14:textId="62A83997"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3</w:t>
            </w:r>
          </w:p>
        </w:tc>
      </w:tr>
      <w:tr w:rsidR="4A2505F2" w14:paraId="6CFF2999" w14:textId="77777777" w:rsidTr="00204DD6">
        <w:tc>
          <w:tcPr>
            <w:tcW w:w="704" w:type="dxa"/>
            <w:vMerge/>
            <w:vAlign w:val="center"/>
          </w:tcPr>
          <w:p w14:paraId="245D5C5B" w14:textId="77777777" w:rsidR="00932657" w:rsidRDefault="00932657"/>
        </w:tc>
        <w:tc>
          <w:tcPr>
            <w:tcW w:w="8985" w:type="dxa"/>
          </w:tcPr>
          <w:p w14:paraId="50382CCB" w14:textId="111082B6" w:rsidR="4A2505F2" w:rsidRPr="00A00F56" w:rsidRDefault="4A2505F2" w:rsidP="4A2505F2">
            <w:pPr>
              <w:spacing w:line="259" w:lineRule="auto"/>
              <w:rPr>
                <w:rFonts w:eastAsia="Calibri" w:cstheme="minorHAnsi"/>
                <w:color w:val="000000" w:themeColor="text1"/>
                <w:lang w:val="en-US"/>
              </w:rPr>
            </w:pPr>
            <w:r w:rsidRPr="00A00F56">
              <w:rPr>
                <w:rFonts w:eastAsia="Calibri" w:cstheme="minorHAnsi"/>
                <w:color w:val="000000" w:themeColor="text1"/>
                <w:lang w:val="en-US"/>
              </w:rPr>
              <w:t xml:space="preserve"> </w:t>
            </w:r>
            <w:r w:rsidRPr="00A00F56">
              <w:rPr>
                <w:rFonts w:eastAsia="Calibri" w:cstheme="minorHAnsi"/>
                <w:color w:val="000000" w:themeColor="text1"/>
              </w:rPr>
              <w:t xml:space="preserve">Subject Day 3 </w:t>
            </w:r>
          </w:p>
          <w:p w14:paraId="2DF9C06B" w14:textId="6D58CCC0" w:rsidR="00DE2BAB" w:rsidRPr="00A00F56" w:rsidRDefault="00DE2BAB" w:rsidP="009D4F74">
            <w:pPr>
              <w:pStyle w:val="ListParagraph"/>
              <w:numPr>
                <w:ilvl w:val="0"/>
                <w:numId w:val="18"/>
              </w:numPr>
              <w:rPr>
                <w:rFonts w:asciiTheme="minorHAnsi" w:hAnsiTheme="minorHAnsi" w:cstheme="minorHAnsi"/>
                <w:sz w:val="22"/>
                <w:szCs w:val="22"/>
              </w:rPr>
            </w:pPr>
            <w:r w:rsidRPr="00A00F56">
              <w:rPr>
                <w:rFonts w:asciiTheme="minorHAnsi" w:hAnsiTheme="minorHAnsi" w:cstheme="minorHAnsi"/>
                <w:sz w:val="22"/>
                <w:szCs w:val="22"/>
              </w:rPr>
              <w:t>Ask to see long and medium-term plans in your department to further your understanding. Discuss these with your mentor.</w:t>
            </w:r>
            <w:r w:rsidR="00535BCF" w:rsidRPr="00A00F56">
              <w:rPr>
                <w:rFonts w:asciiTheme="minorHAnsi" w:hAnsiTheme="minorHAnsi" w:cstheme="minorHAnsi"/>
                <w:sz w:val="22"/>
                <w:szCs w:val="22"/>
              </w:rPr>
              <w:t xml:space="preserve"> </w:t>
            </w:r>
            <w:r w:rsidRPr="00A00F56">
              <w:rPr>
                <w:rFonts w:asciiTheme="minorHAnsi" w:hAnsiTheme="minorHAnsi" w:cstheme="minorHAnsi"/>
                <w:sz w:val="22"/>
                <w:szCs w:val="22"/>
              </w:rPr>
              <w:t>During observations, write a retrospective lesson plan to support your understanding of the planning cycle. Take opportunities to practice the planning cycle as soon as you can.</w:t>
            </w:r>
          </w:p>
          <w:p w14:paraId="61578B8E" w14:textId="371B5633" w:rsidR="00DE2BAB" w:rsidRPr="00A00F56" w:rsidRDefault="00DE2BAB" w:rsidP="009D4F74">
            <w:pPr>
              <w:pStyle w:val="ListParagraph"/>
              <w:numPr>
                <w:ilvl w:val="0"/>
                <w:numId w:val="18"/>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Choose three religious concepts and or/teachings and pick appropriate classroom activities and be able to explain the advantages of those activities over other activities. </w:t>
            </w:r>
          </w:p>
          <w:p w14:paraId="73A2F3D9" w14:textId="2B30745F" w:rsidR="4A2505F2" w:rsidRPr="00A00F56" w:rsidRDefault="00DE2BAB" w:rsidP="009D4F74">
            <w:pPr>
              <w:pStyle w:val="ListParagraph"/>
              <w:numPr>
                <w:ilvl w:val="0"/>
                <w:numId w:val="18"/>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 What is the best way to use religious artefacts? </w:t>
            </w:r>
          </w:p>
        </w:tc>
        <w:tc>
          <w:tcPr>
            <w:tcW w:w="938" w:type="dxa"/>
          </w:tcPr>
          <w:p w14:paraId="56BEC4DD" w14:textId="0CBA6796"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4</w:t>
            </w:r>
          </w:p>
        </w:tc>
      </w:tr>
      <w:tr w:rsidR="4A2505F2" w14:paraId="13E56B74" w14:textId="77777777" w:rsidTr="00204DD6">
        <w:tc>
          <w:tcPr>
            <w:tcW w:w="704" w:type="dxa"/>
            <w:vMerge/>
            <w:vAlign w:val="center"/>
          </w:tcPr>
          <w:p w14:paraId="2E018156" w14:textId="77777777" w:rsidR="00932657" w:rsidRDefault="00932657"/>
        </w:tc>
        <w:tc>
          <w:tcPr>
            <w:tcW w:w="8985" w:type="dxa"/>
          </w:tcPr>
          <w:p w14:paraId="09638DCC" w14:textId="445600AC" w:rsidR="4A2505F2" w:rsidRPr="00A00F56" w:rsidRDefault="4A2505F2" w:rsidP="4A2505F2">
            <w:pPr>
              <w:spacing w:line="259" w:lineRule="auto"/>
              <w:rPr>
                <w:rFonts w:eastAsia="Calibri" w:cstheme="minorHAnsi"/>
                <w:color w:val="000000" w:themeColor="text1"/>
                <w:lang w:val="en-US"/>
              </w:rPr>
            </w:pPr>
            <w:r w:rsidRPr="00A00F56">
              <w:rPr>
                <w:rFonts w:eastAsia="Calibri" w:cstheme="minorHAnsi"/>
                <w:color w:val="000000" w:themeColor="text1"/>
                <w:lang w:val="en-US"/>
              </w:rPr>
              <w:t xml:space="preserve">Subject Day 4 </w:t>
            </w:r>
          </w:p>
          <w:p w14:paraId="53384D6D" w14:textId="6F141471" w:rsidR="00535BCF" w:rsidRPr="00A00F56" w:rsidRDefault="00535BCF" w:rsidP="009D4F74">
            <w:pPr>
              <w:pStyle w:val="ListParagraph"/>
              <w:numPr>
                <w:ilvl w:val="0"/>
                <w:numId w:val="19"/>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Explore how substantive knowledge can be used to access ways of knowing and personal knowledge. </w:t>
            </w:r>
          </w:p>
          <w:p w14:paraId="31FF2990" w14:textId="2D86063B" w:rsidR="00535BCF" w:rsidRPr="00A00F56" w:rsidRDefault="00535BCF" w:rsidP="009D4F74">
            <w:pPr>
              <w:pStyle w:val="ListParagraph"/>
              <w:numPr>
                <w:ilvl w:val="0"/>
                <w:numId w:val="19"/>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Identify the three levels of knowledge and consider how to include them in lessons and sequences of lessons when teaching a particular religion (part 2 - choose a different religion - and one which you judge yourself to have a weaker knowledge/experience)</w:t>
            </w:r>
          </w:p>
          <w:p w14:paraId="3FFAA5B0" w14:textId="391F09F5" w:rsidR="4A2505F2" w:rsidRPr="00A00F56" w:rsidRDefault="00535BCF" w:rsidP="009D4F74">
            <w:pPr>
              <w:pStyle w:val="ListParagraph"/>
              <w:numPr>
                <w:ilvl w:val="0"/>
                <w:numId w:val="19"/>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 Consider which types of classroom activity link to particular pedagogical approaches, and the benefits and disadvantages of these approaches.  </w:t>
            </w:r>
          </w:p>
        </w:tc>
        <w:tc>
          <w:tcPr>
            <w:tcW w:w="938" w:type="dxa"/>
          </w:tcPr>
          <w:p w14:paraId="608FDC82" w14:textId="6EB2F1C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5 </w:t>
            </w:r>
          </w:p>
        </w:tc>
      </w:tr>
      <w:tr w:rsidR="4A2505F2" w14:paraId="0E989EE3" w14:textId="77777777" w:rsidTr="00204DD6">
        <w:tc>
          <w:tcPr>
            <w:tcW w:w="704" w:type="dxa"/>
            <w:vMerge/>
            <w:vAlign w:val="center"/>
          </w:tcPr>
          <w:p w14:paraId="791B1421" w14:textId="77777777" w:rsidR="00932657" w:rsidRDefault="00932657"/>
        </w:tc>
        <w:tc>
          <w:tcPr>
            <w:tcW w:w="8985" w:type="dxa"/>
          </w:tcPr>
          <w:p w14:paraId="2071E8EF" w14:textId="7E544D32" w:rsidR="4A2505F2" w:rsidRPr="00A00F56" w:rsidRDefault="4A2505F2" w:rsidP="4A2505F2">
            <w:pPr>
              <w:spacing w:line="259" w:lineRule="auto"/>
              <w:rPr>
                <w:rFonts w:eastAsia="Calibri" w:cstheme="minorHAnsi"/>
                <w:color w:val="000000" w:themeColor="text1"/>
              </w:rPr>
            </w:pPr>
            <w:r w:rsidRPr="00A00F56">
              <w:rPr>
                <w:rFonts w:eastAsia="Calibri" w:cstheme="minorHAnsi"/>
                <w:color w:val="000000" w:themeColor="text1"/>
              </w:rPr>
              <w:t xml:space="preserve">Subject Day 5 </w:t>
            </w:r>
          </w:p>
          <w:p w14:paraId="1B83E5B8" w14:textId="3F748E6A" w:rsidR="00535BCF" w:rsidRPr="00A00F56" w:rsidRDefault="00535BCF" w:rsidP="009D4F74">
            <w:pPr>
              <w:pStyle w:val="ListParagraph"/>
              <w:numPr>
                <w:ilvl w:val="0"/>
                <w:numId w:val="20"/>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What are the advantages and disadvantages of doing visits to places of worship? </w:t>
            </w:r>
          </w:p>
          <w:p w14:paraId="2E107B4B" w14:textId="4CD5092F" w:rsidR="00535BCF" w:rsidRPr="00A00F56" w:rsidRDefault="00535BCF" w:rsidP="009D4F74">
            <w:pPr>
              <w:pStyle w:val="ListParagraph"/>
              <w:numPr>
                <w:ilvl w:val="0"/>
                <w:numId w:val="20"/>
              </w:numPr>
              <w:spacing w:before="240" w:after="240"/>
              <w:rPr>
                <w:rFonts w:asciiTheme="minorHAnsi" w:hAnsiTheme="minorHAnsi" w:cstheme="minorHAnsi"/>
                <w:sz w:val="22"/>
                <w:szCs w:val="22"/>
              </w:rPr>
            </w:pPr>
            <w:r w:rsidRPr="00A00F56">
              <w:rPr>
                <w:rFonts w:asciiTheme="minorHAnsi" w:hAnsiTheme="minorHAnsi" w:cstheme="minorHAnsi"/>
                <w:sz w:val="22"/>
                <w:szCs w:val="22"/>
              </w:rPr>
              <w:t>What considerations have to be made in planning such a visit?</w:t>
            </w:r>
          </w:p>
          <w:p w14:paraId="09255D7E" w14:textId="21D408CD" w:rsidR="4A2505F2" w:rsidRPr="00A00F56" w:rsidRDefault="00535BCF" w:rsidP="009D4F74">
            <w:pPr>
              <w:pStyle w:val="ListParagraph"/>
              <w:numPr>
                <w:ilvl w:val="0"/>
                <w:numId w:val="20"/>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Write a preparation task list/time-line of a possible visit to a place of worship. </w:t>
            </w:r>
          </w:p>
        </w:tc>
        <w:tc>
          <w:tcPr>
            <w:tcW w:w="938" w:type="dxa"/>
          </w:tcPr>
          <w:p w14:paraId="71823E35" w14:textId="49E5178A"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end of SE</w:t>
            </w:r>
          </w:p>
        </w:tc>
      </w:tr>
    </w:tbl>
    <w:p w14:paraId="2E85C6DF" w14:textId="02B3E122" w:rsidR="00D77D84" w:rsidRDefault="00D77D84" w:rsidP="4A2505F2"/>
    <w:p w14:paraId="49D080BC" w14:textId="77777777" w:rsidR="00535BCF" w:rsidRPr="005F7BFB" w:rsidRDefault="00535BCF" w:rsidP="4A2505F2"/>
    <w:p w14:paraId="794CCE92" w14:textId="60C21150" w:rsidR="00D77D84" w:rsidRPr="005F7BFB" w:rsidRDefault="00381856" w:rsidP="4A2505F2">
      <w:pPr>
        <w:pStyle w:val="Heading1"/>
      </w:pPr>
      <w:bookmarkStart w:id="15" w:name="_Toc109650837"/>
      <w:r>
        <w:t xml:space="preserve">9. </w:t>
      </w:r>
      <w:r w:rsidR="00535BCF">
        <w:t xml:space="preserve">Religious </w:t>
      </w:r>
      <w:r>
        <w:t>Education</w:t>
      </w:r>
      <w:r w:rsidR="00282A3D">
        <w:t xml:space="preserve"> Subject Specific School Based Tasks</w:t>
      </w:r>
      <w:bookmarkEnd w:id="15"/>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1BB8938D"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2"/>
        <w:tblW w:w="0" w:type="auto"/>
        <w:tblLayout w:type="fixed"/>
        <w:tblLook w:val="04A0" w:firstRow="1" w:lastRow="0" w:firstColumn="1" w:lastColumn="0" w:noHBand="0" w:noVBand="1"/>
      </w:tblPr>
      <w:tblGrid>
        <w:gridCol w:w="2117"/>
        <w:gridCol w:w="6662"/>
        <w:gridCol w:w="1134"/>
      </w:tblGrid>
      <w:tr w:rsidR="00535BCF" w14:paraId="052C0BC9" w14:textId="77777777" w:rsidTr="00535BCF">
        <w:tc>
          <w:tcPr>
            <w:tcW w:w="9913"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DEBABD5" w14:textId="6A8EAA6A" w:rsidR="00535BCF" w:rsidRPr="00C421CB" w:rsidRDefault="00535BCF" w:rsidP="00535BCF">
            <w:pPr>
              <w:rPr>
                <w:rFonts w:ascii="Arial" w:eastAsia="Arial" w:hAnsi="Arial" w:cs="Arial"/>
                <w:b/>
                <w:bCs/>
                <w:sz w:val="20"/>
                <w:szCs w:val="20"/>
              </w:rPr>
            </w:pPr>
            <w:r w:rsidRPr="4A2505F2">
              <w:rPr>
                <w:rFonts w:ascii="Calibri" w:eastAsia="Calibri" w:hAnsi="Calibri" w:cs="Calibri"/>
                <w:color w:val="000000" w:themeColor="text1"/>
              </w:rPr>
              <w:t>Additional Subject School Based Task</w:t>
            </w:r>
            <w:r>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00535BCF" w14:paraId="0AD3A972" w14:textId="77777777" w:rsidTr="00D068AD">
        <w:tc>
          <w:tcPr>
            <w:tcW w:w="2117" w:type="dxa"/>
            <w:tcBorders>
              <w:top w:val="single" w:sz="8" w:space="0" w:color="auto"/>
              <w:left w:val="single" w:sz="8" w:space="0" w:color="auto"/>
              <w:bottom w:val="single" w:sz="8" w:space="0" w:color="auto"/>
              <w:right w:val="single" w:sz="8" w:space="0" w:color="auto"/>
            </w:tcBorders>
          </w:tcPr>
          <w:p w14:paraId="17DBFB7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Safeguarding</w:t>
            </w:r>
          </w:p>
          <w:p w14:paraId="6D4AC90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90E6E8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Ensure you know who the designated safeguarding lead is within your school and talk to them about the process of reporting a concern.</w:t>
            </w:r>
          </w:p>
          <w:p w14:paraId="69B3F7CE" w14:textId="77777777" w:rsidR="00535BCF" w:rsidRPr="00C421CB" w:rsidRDefault="00535BCF" w:rsidP="00D068AD">
            <w:pPr>
              <w:rPr>
                <w:rFonts w:ascii="Arial" w:eastAsia="Arial" w:hAnsi="Arial" w:cs="Arial"/>
                <w:sz w:val="20"/>
                <w:szCs w:val="20"/>
              </w:rPr>
            </w:pPr>
          </w:p>
          <w:p w14:paraId="383678D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Ask members of the RE department how they would deal with a student’s disclosure in response to a text/subject taught</w:t>
            </w:r>
            <w:r>
              <w:rPr>
                <w:rFonts w:ascii="Arial" w:eastAsia="Arial" w:hAnsi="Arial" w:cs="Arial"/>
                <w:sz w:val="20"/>
                <w:szCs w:val="20"/>
              </w:rPr>
              <w:t>.</w:t>
            </w:r>
          </w:p>
          <w:p w14:paraId="1CC6DC99"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09A32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0C543F8" w14:textId="77777777" w:rsidR="00535BCF" w:rsidRPr="00C421CB" w:rsidRDefault="00535BCF" w:rsidP="00D068AD">
            <w:pPr>
              <w:rPr>
                <w:rFonts w:ascii="Arial" w:eastAsia="Arial" w:hAnsi="Arial" w:cs="Arial"/>
                <w:sz w:val="20"/>
                <w:szCs w:val="20"/>
              </w:rPr>
            </w:pPr>
          </w:p>
          <w:p w14:paraId="3ACD6666" w14:textId="77777777" w:rsidR="00535BCF" w:rsidRPr="00C421CB" w:rsidRDefault="00535BCF" w:rsidP="00D068AD">
            <w:pPr>
              <w:rPr>
                <w:rFonts w:ascii="Arial" w:eastAsia="Arial" w:hAnsi="Arial" w:cs="Arial"/>
                <w:sz w:val="20"/>
                <w:szCs w:val="20"/>
              </w:rPr>
            </w:pPr>
          </w:p>
          <w:p w14:paraId="74DE20B5" w14:textId="77777777" w:rsidR="00535BCF" w:rsidRPr="00C421CB" w:rsidRDefault="00535BCF" w:rsidP="00D068AD">
            <w:pPr>
              <w:rPr>
                <w:rFonts w:ascii="Arial" w:eastAsia="Arial" w:hAnsi="Arial" w:cs="Arial"/>
                <w:sz w:val="20"/>
                <w:szCs w:val="20"/>
              </w:rPr>
            </w:pPr>
          </w:p>
          <w:p w14:paraId="0899AEC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0F5F441C" w14:textId="77777777" w:rsidTr="00D068AD">
        <w:tc>
          <w:tcPr>
            <w:tcW w:w="2117" w:type="dxa"/>
            <w:tcBorders>
              <w:top w:val="single" w:sz="8" w:space="0" w:color="auto"/>
              <w:left w:val="single" w:sz="8" w:space="0" w:color="auto"/>
              <w:bottom w:val="single" w:sz="8" w:space="0" w:color="auto"/>
              <w:right w:val="single" w:sz="8" w:space="0" w:color="auto"/>
            </w:tcBorders>
          </w:tcPr>
          <w:p w14:paraId="75182C0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Behaviour and High Expectations</w:t>
            </w:r>
          </w:p>
          <w:p w14:paraId="3B5D78B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BED91B4"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Observe different staff members using different behaviour tracking tools and then try to apply these into your own practice. How does this link to the school's behaviour policy?</w:t>
            </w:r>
          </w:p>
          <w:p w14:paraId="33FB4BDB" w14:textId="77777777" w:rsidR="00535BCF" w:rsidRPr="00C421CB" w:rsidRDefault="00535BCF" w:rsidP="00D068AD">
            <w:pPr>
              <w:rPr>
                <w:rFonts w:ascii="Arial" w:eastAsia="Arial" w:hAnsi="Arial" w:cs="Arial"/>
                <w:color w:val="000000" w:themeColor="text1"/>
                <w:sz w:val="20"/>
                <w:szCs w:val="20"/>
              </w:rPr>
            </w:pPr>
          </w:p>
          <w:p w14:paraId="4A99E381"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Reflect upon how the planning and pacing of a variety of activities assists with behaviour management. </w:t>
            </w:r>
          </w:p>
          <w:p w14:paraId="0CB9A8A1"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986D70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4F3ACF0" w14:textId="77777777" w:rsidR="00535BCF" w:rsidRPr="00C421CB" w:rsidRDefault="00535BCF" w:rsidP="00D068AD">
            <w:pPr>
              <w:rPr>
                <w:rFonts w:ascii="Arial" w:eastAsia="Arial" w:hAnsi="Arial" w:cs="Arial"/>
                <w:sz w:val="20"/>
                <w:szCs w:val="20"/>
              </w:rPr>
            </w:pPr>
          </w:p>
          <w:p w14:paraId="233E5007" w14:textId="77777777" w:rsidR="00535BCF" w:rsidRPr="00C421CB" w:rsidRDefault="00535BCF" w:rsidP="00D068AD">
            <w:pPr>
              <w:rPr>
                <w:rFonts w:ascii="Arial" w:eastAsia="Arial" w:hAnsi="Arial" w:cs="Arial"/>
                <w:sz w:val="20"/>
                <w:szCs w:val="20"/>
              </w:rPr>
            </w:pPr>
          </w:p>
          <w:p w14:paraId="2890D20B" w14:textId="77777777" w:rsidR="00535BCF" w:rsidRPr="00C421CB" w:rsidRDefault="00535BCF" w:rsidP="00D068AD">
            <w:pPr>
              <w:rPr>
                <w:rFonts w:ascii="Arial" w:eastAsia="Arial" w:hAnsi="Arial" w:cs="Arial"/>
                <w:sz w:val="20"/>
                <w:szCs w:val="20"/>
              </w:rPr>
            </w:pPr>
          </w:p>
          <w:p w14:paraId="56D6BDFF" w14:textId="77777777" w:rsidR="00535BCF" w:rsidRPr="00C421CB" w:rsidRDefault="00535BCF" w:rsidP="00D068AD">
            <w:pPr>
              <w:rPr>
                <w:rFonts w:ascii="Arial" w:eastAsia="Arial" w:hAnsi="Arial" w:cs="Arial"/>
                <w:sz w:val="20"/>
                <w:szCs w:val="20"/>
              </w:rPr>
            </w:pPr>
          </w:p>
          <w:p w14:paraId="0743BCD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4CB0A92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056DCB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7BB146A3" w14:textId="77777777" w:rsidTr="00D068AD">
        <w:tc>
          <w:tcPr>
            <w:tcW w:w="2117" w:type="dxa"/>
            <w:tcBorders>
              <w:top w:val="single" w:sz="8" w:space="0" w:color="auto"/>
              <w:left w:val="single" w:sz="8" w:space="0" w:color="auto"/>
              <w:bottom w:val="single" w:sz="8" w:space="0" w:color="auto"/>
              <w:right w:val="single" w:sz="8" w:space="0" w:color="auto"/>
            </w:tcBorders>
          </w:tcPr>
          <w:p w14:paraId="54C4ACE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Learning Environment</w:t>
            </w:r>
          </w:p>
          <w:p w14:paraId="182A05B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1F2B0C1D"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Arrange to observe 1 pupil in a number of different lessons and learning environments and identify the strengths of the different set ups; reflect on the appropriateness for RE</w:t>
            </w:r>
            <w:r>
              <w:rPr>
                <w:rFonts w:ascii="Arial" w:eastAsia="Arial" w:hAnsi="Arial" w:cs="Arial"/>
                <w:color w:val="000000" w:themeColor="text1"/>
                <w:sz w:val="20"/>
                <w:szCs w:val="20"/>
              </w:rPr>
              <w:t>.</w:t>
            </w:r>
          </w:p>
          <w:p w14:paraId="517C6FF4"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DDFBF0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SE2/3</w:t>
            </w:r>
          </w:p>
        </w:tc>
      </w:tr>
      <w:tr w:rsidR="00535BCF" w14:paraId="4E13FE6E" w14:textId="77777777" w:rsidTr="00D068AD">
        <w:tc>
          <w:tcPr>
            <w:tcW w:w="2117" w:type="dxa"/>
            <w:tcBorders>
              <w:top w:val="single" w:sz="8" w:space="0" w:color="auto"/>
              <w:left w:val="single" w:sz="8" w:space="0" w:color="auto"/>
              <w:bottom w:val="single" w:sz="8" w:space="0" w:color="auto"/>
              <w:right w:val="single" w:sz="8" w:space="0" w:color="auto"/>
            </w:tcBorders>
          </w:tcPr>
          <w:p w14:paraId="5AEFD1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Effective teaching and learning strategies</w:t>
            </w:r>
          </w:p>
          <w:p w14:paraId="3D379B6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1951E79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Plan and deliver a lesson teaching analysis using Blooms’ o</w:t>
            </w:r>
            <w:r w:rsidRPr="00C421CB">
              <w:rPr>
                <w:rFonts w:ascii="Arial" w:eastAsia="Arial" w:hAnsi="Arial" w:cs="Arial"/>
                <w:sz w:val="20"/>
                <w:szCs w:val="20"/>
              </w:rPr>
              <w:t xml:space="preserve">r Solo </w:t>
            </w:r>
            <w:r w:rsidRPr="00C421CB">
              <w:rPr>
                <w:rFonts w:ascii="Arial" w:eastAsia="Arial" w:hAnsi="Arial" w:cs="Arial"/>
                <w:color w:val="000000" w:themeColor="text1"/>
                <w:sz w:val="20"/>
                <w:szCs w:val="20"/>
              </w:rPr>
              <w:t xml:space="preserve">Taxonomy and then reflect on the efficacy. Consider the benefits and limitations of it in action via it as a theory. </w:t>
            </w:r>
          </w:p>
          <w:p w14:paraId="762F04B0"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sz w:val="20"/>
                <w:szCs w:val="20"/>
              </w:rPr>
              <w:t xml:space="preserve">   </w:t>
            </w:r>
          </w:p>
          <w:p w14:paraId="04D3DCE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two different ways in which you can present substantive knowledge to students. What are the pros and cons of each?</w:t>
            </w:r>
          </w:p>
          <w:p w14:paraId="4ECE8B9E" w14:textId="77777777" w:rsidR="00535BCF" w:rsidRPr="00C421CB" w:rsidRDefault="005D6F42" w:rsidP="00D068AD">
            <w:pPr>
              <w:rPr>
                <w:rFonts w:ascii="Arial" w:eastAsia="Arial" w:hAnsi="Arial" w:cs="Arial"/>
                <w:color w:val="000000" w:themeColor="text1"/>
                <w:sz w:val="20"/>
                <w:szCs w:val="20"/>
              </w:rPr>
            </w:pPr>
            <w:hyperlink r:id="rId159">
              <w:r w:rsidR="00535BCF" w:rsidRPr="00C421CB">
                <w:rPr>
                  <w:rStyle w:val="Hyperlink"/>
                  <w:rFonts w:ascii="Arial" w:eastAsia="Arial" w:hAnsi="Arial" w:cs="Arial"/>
                  <w:sz w:val="20"/>
                  <w:szCs w:val="20"/>
                </w:rPr>
                <w:t>https://missdcoxblog.wordpress.com/2020/07/18/the-golden-threads-substantive-concepts-in-re/</w:t>
              </w:r>
            </w:hyperlink>
          </w:p>
          <w:p w14:paraId="64CF1658" w14:textId="77777777" w:rsidR="00535BCF" w:rsidRPr="00C421CB" w:rsidRDefault="00535BCF" w:rsidP="00D068AD">
            <w:pPr>
              <w:rPr>
                <w:rFonts w:ascii="Arial" w:eastAsia="Arial" w:hAnsi="Arial" w:cs="Arial"/>
                <w:sz w:val="20"/>
                <w:szCs w:val="20"/>
              </w:rPr>
            </w:pPr>
          </w:p>
          <w:p w14:paraId="77992806"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What are two of the most important findings in the recently published OFSTED research document in RE?</w:t>
            </w:r>
          </w:p>
          <w:p w14:paraId="49A16A43" w14:textId="77777777" w:rsidR="00535BCF" w:rsidRPr="00C421CB" w:rsidRDefault="005D6F42" w:rsidP="00D068AD">
            <w:pPr>
              <w:rPr>
                <w:rFonts w:ascii="Arial" w:eastAsia="Arial" w:hAnsi="Arial" w:cs="Arial"/>
                <w:color w:val="000000" w:themeColor="text1"/>
                <w:sz w:val="20"/>
                <w:szCs w:val="20"/>
              </w:rPr>
            </w:pPr>
            <w:hyperlink r:id="rId160">
              <w:r w:rsidR="00535BCF" w:rsidRPr="00C421CB">
                <w:rPr>
                  <w:rStyle w:val="Hyperlink"/>
                  <w:rFonts w:ascii="Arial" w:eastAsia="Arial" w:hAnsi="Arial" w:cs="Arial"/>
                  <w:sz w:val="20"/>
                  <w:szCs w:val="20"/>
                </w:rPr>
                <w:t>https://www.gov.uk/government/publications/research-review-series-religious-education/research-review-series-religious-education</w:t>
              </w:r>
            </w:hyperlink>
          </w:p>
          <w:p w14:paraId="50765E63"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80FD1D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41F1B85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13A956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F82BDE0" w14:textId="77777777" w:rsidR="00535BCF" w:rsidRPr="00C421CB" w:rsidRDefault="00535BCF" w:rsidP="00D068AD">
            <w:pPr>
              <w:rPr>
                <w:rFonts w:ascii="Arial" w:eastAsia="Arial" w:hAnsi="Arial" w:cs="Arial"/>
                <w:sz w:val="20"/>
                <w:szCs w:val="20"/>
              </w:rPr>
            </w:pPr>
          </w:p>
          <w:p w14:paraId="05BB2766" w14:textId="77777777" w:rsidR="00535BCF" w:rsidRPr="00C421CB" w:rsidRDefault="00535BCF" w:rsidP="00D068AD">
            <w:pPr>
              <w:rPr>
                <w:rFonts w:ascii="Arial" w:eastAsia="Arial" w:hAnsi="Arial" w:cs="Arial"/>
                <w:sz w:val="20"/>
                <w:szCs w:val="20"/>
              </w:rPr>
            </w:pPr>
          </w:p>
          <w:p w14:paraId="77E3329E" w14:textId="77777777" w:rsidR="00535BCF" w:rsidRPr="00C421CB" w:rsidRDefault="00535BCF" w:rsidP="00D068AD">
            <w:pPr>
              <w:rPr>
                <w:rFonts w:ascii="Arial" w:eastAsia="Arial" w:hAnsi="Arial" w:cs="Arial"/>
                <w:sz w:val="20"/>
                <w:szCs w:val="20"/>
              </w:rPr>
            </w:pPr>
          </w:p>
          <w:p w14:paraId="6219CAF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128B36A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1BB5F0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C38A32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3D6BC78" w14:textId="77777777" w:rsidR="00535BCF" w:rsidRPr="00C421CB" w:rsidRDefault="00535BCF" w:rsidP="00D068AD">
            <w:pPr>
              <w:rPr>
                <w:rFonts w:ascii="Arial" w:eastAsia="Arial" w:hAnsi="Arial" w:cs="Arial"/>
                <w:sz w:val="20"/>
                <w:szCs w:val="20"/>
              </w:rPr>
            </w:pPr>
          </w:p>
          <w:p w14:paraId="1009411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SE3 </w:t>
            </w:r>
          </w:p>
        </w:tc>
      </w:tr>
      <w:tr w:rsidR="00535BCF" w14:paraId="299EE6DF" w14:textId="77777777" w:rsidTr="00D068AD">
        <w:tc>
          <w:tcPr>
            <w:tcW w:w="2117" w:type="dxa"/>
            <w:tcBorders>
              <w:top w:val="single" w:sz="8" w:space="0" w:color="auto"/>
              <w:left w:val="single" w:sz="8" w:space="0" w:color="auto"/>
              <w:bottom w:val="single" w:sz="8" w:space="0" w:color="auto"/>
              <w:right w:val="single" w:sz="8" w:space="0" w:color="auto"/>
            </w:tcBorders>
          </w:tcPr>
          <w:p w14:paraId="7014965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Assessment and use of data</w:t>
            </w:r>
          </w:p>
          <w:p w14:paraId="60D8029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9E807E3"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Select 3 Formative Assessment methods to trial across a week.  Reflect on the benefits to pupils and jot down any pitfalls or limitations of each approach.   </w:t>
            </w:r>
          </w:p>
          <w:p w14:paraId="35836FA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E5FFC05"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Find an early opportunity to shadow mark examination work with a colleague in the RE department</w:t>
            </w:r>
            <w:r>
              <w:rPr>
                <w:rFonts w:ascii="Arial" w:eastAsia="Arial" w:hAnsi="Arial" w:cs="Arial"/>
                <w:color w:val="000000" w:themeColor="text1"/>
                <w:sz w:val="20"/>
                <w:szCs w:val="20"/>
              </w:rPr>
              <w:t>.</w:t>
            </w:r>
          </w:p>
          <w:p w14:paraId="1353F9D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7A3DB5D"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Explain three things you might do when reviewing classes end of unit test scores.</w:t>
            </w:r>
          </w:p>
          <w:p w14:paraId="04232BBF" w14:textId="77777777" w:rsidR="00535BCF" w:rsidRPr="00C421CB" w:rsidRDefault="005D6F42" w:rsidP="00D068AD">
            <w:pPr>
              <w:rPr>
                <w:rFonts w:ascii="Arial" w:eastAsia="Arial" w:hAnsi="Arial" w:cs="Arial"/>
                <w:color w:val="000000" w:themeColor="text1"/>
                <w:sz w:val="20"/>
                <w:szCs w:val="20"/>
              </w:rPr>
            </w:pPr>
            <w:hyperlink r:id="rId161">
              <w:r w:rsidR="00535BCF" w:rsidRPr="00C421CB">
                <w:rPr>
                  <w:rStyle w:val="Hyperlink"/>
                  <w:rFonts w:ascii="Arial" w:eastAsia="Arial" w:hAnsi="Arial" w:cs="Arial"/>
                  <w:sz w:val="20"/>
                  <w:szCs w:val="20"/>
                </w:rPr>
                <w:t>https://www.edutopia.org/blog/using-student-data-inform-teaching-rebecca-alber</w:t>
              </w:r>
            </w:hyperlink>
          </w:p>
          <w:p w14:paraId="5451F143"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6A17DF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C6B4D4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B801B4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CA3F42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8DB135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782359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094ED0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F942A08" w14:textId="77777777" w:rsidR="00535BCF" w:rsidRPr="00C421CB" w:rsidRDefault="00535BCF" w:rsidP="00D068AD">
            <w:pPr>
              <w:rPr>
                <w:rFonts w:ascii="Arial" w:eastAsia="Arial" w:hAnsi="Arial" w:cs="Arial"/>
                <w:sz w:val="20"/>
                <w:szCs w:val="20"/>
              </w:rPr>
            </w:pPr>
          </w:p>
          <w:p w14:paraId="621D41C8" w14:textId="77777777" w:rsidR="00535BCF" w:rsidRPr="00C421CB" w:rsidRDefault="00535BCF" w:rsidP="00D068AD">
            <w:pPr>
              <w:rPr>
                <w:rFonts w:ascii="Arial" w:eastAsia="Arial" w:hAnsi="Arial" w:cs="Arial"/>
                <w:sz w:val="20"/>
                <w:szCs w:val="20"/>
              </w:rPr>
            </w:pPr>
          </w:p>
          <w:p w14:paraId="17717D6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77E5D4C0" w14:textId="77777777" w:rsidR="00535BCF" w:rsidRPr="00C421CB" w:rsidRDefault="00535BCF" w:rsidP="00D068AD">
            <w:pPr>
              <w:rPr>
                <w:rFonts w:ascii="Arial" w:eastAsia="Arial" w:hAnsi="Arial" w:cs="Arial"/>
                <w:sz w:val="20"/>
                <w:szCs w:val="20"/>
              </w:rPr>
            </w:pPr>
          </w:p>
          <w:p w14:paraId="471FCA4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54F4051E" w14:textId="77777777" w:rsidTr="00D068AD">
        <w:tc>
          <w:tcPr>
            <w:tcW w:w="2117" w:type="dxa"/>
            <w:tcBorders>
              <w:top w:val="single" w:sz="8" w:space="0" w:color="auto"/>
              <w:left w:val="single" w:sz="8" w:space="0" w:color="auto"/>
              <w:bottom w:val="single" w:sz="8" w:space="0" w:color="auto"/>
              <w:right w:val="single" w:sz="8" w:space="0" w:color="auto"/>
            </w:tcBorders>
          </w:tcPr>
          <w:p w14:paraId="500BC8E2"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Social Context of Teaching</w:t>
            </w:r>
          </w:p>
          <w:p w14:paraId="6F267811"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31D90895"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Read Chapter 1: </w:t>
            </w:r>
            <w:r w:rsidRPr="00C421CB">
              <w:rPr>
                <w:rFonts w:ascii="Arial" w:eastAsia="Arial" w:hAnsi="Arial" w:cs="Arial"/>
                <w:i/>
                <w:iCs/>
                <w:color w:val="000000" w:themeColor="text1"/>
                <w:sz w:val="20"/>
                <w:szCs w:val="20"/>
              </w:rPr>
              <w:t>Closing the Vocabulary Gap</w:t>
            </w:r>
            <w:r w:rsidRPr="00C421CB">
              <w:rPr>
                <w:rFonts w:ascii="Arial" w:eastAsia="Arial" w:hAnsi="Arial" w:cs="Arial"/>
                <w:color w:val="000000" w:themeColor="text1"/>
                <w:sz w:val="20"/>
                <w:szCs w:val="20"/>
              </w:rPr>
              <w:t xml:space="preserve"> (Alex Quigley); identify the issues raised with vocabulary acquisition.  Consider the relevance to your placement school.   </w:t>
            </w:r>
          </w:p>
          <w:p w14:paraId="6E2AFEE3"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281449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34317E6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9CBAAB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4561D34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65B0771E" w14:textId="77777777" w:rsidTr="00D068AD">
        <w:tc>
          <w:tcPr>
            <w:tcW w:w="2117" w:type="dxa"/>
            <w:tcBorders>
              <w:top w:val="single" w:sz="8" w:space="0" w:color="auto"/>
              <w:left w:val="single" w:sz="8" w:space="0" w:color="auto"/>
              <w:bottom w:val="single" w:sz="8" w:space="0" w:color="auto"/>
              <w:right w:val="single" w:sz="8" w:space="0" w:color="auto"/>
            </w:tcBorders>
          </w:tcPr>
          <w:p w14:paraId="3075291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Adaptive Teaching </w:t>
            </w:r>
          </w:p>
          <w:p w14:paraId="19B52A8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62C224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Consider how you have scaffolded successfully for a lower ability pupil and review if this would work for other classes and needs.</w:t>
            </w:r>
          </w:p>
          <w:p w14:paraId="762AE277" w14:textId="77777777" w:rsidR="00535BCF" w:rsidRPr="00C421CB" w:rsidRDefault="00535BCF" w:rsidP="00D068AD">
            <w:pPr>
              <w:rPr>
                <w:rFonts w:ascii="Arial" w:eastAsia="Arial" w:hAnsi="Arial" w:cs="Arial"/>
                <w:color w:val="000000" w:themeColor="text1"/>
                <w:sz w:val="20"/>
                <w:szCs w:val="20"/>
              </w:rPr>
            </w:pPr>
          </w:p>
          <w:p w14:paraId="663EDAAD"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Read the EEF article on effective strategies for deploying TAs.  Review a lesson plan with their recommendations in mind.  How would you make best use of a TA in your RE classroom?  </w:t>
            </w:r>
          </w:p>
          <w:p w14:paraId="14580AF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Pr>
          <w:p w14:paraId="10A9AA0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SE2 </w:t>
            </w:r>
          </w:p>
          <w:p w14:paraId="57EDAC6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3FB088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0826C6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686351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2430B9A6" w14:textId="77777777" w:rsidTr="00D068AD">
        <w:tc>
          <w:tcPr>
            <w:tcW w:w="2117" w:type="dxa"/>
            <w:tcBorders>
              <w:top w:val="single" w:sz="8" w:space="0" w:color="auto"/>
              <w:left w:val="single" w:sz="8" w:space="0" w:color="auto"/>
              <w:bottom w:val="single" w:sz="8" w:space="0" w:color="auto"/>
              <w:right w:val="single" w:sz="8" w:space="0" w:color="auto"/>
            </w:tcBorders>
          </w:tcPr>
          <w:p w14:paraId="3DD6B51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Diversity and Inclusion (e.g. social, cultural) </w:t>
            </w:r>
          </w:p>
          <w:p w14:paraId="70EDB1C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9CA269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Reflect back on the diversity day you had and what strategies could you apply into RE if required.</w:t>
            </w:r>
          </w:p>
          <w:p w14:paraId="0B3830AD" w14:textId="77777777" w:rsidR="00535BCF" w:rsidRPr="00C421CB" w:rsidRDefault="00535BCF" w:rsidP="00D068AD">
            <w:pPr>
              <w:rPr>
                <w:rFonts w:ascii="Arial" w:eastAsia="Arial" w:hAnsi="Arial" w:cs="Arial"/>
                <w:color w:val="000000" w:themeColor="text1"/>
                <w:sz w:val="20"/>
                <w:szCs w:val="20"/>
              </w:rPr>
            </w:pPr>
          </w:p>
          <w:p w14:paraId="05B015F2"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Discuss with a member of the RE team how they tackle diversity in the classroom</w:t>
            </w:r>
            <w:r>
              <w:rPr>
                <w:rFonts w:ascii="Arial" w:eastAsia="Arial" w:hAnsi="Arial" w:cs="Arial"/>
                <w:color w:val="000000" w:themeColor="text1"/>
                <w:sz w:val="20"/>
                <w:szCs w:val="20"/>
              </w:rPr>
              <w:t>.</w:t>
            </w:r>
          </w:p>
          <w:p w14:paraId="4F46A820" w14:textId="77777777" w:rsidR="00535BCF" w:rsidRPr="00C421CB" w:rsidRDefault="00535BCF" w:rsidP="00D068AD">
            <w:pPr>
              <w:rPr>
                <w:rFonts w:ascii="Arial" w:eastAsia="Arial" w:hAnsi="Arial" w:cs="Arial"/>
                <w:color w:val="000000" w:themeColor="text1"/>
                <w:sz w:val="20"/>
                <w:szCs w:val="20"/>
              </w:rPr>
            </w:pPr>
          </w:p>
          <w:p w14:paraId="64ACAAD7"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Look at your placement schools KS3 curriculum and evaluate its diversity.  Reflect on what steps you might take to improve it.  </w:t>
            </w:r>
          </w:p>
          <w:p w14:paraId="4F22E46E"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sz w:val="20"/>
                <w:szCs w:val="20"/>
              </w:rPr>
              <w:t xml:space="preserve"> </w:t>
            </w:r>
            <w:r w:rsidRPr="00C421CB">
              <w:rPr>
                <w:rFonts w:ascii="Arial" w:eastAsia="Arial" w:hAnsi="Arial" w:cs="Arial"/>
                <w:color w:val="000000" w:themeColor="text1"/>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Pr>
          <w:p w14:paraId="08A2202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4EB79FD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57B5BE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882CA7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SE2 </w:t>
            </w:r>
          </w:p>
          <w:p w14:paraId="6C9D6388" w14:textId="77777777" w:rsidR="00535BCF" w:rsidRPr="00C421CB" w:rsidRDefault="00535BCF" w:rsidP="00D068AD">
            <w:pPr>
              <w:rPr>
                <w:rFonts w:ascii="Arial" w:eastAsia="Arial" w:hAnsi="Arial" w:cs="Arial"/>
                <w:sz w:val="20"/>
                <w:szCs w:val="20"/>
              </w:rPr>
            </w:pPr>
          </w:p>
          <w:p w14:paraId="6D005CBA" w14:textId="77777777" w:rsidR="00535BCF" w:rsidRPr="00C421CB" w:rsidRDefault="00535BCF" w:rsidP="00D068AD">
            <w:pPr>
              <w:rPr>
                <w:rFonts w:ascii="Arial" w:eastAsia="Arial" w:hAnsi="Arial" w:cs="Arial"/>
                <w:sz w:val="20"/>
                <w:szCs w:val="20"/>
              </w:rPr>
            </w:pPr>
          </w:p>
          <w:p w14:paraId="41F2436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060FCB2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6F1C57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6757BA13" w14:textId="77777777" w:rsidTr="00D068AD">
        <w:tc>
          <w:tcPr>
            <w:tcW w:w="2117" w:type="dxa"/>
            <w:tcBorders>
              <w:top w:val="single" w:sz="8" w:space="0" w:color="auto"/>
              <w:left w:val="single" w:sz="8" w:space="0" w:color="auto"/>
              <w:bottom w:val="single" w:sz="8" w:space="0" w:color="auto"/>
              <w:right w:val="single" w:sz="8" w:space="0" w:color="auto"/>
            </w:tcBorders>
          </w:tcPr>
          <w:p w14:paraId="7C4EEC38"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Working memory</w:t>
            </w:r>
          </w:p>
          <w:p w14:paraId="7AC915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F3D8044"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Review three recent PPTs that you have used in lessons and evaluate them in terms of cognitive load (specifically split attention theory).  Reflect on any changes in practice needed going forward. </w:t>
            </w:r>
          </w:p>
          <w:p w14:paraId="456E775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p w14:paraId="39E5E947"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a religious topic. Explain how that topic could be interleaved throughout KS3 to aid student recall.</w:t>
            </w:r>
          </w:p>
          <w:p w14:paraId="44330F00" w14:textId="77777777" w:rsidR="00535BCF" w:rsidRPr="00C421CB" w:rsidRDefault="005D6F42" w:rsidP="00D068AD">
            <w:pPr>
              <w:rPr>
                <w:rFonts w:ascii="Arial" w:eastAsia="Arial" w:hAnsi="Arial" w:cs="Arial"/>
                <w:color w:val="000000" w:themeColor="text1"/>
                <w:sz w:val="20"/>
                <w:szCs w:val="20"/>
              </w:rPr>
            </w:pPr>
            <w:hyperlink r:id="rId162">
              <w:r w:rsidR="00535BCF" w:rsidRPr="00C421CB">
                <w:rPr>
                  <w:rStyle w:val="Hyperlink"/>
                  <w:rFonts w:ascii="Arial" w:eastAsia="Arial" w:hAnsi="Arial" w:cs="Arial"/>
                  <w:sz w:val="20"/>
                  <w:szCs w:val="20"/>
                </w:rPr>
                <w:t>https://rewithmrsmcgee.wordpress.com/2019/11/02/planning-our-interweaved-gcse-curriculum/</w:t>
              </w:r>
            </w:hyperlink>
          </w:p>
          <w:p w14:paraId="75D35467"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759F8B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61A763B6"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DA93826"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FDBED6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32EB1E1"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16AC01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7C5AC58A" w14:textId="77777777" w:rsidTr="00D068AD">
        <w:tc>
          <w:tcPr>
            <w:tcW w:w="2117" w:type="dxa"/>
            <w:tcBorders>
              <w:top w:val="single" w:sz="8" w:space="0" w:color="auto"/>
              <w:left w:val="single" w:sz="8" w:space="0" w:color="auto"/>
              <w:bottom w:val="single" w:sz="8" w:space="0" w:color="auto"/>
              <w:right w:val="single" w:sz="8" w:space="0" w:color="auto"/>
            </w:tcBorders>
          </w:tcPr>
          <w:p w14:paraId="2B8A509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SEND</w:t>
            </w:r>
          </w:p>
          <w:p w14:paraId="74422A4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295C26C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Speak to TAs about best practice in the sharing of communication. Find out what they need from you to best support students in class.</w:t>
            </w:r>
          </w:p>
          <w:p w14:paraId="4F48836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BE6ABFD"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a difficult religious concept. How would you teach it to a SEND student or class without diluting it?</w:t>
            </w:r>
          </w:p>
          <w:p w14:paraId="4B60D603" w14:textId="77777777" w:rsidR="00535BCF" w:rsidRPr="00C421CB" w:rsidRDefault="005D6F42" w:rsidP="00D068AD">
            <w:pPr>
              <w:rPr>
                <w:rFonts w:ascii="Arial" w:eastAsia="Arial" w:hAnsi="Arial" w:cs="Arial"/>
                <w:color w:val="000000" w:themeColor="text1"/>
                <w:sz w:val="20"/>
                <w:szCs w:val="20"/>
              </w:rPr>
            </w:pPr>
            <w:hyperlink r:id="rId163">
              <w:r w:rsidR="00535BCF" w:rsidRPr="00C421CB">
                <w:rPr>
                  <w:rStyle w:val="Hyperlink"/>
                  <w:rFonts w:ascii="Arial" w:eastAsia="Arial" w:hAnsi="Arial" w:cs="Arial"/>
                  <w:sz w:val="20"/>
                  <w:szCs w:val="20"/>
                </w:rPr>
                <w:t>https://www.northamptonshire.gov.uk/councilservices/children-families-education/schools-and-education/information-for-school-staff/curriculum-and-resources/Documents/N)%20SEN%20IN%20MAINSTREAM%20GUIDAN.pdf</w:t>
              </w:r>
            </w:hyperlink>
          </w:p>
          <w:p w14:paraId="5CFF0768" w14:textId="77777777" w:rsidR="00535BCF" w:rsidRPr="00C421CB" w:rsidRDefault="00535BCF" w:rsidP="00D068AD">
            <w:pPr>
              <w:rPr>
                <w:rFonts w:ascii="Arial" w:eastAsia="Arial" w:hAnsi="Arial" w:cs="Arial"/>
                <w:sz w:val="20"/>
                <w:szCs w:val="20"/>
              </w:rPr>
            </w:pPr>
          </w:p>
          <w:p w14:paraId="3ECC0436"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3CA66E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76D9A8B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72A72A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27D92B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673323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SE3  </w:t>
            </w:r>
          </w:p>
        </w:tc>
      </w:tr>
      <w:tr w:rsidR="00535BCF" w14:paraId="68B7A549" w14:textId="77777777" w:rsidTr="00D068AD">
        <w:tc>
          <w:tcPr>
            <w:tcW w:w="2117" w:type="dxa"/>
            <w:tcBorders>
              <w:top w:val="single" w:sz="8" w:space="0" w:color="auto"/>
              <w:left w:val="single" w:sz="8" w:space="0" w:color="auto"/>
              <w:bottom w:val="single" w:sz="8" w:space="0" w:color="auto"/>
              <w:right w:val="single" w:sz="8" w:space="0" w:color="auto"/>
            </w:tcBorders>
          </w:tcPr>
          <w:p w14:paraId="4159439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EAL</w:t>
            </w:r>
          </w:p>
          <w:p w14:paraId="1883708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581592B"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Find out about the number of EAL students in your school.  Reflect upon the steps you could take to improve the provision in your classroom.  </w:t>
            </w:r>
          </w:p>
          <w:p w14:paraId="4E4683D6"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23C91F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SE2/3</w:t>
            </w:r>
          </w:p>
        </w:tc>
      </w:tr>
      <w:tr w:rsidR="00535BCF" w14:paraId="3234B231" w14:textId="77777777" w:rsidTr="00D068AD">
        <w:tc>
          <w:tcPr>
            <w:tcW w:w="2117" w:type="dxa"/>
            <w:tcBorders>
              <w:top w:val="single" w:sz="8" w:space="0" w:color="auto"/>
              <w:left w:val="single" w:sz="8" w:space="0" w:color="auto"/>
              <w:bottom w:val="single" w:sz="8" w:space="0" w:color="auto"/>
              <w:right w:val="single" w:sz="8" w:space="0" w:color="auto"/>
            </w:tcBorders>
          </w:tcPr>
          <w:p w14:paraId="684CE07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Cross curricular themes (including literacy, oracy and mathematical skills)</w:t>
            </w:r>
          </w:p>
          <w:p w14:paraId="684B811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33A3CC4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Arrange a meeting with the HOD and explore how literacy is approached in RE; which strategies have you observed?</w:t>
            </w:r>
          </w:p>
          <w:p w14:paraId="2DE0D534" w14:textId="77777777" w:rsidR="00535BCF" w:rsidRPr="00C421CB" w:rsidRDefault="00535BCF" w:rsidP="00D068AD">
            <w:pPr>
              <w:rPr>
                <w:rFonts w:ascii="Arial" w:eastAsia="Arial" w:hAnsi="Arial" w:cs="Arial"/>
                <w:color w:val="000000" w:themeColor="text1"/>
                <w:sz w:val="20"/>
                <w:szCs w:val="20"/>
              </w:rPr>
            </w:pPr>
          </w:p>
          <w:p w14:paraId="255FE6B6" w14:textId="77777777" w:rsidR="00535BCF" w:rsidRPr="00C421CB" w:rsidRDefault="00535BCF" w:rsidP="00D068AD">
            <w:pPr>
              <w:spacing w:after="160" w:line="259" w:lineRule="auto"/>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Reflect on 2 lesson plans and highlight or consider points where you have included links to mathematical skills</w:t>
            </w:r>
            <w:r>
              <w:rPr>
                <w:rFonts w:ascii="Arial" w:eastAsia="Arial" w:hAnsi="Arial" w:cs="Arial"/>
                <w:color w:val="000000" w:themeColor="text1"/>
                <w:sz w:val="20"/>
                <w:szCs w:val="20"/>
              </w:rPr>
              <w:t>.</w:t>
            </w:r>
          </w:p>
          <w:p w14:paraId="6B229E25"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How can technology help you in the RE classroom?</w:t>
            </w:r>
          </w:p>
          <w:p w14:paraId="2A19DCF7" w14:textId="77777777" w:rsidR="00535BCF" w:rsidRPr="00C421CB" w:rsidRDefault="005D6F42" w:rsidP="00D068AD">
            <w:pPr>
              <w:rPr>
                <w:rFonts w:ascii="Arial" w:eastAsia="Arial" w:hAnsi="Arial" w:cs="Arial"/>
                <w:color w:val="000000" w:themeColor="text1"/>
                <w:sz w:val="20"/>
                <w:szCs w:val="20"/>
              </w:rPr>
            </w:pPr>
            <w:hyperlink r:id="rId164">
              <w:r w:rsidR="00535BCF" w:rsidRPr="00C421CB">
                <w:rPr>
                  <w:rStyle w:val="Hyperlink"/>
                  <w:rFonts w:ascii="Arial" w:eastAsia="Arial" w:hAnsi="Arial" w:cs="Arial"/>
                  <w:sz w:val="20"/>
                  <w:szCs w:val="20"/>
                </w:rPr>
                <w:t>https://explorance.com/blog/7-reasons-students-need-technology-classroom/</w:t>
              </w:r>
            </w:hyperlink>
          </w:p>
          <w:p w14:paraId="3D3EBC62"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ACDCE7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3476CDC0" w14:textId="77777777" w:rsidR="00535BCF" w:rsidRPr="00C421CB" w:rsidRDefault="00535BCF" w:rsidP="00D068AD">
            <w:pPr>
              <w:rPr>
                <w:rFonts w:ascii="Arial" w:eastAsia="Arial" w:hAnsi="Arial" w:cs="Arial"/>
                <w:sz w:val="20"/>
                <w:szCs w:val="20"/>
              </w:rPr>
            </w:pPr>
          </w:p>
          <w:p w14:paraId="4CC017C4" w14:textId="77777777" w:rsidR="00535BCF" w:rsidRPr="00C421CB" w:rsidRDefault="00535BCF" w:rsidP="00D068AD">
            <w:pPr>
              <w:rPr>
                <w:rFonts w:ascii="Arial" w:eastAsia="Arial" w:hAnsi="Arial" w:cs="Arial"/>
                <w:sz w:val="20"/>
                <w:szCs w:val="20"/>
              </w:rPr>
            </w:pPr>
          </w:p>
          <w:p w14:paraId="005C8BF4" w14:textId="77777777" w:rsidR="00535BCF" w:rsidRPr="00C421CB" w:rsidRDefault="00535BCF" w:rsidP="00D068AD">
            <w:pPr>
              <w:rPr>
                <w:rFonts w:ascii="Arial" w:eastAsia="Arial" w:hAnsi="Arial" w:cs="Arial"/>
                <w:sz w:val="20"/>
                <w:szCs w:val="20"/>
              </w:rPr>
            </w:pPr>
          </w:p>
          <w:p w14:paraId="7971C9A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1D513C53" w14:textId="77777777" w:rsidR="00535BCF" w:rsidRPr="00C421CB" w:rsidRDefault="00535BCF" w:rsidP="00D068AD">
            <w:pPr>
              <w:rPr>
                <w:rFonts w:ascii="Arial" w:eastAsia="Arial" w:hAnsi="Arial" w:cs="Arial"/>
                <w:sz w:val="20"/>
                <w:szCs w:val="20"/>
              </w:rPr>
            </w:pPr>
          </w:p>
          <w:p w14:paraId="5083F060" w14:textId="77777777" w:rsidR="00535BCF" w:rsidRPr="00C421CB" w:rsidRDefault="00535BCF" w:rsidP="00D068AD">
            <w:pPr>
              <w:rPr>
                <w:rFonts w:ascii="Arial" w:eastAsia="Arial" w:hAnsi="Arial" w:cs="Arial"/>
                <w:sz w:val="20"/>
                <w:szCs w:val="20"/>
              </w:rPr>
            </w:pPr>
          </w:p>
          <w:p w14:paraId="70A983D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74874C93" w14:textId="77777777" w:rsidTr="00D068AD">
        <w:tc>
          <w:tcPr>
            <w:tcW w:w="2117" w:type="dxa"/>
            <w:tcBorders>
              <w:top w:val="single" w:sz="8" w:space="0" w:color="auto"/>
              <w:left w:val="single" w:sz="8" w:space="0" w:color="auto"/>
              <w:bottom w:val="single" w:sz="8" w:space="0" w:color="auto"/>
              <w:right w:val="single" w:sz="8" w:space="0" w:color="auto"/>
            </w:tcBorders>
          </w:tcPr>
          <w:p w14:paraId="2AA4D3D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Mental Health/Wellbeing</w:t>
            </w:r>
          </w:p>
          <w:p w14:paraId="106001B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4E2E1003"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Develop and teach a task that focuses on promoting self-regulation in learners.  Review outcomes, evaluating the efficacy of approach</w:t>
            </w:r>
            <w:r>
              <w:rPr>
                <w:rFonts w:ascii="Arial" w:eastAsia="Arial" w:hAnsi="Arial" w:cs="Arial"/>
                <w:color w:val="000000" w:themeColor="text1"/>
                <w:sz w:val="20"/>
                <w:szCs w:val="20"/>
              </w:rPr>
              <w:t>.</w:t>
            </w:r>
          </w:p>
          <w:p w14:paraId="582910B7" w14:textId="77777777" w:rsidR="00535BCF" w:rsidRPr="00C421CB" w:rsidRDefault="00535BCF" w:rsidP="00D068AD">
            <w:pPr>
              <w:rPr>
                <w:rFonts w:ascii="Arial" w:eastAsia="Arial" w:hAnsi="Arial" w:cs="Arial"/>
                <w:color w:val="000000" w:themeColor="text1"/>
                <w:sz w:val="20"/>
                <w:szCs w:val="20"/>
              </w:rPr>
            </w:pPr>
          </w:p>
          <w:p w14:paraId="3A731D37"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Review the curriculum for KS3</w:t>
            </w:r>
            <w:r>
              <w:rPr>
                <w:rFonts w:ascii="Arial" w:eastAsia="Arial" w:hAnsi="Arial" w:cs="Arial"/>
                <w:color w:val="000000" w:themeColor="text1"/>
                <w:sz w:val="20"/>
                <w:szCs w:val="20"/>
              </w:rPr>
              <w:t>;</w:t>
            </w:r>
            <w:r w:rsidRPr="00C421CB">
              <w:rPr>
                <w:rFonts w:ascii="Arial" w:eastAsia="Arial" w:hAnsi="Arial" w:cs="Arial"/>
                <w:color w:val="000000" w:themeColor="text1"/>
                <w:sz w:val="20"/>
                <w:szCs w:val="20"/>
              </w:rPr>
              <w:t xml:space="preserve"> are there any opportunities to discuss well-being as part of the RE curriculum?</w:t>
            </w:r>
          </w:p>
          <w:p w14:paraId="6D348D8F"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27AB3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0DF8DEE" w14:textId="77777777" w:rsidR="00535BCF" w:rsidRPr="00C421CB" w:rsidRDefault="00535BCF" w:rsidP="00D068AD">
            <w:pPr>
              <w:rPr>
                <w:rFonts w:ascii="Arial" w:eastAsia="Arial" w:hAnsi="Arial" w:cs="Arial"/>
                <w:sz w:val="20"/>
                <w:szCs w:val="20"/>
              </w:rPr>
            </w:pPr>
          </w:p>
          <w:p w14:paraId="2B54CB77" w14:textId="77777777" w:rsidR="00535BCF" w:rsidRPr="00C421CB" w:rsidRDefault="00535BCF" w:rsidP="00D068AD">
            <w:pPr>
              <w:rPr>
                <w:rFonts w:ascii="Arial" w:eastAsia="Arial" w:hAnsi="Arial" w:cs="Arial"/>
                <w:sz w:val="20"/>
                <w:szCs w:val="20"/>
              </w:rPr>
            </w:pPr>
          </w:p>
          <w:p w14:paraId="6F0E4C33" w14:textId="77777777" w:rsidR="00535BCF" w:rsidRPr="00C421CB" w:rsidRDefault="00535BCF" w:rsidP="00D068AD">
            <w:pPr>
              <w:rPr>
                <w:rFonts w:ascii="Arial" w:eastAsia="Arial" w:hAnsi="Arial" w:cs="Arial"/>
                <w:sz w:val="20"/>
                <w:szCs w:val="20"/>
              </w:rPr>
            </w:pPr>
          </w:p>
          <w:p w14:paraId="128E34A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37C0F8CF" w14:textId="77777777" w:rsidTr="00D068AD">
        <w:tc>
          <w:tcPr>
            <w:tcW w:w="2117" w:type="dxa"/>
            <w:tcBorders>
              <w:top w:val="single" w:sz="8" w:space="0" w:color="auto"/>
              <w:left w:val="single" w:sz="8" w:space="0" w:color="auto"/>
              <w:bottom w:val="single" w:sz="8" w:space="0" w:color="auto"/>
              <w:right w:val="single" w:sz="8" w:space="0" w:color="auto"/>
            </w:tcBorders>
          </w:tcPr>
          <w:p w14:paraId="0591960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Workload</w:t>
            </w:r>
          </w:p>
          <w:p w14:paraId="3D35FA8A"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AD9521A"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Review your three most recent lesson plans.  How could you make better use of annotation/notes/shorthand to introduce more concision?  Are you over</w:t>
            </w:r>
            <w:r>
              <w:rPr>
                <w:rFonts w:ascii="Arial" w:eastAsia="Arial" w:hAnsi="Arial" w:cs="Arial"/>
                <w:color w:val="000000" w:themeColor="text1"/>
                <w:sz w:val="20"/>
                <w:szCs w:val="20"/>
              </w:rPr>
              <w:t>-</w:t>
            </w:r>
            <w:r w:rsidRPr="00C421CB">
              <w:rPr>
                <w:rFonts w:ascii="Arial" w:eastAsia="Arial" w:hAnsi="Arial" w:cs="Arial"/>
                <w:color w:val="000000" w:themeColor="text1"/>
                <w:sz w:val="20"/>
                <w:szCs w:val="20"/>
              </w:rPr>
              <w:t>planning? Thinking about your wellbeing, which elements do you find most useful in the process?</w:t>
            </w:r>
          </w:p>
          <w:p w14:paraId="5E2FA4B5" w14:textId="77777777" w:rsidR="00535BCF" w:rsidRPr="00C421CB" w:rsidRDefault="00535BCF" w:rsidP="00D068AD">
            <w:pPr>
              <w:rPr>
                <w:rFonts w:ascii="Arial" w:eastAsia="Arial" w:hAnsi="Arial" w:cs="Arial"/>
                <w:color w:val="000000" w:themeColor="text1"/>
                <w:sz w:val="20"/>
                <w:szCs w:val="20"/>
              </w:rPr>
            </w:pPr>
          </w:p>
          <w:p w14:paraId="64CE97DB"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Reflect on your timetable for the week and consider how you could best use your non-contact time to support your workload</w:t>
            </w:r>
            <w:r>
              <w:rPr>
                <w:rFonts w:ascii="Arial" w:eastAsia="Arial" w:hAnsi="Arial" w:cs="Arial"/>
                <w:color w:val="000000" w:themeColor="text1"/>
                <w:sz w:val="20"/>
                <w:szCs w:val="20"/>
              </w:rPr>
              <w:t>.</w:t>
            </w:r>
          </w:p>
        </w:tc>
        <w:tc>
          <w:tcPr>
            <w:tcW w:w="1134" w:type="dxa"/>
            <w:tcBorders>
              <w:top w:val="single" w:sz="8" w:space="0" w:color="auto"/>
              <w:left w:val="single" w:sz="8" w:space="0" w:color="auto"/>
              <w:bottom w:val="single" w:sz="8" w:space="0" w:color="auto"/>
              <w:right w:val="single" w:sz="8" w:space="0" w:color="auto"/>
            </w:tcBorders>
          </w:tcPr>
          <w:p w14:paraId="64A4A02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1AA19C3E" w14:textId="77777777" w:rsidR="00535BCF" w:rsidRPr="00C421CB" w:rsidRDefault="00535BCF" w:rsidP="00D068AD">
            <w:pPr>
              <w:rPr>
                <w:rFonts w:ascii="Arial" w:eastAsia="Arial" w:hAnsi="Arial" w:cs="Arial"/>
                <w:sz w:val="20"/>
                <w:szCs w:val="20"/>
              </w:rPr>
            </w:pPr>
          </w:p>
          <w:p w14:paraId="44F3AB59" w14:textId="77777777" w:rsidR="00535BCF" w:rsidRPr="00C421CB" w:rsidRDefault="00535BCF" w:rsidP="00D068AD">
            <w:pPr>
              <w:rPr>
                <w:rFonts w:ascii="Arial" w:eastAsia="Arial" w:hAnsi="Arial" w:cs="Arial"/>
                <w:sz w:val="20"/>
                <w:szCs w:val="20"/>
              </w:rPr>
            </w:pPr>
          </w:p>
          <w:p w14:paraId="53015158" w14:textId="77777777" w:rsidR="00535BCF" w:rsidRPr="00C421CB" w:rsidRDefault="00535BCF" w:rsidP="00D068AD">
            <w:pPr>
              <w:rPr>
                <w:rFonts w:ascii="Arial" w:eastAsia="Arial" w:hAnsi="Arial" w:cs="Arial"/>
                <w:sz w:val="20"/>
                <w:szCs w:val="20"/>
              </w:rPr>
            </w:pPr>
          </w:p>
          <w:p w14:paraId="749A78E7" w14:textId="77777777" w:rsidR="00535BCF" w:rsidRPr="00C421CB" w:rsidRDefault="00535BCF" w:rsidP="00D068AD">
            <w:pPr>
              <w:rPr>
                <w:rFonts w:ascii="Arial" w:eastAsia="Arial" w:hAnsi="Arial" w:cs="Arial"/>
                <w:sz w:val="20"/>
                <w:szCs w:val="20"/>
              </w:rPr>
            </w:pPr>
          </w:p>
          <w:p w14:paraId="651D313F" w14:textId="77777777" w:rsidR="00535BCF" w:rsidRPr="00C421CB" w:rsidRDefault="00535BCF" w:rsidP="00D068AD">
            <w:pPr>
              <w:rPr>
                <w:rFonts w:ascii="Arial" w:eastAsia="Arial" w:hAnsi="Arial" w:cs="Arial"/>
                <w:sz w:val="20"/>
                <w:szCs w:val="20"/>
              </w:rPr>
            </w:pPr>
          </w:p>
          <w:p w14:paraId="2BF73D7E" w14:textId="77777777" w:rsidR="00535BCF" w:rsidRPr="00C421CB" w:rsidRDefault="00535BCF" w:rsidP="00D068AD">
            <w:pPr>
              <w:rPr>
                <w:rFonts w:ascii="Arial" w:eastAsia="Arial" w:hAnsi="Arial" w:cs="Arial"/>
                <w:sz w:val="20"/>
                <w:szCs w:val="20"/>
              </w:rPr>
            </w:pPr>
          </w:p>
          <w:p w14:paraId="46FECB1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26B05313" w14:textId="77777777" w:rsidTr="00D068AD">
        <w:tc>
          <w:tcPr>
            <w:tcW w:w="2117" w:type="dxa"/>
            <w:tcBorders>
              <w:top w:val="single" w:sz="8" w:space="0" w:color="auto"/>
              <w:left w:val="single" w:sz="8" w:space="0" w:color="auto"/>
              <w:bottom w:val="single" w:sz="8" w:space="0" w:color="auto"/>
              <w:right w:val="single" w:sz="8" w:space="0" w:color="auto"/>
            </w:tcBorders>
          </w:tcPr>
          <w:p w14:paraId="0115E86E"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ECF/Transition</w:t>
            </w:r>
          </w:p>
          <w:p w14:paraId="40828586"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A493D0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Speak to ECT lead. What would they recommend you do during this practice to best prepare for your future? Speak to any new colleagues, what would they recommend? What would they have done with hindsight?  </w:t>
            </w:r>
          </w:p>
          <w:p w14:paraId="16B7D2B9" w14:textId="77777777" w:rsidR="00535BCF" w:rsidRPr="00C421CB" w:rsidRDefault="00535BCF" w:rsidP="00D068AD">
            <w:pPr>
              <w:rPr>
                <w:rFonts w:ascii="Arial" w:eastAsia="Arial" w:hAnsi="Arial" w:cs="Arial"/>
                <w:sz w:val="20"/>
                <w:szCs w:val="20"/>
              </w:rPr>
            </w:pPr>
          </w:p>
          <w:p w14:paraId="251BC31F"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Review your final targets for ECT and begin to map out a plan of how to meet them.</w:t>
            </w:r>
          </w:p>
        </w:tc>
        <w:tc>
          <w:tcPr>
            <w:tcW w:w="1134" w:type="dxa"/>
            <w:tcBorders>
              <w:top w:val="single" w:sz="8" w:space="0" w:color="auto"/>
              <w:left w:val="single" w:sz="8" w:space="0" w:color="auto"/>
              <w:bottom w:val="single" w:sz="8" w:space="0" w:color="auto"/>
              <w:right w:val="single" w:sz="8" w:space="0" w:color="auto"/>
            </w:tcBorders>
          </w:tcPr>
          <w:p w14:paraId="351953C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27AFD921" w14:textId="77777777" w:rsidR="00535BCF" w:rsidRPr="00C421CB" w:rsidRDefault="00535BCF" w:rsidP="00D068AD">
            <w:pPr>
              <w:rPr>
                <w:rFonts w:ascii="Arial" w:eastAsia="Arial" w:hAnsi="Arial" w:cs="Arial"/>
                <w:sz w:val="20"/>
                <w:szCs w:val="20"/>
              </w:rPr>
            </w:pPr>
          </w:p>
          <w:p w14:paraId="202986AE" w14:textId="77777777" w:rsidR="00535BCF" w:rsidRPr="00C421CB" w:rsidRDefault="00535BCF" w:rsidP="00D068AD">
            <w:pPr>
              <w:rPr>
                <w:rFonts w:ascii="Arial" w:eastAsia="Arial" w:hAnsi="Arial" w:cs="Arial"/>
                <w:sz w:val="20"/>
                <w:szCs w:val="20"/>
              </w:rPr>
            </w:pPr>
          </w:p>
          <w:p w14:paraId="742083D2" w14:textId="77777777" w:rsidR="00535BCF" w:rsidRPr="00C421CB" w:rsidRDefault="00535BCF" w:rsidP="00D068AD">
            <w:pPr>
              <w:rPr>
                <w:rFonts w:ascii="Arial" w:eastAsia="Arial" w:hAnsi="Arial" w:cs="Arial"/>
                <w:sz w:val="20"/>
                <w:szCs w:val="20"/>
              </w:rPr>
            </w:pPr>
          </w:p>
          <w:p w14:paraId="1E6DFB7D" w14:textId="77777777" w:rsidR="00535BCF" w:rsidRPr="00C421CB" w:rsidRDefault="00535BCF" w:rsidP="00D068AD">
            <w:pPr>
              <w:rPr>
                <w:rFonts w:ascii="Arial" w:eastAsia="Arial" w:hAnsi="Arial" w:cs="Arial"/>
                <w:sz w:val="20"/>
                <w:szCs w:val="20"/>
              </w:rPr>
            </w:pPr>
          </w:p>
          <w:p w14:paraId="7C55A8F9" w14:textId="77777777" w:rsidR="00535BCF" w:rsidRPr="00C421CB" w:rsidRDefault="00535BCF" w:rsidP="00D068AD">
            <w:pPr>
              <w:rPr>
                <w:rFonts w:ascii="Arial" w:eastAsia="Arial" w:hAnsi="Arial" w:cs="Arial"/>
                <w:sz w:val="20"/>
                <w:szCs w:val="20"/>
              </w:rPr>
            </w:pPr>
          </w:p>
          <w:p w14:paraId="7D404BF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bl>
    <w:p w14:paraId="3FF04A32" w14:textId="1882B26C" w:rsidR="00D77D84" w:rsidRPr="005F7BFB" w:rsidRDefault="00D77D84" w:rsidP="4A2505F2">
      <w:pPr>
        <w:pStyle w:val="Heading1"/>
      </w:pPr>
      <w:bookmarkStart w:id="16" w:name="_Toc109650838"/>
      <w:r>
        <w:t>10. School Based Tasks for School Experiences - compuls</w:t>
      </w:r>
      <w:r w:rsidR="00BA1001">
        <w:t>o</w:t>
      </w:r>
      <w:r>
        <w:t>ry</w:t>
      </w:r>
      <w:bookmarkEnd w:id="16"/>
    </w:p>
    <w:p w14:paraId="54568967" w14:textId="7B6DD779" w:rsidR="00D77D84" w:rsidRPr="00D77D84" w:rsidRDefault="00D77D84" w:rsidP="00D77D84">
      <w:pPr>
        <w:pStyle w:val="Heading2"/>
        <w:ind w:left="720"/>
        <w:jc w:val="center"/>
      </w:pPr>
      <w:bookmarkStart w:id="17" w:name="_Toc109650839"/>
      <w:r w:rsidRPr="00D77D84">
        <w:t>(supporting SE formative assessment continuum)</w:t>
      </w:r>
      <w:bookmarkEnd w:id="17"/>
    </w:p>
    <w:p w14:paraId="339369F5" w14:textId="005B4925" w:rsidR="00D77D84" w:rsidRDefault="00D77D84" w:rsidP="00D77D84"/>
    <w:p w14:paraId="4911AFE9" w14:textId="51039B25" w:rsidR="00D77D84" w:rsidRPr="005F7BFB" w:rsidRDefault="00D77D84" w:rsidP="005F7BFB">
      <w:pPr>
        <w:pStyle w:val="Heading2"/>
      </w:pPr>
      <w:bookmarkStart w:id="18" w:name="_Toc109650840"/>
      <w:r>
        <w:t>10.1 Behaviour and High Expectations</w:t>
      </w:r>
      <w:bookmarkEnd w:id="18"/>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21BB77A8"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535BCF">
              <w:rPr>
                <w:rFonts w:ascii="Arial" w:hAnsi="Arial" w:cs="Arial"/>
                <w:b/>
                <w:bCs/>
              </w:rPr>
              <w:t xml:space="preserve">Religious </w:t>
            </w:r>
            <w:r w:rsidR="00381856">
              <w:rPr>
                <w:rFonts w:ascii="Arial" w:hAnsi="Arial" w:cs="Arial"/>
                <w:b/>
                <w:bCs/>
              </w:rPr>
              <w:t>Education</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9" w:name="_Toc89267494"/>
      <w:bookmarkStart w:id="20" w:name="_Toc109650841"/>
      <w:r>
        <w:t>10.2 Pedagogy</w:t>
      </w:r>
      <w:bookmarkEnd w:id="19"/>
      <w:bookmarkEnd w:id="20"/>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6C40AB55"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9D4F74">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1" w:name="_Toc89267495"/>
      <w:bookmarkStart w:id="22" w:name="_Toc109650842"/>
      <w:r>
        <w:t>10.3 Curriculum</w:t>
      </w:r>
      <w:bookmarkEnd w:id="21"/>
      <w:bookmarkEnd w:id="22"/>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12A213F9"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3" w:name="_Toc89267496"/>
      <w:bookmarkStart w:id="24" w:name="_Toc109650843"/>
      <w:r>
        <w:t>10.4 Assessment</w:t>
      </w:r>
      <w:bookmarkEnd w:id="23"/>
      <w:bookmarkEnd w:id="24"/>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03968A68"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9D4F74">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9D4F7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9D4F7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65"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66"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5"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6" w:name="_Toc109650844"/>
      <w:r>
        <w:t>10.5 Professional Behaviours</w:t>
      </w:r>
      <w:bookmarkEnd w:id="25"/>
      <w:bookmarkEnd w:id="26"/>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0C6EE0A0"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9D4F74">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2E334A74" w:rsidR="00D77D84" w:rsidRPr="005F7BFB" w:rsidRDefault="00381856" w:rsidP="4A2505F2">
      <w:pPr>
        <w:pStyle w:val="Heading1"/>
      </w:pPr>
      <w:bookmarkStart w:id="27" w:name="_Toc109650845"/>
      <w:r>
        <w:t xml:space="preserve">11. </w:t>
      </w:r>
      <w:r w:rsidR="00535BCF">
        <w:t xml:space="preserve">Religious </w:t>
      </w:r>
      <w:r>
        <w:t>Education</w:t>
      </w:r>
      <w:r w:rsidR="00282A3D">
        <w:t xml:space="preserve"> </w:t>
      </w:r>
      <w:r w:rsidR="00D77D84">
        <w:t>Reading</w:t>
      </w:r>
      <w:r w:rsidR="00282A3D">
        <w:t xml:space="preserve"> &amp; Resource</w:t>
      </w:r>
      <w:r w:rsidR="00D77D84">
        <w:t xml:space="preserve"> List</w:t>
      </w:r>
      <w:bookmarkEnd w:id="27"/>
    </w:p>
    <w:p w14:paraId="19B99EA3" w14:textId="77777777" w:rsidR="00D77D84" w:rsidRPr="00282A3D" w:rsidRDefault="00D77D84" w:rsidP="00D77D84">
      <w:pPr>
        <w:rPr>
          <w:rFonts w:ascii="Arial" w:eastAsia="Calibri" w:hAnsi="Arial" w:cs="Arial"/>
          <w:color w:val="000000" w:themeColor="text1"/>
        </w:rPr>
      </w:pPr>
    </w:p>
    <w:p w14:paraId="0BDD7A9B" w14:textId="77777777" w:rsidR="00535BCF" w:rsidRDefault="00535BCF" w:rsidP="00535BCF">
      <w:pPr>
        <w:rPr>
          <w:rFonts w:ascii="Arial" w:hAnsi="Arial" w:cs="Arial"/>
        </w:rPr>
      </w:pPr>
      <w:r>
        <w:rPr>
          <w:rFonts w:ascii="Arial" w:hAnsi="Arial" w:cs="Arial"/>
        </w:rPr>
        <w:t>The reading and resource list for RE can be accessed via the TALIS link on Moodle:</w:t>
      </w:r>
    </w:p>
    <w:p w14:paraId="4AB53DB0" w14:textId="77777777" w:rsidR="00535BCF" w:rsidRDefault="00535BCF" w:rsidP="00535BCF">
      <w:pPr>
        <w:rPr>
          <w:rFonts w:ascii="Arial" w:hAnsi="Arial" w:cs="Arial"/>
        </w:rPr>
      </w:pPr>
    </w:p>
    <w:p w14:paraId="260C5750" w14:textId="77777777" w:rsidR="00535BCF" w:rsidRDefault="005D6F42" w:rsidP="00535BCF">
      <w:pPr>
        <w:rPr>
          <w:rFonts w:ascii="Arial" w:hAnsi="Arial" w:cs="Arial"/>
        </w:rPr>
      </w:pPr>
      <w:hyperlink r:id="rId167" w:history="1">
        <w:r w:rsidR="00535BCF" w:rsidRPr="00BE5A8A">
          <w:rPr>
            <w:rStyle w:val="Hyperlink"/>
            <w:rFonts w:ascii="Arial" w:hAnsi="Arial" w:cs="Arial"/>
          </w:rPr>
          <w:t>https://rl.talis.com/3/yorksj/lists/8C8ABE6A-D11A-B665-16F3-2D5A88C26453.html</w:t>
        </w:r>
      </w:hyperlink>
    </w:p>
    <w:p w14:paraId="427E71C0" w14:textId="77777777" w:rsidR="00535BCF" w:rsidRDefault="00535BCF" w:rsidP="00535BCF">
      <w:pPr>
        <w:rPr>
          <w:rFonts w:ascii="Arial" w:hAnsi="Arial" w:cs="Arial"/>
        </w:rPr>
      </w:pPr>
    </w:p>
    <w:p w14:paraId="07DEBCDA" w14:textId="77777777" w:rsidR="00535BCF" w:rsidRDefault="00535BCF" w:rsidP="00535BCF">
      <w:pPr>
        <w:rPr>
          <w:rFonts w:ascii="Arial" w:hAnsi="Arial" w:cs="Arial"/>
        </w:rPr>
      </w:pPr>
      <w:r>
        <w:rPr>
          <w:rFonts w:ascii="Arial" w:hAnsi="Arial" w:cs="Arial"/>
        </w:rPr>
        <w:t>A resource list below:</w:t>
      </w:r>
    </w:p>
    <w:p w14:paraId="06FFB278" w14:textId="77777777" w:rsidR="00535BCF" w:rsidRPr="00CE547D" w:rsidRDefault="00535BCF" w:rsidP="00535BCF">
      <w:pPr>
        <w:rPr>
          <w:rFonts w:ascii="Arial" w:hAnsi="Arial" w:cs="Arial"/>
          <w:u w:val="single"/>
        </w:rPr>
      </w:pPr>
      <w:r w:rsidRPr="00CE547D">
        <w:rPr>
          <w:rFonts w:ascii="Arial" w:hAnsi="Arial" w:cs="Arial"/>
          <w:u w:val="single"/>
        </w:rPr>
        <w:t>Essential reading</w:t>
      </w:r>
    </w:p>
    <w:p w14:paraId="1A6E4CB5" w14:textId="77777777" w:rsidR="00535BCF" w:rsidRDefault="00535BCF" w:rsidP="00535BCF">
      <w:pPr>
        <w:spacing w:after="0" w:line="240" w:lineRule="auto"/>
        <w:rPr>
          <w:rFonts w:ascii="Arial" w:eastAsia="Arial" w:hAnsi="Arial" w:cs="Arial"/>
          <w:color w:val="000000"/>
          <w:lang w:eastAsia="en-GB"/>
        </w:rPr>
      </w:pPr>
      <w:r w:rsidRPr="61122391">
        <w:rPr>
          <w:rFonts w:ascii="Arial" w:eastAsia="Arial" w:hAnsi="Arial" w:cs="Arial"/>
          <w:color w:val="000000" w:themeColor="text1"/>
          <w:lang w:eastAsia="en-GB"/>
        </w:rPr>
        <w:t xml:space="preserve">Chater, M., Castelli, M., Lawton C., Woodhead, L., Schreiner, P., Kueh, P., Lewis, A., Georgiou, G., Wright, K., Sahajpal, S., (2017) </w:t>
      </w:r>
      <w:r w:rsidRPr="00CE547D">
        <w:rPr>
          <w:rFonts w:ascii="Arial" w:eastAsia="Arial" w:hAnsi="Arial" w:cs="Arial"/>
          <w:i/>
          <w:color w:val="000000" w:themeColor="text1"/>
          <w:lang w:eastAsia="en-GB"/>
        </w:rPr>
        <w:t>We Need to Talk about Religious Education</w:t>
      </w:r>
    </w:p>
    <w:p w14:paraId="14818E8D" w14:textId="77777777" w:rsidR="00535BCF" w:rsidRDefault="00535BCF" w:rsidP="00535BCF">
      <w:pPr>
        <w:spacing w:after="0" w:line="240" w:lineRule="auto"/>
        <w:rPr>
          <w:rFonts w:ascii="Arial" w:eastAsia="Arial" w:hAnsi="Arial" w:cs="Arial"/>
          <w:color w:val="000000" w:themeColor="text1"/>
          <w:lang w:eastAsia="en-GB"/>
        </w:rPr>
      </w:pPr>
    </w:p>
    <w:p w14:paraId="4946860C"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Easton, C., Goodman, A., Wright, A. and Wright, A. (2018) </w:t>
      </w:r>
      <w:r w:rsidRPr="00CE547D">
        <w:rPr>
          <w:rFonts w:ascii="Arial" w:eastAsia="Arial" w:hAnsi="Arial" w:cs="Arial"/>
          <w:i/>
        </w:rPr>
        <w:t>Critical Religious Education</w:t>
      </w:r>
      <w:r w:rsidRPr="61122391">
        <w:rPr>
          <w:rFonts w:ascii="Arial" w:eastAsia="Arial" w:hAnsi="Arial" w:cs="Arial"/>
        </w:rPr>
        <w:t>. London, Taylor &amp; Francis Ltd.</w:t>
      </w:r>
    </w:p>
    <w:p w14:paraId="3191577F" w14:textId="77777777" w:rsidR="00535BCF" w:rsidRDefault="00535BCF" w:rsidP="00535BCF">
      <w:pPr>
        <w:spacing w:after="0" w:line="240" w:lineRule="auto"/>
        <w:rPr>
          <w:rFonts w:ascii="Arial" w:eastAsia="Arial" w:hAnsi="Arial" w:cs="Arial"/>
        </w:rPr>
      </w:pPr>
    </w:p>
    <w:p w14:paraId="2FD67483"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Gearon, L. (2013) </w:t>
      </w:r>
      <w:r w:rsidRPr="00CE547D">
        <w:rPr>
          <w:rFonts w:ascii="Arial" w:eastAsia="Arial" w:hAnsi="Arial" w:cs="Arial"/>
          <w:i/>
        </w:rPr>
        <w:t>Masterclass in religious education: transforming teaching and learning</w:t>
      </w:r>
      <w:r w:rsidRPr="61122391">
        <w:rPr>
          <w:rFonts w:ascii="Arial" w:eastAsia="Arial" w:hAnsi="Arial" w:cs="Arial"/>
        </w:rPr>
        <w:t>. London, Bloomsbury Academic.</w:t>
      </w:r>
    </w:p>
    <w:p w14:paraId="5140831B" w14:textId="77777777" w:rsidR="00535BCF" w:rsidRDefault="00535BCF" w:rsidP="00535BCF">
      <w:pPr>
        <w:spacing w:after="0" w:line="240" w:lineRule="auto"/>
        <w:rPr>
          <w:rFonts w:ascii="Arial" w:eastAsia="Arial" w:hAnsi="Arial" w:cs="Arial"/>
        </w:rPr>
      </w:pPr>
      <w:r>
        <w:br/>
      </w:r>
      <w:r w:rsidRPr="61122391">
        <w:rPr>
          <w:rFonts w:ascii="Arial" w:eastAsia="Arial" w:hAnsi="Arial" w:cs="Arial"/>
        </w:rPr>
        <w:t xml:space="preserve">Grimmitt, M. (2000) </w:t>
      </w:r>
      <w:r w:rsidRPr="00CE547D">
        <w:rPr>
          <w:rFonts w:ascii="Arial" w:eastAsia="Arial" w:hAnsi="Arial" w:cs="Arial"/>
          <w:i/>
        </w:rPr>
        <w:t>Pedagogies of religious education: case studies in the research and development of good pedagogic practice in RE</w:t>
      </w:r>
      <w:r w:rsidRPr="61122391">
        <w:rPr>
          <w:rFonts w:ascii="Arial" w:eastAsia="Arial" w:hAnsi="Arial" w:cs="Arial"/>
        </w:rPr>
        <w:t>. Great Wakering, Essex, McCrimmons.</w:t>
      </w:r>
    </w:p>
    <w:p w14:paraId="32F28185" w14:textId="77777777" w:rsidR="00535BCF" w:rsidRDefault="00535BCF" w:rsidP="00535BCF">
      <w:pPr>
        <w:spacing w:after="0" w:line="240" w:lineRule="auto"/>
        <w:rPr>
          <w:rFonts w:ascii="Arial" w:eastAsia="Arial" w:hAnsi="Arial" w:cs="Arial"/>
        </w:rPr>
      </w:pPr>
    </w:p>
    <w:p w14:paraId="1C5F9593"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Holt, J. (2015) </w:t>
      </w:r>
      <w:r w:rsidRPr="00CE547D">
        <w:rPr>
          <w:rFonts w:ascii="Arial" w:eastAsia="Arial" w:hAnsi="Arial" w:cs="Arial"/>
          <w:i/>
        </w:rPr>
        <w:t>Religious education in the secondary school: an introduction to teaching, learning and the world religions.</w:t>
      </w:r>
      <w:r w:rsidRPr="61122391">
        <w:rPr>
          <w:rFonts w:ascii="Arial" w:eastAsia="Arial" w:hAnsi="Arial" w:cs="Arial"/>
        </w:rPr>
        <w:t xml:space="preserve"> Abingdon, Oxon, Routledge.</w:t>
      </w:r>
    </w:p>
    <w:p w14:paraId="19F9DC1B" w14:textId="77777777" w:rsidR="00535BCF" w:rsidRDefault="00535BCF" w:rsidP="00535BCF">
      <w:pPr>
        <w:spacing w:after="0" w:line="240" w:lineRule="auto"/>
        <w:rPr>
          <w:rFonts w:ascii="Arial" w:eastAsia="Arial" w:hAnsi="Arial" w:cs="Arial"/>
        </w:rPr>
      </w:pPr>
    </w:p>
    <w:p w14:paraId="217DB806" w14:textId="77777777" w:rsidR="00535BCF" w:rsidRDefault="00535BCF" w:rsidP="00535BCF">
      <w:pPr>
        <w:spacing w:after="0" w:line="240" w:lineRule="auto"/>
        <w:rPr>
          <w:rFonts w:ascii="Arial" w:eastAsia="Arial" w:hAnsi="Arial" w:cs="Arial"/>
          <w:color w:val="000000" w:themeColor="text1"/>
          <w:lang w:eastAsia="en-GB"/>
        </w:rPr>
      </w:pPr>
      <w:r w:rsidRPr="61122391">
        <w:rPr>
          <w:rFonts w:ascii="Arial" w:eastAsia="Arial" w:hAnsi="Arial" w:cs="Arial"/>
          <w:color w:val="000000" w:themeColor="text1"/>
          <w:lang w:eastAsia="en-GB"/>
        </w:rPr>
        <w:t>Philip, L., Barnes, D., (2015) Religious Education: Educating for Diversity</w:t>
      </w:r>
    </w:p>
    <w:p w14:paraId="6F098B34" w14:textId="77777777" w:rsidR="00535BCF" w:rsidRDefault="00535BCF" w:rsidP="00535BCF">
      <w:pPr>
        <w:spacing w:after="0" w:line="240" w:lineRule="auto"/>
        <w:rPr>
          <w:rFonts w:ascii="Arial" w:eastAsia="Arial" w:hAnsi="Arial" w:cs="Arial"/>
        </w:rPr>
      </w:pPr>
    </w:p>
    <w:p w14:paraId="5C2E3F9A" w14:textId="77777777" w:rsidR="00535BCF" w:rsidRPr="009B19EA" w:rsidRDefault="00535BCF" w:rsidP="00535BCF">
      <w:pPr>
        <w:spacing w:after="0" w:line="240" w:lineRule="auto"/>
        <w:rPr>
          <w:rFonts w:ascii="Arial" w:eastAsia="Arial" w:hAnsi="Arial" w:cs="Arial"/>
          <w:color w:val="000000"/>
          <w:lang w:eastAsia="en-GB"/>
        </w:rPr>
      </w:pPr>
    </w:p>
    <w:p w14:paraId="754ADE91" w14:textId="77777777" w:rsidR="00535BCF" w:rsidRPr="009B19EA" w:rsidRDefault="00535BCF" w:rsidP="00535BCF">
      <w:pPr>
        <w:spacing w:after="0" w:line="240" w:lineRule="auto"/>
        <w:rPr>
          <w:rFonts w:ascii="Arial" w:eastAsia="Arial" w:hAnsi="Arial" w:cs="Arial"/>
          <w:color w:val="000000"/>
          <w:u w:val="single"/>
          <w:lang w:eastAsia="en-GB"/>
        </w:rPr>
      </w:pPr>
      <w:r w:rsidRPr="61122391">
        <w:rPr>
          <w:rFonts w:ascii="Arial" w:eastAsia="Arial" w:hAnsi="Arial" w:cs="Arial"/>
          <w:color w:val="000000" w:themeColor="text1"/>
          <w:u w:val="single"/>
          <w:lang w:eastAsia="en-GB"/>
        </w:rPr>
        <w:t>Suggested reading</w:t>
      </w:r>
    </w:p>
    <w:p w14:paraId="544968E5" w14:textId="77777777" w:rsidR="00535BCF" w:rsidRDefault="00535BCF" w:rsidP="00535BCF">
      <w:pPr>
        <w:spacing w:after="0" w:line="240" w:lineRule="auto"/>
        <w:rPr>
          <w:rFonts w:ascii="Arial" w:eastAsia="Arial" w:hAnsi="Arial" w:cs="Arial"/>
        </w:rPr>
      </w:pPr>
    </w:p>
    <w:p w14:paraId="1F49FBB9" w14:textId="77777777" w:rsidR="00535BCF" w:rsidRDefault="00535BCF" w:rsidP="00535BCF">
      <w:pPr>
        <w:spacing w:after="0" w:line="240" w:lineRule="auto"/>
        <w:rPr>
          <w:rFonts w:ascii="Arial" w:eastAsia="Arial" w:hAnsi="Arial" w:cs="Arial"/>
          <w:lang w:eastAsia="en-GB"/>
        </w:rPr>
      </w:pPr>
      <w:r w:rsidRPr="61122391">
        <w:rPr>
          <w:rFonts w:ascii="Arial" w:eastAsia="Arial" w:hAnsi="Arial" w:cs="Arial"/>
        </w:rPr>
        <w:t xml:space="preserve">Teece, G. (2010) Is it learning about and from religions, religion or religious education? Andis it any wonder some teachers don’t get it? </w:t>
      </w:r>
      <w:r w:rsidRPr="00CE547D">
        <w:rPr>
          <w:rFonts w:ascii="Arial" w:eastAsia="Arial" w:hAnsi="Arial" w:cs="Arial"/>
          <w:i/>
        </w:rPr>
        <w:t>British Journal of Religious Education</w:t>
      </w:r>
      <w:r w:rsidRPr="61122391">
        <w:rPr>
          <w:rFonts w:ascii="Arial" w:eastAsia="Arial" w:hAnsi="Arial" w:cs="Arial"/>
        </w:rPr>
        <w:t>, 32 (2),pp. 93–103.</w:t>
      </w:r>
      <w:r>
        <w:br/>
      </w:r>
    </w:p>
    <w:p w14:paraId="744ABC93" w14:textId="77777777" w:rsidR="00535BCF" w:rsidRPr="009B19EA" w:rsidRDefault="00535BCF" w:rsidP="00535BCF">
      <w:pPr>
        <w:spacing w:after="0" w:line="240" w:lineRule="auto"/>
        <w:rPr>
          <w:rFonts w:ascii="Arial" w:eastAsia="Arial" w:hAnsi="Arial" w:cs="Arial"/>
        </w:rPr>
      </w:pPr>
      <w:r w:rsidRPr="61122391">
        <w:rPr>
          <w:rFonts w:ascii="Arial" w:eastAsia="Arial" w:hAnsi="Arial" w:cs="Arial"/>
        </w:rPr>
        <w:t xml:space="preserve">Jackson, R. and Everington, J. (2017) Teaching inclusive religious education impartially: an English perspective. </w:t>
      </w:r>
      <w:r w:rsidRPr="00CE547D">
        <w:rPr>
          <w:rFonts w:ascii="Arial" w:eastAsia="Arial" w:hAnsi="Arial" w:cs="Arial"/>
          <w:i/>
        </w:rPr>
        <w:t>British Journal of Religious Education</w:t>
      </w:r>
      <w:r w:rsidRPr="61122391">
        <w:rPr>
          <w:rFonts w:ascii="Arial" w:eastAsia="Arial" w:hAnsi="Arial" w:cs="Arial"/>
        </w:rPr>
        <w:t>, 39 (1), pp. 7–24.</w:t>
      </w:r>
    </w:p>
    <w:p w14:paraId="72314178" w14:textId="77777777" w:rsidR="00535BCF" w:rsidRDefault="00535BCF" w:rsidP="00535BCF">
      <w:pPr>
        <w:spacing w:after="0" w:line="240" w:lineRule="auto"/>
        <w:rPr>
          <w:rFonts w:ascii="Arial" w:eastAsia="Arial" w:hAnsi="Arial" w:cs="Arial"/>
        </w:rPr>
      </w:pPr>
    </w:p>
    <w:p w14:paraId="66A9925A" w14:textId="5DCDF784" w:rsidR="00535BCF" w:rsidRPr="00A1011C" w:rsidRDefault="00535BCF" w:rsidP="00535BCF">
      <w:pPr>
        <w:rPr>
          <w:rFonts w:ascii="Arial" w:eastAsia="Arial" w:hAnsi="Arial" w:cs="Arial"/>
          <w:iCs/>
        </w:rPr>
      </w:pPr>
      <w:r w:rsidRPr="61122391">
        <w:rPr>
          <w:rFonts w:ascii="Arial" w:eastAsia="Arial" w:hAnsi="Arial" w:cs="Arial"/>
        </w:rPr>
        <w:t xml:space="preserve">White *, J. (2004) </w:t>
      </w:r>
      <w:r w:rsidRPr="00CE547D">
        <w:rPr>
          <w:rFonts w:ascii="Arial" w:eastAsia="Arial" w:hAnsi="Arial" w:cs="Arial"/>
          <w:i/>
        </w:rPr>
        <w:t>Should religious education be a compulsory</w:t>
      </w:r>
      <w:r w:rsidR="00595A4E">
        <w:rPr>
          <w:rFonts w:ascii="Arial" w:eastAsia="Arial" w:hAnsi="Arial" w:cs="Arial"/>
          <w:i/>
        </w:rPr>
        <w:t xml:space="preserve"> subject? </w:t>
      </w:r>
      <w:r w:rsidR="00A1011C">
        <w:rPr>
          <w:rFonts w:ascii="Arial" w:eastAsia="Arial" w:hAnsi="Arial" w:cs="Arial"/>
          <w:iCs/>
        </w:rPr>
        <w:t xml:space="preserve">British Journal </w:t>
      </w:r>
    </w:p>
    <w:p w14:paraId="126066FB" w14:textId="77777777" w:rsidR="00535BCF" w:rsidRDefault="00535BCF" w:rsidP="00535BCF">
      <w:pPr>
        <w:rPr>
          <w:rFonts w:ascii="Arial" w:hAnsi="Arial" w:cs="Arial"/>
        </w:rPr>
      </w:pPr>
    </w:p>
    <w:p w14:paraId="175B6E52" w14:textId="77777777" w:rsidR="00535BCF" w:rsidRDefault="00535BCF" w:rsidP="00535BCF">
      <w:pPr>
        <w:rPr>
          <w:rFonts w:ascii="Arial" w:hAnsi="Arial" w:cs="Arial"/>
        </w:rPr>
      </w:pPr>
    </w:p>
    <w:p w14:paraId="29A4100A" w14:textId="77777777" w:rsidR="00535BCF" w:rsidRDefault="00535BCF" w:rsidP="00535BCF">
      <w:pPr>
        <w:rPr>
          <w:rFonts w:ascii="Arial" w:hAnsi="Arial" w:cs="Arial"/>
        </w:rPr>
      </w:pPr>
    </w:p>
    <w:p w14:paraId="09DFDD37" w14:textId="5FF269CA" w:rsidR="00FB4C69" w:rsidRDefault="00FB4C69" w:rsidP="4A2505F2">
      <w:pPr>
        <w:tabs>
          <w:tab w:val="center" w:pos="4513"/>
        </w:tabs>
        <w:rPr>
          <w:rFonts w:ascii="Arial" w:eastAsia="Calibri" w:hAnsi="Arial" w:cs="Arial"/>
          <w:color w:val="000000" w:themeColor="text1"/>
        </w:rPr>
      </w:pPr>
    </w:p>
    <w:p w14:paraId="71D152E8" w14:textId="77777777" w:rsidR="00535BCF" w:rsidRDefault="00535BCF"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3BACF7B1" w:rsidR="00FB4C69" w:rsidRDefault="00FB4C69"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8" w:name="_Toc92460288"/>
      <w:bookmarkStart w:id="29" w:name="_Toc109650846"/>
      <w:r w:rsidRPr="4A2505F2">
        <w:rPr>
          <w:rFonts w:eastAsia="Calibri"/>
        </w:rPr>
        <w:t>12. Professional Studies/General Reading and Resources</w:t>
      </w:r>
      <w:bookmarkEnd w:id="28"/>
      <w:bookmarkEnd w:id="29"/>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5D6F42" w:rsidP="00FB4C69">
      <w:pPr>
        <w:textAlignment w:val="baseline"/>
        <w:rPr>
          <w:rFonts w:ascii="Calibri" w:hAnsi="Calibri" w:cs="Calibri"/>
          <w:color w:val="000000"/>
        </w:rPr>
      </w:pPr>
      <w:hyperlink r:id="rId168"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69"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0"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71"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72"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73"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74"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75"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23F14559" w:rsidR="00FB4C69" w:rsidRDefault="00EB293D" w:rsidP="4A2505F2">
      <w:pPr>
        <w:pStyle w:val="Heading1"/>
        <w:rPr>
          <w:rFonts w:ascii="Open Sans" w:eastAsia="Open Sans" w:hAnsi="Open Sans" w:cs="Open Sans"/>
          <w:color w:val="000000" w:themeColor="text1"/>
          <w:sz w:val="21"/>
          <w:szCs w:val="21"/>
        </w:rPr>
      </w:pPr>
      <w:bookmarkStart w:id="30" w:name="_Toc109650847"/>
      <w:r>
        <w:t xml:space="preserve">13.  </w:t>
      </w:r>
      <w:r w:rsidR="00535BCF">
        <w:t>R</w:t>
      </w:r>
      <w:r>
        <w:t>E subject specialist staff at YSJ</w:t>
      </w:r>
      <w:bookmarkEnd w:id="30"/>
    </w:p>
    <w:p w14:paraId="02E082F5" w14:textId="77777777" w:rsidR="00FB4C69" w:rsidRDefault="00FB4C69" w:rsidP="00FB4C69">
      <w:pPr>
        <w:rPr>
          <w:rFonts w:ascii="Open Sans" w:eastAsia="Open Sans" w:hAnsi="Open Sans" w:cs="Open Sans"/>
          <w:b/>
          <w:bCs/>
          <w:color w:val="000000" w:themeColor="text1"/>
          <w:sz w:val="21"/>
          <w:szCs w:val="21"/>
        </w:rPr>
      </w:pPr>
    </w:p>
    <w:p w14:paraId="7C0710DD" w14:textId="5CD619B1" w:rsidR="00EB293D" w:rsidRPr="00B6413A" w:rsidRDefault="00EB293D" w:rsidP="4A2505F2">
      <w:pPr>
        <w:pStyle w:val="NormalWeb"/>
        <w:spacing w:before="0"/>
        <w:rPr>
          <w:rFonts w:ascii="Arial" w:hAnsi="Arial" w:cs="Arial"/>
          <w:color w:val="000000"/>
          <w:sz w:val="22"/>
          <w:szCs w:val="22"/>
        </w:rPr>
      </w:pPr>
      <w:r w:rsidRPr="1CC00AB9">
        <w:rPr>
          <w:rFonts w:ascii="Arial" w:hAnsi="Arial" w:cs="Arial"/>
          <w:color w:val="000000" w:themeColor="text1"/>
          <w:sz w:val="22"/>
          <w:szCs w:val="22"/>
        </w:rPr>
        <w:t xml:space="preserve">Our subject specialist for PGCE Secondary Physical Education is </w:t>
      </w:r>
      <w:r w:rsidR="00535BCF" w:rsidRPr="1CC00AB9">
        <w:rPr>
          <w:rFonts w:ascii="Arial" w:hAnsi="Arial" w:cs="Arial"/>
          <w:color w:val="000000" w:themeColor="text1"/>
          <w:sz w:val="22"/>
          <w:szCs w:val="22"/>
        </w:rPr>
        <w:t xml:space="preserve">Diane Norton. </w:t>
      </w:r>
      <w:r w:rsidR="00A1011C">
        <w:rPr>
          <w:rFonts w:ascii="Arial" w:hAnsi="Arial" w:cs="Arial"/>
          <w:color w:val="000000" w:themeColor="text1"/>
          <w:sz w:val="22"/>
          <w:szCs w:val="22"/>
        </w:rPr>
        <w:t>Her biography will appear here soon</w:t>
      </w:r>
      <w:r w:rsidRPr="1CC00AB9">
        <w:rPr>
          <w:rFonts w:ascii="Arial" w:hAnsi="Arial" w:cs="Arial"/>
          <w:color w:val="000000" w:themeColor="text1"/>
          <w:sz w:val="22"/>
          <w:szCs w:val="22"/>
        </w:rPr>
        <w:t>...</w:t>
      </w:r>
    </w:p>
    <w:sectPr w:rsidR="00EB293D"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09FF" w14:textId="77777777" w:rsidR="005B116D" w:rsidRDefault="005B116D" w:rsidP="001C5DFD">
      <w:pPr>
        <w:spacing w:after="0" w:line="240" w:lineRule="auto"/>
      </w:pPr>
      <w:r>
        <w:separator/>
      </w:r>
    </w:p>
  </w:endnote>
  <w:endnote w:type="continuationSeparator" w:id="0">
    <w:p w14:paraId="42B4BBC5" w14:textId="77777777" w:rsidR="005B116D" w:rsidRDefault="005B116D" w:rsidP="001C5DFD">
      <w:pPr>
        <w:spacing w:after="0" w:line="240" w:lineRule="auto"/>
      </w:pPr>
      <w:r>
        <w:continuationSeparator/>
      </w:r>
    </w:p>
  </w:endnote>
  <w:endnote w:type="continuationNotice" w:id="1">
    <w:p w14:paraId="147455C5" w14:textId="77777777" w:rsidR="005B116D" w:rsidRDefault="005B11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8B8B" w14:textId="77777777" w:rsidR="005B116D" w:rsidRDefault="005B116D" w:rsidP="001C5DFD">
      <w:pPr>
        <w:spacing w:after="0" w:line="240" w:lineRule="auto"/>
      </w:pPr>
      <w:r>
        <w:separator/>
      </w:r>
    </w:p>
  </w:footnote>
  <w:footnote w:type="continuationSeparator" w:id="0">
    <w:p w14:paraId="401E8E6F" w14:textId="77777777" w:rsidR="005B116D" w:rsidRDefault="005B116D" w:rsidP="001C5DFD">
      <w:pPr>
        <w:spacing w:after="0" w:line="240" w:lineRule="auto"/>
      </w:pPr>
      <w:r>
        <w:continuationSeparator/>
      </w:r>
    </w:p>
  </w:footnote>
  <w:footnote w:type="continuationNotice" w:id="1">
    <w:p w14:paraId="2AAC0D78" w14:textId="77777777" w:rsidR="005B116D" w:rsidRDefault="005B11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A515D5"/>
    <w:multiLevelType w:val="multilevel"/>
    <w:tmpl w:val="7D8CC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4"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5" w15:restartNumberingAfterBreak="0">
    <w:nsid w:val="142E654F"/>
    <w:multiLevelType w:val="hybridMultilevel"/>
    <w:tmpl w:val="C978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7"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10"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2"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4"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16"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8"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19" w15:restartNumberingAfterBreak="0">
    <w:nsid w:val="4A950289"/>
    <w:multiLevelType w:val="hybridMultilevel"/>
    <w:tmpl w:val="DB76D3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2"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3"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4"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15:restartNumberingAfterBreak="0">
    <w:nsid w:val="682933CD"/>
    <w:multiLevelType w:val="hybridMultilevel"/>
    <w:tmpl w:val="76A4F6DA"/>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1" w15:restartNumberingAfterBreak="0">
    <w:nsid w:val="6F795058"/>
    <w:multiLevelType w:val="hybridMultilevel"/>
    <w:tmpl w:val="02689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3"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4" w15:restartNumberingAfterBreak="0">
    <w:nsid w:val="7587078C"/>
    <w:multiLevelType w:val="hybridMultilevel"/>
    <w:tmpl w:val="D88AA2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DD7550"/>
    <w:multiLevelType w:val="hybridMultilevel"/>
    <w:tmpl w:val="C32AD5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38"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0"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abstractNum w:abstractNumId="41" w15:restartNumberingAfterBreak="0">
    <w:nsid w:val="7FF958C3"/>
    <w:multiLevelType w:val="hybridMultilevel"/>
    <w:tmpl w:val="90EC34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9"/>
  </w:num>
  <w:num w:numId="3">
    <w:abstractNumId w:val="26"/>
  </w:num>
  <w:num w:numId="4">
    <w:abstractNumId w:val="14"/>
  </w:num>
  <w:num w:numId="5">
    <w:abstractNumId w:val="25"/>
  </w:num>
  <w:num w:numId="6">
    <w:abstractNumId w:val="38"/>
  </w:num>
  <w:num w:numId="7">
    <w:abstractNumId w:val="1"/>
  </w:num>
  <w:num w:numId="8">
    <w:abstractNumId w:val="16"/>
  </w:num>
  <w:num w:numId="9">
    <w:abstractNumId w:val="24"/>
  </w:num>
  <w:num w:numId="10">
    <w:abstractNumId w:val="17"/>
  </w:num>
  <w:num w:numId="11">
    <w:abstractNumId w:val="8"/>
  </w:num>
  <w:num w:numId="12">
    <w:abstractNumId w:val="36"/>
  </w:num>
  <w:num w:numId="13">
    <w:abstractNumId w:val="28"/>
  </w:num>
  <w:num w:numId="14">
    <w:abstractNumId w:val="5"/>
  </w:num>
  <w:num w:numId="15">
    <w:abstractNumId w:val="2"/>
  </w:num>
  <w:num w:numId="16">
    <w:abstractNumId w:val="35"/>
  </w:num>
  <w:num w:numId="17">
    <w:abstractNumId w:val="31"/>
  </w:num>
  <w:num w:numId="18">
    <w:abstractNumId w:val="19"/>
  </w:num>
  <w:num w:numId="19">
    <w:abstractNumId w:val="41"/>
  </w:num>
  <w:num w:numId="20">
    <w:abstractNumId w:val="34"/>
  </w:num>
  <w:num w:numId="21">
    <w:abstractNumId w:val="12"/>
  </w:num>
  <w:num w:numId="22">
    <w:abstractNumId w:val="10"/>
  </w:num>
  <w:num w:numId="23">
    <w:abstractNumId w:val="7"/>
  </w:num>
  <w:num w:numId="24">
    <w:abstractNumId w:val="20"/>
  </w:num>
  <w:num w:numId="25">
    <w:abstractNumId w:val="27"/>
  </w:num>
  <w:num w:numId="26">
    <w:abstractNumId w:val="39"/>
  </w:num>
  <w:num w:numId="27">
    <w:abstractNumId w:val="3"/>
  </w:num>
  <w:num w:numId="28">
    <w:abstractNumId w:val="37"/>
  </w:num>
  <w:num w:numId="29">
    <w:abstractNumId w:val="22"/>
  </w:num>
  <w:num w:numId="30">
    <w:abstractNumId w:val="6"/>
  </w:num>
  <w:num w:numId="31">
    <w:abstractNumId w:val="0"/>
  </w:num>
  <w:num w:numId="32">
    <w:abstractNumId w:val="11"/>
  </w:num>
  <w:num w:numId="33">
    <w:abstractNumId w:val="15"/>
  </w:num>
  <w:num w:numId="34">
    <w:abstractNumId w:val="18"/>
  </w:num>
  <w:num w:numId="35">
    <w:abstractNumId w:val="4"/>
  </w:num>
  <w:num w:numId="36">
    <w:abstractNumId w:val="33"/>
  </w:num>
  <w:num w:numId="37">
    <w:abstractNumId w:val="9"/>
  </w:num>
  <w:num w:numId="38">
    <w:abstractNumId w:val="23"/>
  </w:num>
  <w:num w:numId="39">
    <w:abstractNumId w:val="40"/>
  </w:num>
  <w:num w:numId="40">
    <w:abstractNumId w:val="30"/>
  </w:num>
  <w:num w:numId="41">
    <w:abstractNumId w:val="21"/>
  </w:num>
  <w:num w:numId="42">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46193"/>
    <w:rsid w:val="00052953"/>
    <w:rsid w:val="00060D6F"/>
    <w:rsid w:val="00076E71"/>
    <w:rsid w:val="000959C3"/>
    <w:rsid w:val="000B4AFE"/>
    <w:rsid w:val="000D38DE"/>
    <w:rsid w:val="000E16C5"/>
    <w:rsid w:val="000E172D"/>
    <w:rsid w:val="000E1E73"/>
    <w:rsid w:val="000F4074"/>
    <w:rsid w:val="0011F135"/>
    <w:rsid w:val="0012180E"/>
    <w:rsid w:val="001412A4"/>
    <w:rsid w:val="00167D29"/>
    <w:rsid w:val="00185B22"/>
    <w:rsid w:val="0019064D"/>
    <w:rsid w:val="001A054B"/>
    <w:rsid w:val="001C5DFD"/>
    <w:rsid w:val="00204DD6"/>
    <w:rsid w:val="0021086D"/>
    <w:rsid w:val="002205BC"/>
    <w:rsid w:val="002349B9"/>
    <w:rsid w:val="00282A3D"/>
    <w:rsid w:val="00287A49"/>
    <w:rsid w:val="002953B6"/>
    <w:rsid w:val="002B2098"/>
    <w:rsid w:val="002B69DC"/>
    <w:rsid w:val="002C46DE"/>
    <w:rsid w:val="00325565"/>
    <w:rsid w:val="00330F75"/>
    <w:rsid w:val="0035006F"/>
    <w:rsid w:val="00361517"/>
    <w:rsid w:val="003721E5"/>
    <w:rsid w:val="00376188"/>
    <w:rsid w:val="00381856"/>
    <w:rsid w:val="00382635"/>
    <w:rsid w:val="003A405A"/>
    <w:rsid w:val="003B3337"/>
    <w:rsid w:val="003C3FEA"/>
    <w:rsid w:val="003E626C"/>
    <w:rsid w:val="003F2550"/>
    <w:rsid w:val="00402401"/>
    <w:rsid w:val="004027CB"/>
    <w:rsid w:val="0041562E"/>
    <w:rsid w:val="004209F1"/>
    <w:rsid w:val="00430157"/>
    <w:rsid w:val="00435406"/>
    <w:rsid w:val="00447EF2"/>
    <w:rsid w:val="00450736"/>
    <w:rsid w:val="00457205"/>
    <w:rsid w:val="00471867"/>
    <w:rsid w:val="00487F01"/>
    <w:rsid w:val="00490F47"/>
    <w:rsid w:val="004A115B"/>
    <w:rsid w:val="004A1C35"/>
    <w:rsid w:val="004B2F4E"/>
    <w:rsid w:val="004E315E"/>
    <w:rsid w:val="00516E34"/>
    <w:rsid w:val="00521D2F"/>
    <w:rsid w:val="00535BCF"/>
    <w:rsid w:val="005378F1"/>
    <w:rsid w:val="005533F0"/>
    <w:rsid w:val="005622FD"/>
    <w:rsid w:val="00593152"/>
    <w:rsid w:val="00593D1E"/>
    <w:rsid w:val="00595A4E"/>
    <w:rsid w:val="00595BEC"/>
    <w:rsid w:val="00596FC5"/>
    <w:rsid w:val="005A2341"/>
    <w:rsid w:val="005A2D5C"/>
    <w:rsid w:val="005B116D"/>
    <w:rsid w:val="005C1ED9"/>
    <w:rsid w:val="005C7334"/>
    <w:rsid w:val="005D6F42"/>
    <w:rsid w:val="005D7978"/>
    <w:rsid w:val="005E25ED"/>
    <w:rsid w:val="005F7BFB"/>
    <w:rsid w:val="00604ED1"/>
    <w:rsid w:val="00615104"/>
    <w:rsid w:val="00623108"/>
    <w:rsid w:val="00631944"/>
    <w:rsid w:val="00632730"/>
    <w:rsid w:val="0063CCDD"/>
    <w:rsid w:val="00673C8B"/>
    <w:rsid w:val="00676E7B"/>
    <w:rsid w:val="006A0AFA"/>
    <w:rsid w:val="006A3D0D"/>
    <w:rsid w:val="006A6FCB"/>
    <w:rsid w:val="006D3728"/>
    <w:rsid w:val="006E6707"/>
    <w:rsid w:val="006F30F9"/>
    <w:rsid w:val="00722076"/>
    <w:rsid w:val="00724F87"/>
    <w:rsid w:val="00735C1D"/>
    <w:rsid w:val="00744848"/>
    <w:rsid w:val="00747FB7"/>
    <w:rsid w:val="007577AD"/>
    <w:rsid w:val="00763DE0"/>
    <w:rsid w:val="00764C2B"/>
    <w:rsid w:val="00780C6B"/>
    <w:rsid w:val="00800987"/>
    <w:rsid w:val="00813342"/>
    <w:rsid w:val="008412F2"/>
    <w:rsid w:val="008745E0"/>
    <w:rsid w:val="008B3241"/>
    <w:rsid w:val="008B463A"/>
    <w:rsid w:val="00905452"/>
    <w:rsid w:val="00910BD3"/>
    <w:rsid w:val="00910CA1"/>
    <w:rsid w:val="00911183"/>
    <w:rsid w:val="00915208"/>
    <w:rsid w:val="00932657"/>
    <w:rsid w:val="00935917"/>
    <w:rsid w:val="00937237"/>
    <w:rsid w:val="0095008A"/>
    <w:rsid w:val="0095294A"/>
    <w:rsid w:val="009577E7"/>
    <w:rsid w:val="009631A6"/>
    <w:rsid w:val="009633F0"/>
    <w:rsid w:val="0097267C"/>
    <w:rsid w:val="0097498F"/>
    <w:rsid w:val="009944C1"/>
    <w:rsid w:val="0099554E"/>
    <w:rsid w:val="009D1F50"/>
    <w:rsid w:val="009D4F74"/>
    <w:rsid w:val="009F0F6A"/>
    <w:rsid w:val="00A00E6F"/>
    <w:rsid w:val="00A00F56"/>
    <w:rsid w:val="00A1011C"/>
    <w:rsid w:val="00A4347F"/>
    <w:rsid w:val="00A85955"/>
    <w:rsid w:val="00A85A2E"/>
    <w:rsid w:val="00A97CD0"/>
    <w:rsid w:val="00AB04F4"/>
    <w:rsid w:val="00AE6053"/>
    <w:rsid w:val="00B169E2"/>
    <w:rsid w:val="00B214D8"/>
    <w:rsid w:val="00B362B5"/>
    <w:rsid w:val="00B6413A"/>
    <w:rsid w:val="00B93CCB"/>
    <w:rsid w:val="00BA1001"/>
    <w:rsid w:val="00BA1DEE"/>
    <w:rsid w:val="00BC37B6"/>
    <w:rsid w:val="00BD3398"/>
    <w:rsid w:val="00BF61E2"/>
    <w:rsid w:val="00C018E8"/>
    <w:rsid w:val="00C06B37"/>
    <w:rsid w:val="00C1208D"/>
    <w:rsid w:val="00C71963"/>
    <w:rsid w:val="00C7292B"/>
    <w:rsid w:val="00CA43B7"/>
    <w:rsid w:val="00CA569E"/>
    <w:rsid w:val="00CC78A8"/>
    <w:rsid w:val="00CE7D71"/>
    <w:rsid w:val="00CF1774"/>
    <w:rsid w:val="00CF4462"/>
    <w:rsid w:val="00D3184D"/>
    <w:rsid w:val="00D34F86"/>
    <w:rsid w:val="00D358C2"/>
    <w:rsid w:val="00D415A9"/>
    <w:rsid w:val="00D76B8F"/>
    <w:rsid w:val="00D77D84"/>
    <w:rsid w:val="00D94D92"/>
    <w:rsid w:val="00DB5362"/>
    <w:rsid w:val="00DD62A3"/>
    <w:rsid w:val="00DE2BAB"/>
    <w:rsid w:val="00DF39E8"/>
    <w:rsid w:val="00E02528"/>
    <w:rsid w:val="00E5330B"/>
    <w:rsid w:val="00E66C7E"/>
    <w:rsid w:val="00EA195C"/>
    <w:rsid w:val="00EA4DA6"/>
    <w:rsid w:val="00EB293D"/>
    <w:rsid w:val="00EC0C21"/>
    <w:rsid w:val="00ED122C"/>
    <w:rsid w:val="00F068F3"/>
    <w:rsid w:val="00F3797C"/>
    <w:rsid w:val="00F477FF"/>
    <w:rsid w:val="00FB4C69"/>
    <w:rsid w:val="00FF44E1"/>
    <w:rsid w:val="00FF5EB8"/>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CC00AB9"/>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table" w:customStyle="1" w:styleId="TableGrid2">
    <w:name w:val="Table Grid2"/>
    <w:basedOn w:val="TableNormal"/>
    <w:next w:val="TableGrid"/>
    <w:uiPriority w:val="59"/>
    <w:rsid w:val="0053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99510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www.open.edu/openlearncreate/mod/oucontent/view.php?id=130596&amp;printable=1" TargetMode="External"/><Relationship Id="rId159" Type="http://schemas.openxmlformats.org/officeDocument/2006/relationships/hyperlink" Target="https://missdcoxblog.wordpress.com/2020/07/18/the-golden-threads-substantive-concepts-in-re/" TargetMode="External"/><Relationship Id="rId170" Type="http://schemas.openxmlformats.org/officeDocument/2006/relationships/hyperlink" Target="https://doi.org/10.3102/003465430298487"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www.gov.uk/government/publications/research-review-series-religious-education"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160" Type="http://schemas.openxmlformats.org/officeDocument/2006/relationships/hyperlink" Target="https://www.gov.uk/government/publications/research-review-series-religious-education/research-review-series-religious-education" TargetMode="External"/><Relationship Id="rId22" Type="http://schemas.openxmlformats.org/officeDocument/2006/relationships/hyperlink" Target="https://neu.org.uk/"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64" Type="http://schemas.openxmlformats.org/officeDocument/2006/relationships/hyperlink" Target="http://dx.doi.org/10.1037/xlm0000322"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9" Type="http://schemas.openxmlformats.org/officeDocument/2006/relationships/hyperlink" Target="http://www.sharonwilliamseducational.co.uk/blog/planning-for-positive-behaviour-for-learning"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hyperlink" Target="https://www.reonline.org.uk/leadership/assessment/" TargetMode="External"/><Relationship Id="rId171" Type="http://schemas.openxmlformats.org/officeDocument/2006/relationships/hyperlink" Target="https://doi.org/10.1080/15427609.2016.1164552" TargetMode="External"/><Relationship Id="rId12" Type="http://schemas.openxmlformats.org/officeDocument/2006/relationships/image" Target="media/image2.jpeg"/><Relationship Id="rId33" Type="http://schemas.openxmlformats.org/officeDocument/2006/relationships/hyperlink" Target="http://yorksj.idm.oclc.org/login?url=https://search.ebscohost.com/login.aspx?direct=true&amp;db=nlebk&amp;AN=1202221&amp;site=eds-live&amp;scope=site&amp;ebv=EB&amp;ppid=pp_302" TargetMode="External"/><Relationship Id="rId108" Type="http://schemas.openxmlformats.org/officeDocument/2006/relationships/hyperlink" Target="https://padlet.com/mjagdev1/mq0v0wrwvjr4v7ai"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www.qaeducation.co.uk/content/tips-creating-inspirational-classroom-displays" TargetMode="External"/><Relationship Id="rId161" Type="http://schemas.openxmlformats.org/officeDocument/2006/relationships/hyperlink" Target="https://www.edutopia.org/blog/using-student-data-inform-teaching-rebecca-alber"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www.gov.uk/government/publications/religious-education-realising-the-potential" TargetMode="External"/><Relationship Id="rId151" Type="http://schemas.openxmlformats.org/officeDocument/2006/relationships/hyperlink" Target="https://www.reonline.org.uk/leadership/curriculum/" TargetMode="External"/><Relationship Id="rId156" Type="http://schemas.openxmlformats.org/officeDocument/2006/relationships/hyperlink" Target="https://www.sec-ed.co.uk/best-practice/adaptive-teaching-explained-what-why-and-how-pedagogy-classroom-teachers-curriculum-differentiation-teachers-standards-pisa/" TargetMode="External"/><Relationship Id="rId177" Type="http://schemas.openxmlformats.org/officeDocument/2006/relationships/theme" Target="theme/theme1.xml"/><Relationship Id="rId172" Type="http://schemas.openxmlformats.org/officeDocument/2006/relationships/hyperlink" Target="https://doi.org/10.1111/j.1468-0084.2011.00666.x" TargetMode="Externa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www.thoughtco.com/method-for-classroom-arrangement-7729" TargetMode="External"/><Relationship Id="rId146" Type="http://schemas.openxmlformats.org/officeDocument/2006/relationships/hyperlink" Target="https://www.teachthought.com/pedagogy/20-simple-assessment-strategies-can-use-every-day/" TargetMode="External"/><Relationship Id="rId167" Type="http://schemas.openxmlformats.org/officeDocument/2006/relationships/hyperlink" Target="https://rl.talis.com/3/yorksj/lists/8C8ABE6A-D11A-B665-16F3-2D5A88C26453.html"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162" Type="http://schemas.openxmlformats.org/officeDocument/2006/relationships/hyperlink" Target="https://rewithmrsmcgee.wordpress.com/2019/11/02/planning-our-interweaved-gcse-curriculum/"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balancedre.org.uk/" TargetMode="External"/><Relationship Id="rId157" Type="http://schemas.openxmlformats.org/officeDocument/2006/relationships/hyperlink" Target="https://www.gov.uk/government/publications/research-review-series-religious-education/research-review-series-religious-education"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52" Type="http://schemas.openxmlformats.org/officeDocument/2006/relationships/hyperlink" Target="https://www.gov.uk/government/publications/research-review-series-religious-education/research-review-series-religious-education" TargetMode="External"/><Relationship Id="rId173" Type="http://schemas.openxmlformats.org/officeDocument/2006/relationships/hyperlink" Target="https://www.jstor.org/stable/1477457?seq=1"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www.gov.uk/government/publications/approaches-to-assessment-without-levels-in-schools" TargetMode="External"/><Relationship Id="rId168" Type="http://schemas.openxmlformats.org/officeDocument/2006/relationships/hyperlink" Target="https://rl.talis.com/3/yorksj/lists/6D83213F-A75C-E543-B25E-81DAC5C71D29.html"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www.gov.uk/government/publications/research-review-series-religious-education" TargetMode="External"/><Relationship Id="rId163" Type="http://schemas.openxmlformats.org/officeDocument/2006/relationships/hyperlink" Target="https://www.northamptonshire.gov.uk/councilservices/children-families-education/schools-and-education/information-for-school-staff/curriculum-and-resources/Documents/N)%20SEN%20IN%20MAINSTREAM%20GUIDAN.pdf"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www.gov.uk/government/publications/research-review-series-religious-education/research-review-series-religious-education" TargetMode="External"/><Relationship Id="rId158" Type="http://schemas.openxmlformats.org/officeDocument/2006/relationships/hyperlink" Target="https://www.gov.uk/government/publications/research-review-series-religious-education/research-review-series-religious-education"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3" Type="http://schemas.openxmlformats.org/officeDocument/2006/relationships/hyperlink" Target="https://www.religiouseducationcouncil.org.uk/wp-content/uploads/2017/09/RE_Review_Summary.pdf" TargetMode="External"/><Relationship Id="rId174"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www.gov.uk/government/publications/research-review-series-religious-education/research-review-series-religious-education" TargetMode="External"/><Relationship Id="rId148" Type="http://schemas.openxmlformats.org/officeDocument/2006/relationships/hyperlink" Target="https://www.teachthought.com/pedagogy/20-simple-assessment-strategies-can-use-every-day/" TargetMode="External"/><Relationship Id="rId164" Type="http://schemas.openxmlformats.org/officeDocument/2006/relationships/hyperlink" Target="https://explorance.com/blog/7-reasons-students-need-technology-classroom/" TargetMode="External"/><Relationship Id="rId169" Type="http://schemas.openxmlformats.org/officeDocument/2006/relationships/hyperlink" Target="https://doi.org/10.1080/09658211.2016.122057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54" Type="http://schemas.openxmlformats.org/officeDocument/2006/relationships/hyperlink" Target="https://www.natre.org.uk/secondary/teaching-re-1/methods-of-teaching-re/" TargetMode="External"/><Relationship Id="rId175" Type="http://schemas.openxmlformats.org/officeDocument/2006/relationships/hyperlink" Target="https://educationendowmentfoundation.org.uk/evidence-summaries/teaching-learning-toolkit" TargetMode="External"/><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www.natre.org.uk/secondary/teaching-re-1/methods-of-teaching-re/" TargetMode="External"/><Relationship Id="rId90" Type="http://schemas.openxmlformats.org/officeDocument/2006/relationships/hyperlink" Target="https://ebookcentral-proquest-com.yorksj.idm.oclc.org/lib/yorksj/reader.action?docID=369497&amp;ppg=84" TargetMode="External"/><Relationship Id="rId165" Type="http://schemas.openxmlformats.org/officeDocument/2006/relationships/hyperlink" Target="https://improvingteaching.co.uk/2013/08/17/do-they-understand-this-well-enough-to-move-on-introducing-hinge-questions/" TargetMode="External"/><Relationship Id="rId27" Type="http://schemas.openxmlformats.org/officeDocument/2006/relationships/hyperlink" Target="http://edshare.soton.ac.uk/11124/1/index.htm" TargetMode="External"/><Relationship Id="rId48" Type="http://schemas.openxmlformats.org/officeDocument/2006/relationships/hyperlink" Target="http://joe-bower.blogspot.com/2011/10/stop-writing-objectives-on-board.html"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34" Type="http://schemas.openxmlformats.org/officeDocument/2006/relationships/hyperlink" Target="https://www.reonline.org.uk/blog/" TargetMode="External"/><Relationship Id="rId80" Type="http://schemas.openxmlformats.org/officeDocument/2006/relationships/hyperlink" Target="https://www.tes.com/news" TargetMode="External"/><Relationship Id="rId155" Type="http://schemas.openxmlformats.org/officeDocument/2006/relationships/hyperlink" Target="https://www.teachthought.com/pedagogy/20-simple-assessment-strategies-can-use-every-day/" TargetMode="External"/><Relationship Id="rId176" Type="http://schemas.openxmlformats.org/officeDocument/2006/relationships/fontTable" Target="fontTable.xml"/><Relationship Id="rId17" Type="http://schemas.openxmlformats.org/officeDocument/2006/relationships/hyperlink" Target="https://yorksj-my.sharepoint.com/personal/r_matthewson_yorksj_ac_uk/Documents/YSJ%20work/PGCE%20assist/Planning%202022%2023/Final%20documentation/Subject%20handbooks/PGCE-Secondary-School-Direct-RE-Handbook-2022%2023.docx"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24" Type="http://schemas.openxmlformats.org/officeDocument/2006/relationships/hyperlink" Target="https://educationendowmentfoundation.org.uk/public/files/Publications/Literacy/EEF_KS3_KS4_LITERACY_GUIDANCE.pdf"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91" Type="http://schemas.openxmlformats.org/officeDocument/2006/relationships/hyperlink" Target="https://ebookcentral-proquest-com.yorksj.idm.oclc.org/lib/yorksj/reader.action?docID=743516&amp;ppg=108" TargetMode="External"/><Relationship Id="rId145" Type="http://schemas.openxmlformats.org/officeDocument/2006/relationships/hyperlink" Target="https://www.natre.org.uk/secondary/teaching-re-1/methods-of-teaching-re/" TargetMode="External"/><Relationship Id="rId166" Type="http://schemas.openxmlformats.org/officeDocument/2006/relationships/hyperlink" Target="https://www.youtube.com/watch?v=Mh5SZZt207k"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3.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23861</Words>
  <Characters>136011</Characters>
  <Application>Microsoft Office Word</Application>
  <DocSecurity>0</DocSecurity>
  <Lines>1133</Lines>
  <Paragraphs>319</Paragraphs>
  <ScaleCrop>false</ScaleCrop>
  <Company/>
  <LinksUpToDate>false</LinksUpToDate>
  <CharactersWithSpaces>159553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2022-09-01T10:04:00Z</dcterms:created>
  <dcterms:modified xsi:type="dcterms:W3CDTF">2022-09-01T10:04:00Z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