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23776FC5">
            <wp:extent cx="2365164" cy="675761"/>
            <wp:effectExtent l="0" t="0" r="0" b="0"/>
            <wp:docPr id="26" name="Picture 1" descr="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York St John Universit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7CBD73F1" w:rsidR="00623108" w:rsidRPr="00382635" w:rsidRDefault="00691511" w:rsidP="001C5DFD">
      <w:pPr>
        <w:pStyle w:val="Title"/>
        <w:spacing w:line="360" w:lineRule="auto"/>
        <w:jc w:val="center"/>
      </w:pPr>
      <w:r>
        <w:t xml:space="preserve">History </w:t>
      </w:r>
      <w:r w:rsidR="00AE6053">
        <w:t>Education</w:t>
      </w:r>
      <w:r w:rsidR="001C5DFD">
        <w:t xml:space="preserve"> Handbook 202</w:t>
      </w:r>
      <w:r w:rsidR="00755C42">
        <w:t>3</w:t>
      </w:r>
      <w:r w:rsidR="001C5DFD">
        <w:t>-2</w:t>
      </w:r>
      <w:r w:rsidR="00755C42">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4051D009" w:rsidR="00382635" w:rsidRDefault="00382635" w:rsidP="00382635"/>
    <w:p w14:paraId="1A802A3A" w14:textId="3F5861B5" w:rsidR="00382635" w:rsidRDefault="00382635" w:rsidP="001C5DFD">
      <w:pPr>
        <w:jc w:val="center"/>
      </w:pPr>
    </w:p>
    <w:tbl>
      <w:tblPr>
        <w:tblW w:w="0" w:type="auto"/>
        <w:jc w:val="center"/>
        <w:tblLook w:val="04A0" w:firstRow="1" w:lastRow="0" w:firstColumn="1" w:lastColumn="0" w:noHBand="0" w:noVBand="1"/>
      </w:tblPr>
      <w:tblGrid>
        <w:gridCol w:w="2868"/>
        <w:gridCol w:w="2520"/>
        <w:gridCol w:w="3156"/>
        <w:gridCol w:w="1804"/>
      </w:tblGrid>
      <w:tr w:rsidR="001C5DFD" w:rsidRPr="001C5DFD" w14:paraId="514DC721" w14:textId="77777777" w:rsidTr="000E16C5">
        <w:trPr>
          <w:jc w:val="center"/>
        </w:trPr>
        <w:tc>
          <w:tcPr>
            <w:tcW w:w="2450" w:type="dxa"/>
            <w:shd w:val="clear" w:color="auto" w:fill="auto"/>
          </w:tcPr>
          <w:p w14:paraId="41E0A439" w14:textId="7BEC5D92" w:rsidR="001C5DFD" w:rsidRPr="001C5DFD" w:rsidRDefault="00F15E81" w:rsidP="001C5DFD">
            <w:pPr>
              <w:spacing w:after="0" w:line="240" w:lineRule="auto"/>
              <w:jc w:val="center"/>
              <w:rPr>
                <w:rFonts w:ascii="Arial" w:eastAsia="Times New Roman" w:hAnsi="Arial" w:cs="Arial"/>
                <w:b/>
                <w:sz w:val="40"/>
                <w:szCs w:val="40"/>
                <w:lang w:eastAsia="en-GB"/>
              </w:rPr>
            </w:pPr>
            <w:r>
              <w:rPr>
                <w:noProof/>
              </w:rPr>
              <w:drawing>
                <wp:inline distT="0" distB="0" distL="0" distR="0" wp14:anchorId="35CEB2A2" wp14:editId="55A7CFC9">
                  <wp:extent cx="1684020" cy="472767"/>
                  <wp:effectExtent l="0" t="0" r="0" b="3810"/>
                  <wp:docPr id="1479748267" name="Picture 1" descr="A picture containing screenshot, lighthous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48267" name="Picture 1" descr="A picture containing screenshot, lighthouse, desig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89014" cy="474169"/>
                          </a:xfrm>
                          <a:prstGeom prst="rect">
                            <a:avLst/>
                          </a:prstGeom>
                        </pic:spPr>
                      </pic:pic>
                    </a:graphicData>
                  </a:graphic>
                </wp:inline>
              </w:drawing>
            </w:r>
            <w:r w:rsidR="001C5DFD" w:rsidRPr="001C5DFD">
              <w:rPr>
                <w:rFonts w:ascii="Arial" w:eastAsia="Times New Roman" w:hAnsi="Arial" w:cs="Arial"/>
                <w:b/>
                <w:noProof/>
                <w:sz w:val="40"/>
                <w:szCs w:val="40"/>
                <w:lang w:eastAsia="en-GB"/>
              </w:rPr>
              <w:drawing>
                <wp:inline distT="0" distB="0" distL="0" distR="0" wp14:anchorId="32CF9F53" wp14:editId="628681A5">
                  <wp:extent cx="1409700" cy="561975"/>
                  <wp:effectExtent l="0" t="0" r="0" b="9525"/>
                  <wp:docPr id="2" name="Picture 2" descr="Hope Sentamu Learning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pe Sentamu Learning Tru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5F12D9B1">
                  <wp:extent cx="1322705" cy="1012190"/>
                  <wp:effectExtent l="0" t="0" r="0" b="0"/>
                  <wp:docPr id="5" name="Picture 5" descr="White Rose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ite Rose Allian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0BD6018F">
                  <wp:extent cx="1859280" cy="774065"/>
                  <wp:effectExtent l="0" t="0" r="7620" b="6985"/>
                  <wp:docPr id="4" name="Picture 4" descr="All Saints RC School Y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l Saints RC School York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094D15E6">
                  <wp:extent cx="742950" cy="1076325"/>
                  <wp:effectExtent l="0" t="0" r="0" b="9525"/>
                  <wp:docPr id="1" name="Picture 1" descr="Macmillan Academy Training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millan Academy Training Schoo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6FBC164C">
                  <wp:extent cx="4066540" cy="524510"/>
                  <wp:effectExtent l="0" t="0" r="0" b="8890"/>
                  <wp:docPr id="3" name="Picture 3" descr="Campus Stockton Teaching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pus Stockton Teaching Allian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39878821"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38B7EDF5" w14:textId="3FB48B47" w:rsidR="00D00601"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39878821" w:history="1">
            <w:r w:rsidR="00D00601" w:rsidRPr="0071766A">
              <w:rPr>
                <w:rStyle w:val="Hyperlink"/>
                <w:noProof/>
              </w:rPr>
              <w:t>Contents</w:t>
            </w:r>
            <w:r w:rsidR="00D00601">
              <w:rPr>
                <w:noProof/>
                <w:webHidden/>
              </w:rPr>
              <w:tab/>
            </w:r>
            <w:r w:rsidR="00D00601">
              <w:rPr>
                <w:noProof/>
                <w:webHidden/>
              </w:rPr>
              <w:fldChar w:fldCharType="begin"/>
            </w:r>
            <w:r w:rsidR="00D00601">
              <w:rPr>
                <w:noProof/>
                <w:webHidden/>
              </w:rPr>
              <w:instrText xml:space="preserve"> PAGEREF _Toc139878821 \h </w:instrText>
            </w:r>
            <w:r w:rsidR="00D00601">
              <w:rPr>
                <w:noProof/>
                <w:webHidden/>
              </w:rPr>
            </w:r>
            <w:r w:rsidR="00D00601">
              <w:rPr>
                <w:noProof/>
                <w:webHidden/>
              </w:rPr>
              <w:fldChar w:fldCharType="separate"/>
            </w:r>
            <w:r w:rsidR="00D254DD">
              <w:rPr>
                <w:noProof/>
                <w:webHidden/>
              </w:rPr>
              <w:t>2</w:t>
            </w:r>
            <w:r w:rsidR="00D00601">
              <w:rPr>
                <w:noProof/>
                <w:webHidden/>
              </w:rPr>
              <w:fldChar w:fldCharType="end"/>
            </w:r>
          </w:hyperlink>
        </w:p>
        <w:p w14:paraId="0330A9D9" w14:textId="0FE7AC01" w:rsidR="00D00601" w:rsidRDefault="00F25473">
          <w:pPr>
            <w:pStyle w:val="TOC1"/>
            <w:tabs>
              <w:tab w:val="left" w:pos="440"/>
              <w:tab w:val="right" w:leader="dot" w:pos="10338"/>
            </w:tabs>
            <w:rPr>
              <w:rFonts w:eastAsiaTheme="minorEastAsia"/>
              <w:noProof/>
              <w:lang w:eastAsia="en-GB"/>
            </w:rPr>
          </w:pPr>
          <w:hyperlink w:anchor="_Toc139878822" w:history="1">
            <w:r w:rsidR="00D00601" w:rsidRPr="0071766A">
              <w:rPr>
                <w:rStyle w:val="Hyperlink"/>
                <w:rFonts w:eastAsia="Times New Roman"/>
                <w:noProof/>
                <w:lang w:val="en-US" w:eastAsia="zh-CN"/>
              </w:rPr>
              <w:t>1.</w:t>
            </w:r>
            <w:r w:rsidR="00D00601">
              <w:rPr>
                <w:rFonts w:eastAsiaTheme="minorEastAsia"/>
                <w:noProof/>
                <w:lang w:eastAsia="en-GB"/>
              </w:rPr>
              <w:tab/>
            </w:r>
            <w:r w:rsidR="00D00601" w:rsidRPr="0071766A">
              <w:rPr>
                <w:rStyle w:val="Hyperlink"/>
                <w:rFonts w:eastAsia="Times New Roman"/>
                <w:noProof/>
                <w:lang w:val="en-US" w:eastAsia="zh-CN"/>
              </w:rPr>
              <w:t>York St John University Partnership Mission, Vision and Values</w:t>
            </w:r>
            <w:r w:rsidR="00D00601">
              <w:rPr>
                <w:noProof/>
                <w:webHidden/>
              </w:rPr>
              <w:tab/>
            </w:r>
            <w:r w:rsidR="00D00601">
              <w:rPr>
                <w:noProof/>
                <w:webHidden/>
              </w:rPr>
              <w:fldChar w:fldCharType="begin"/>
            </w:r>
            <w:r w:rsidR="00D00601">
              <w:rPr>
                <w:noProof/>
                <w:webHidden/>
              </w:rPr>
              <w:instrText xml:space="preserve"> PAGEREF _Toc139878822 \h </w:instrText>
            </w:r>
            <w:r w:rsidR="00D00601">
              <w:rPr>
                <w:noProof/>
                <w:webHidden/>
              </w:rPr>
            </w:r>
            <w:r w:rsidR="00D00601">
              <w:rPr>
                <w:noProof/>
                <w:webHidden/>
              </w:rPr>
              <w:fldChar w:fldCharType="separate"/>
            </w:r>
            <w:r w:rsidR="00D254DD">
              <w:rPr>
                <w:noProof/>
                <w:webHidden/>
              </w:rPr>
              <w:t>3</w:t>
            </w:r>
            <w:r w:rsidR="00D00601">
              <w:rPr>
                <w:noProof/>
                <w:webHidden/>
              </w:rPr>
              <w:fldChar w:fldCharType="end"/>
            </w:r>
          </w:hyperlink>
        </w:p>
        <w:p w14:paraId="7CF09523" w14:textId="65CF5C37" w:rsidR="00D00601" w:rsidRDefault="00F25473">
          <w:pPr>
            <w:pStyle w:val="TOC1"/>
            <w:tabs>
              <w:tab w:val="left" w:pos="440"/>
              <w:tab w:val="right" w:leader="dot" w:pos="10338"/>
            </w:tabs>
            <w:rPr>
              <w:rFonts w:eastAsiaTheme="minorEastAsia"/>
              <w:noProof/>
              <w:lang w:eastAsia="en-GB"/>
            </w:rPr>
          </w:pPr>
          <w:hyperlink w:anchor="_Toc139878823" w:history="1">
            <w:r w:rsidR="00D00601" w:rsidRPr="0071766A">
              <w:rPr>
                <w:rStyle w:val="Hyperlink"/>
                <w:noProof/>
              </w:rPr>
              <w:t>2.</w:t>
            </w:r>
            <w:r w:rsidR="00D00601">
              <w:rPr>
                <w:rFonts w:eastAsiaTheme="minorEastAsia"/>
                <w:noProof/>
                <w:lang w:eastAsia="en-GB"/>
              </w:rPr>
              <w:tab/>
            </w:r>
            <w:r w:rsidR="00D00601" w:rsidRPr="0071766A">
              <w:rPr>
                <w:rStyle w:val="Hyperlink"/>
                <w:noProof/>
              </w:rPr>
              <w:t>PGCE Secondary History: Vision and Intent</w:t>
            </w:r>
            <w:r w:rsidR="00D00601">
              <w:rPr>
                <w:noProof/>
                <w:webHidden/>
              </w:rPr>
              <w:tab/>
            </w:r>
            <w:r w:rsidR="00D00601">
              <w:rPr>
                <w:noProof/>
                <w:webHidden/>
              </w:rPr>
              <w:fldChar w:fldCharType="begin"/>
            </w:r>
            <w:r w:rsidR="00D00601">
              <w:rPr>
                <w:noProof/>
                <w:webHidden/>
              </w:rPr>
              <w:instrText xml:space="preserve"> PAGEREF _Toc139878823 \h </w:instrText>
            </w:r>
            <w:r w:rsidR="00D00601">
              <w:rPr>
                <w:noProof/>
                <w:webHidden/>
              </w:rPr>
            </w:r>
            <w:r w:rsidR="00D00601">
              <w:rPr>
                <w:noProof/>
                <w:webHidden/>
              </w:rPr>
              <w:fldChar w:fldCharType="separate"/>
            </w:r>
            <w:r w:rsidR="00D254DD">
              <w:rPr>
                <w:noProof/>
                <w:webHidden/>
              </w:rPr>
              <w:t>4</w:t>
            </w:r>
            <w:r w:rsidR="00D00601">
              <w:rPr>
                <w:noProof/>
                <w:webHidden/>
              </w:rPr>
              <w:fldChar w:fldCharType="end"/>
            </w:r>
          </w:hyperlink>
        </w:p>
        <w:p w14:paraId="34965F79" w14:textId="48B6625F" w:rsidR="00D00601" w:rsidRDefault="00F25473">
          <w:pPr>
            <w:pStyle w:val="TOC1"/>
            <w:tabs>
              <w:tab w:val="left" w:pos="440"/>
              <w:tab w:val="right" w:leader="dot" w:pos="10338"/>
            </w:tabs>
            <w:rPr>
              <w:rFonts w:eastAsiaTheme="minorEastAsia"/>
              <w:noProof/>
              <w:lang w:eastAsia="en-GB"/>
            </w:rPr>
          </w:pPr>
          <w:hyperlink w:anchor="_Toc139878824" w:history="1">
            <w:r w:rsidR="00D00601" w:rsidRPr="0071766A">
              <w:rPr>
                <w:rStyle w:val="Hyperlink"/>
                <w:noProof/>
              </w:rPr>
              <w:t>3.</w:t>
            </w:r>
            <w:r w:rsidR="00D00601">
              <w:rPr>
                <w:rFonts w:eastAsiaTheme="minorEastAsia"/>
                <w:noProof/>
                <w:lang w:eastAsia="en-GB"/>
              </w:rPr>
              <w:tab/>
            </w:r>
            <w:r w:rsidR="00D00601" w:rsidRPr="0071766A">
              <w:rPr>
                <w:rStyle w:val="Hyperlink"/>
                <w:noProof/>
              </w:rPr>
              <w:t>PGCE Secondary School Direct - Rationale, Aims and Overview</w:t>
            </w:r>
            <w:r w:rsidR="00D00601">
              <w:rPr>
                <w:noProof/>
                <w:webHidden/>
              </w:rPr>
              <w:tab/>
            </w:r>
            <w:r w:rsidR="00D00601">
              <w:rPr>
                <w:noProof/>
                <w:webHidden/>
              </w:rPr>
              <w:fldChar w:fldCharType="begin"/>
            </w:r>
            <w:r w:rsidR="00D00601">
              <w:rPr>
                <w:noProof/>
                <w:webHidden/>
              </w:rPr>
              <w:instrText xml:space="preserve"> PAGEREF _Toc139878824 \h </w:instrText>
            </w:r>
            <w:r w:rsidR="00D00601">
              <w:rPr>
                <w:noProof/>
                <w:webHidden/>
              </w:rPr>
            </w:r>
            <w:r w:rsidR="00D00601">
              <w:rPr>
                <w:noProof/>
                <w:webHidden/>
              </w:rPr>
              <w:fldChar w:fldCharType="separate"/>
            </w:r>
            <w:r w:rsidR="00D254DD">
              <w:rPr>
                <w:noProof/>
                <w:webHidden/>
              </w:rPr>
              <w:t>5</w:t>
            </w:r>
            <w:r w:rsidR="00D00601">
              <w:rPr>
                <w:noProof/>
                <w:webHidden/>
              </w:rPr>
              <w:fldChar w:fldCharType="end"/>
            </w:r>
          </w:hyperlink>
        </w:p>
        <w:p w14:paraId="07D963D3" w14:textId="06100A89" w:rsidR="00D00601" w:rsidRDefault="00F25473">
          <w:pPr>
            <w:pStyle w:val="TOC1"/>
            <w:tabs>
              <w:tab w:val="right" w:leader="dot" w:pos="10338"/>
            </w:tabs>
            <w:rPr>
              <w:rFonts w:eastAsiaTheme="minorEastAsia"/>
              <w:noProof/>
              <w:lang w:eastAsia="en-GB"/>
            </w:rPr>
          </w:pPr>
          <w:hyperlink r:id="rId18" w:anchor="_Toc139878825" w:history="1">
            <w:r w:rsidR="00D00601" w:rsidRPr="0071766A">
              <w:rPr>
                <w:rStyle w:val="Hyperlink"/>
                <w:noProof/>
              </w:rPr>
              <w:t>4.    Overview of History Provision</w:t>
            </w:r>
            <w:r w:rsidR="00D00601">
              <w:rPr>
                <w:noProof/>
                <w:webHidden/>
              </w:rPr>
              <w:tab/>
            </w:r>
            <w:r w:rsidR="00D00601">
              <w:rPr>
                <w:noProof/>
                <w:webHidden/>
              </w:rPr>
              <w:fldChar w:fldCharType="begin"/>
            </w:r>
            <w:r w:rsidR="00D00601">
              <w:rPr>
                <w:noProof/>
                <w:webHidden/>
              </w:rPr>
              <w:instrText xml:space="preserve"> PAGEREF _Toc139878825 \h </w:instrText>
            </w:r>
            <w:r w:rsidR="00D00601">
              <w:rPr>
                <w:noProof/>
                <w:webHidden/>
              </w:rPr>
            </w:r>
            <w:r w:rsidR="00D00601">
              <w:rPr>
                <w:noProof/>
                <w:webHidden/>
              </w:rPr>
              <w:fldChar w:fldCharType="separate"/>
            </w:r>
            <w:r w:rsidR="00D254DD">
              <w:rPr>
                <w:noProof/>
                <w:webHidden/>
              </w:rPr>
              <w:t>8</w:t>
            </w:r>
            <w:r w:rsidR="00D00601">
              <w:rPr>
                <w:noProof/>
                <w:webHidden/>
              </w:rPr>
              <w:fldChar w:fldCharType="end"/>
            </w:r>
          </w:hyperlink>
        </w:p>
        <w:p w14:paraId="39D75857" w14:textId="4BC3224A" w:rsidR="00D00601" w:rsidRDefault="00F25473">
          <w:pPr>
            <w:pStyle w:val="TOC1"/>
            <w:tabs>
              <w:tab w:val="left" w:pos="440"/>
              <w:tab w:val="right" w:leader="dot" w:pos="10338"/>
            </w:tabs>
            <w:rPr>
              <w:rFonts w:eastAsiaTheme="minorEastAsia"/>
              <w:noProof/>
              <w:lang w:eastAsia="en-GB"/>
            </w:rPr>
          </w:pPr>
          <w:hyperlink w:anchor="_Toc139878826" w:history="1">
            <w:r w:rsidR="00D00601" w:rsidRPr="0071766A">
              <w:rPr>
                <w:rStyle w:val="Hyperlink"/>
                <w:noProof/>
              </w:rPr>
              <w:t>5.</w:t>
            </w:r>
            <w:r w:rsidR="00D00601">
              <w:rPr>
                <w:rFonts w:eastAsiaTheme="minorEastAsia"/>
                <w:noProof/>
                <w:lang w:eastAsia="en-GB"/>
              </w:rPr>
              <w:tab/>
            </w:r>
            <w:r w:rsidR="00D00601" w:rsidRPr="0071766A">
              <w:rPr>
                <w:rStyle w:val="Hyperlink"/>
                <w:noProof/>
              </w:rPr>
              <w:t>PGCE Secondary History - Programme Overview - Introduction</w:t>
            </w:r>
            <w:r w:rsidR="00D00601">
              <w:rPr>
                <w:noProof/>
                <w:webHidden/>
              </w:rPr>
              <w:tab/>
            </w:r>
            <w:r w:rsidR="00D00601">
              <w:rPr>
                <w:noProof/>
                <w:webHidden/>
              </w:rPr>
              <w:fldChar w:fldCharType="begin"/>
            </w:r>
            <w:r w:rsidR="00D00601">
              <w:rPr>
                <w:noProof/>
                <w:webHidden/>
              </w:rPr>
              <w:instrText xml:space="preserve"> PAGEREF _Toc139878826 \h </w:instrText>
            </w:r>
            <w:r w:rsidR="00D00601">
              <w:rPr>
                <w:noProof/>
                <w:webHidden/>
              </w:rPr>
            </w:r>
            <w:r w:rsidR="00D00601">
              <w:rPr>
                <w:noProof/>
                <w:webHidden/>
              </w:rPr>
              <w:fldChar w:fldCharType="separate"/>
            </w:r>
            <w:r w:rsidR="00D254DD">
              <w:rPr>
                <w:noProof/>
                <w:webHidden/>
              </w:rPr>
              <w:t>9</w:t>
            </w:r>
            <w:r w:rsidR="00D00601">
              <w:rPr>
                <w:noProof/>
                <w:webHidden/>
              </w:rPr>
              <w:fldChar w:fldCharType="end"/>
            </w:r>
          </w:hyperlink>
        </w:p>
        <w:p w14:paraId="1564CE69" w14:textId="185817A0" w:rsidR="00D00601" w:rsidRDefault="00F25473" w:rsidP="00D00601">
          <w:pPr>
            <w:pStyle w:val="TOC2"/>
            <w:tabs>
              <w:tab w:val="right" w:leader="dot" w:pos="10338"/>
            </w:tabs>
            <w:ind w:left="0"/>
            <w:rPr>
              <w:rFonts w:eastAsiaTheme="minorEastAsia"/>
              <w:noProof/>
              <w:lang w:eastAsia="en-GB"/>
            </w:rPr>
          </w:pPr>
          <w:hyperlink w:anchor="_Toc139878827" w:history="1">
            <w:r w:rsidR="00D00601" w:rsidRPr="0071766A">
              <w:rPr>
                <w:rStyle w:val="Hyperlink"/>
                <w:noProof/>
              </w:rPr>
              <w:t>5.1 Useful information</w:t>
            </w:r>
            <w:r w:rsidR="00D00601">
              <w:rPr>
                <w:noProof/>
                <w:webHidden/>
              </w:rPr>
              <w:tab/>
            </w:r>
            <w:r w:rsidR="00D00601">
              <w:rPr>
                <w:noProof/>
                <w:webHidden/>
              </w:rPr>
              <w:fldChar w:fldCharType="begin"/>
            </w:r>
            <w:r w:rsidR="00D00601">
              <w:rPr>
                <w:noProof/>
                <w:webHidden/>
              </w:rPr>
              <w:instrText xml:space="preserve"> PAGEREF _Toc139878827 \h </w:instrText>
            </w:r>
            <w:r w:rsidR="00D00601">
              <w:rPr>
                <w:noProof/>
                <w:webHidden/>
              </w:rPr>
            </w:r>
            <w:r w:rsidR="00D00601">
              <w:rPr>
                <w:noProof/>
                <w:webHidden/>
              </w:rPr>
              <w:fldChar w:fldCharType="separate"/>
            </w:r>
            <w:r w:rsidR="00D254DD">
              <w:rPr>
                <w:noProof/>
                <w:webHidden/>
              </w:rPr>
              <w:t>10</w:t>
            </w:r>
            <w:r w:rsidR="00D00601">
              <w:rPr>
                <w:noProof/>
                <w:webHidden/>
              </w:rPr>
              <w:fldChar w:fldCharType="end"/>
            </w:r>
          </w:hyperlink>
        </w:p>
        <w:p w14:paraId="574F4C96" w14:textId="1360E742" w:rsidR="00D00601" w:rsidRDefault="00F25473" w:rsidP="00D00601">
          <w:pPr>
            <w:pStyle w:val="TOC2"/>
            <w:tabs>
              <w:tab w:val="right" w:leader="dot" w:pos="10338"/>
            </w:tabs>
            <w:ind w:left="0"/>
            <w:rPr>
              <w:rFonts w:eastAsiaTheme="minorEastAsia"/>
              <w:noProof/>
              <w:lang w:eastAsia="en-GB"/>
            </w:rPr>
          </w:pPr>
          <w:hyperlink w:anchor="_Toc139878828" w:history="1">
            <w:r w:rsidR="00D00601" w:rsidRPr="0071766A">
              <w:rPr>
                <w:rStyle w:val="Hyperlink"/>
                <w:noProof/>
              </w:rPr>
              <w:t>6. Core Programme Outline</w:t>
            </w:r>
            <w:r w:rsidR="00D00601">
              <w:rPr>
                <w:noProof/>
                <w:webHidden/>
              </w:rPr>
              <w:tab/>
            </w:r>
            <w:r w:rsidR="00D00601">
              <w:rPr>
                <w:noProof/>
                <w:webHidden/>
              </w:rPr>
              <w:fldChar w:fldCharType="begin"/>
            </w:r>
            <w:r w:rsidR="00D00601">
              <w:rPr>
                <w:noProof/>
                <w:webHidden/>
              </w:rPr>
              <w:instrText xml:space="preserve"> PAGEREF _Toc139878828 \h </w:instrText>
            </w:r>
            <w:r w:rsidR="00D00601">
              <w:rPr>
                <w:noProof/>
                <w:webHidden/>
              </w:rPr>
            </w:r>
            <w:r w:rsidR="00D00601">
              <w:rPr>
                <w:noProof/>
                <w:webHidden/>
              </w:rPr>
              <w:fldChar w:fldCharType="separate"/>
            </w:r>
            <w:r w:rsidR="00D254DD">
              <w:rPr>
                <w:noProof/>
                <w:webHidden/>
              </w:rPr>
              <w:t>11</w:t>
            </w:r>
            <w:r w:rsidR="00D00601">
              <w:rPr>
                <w:noProof/>
                <w:webHidden/>
              </w:rPr>
              <w:fldChar w:fldCharType="end"/>
            </w:r>
          </w:hyperlink>
        </w:p>
        <w:p w14:paraId="01E3F291" w14:textId="7027AE2E" w:rsidR="00D00601" w:rsidRDefault="00F25473">
          <w:pPr>
            <w:pStyle w:val="TOC1"/>
            <w:tabs>
              <w:tab w:val="right" w:leader="dot" w:pos="10338"/>
            </w:tabs>
            <w:rPr>
              <w:rFonts w:eastAsiaTheme="minorEastAsia"/>
              <w:noProof/>
              <w:lang w:eastAsia="en-GB"/>
            </w:rPr>
          </w:pPr>
          <w:hyperlink w:anchor="_Toc139878831" w:history="1">
            <w:r w:rsidR="00D00601" w:rsidRPr="0071766A">
              <w:rPr>
                <w:rStyle w:val="Hyperlink"/>
                <w:noProof/>
              </w:rPr>
              <w:t>7.1 Subject knowledge development and subject days</w:t>
            </w:r>
            <w:r w:rsidR="00D00601">
              <w:rPr>
                <w:noProof/>
                <w:webHidden/>
              </w:rPr>
              <w:tab/>
            </w:r>
            <w:r w:rsidR="00D00601">
              <w:rPr>
                <w:noProof/>
                <w:webHidden/>
              </w:rPr>
              <w:fldChar w:fldCharType="begin"/>
            </w:r>
            <w:r w:rsidR="00D00601">
              <w:rPr>
                <w:noProof/>
                <w:webHidden/>
              </w:rPr>
              <w:instrText xml:space="preserve"> PAGEREF _Toc139878831 \h </w:instrText>
            </w:r>
            <w:r w:rsidR="00D00601">
              <w:rPr>
                <w:noProof/>
                <w:webHidden/>
              </w:rPr>
            </w:r>
            <w:r w:rsidR="00D00601">
              <w:rPr>
                <w:noProof/>
                <w:webHidden/>
              </w:rPr>
              <w:fldChar w:fldCharType="separate"/>
            </w:r>
            <w:r w:rsidR="00D254DD">
              <w:rPr>
                <w:noProof/>
                <w:webHidden/>
              </w:rPr>
              <w:t>52</w:t>
            </w:r>
            <w:r w:rsidR="00D00601">
              <w:rPr>
                <w:noProof/>
                <w:webHidden/>
              </w:rPr>
              <w:fldChar w:fldCharType="end"/>
            </w:r>
          </w:hyperlink>
        </w:p>
        <w:p w14:paraId="20DD5BD3" w14:textId="65FA0C5F" w:rsidR="00D00601" w:rsidRDefault="00F25473">
          <w:pPr>
            <w:pStyle w:val="TOC1"/>
            <w:tabs>
              <w:tab w:val="right" w:leader="dot" w:pos="10338"/>
            </w:tabs>
            <w:rPr>
              <w:rFonts w:eastAsiaTheme="minorEastAsia"/>
              <w:noProof/>
              <w:lang w:eastAsia="en-GB"/>
            </w:rPr>
          </w:pPr>
          <w:hyperlink w:anchor="_Toc139878832" w:history="1">
            <w:r w:rsidR="00D00601" w:rsidRPr="0071766A">
              <w:rPr>
                <w:rStyle w:val="Hyperlink"/>
                <w:noProof/>
              </w:rPr>
              <w:t>7.2 Subject knowledge days</w:t>
            </w:r>
            <w:r w:rsidR="00D00601">
              <w:rPr>
                <w:noProof/>
                <w:webHidden/>
              </w:rPr>
              <w:tab/>
            </w:r>
            <w:r w:rsidR="00D00601">
              <w:rPr>
                <w:noProof/>
                <w:webHidden/>
              </w:rPr>
              <w:fldChar w:fldCharType="begin"/>
            </w:r>
            <w:r w:rsidR="00D00601">
              <w:rPr>
                <w:noProof/>
                <w:webHidden/>
              </w:rPr>
              <w:instrText xml:space="preserve"> PAGEREF _Toc139878832 \h </w:instrText>
            </w:r>
            <w:r w:rsidR="00D00601">
              <w:rPr>
                <w:noProof/>
                <w:webHidden/>
              </w:rPr>
            </w:r>
            <w:r w:rsidR="00D00601">
              <w:rPr>
                <w:noProof/>
                <w:webHidden/>
              </w:rPr>
              <w:fldChar w:fldCharType="separate"/>
            </w:r>
            <w:r w:rsidR="00D254DD">
              <w:rPr>
                <w:noProof/>
                <w:webHidden/>
              </w:rPr>
              <w:t>54</w:t>
            </w:r>
            <w:r w:rsidR="00D00601">
              <w:rPr>
                <w:noProof/>
                <w:webHidden/>
              </w:rPr>
              <w:fldChar w:fldCharType="end"/>
            </w:r>
          </w:hyperlink>
        </w:p>
        <w:p w14:paraId="67187B81" w14:textId="20445EC4" w:rsidR="00D00601" w:rsidRDefault="00F25473">
          <w:pPr>
            <w:pStyle w:val="TOC1"/>
            <w:tabs>
              <w:tab w:val="right" w:leader="dot" w:pos="10338"/>
            </w:tabs>
            <w:rPr>
              <w:rFonts w:eastAsiaTheme="minorEastAsia"/>
              <w:noProof/>
              <w:lang w:eastAsia="en-GB"/>
            </w:rPr>
          </w:pPr>
          <w:hyperlink w:anchor="_Toc139878833" w:history="1">
            <w:r w:rsidR="00D00601" w:rsidRPr="0071766A">
              <w:rPr>
                <w:rStyle w:val="Hyperlink"/>
                <w:noProof/>
              </w:rPr>
              <w:t>8. History Subject Specific School Based Tasks</w:t>
            </w:r>
            <w:r w:rsidR="00D00601">
              <w:rPr>
                <w:noProof/>
                <w:webHidden/>
              </w:rPr>
              <w:tab/>
            </w:r>
            <w:r w:rsidR="00D00601">
              <w:rPr>
                <w:noProof/>
                <w:webHidden/>
              </w:rPr>
              <w:fldChar w:fldCharType="begin"/>
            </w:r>
            <w:r w:rsidR="00D00601">
              <w:rPr>
                <w:noProof/>
                <w:webHidden/>
              </w:rPr>
              <w:instrText xml:space="preserve"> PAGEREF _Toc139878833 \h </w:instrText>
            </w:r>
            <w:r w:rsidR="00D00601">
              <w:rPr>
                <w:noProof/>
                <w:webHidden/>
              </w:rPr>
            </w:r>
            <w:r w:rsidR="00D00601">
              <w:rPr>
                <w:noProof/>
                <w:webHidden/>
              </w:rPr>
              <w:fldChar w:fldCharType="separate"/>
            </w:r>
            <w:r w:rsidR="00D254DD">
              <w:rPr>
                <w:noProof/>
                <w:webHidden/>
              </w:rPr>
              <w:t>60</w:t>
            </w:r>
            <w:r w:rsidR="00D00601">
              <w:rPr>
                <w:noProof/>
                <w:webHidden/>
              </w:rPr>
              <w:fldChar w:fldCharType="end"/>
            </w:r>
          </w:hyperlink>
        </w:p>
        <w:p w14:paraId="3146EA24" w14:textId="7C16929F" w:rsidR="00D00601" w:rsidRDefault="00F25473">
          <w:pPr>
            <w:pStyle w:val="TOC1"/>
            <w:tabs>
              <w:tab w:val="right" w:leader="dot" w:pos="10338"/>
            </w:tabs>
            <w:rPr>
              <w:rFonts w:eastAsiaTheme="minorEastAsia"/>
              <w:noProof/>
              <w:lang w:eastAsia="en-GB"/>
            </w:rPr>
          </w:pPr>
          <w:hyperlink w:anchor="_Toc139878834" w:history="1">
            <w:r w:rsidR="00D00601" w:rsidRPr="0071766A">
              <w:rPr>
                <w:rStyle w:val="Hyperlink"/>
                <w:noProof/>
              </w:rPr>
              <w:t>9. School Based Tasks for School Experiences - compulsory</w:t>
            </w:r>
            <w:r w:rsidR="00D00601">
              <w:rPr>
                <w:noProof/>
                <w:webHidden/>
              </w:rPr>
              <w:tab/>
            </w:r>
            <w:r w:rsidR="00D00601">
              <w:rPr>
                <w:noProof/>
                <w:webHidden/>
              </w:rPr>
              <w:fldChar w:fldCharType="begin"/>
            </w:r>
            <w:r w:rsidR="00D00601">
              <w:rPr>
                <w:noProof/>
                <w:webHidden/>
              </w:rPr>
              <w:instrText xml:space="preserve"> PAGEREF _Toc139878834 \h </w:instrText>
            </w:r>
            <w:r w:rsidR="00D00601">
              <w:rPr>
                <w:noProof/>
                <w:webHidden/>
              </w:rPr>
            </w:r>
            <w:r w:rsidR="00D00601">
              <w:rPr>
                <w:noProof/>
                <w:webHidden/>
              </w:rPr>
              <w:fldChar w:fldCharType="separate"/>
            </w:r>
            <w:r w:rsidR="00D254DD">
              <w:rPr>
                <w:noProof/>
                <w:webHidden/>
              </w:rPr>
              <w:t>63</w:t>
            </w:r>
            <w:r w:rsidR="00D00601">
              <w:rPr>
                <w:noProof/>
                <w:webHidden/>
              </w:rPr>
              <w:fldChar w:fldCharType="end"/>
            </w:r>
          </w:hyperlink>
        </w:p>
        <w:p w14:paraId="471B2D0D" w14:textId="5EB07CD1" w:rsidR="00D00601" w:rsidRDefault="00F25473">
          <w:pPr>
            <w:pStyle w:val="TOC2"/>
            <w:tabs>
              <w:tab w:val="right" w:leader="dot" w:pos="10338"/>
            </w:tabs>
            <w:rPr>
              <w:rFonts w:eastAsiaTheme="minorEastAsia"/>
              <w:noProof/>
              <w:lang w:eastAsia="en-GB"/>
            </w:rPr>
          </w:pPr>
          <w:hyperlink w:anchor="_Toc139878836" w:history="1">
            <w:r w:rsidR="00D00601" w:rsidRPr="0071766A">
              <w:rPr>
                <w:rStyle w:val="Hyperlink"/>
                <w:noProof/>
              </w:rPr>
              <w:t>9.1 Behaviour and High Expectations</w:t>
            </w:r>
            <w:r w:rsidR="00D00601">
              <w:rPr>
                <w:noProof/>
                <w:webHidden/>
              </w:rPr>
              <w:tab/>
            </w:r>
            <w:r w:rsidR="00D00601">
              <w:rPr>
                <w:noProof/>
                <w:webHidden/>
              </w:rPr>
              <w:fldChar w:fldCharType="begin"/>
            </w:r>
            <w:r w:rsidR="00D00601">
              <w:rPr>
                <w:noProof/>
                <w:webHidden/>
              </w:rPr>
              <w:instrText xml:space="preserve"> PAGEREF _Toc139878836 \h </w:instrText>
            </w:r>
            <w:r w:rsidR="00D00601">
              <w:rPr>
                <w:noProof/>
                <w:webHidden/>
              </w:rPr>
            </w:r>
            <w:r w:rsidR="00D00601">
              <w:rPr>
                <w:noProof/>
                <w:webHidden/>
              </w:rPr>
              <w:fldChar w:fldCharType="separate"/>
            </w:r>
            <w:r w:rsidR="00D254DD">
              <w:rPr>
                <w:noProof/>
                <w:webHidden/>
              </w:rPr>
              <w:t>63</w:t>
            </w:r>
            <w:r w:rsidR="00D00601">
              <w:rPr>
                <w:noProof/>
                <w:webHidden/>
              </w:rPr>
              <w:fldChar w:fldCharType="end"/>
            </w:r>
          </w:hyperlink>
        </w:p>
        <w:p w14:paraId="789C31C6" w14:textId="3D46D693" w:rsidR="00D00601" w:rsidRDefault="00F25473">
          <w:pPr>
            <w:pStyle w:val="TOC2"/>
            <w:tabs>
              <w:tab w:val="right" w:leader="dot" w:pos="10338"/>
            </w:tabs>
            <w:rPr>
              <w:rFonts w:eastAsiaTheme="minorEastAsia"/>
              <w:noProof/>
              <w:lang w:eastAsia="en-GB"/>
            </w:rPr>
          </w:pPr>
          <w:hyperlink w:anchor="_Toc139878837" w:history="1">
            <w:r w:rsidR="00D00601" w:rsidRPr="0071766A">
              <w:rPr>
                <w:rStyle w:val="Hyperlink"/>
                <w:noProof/>
              </w:rPr>
              <w:t>9.2 Pedagogy</w:t>
            </w:r>
            <w:r w:rsidR="00D00601">
              <w:rPr>
                <w:noProof/>
                <w:webHidden/>
              </w:rPr>
              <w:tab/>
            </w:r>
            <w:r w:rsidR="00D00601">
              <w:rPr>
                <w:noProof/>
                <w:webHidden/>
              </w:rPr>
              <w:fldChar w:fldCharType="begin"/>
            </w:r>
            <w:r w:rsidR="00D00601">
              <w:rPr>
                <w:noProof/>
                <w:webHidden/>
              </w:rPr>
              <w:instrText xml:space="preserve"> PAGEREF _Toc139878837 \h </w:instrText>
            </w:r>
            <w:r w:rsidR="00D00601">
              <w:rPr>
                <w:noProof/>
                <w:webHidden/>
              </w:rPr>
            </w:r>
            <w:r w:rsidR="00D00601">
              <w:rPr>
                <w:noProof/>
                <w:webHidden/>
              </w:rPr>
              <w:fldChar w:fldCharType="separate"/>
            </w:r>
            <w:r w:rsidR="00D254DD">
              <w:rPr>
                <w:noProof/>
                <w:webHidden/>
              </w:rPr>
              <w:t>64</w:t>
            </w:r>
            <w:r w:rsidR="00D00601">
              <w:rPr>
                <w:noProof/>
                <w:webHidden/>
              </w:rPr>
              <w:fldChar w:fldCharType="end"/>
            </w:r>
          </w:hyperlink>
        </w:p>
        <w:p w14:paraId="1B2E61E8" w14:textId="17050594" w:rsidR="00D00601" w:rsidRDefault="00F25473">
          <w:pPr>
            <w:pStyle w:val="TOC2"/>
            <w:tabs>
              <w:tab w:val="right" w:leader="dot" w:pos="10338"/>
            </w:tabs>
            <w:rPr>
              <w:rFonts w:eastAsiaTheme="minorEastAsia"/>
              <w:noProof/>
              <w:lang w:eastAsia="en-GB"/>
            </w:rPr>
          </w:pPr>
          <w:hyperlink w:anchor="_Toc139878838" w:history="1">
            <w:r w:rsidR="00D00601" w:rsidRPr="0071766A">
              <w:rPr>
                <w:rStyle w:val="Hyperlink"/>
                <w:noProof/>
              </w:rPr>
              <w:t>9.3 Curriculum</w:t>
            </w:r>
            <w:r w:rsidR="00D00601">
              <w:rPr>
                <w:noProof/>
                <w:webHidden/>
              </w:rPr>
              <w:tab/>
            </w:r>
            <w:r w:rsidR="00D00601">
              <w:rPr>
                <w:noProof/>
                <w:webHidden/>
              </w:rPr>
              <w:fldChar w:fldCharType="begin"/>
            </w:r>
            <w:r w:rsidR="00D00601">
              <w:rPr>
                <w:noProof/>
                <w:webHidden/>
              </w:rPr>
              <w:instrText xml:space="preserve"> PAGEREF _Toc139878838 \h </w:instrText>
            </w:r>
            <w:r w:rsidR="00D00601">
              <w:rPr>
                <w:noProof/>
                <w:webHidden/>
              </w:rPr>
            </w:r>
            <w:r w:rsidR="00D00601">
              <w:rPr>
                <w:noProof/>
                <w:webHidden/>
              </w:rPr>
              <w:fldChar w:fldCharType="separate"/>
            </w:r>
            <w:r w:rsidR="00D254DD">
              <w:rPr>
                <w:noProof/>
                <w:webHidden/>
              </w:rPr>
              <w:t>65</w:t>
            </w:r>
            <w:r w:rsidR="00D00601">
              <w:rPr>
                <w:noProof/>
                <w:webHidden/>
              </w:rPr>
              <w:fldChar w:fldCharType="end"/>
            </w:r>
          </w:hyperlink>
        </w:p>
        <w:p w14:paraId="5D6EC730" w14:textId="66B8B795" w:rsidR="00D00601" w:rsidRDefault="00F25473">
          <w:pPr>
            <w:pStyle w:val="TOC2"/>
            <w:tabs>
              <w:tab w:val="right" w:leader="dot" w:pos="10338"/>
            </w:tabs>
            <w:rPr>
              <w:rFonts w:eastAsiaTheme="minorEastAsia"/>
              <w:noProof/>
              <w:lang w:eastAsia="en-GB"/>
            </w:rPr>
          </w:pPr>
          <w:hyperlink w:anchor="_Toc139878839" w:history="1">
            <w:r w:rsidR="00D00601" w:rsidRPr="0071766A">
              <w:rPr>
                <w:rStyle w:val="Hyperlink"/>
                <w:noProof/>
              </w:rPr>
              <w:t>9.4 Assessment</w:t>
            </w:r>
            <w:r w:rsidR="00D00601">
              <w:rPr>
                <w:noProof/>
                <w:webHidden/>
              </w:rPr>
              <w:tab/>
            </w:r>
            <w:r w:rsidR="00D00601">
              <w:rPr>
                <w:noProof/>
                <w:webHidden/>
              </w:rPr>
              <w:fldChar w:fldCharType="begin"/>
            </w:r>
            <w:r w:rsidR="00D00601">
              <w:rPr>
                <w:noProof/>
                <w:webHidden/>
              </w:rPr>
              <w:instrText xml:space="preserve"> PAGEREF _Toc139878839 \h </w:instrText>
            </w:r>
            <w:r w:rsidR="00D00601">
              <w:rPr>
                <w:noProof/>
                <w:webHidden/>
              </w:rPr>
            </w:r>
            <w:r w:rsidR="00D00601">
              <w:rPr>
                <w:noProof/>
                <w:webHidden/>
              </w:rPr>
              <w:fldChar w:fldCharType="separate"/>
            </w:r>
            <w:r w:rsidR="00D254DD">
              <w:rPr>
                <w:noProof/>
                <w:webHidden/>
              </w:rPr>
              <w:t>66</w:t>
            </w:r>
            <w:r w:rsidR="00D00601">
              <w:rPr>
                <w:noProof/>
                <w:webHidden/>
              </w:rPr>
              <w:fldChar w:fldCharType="end"/>
            </w:r>
          </w:hyperlink>
        </w:p>
        <w:p w14:paraId="7DDC6855" w14:textId="73F234B7" w:rsidR="00D00601" w:rsidRDefault="00F25473">
          <w:pPr>
            <w:pStyle w:val="TOC2"/>
            <w:tabs>
              <w:tab w:val="right" w:leader="dot" w:pos="10338"/>
            </w:tabs>
            <w:rPr>
              <w:rFonts w:eastAsiaTheme="minorEastAsia"/>
              <w:noProof/>
              <w:lang w:eastAsia="en-GB"/>
            </w:rPr>
          </w:pPr>
          <w:hyperlink w:anchor="_Toc139878840" w:history="1">
            <w:r w:rsidR="00D00601" w:rsidRPr="0071766A">
              <w:rPr>
                <w:rStyle w:val="Hyperlink"/>
                <w:noProof/>
              </w:rPr>
              <w:t>9.5 Professional Behaviours</w:t>
            </w:r>
            <w:r w:rsidR="00D00601">
              <w:rPr>
                <w:noProof/>
                <w:webHidden/>
              </w:rPr>
              <w:tab/>
            </w:r>
            <w:r w:rsidR="00D00601">
              <w:rPr>
                <w:noProof/>
                <w:webHidden/>
              </w:rPr>
              <w:fldChar w:fldCharType="begin"/>
            </w:r>
            <w:r w:rsidR="00D00601">
              <w:rPr>
                <w:noProof/>
                <w:webHidden/>
              </w:rPr>
              <w:instrText xml:space="preserve"> PAGEREF _Toc139878840 \h </w:instrText>
            </w:r>
            <w:r w:rsidR="00D00601">
              <w:rPr>
                <w:noProof/>
                <w:webHidden/>
              </w:rPr>
            </w:r>
            <w:r w:rsidR="00D00601">
              <w:rPr>
                <w:noProof/>
                <w:webHidden/>
              </w:rPr>
              <w:fldChar w:fldCharType="separate"/>
            </w:r>
            <w:r w:rsidR="00D254DD">
              <w:rPr>
                <w:noProof/>
                <w:webHidden/>
              </w:rPr>
              <w:t>67</w:t>
            </w:r>
            <w:r w:rsidR="00D00601">
              <w:rPr>
                <w:noProof/>
                <w:webHidden/>
              </w:rPr>
              <w:fldChar w:fldCharType="end"/>
            </w:r>
          </w:hyperlink>
        </w:p>
        <w:p w14:paraId="0B9B744D" w14:textId="238B35A6" w:rsidR="00D00601" w:rsidRDefault="00F25473">
          <w:pPr>
            <w:pStyle w:val="TOC1"/>
            <w:tabs>
              <w:tab w:val="right" w:leader="dot" w:pos="10338"/>
            </w:tabs>
            <w:rPr>
              <w:rFonts w:eastAsiaTheme="minorEastAsia"/>
              <w:noProof/>
              <w:lang w:eastAsia="en-GB"/>
            </w:rPr>
          </w:pPr>
          <w:hyperlink w:anchor="_Toc139878841" w:history="1">
            <w:r w:rsidR="00D00601" w:rsidRPr="0071766A">
              <w:rPr>
                <w:rStyle w:val="Hyperlink"/>
                <w:noProof/>
              </w:rPr>
              <w:t>10. History Reading &amp; Resource List</w:t>
            </w:r>
            <w:r w:rsidR="00D00601">
              <w:rPr>
                <w:noProof/>
                <w:webHidden/>
              </w:rPr>
              <w:tab/>
            </w:r>
            <w:r w:rsidR="00D00601">
              <w:rPr>
                <w:noProof/>
                <w:webHidden/>
              </w:rPr>
              <w:fldChar w:fldCharType="begin"/>
            </w:r>
            <w:r w:rsidR="00D00601">
              <w:rPr>
                <w:noProof/>
                <w:webHidden/>
              </w:rPr>
              <w:instrText xml:space="preserve"> PAGEREF _Toc139878841 \h </w:instrText>
            </w:r>
            <w:r w:rsidR="00D00601">
              <w:rPr>
                <w:noProof/>
                <w:webHidden/>
              </w:rPr>
            </w:r>
            <w:r w:rsidR="00D00601">
              <w:rPr>
                <w:noProof/>
                <w:webHidden/>
              </w:rPr>
              <w:fldChar w:fldCharType="separate"/>
            </w:r>
            <w:r w:rsidR="00D254DD">
              <w:rPr>
                <w:noProof/>
                <w:webHidden/>
              </w:rPr>
              <w:t>68</w:t>
            </w:r>
            <w:r w:rsidR="00D00601">
              <w:rPr>
                <w:noProof/>
                <w:webHidden/>
              </w:rPr>
              <w:fldChar w:fldCharType="end"/>
            </w:r>
          </w:hyperlink>
        </w:p>
        <w:p w14:paraId="65C96558" w14:textId="33DB5F64" w:rsidR="00D00601" w:rsidRDefault="00F25473">
          <w:pPr>
            <w:pStyle w:val="TOC1"/>
            <w:tabs>
              <w:tab w:val="right" w:leader="dot" w:pos="10338"/>
            </w:tabs>
            <w:rPr>
              <w:rFonts w:eastAsiaTheme="minorEastAsia"/>
              <w:noProof/>
              <w:lang w:eastAsia="en-GB"/>
            </w:rPr>
          </w:pPr>
          <w:hyperlink w:anchor="_Toc139878842" w:history="1">
            <w:r w:rsidR="00D00601" w:rsidRPr="0071766A">
              <w:rPr>
                <w:rStyle w:val="Hyperlink"/>
                <w:rFonts w:eastAsia="Calibri"/>
                <w:noProof/>
              </w:rPr>
              <w:t>11. Professional Studies/General Reading and Resources</w:t>
            </w:r>
            <w:r w:rsidR="00D00601">
              <w:rPr>
                <w:noProof/>
                <w:webHidden/>
              </w:rPr>
              <w:tab/>
            </w:r>
            <w:r w:rsidR="00D00601">
              <w:rPr>
                <w:noProof/>
                <w:webHidden/>
              </w:rPr>
              <w:fldChar w:fldCharType="begin"/>
            </w:r>
            <w:r w:rsidR="00D00601">
              <w:rPr>
                <w:noProof/>
                <w:webHidden/>
              </w:rPr>
              <w:instrText xml:space="preserve"> PAGEREF _Toc139878842 \h </w:instrText>
            </w:r>
            <w:r w:rsidR="00D00601">
              <w:rPr>
                <w:noProof/>
                <w:webHidden/>
              </w:rPr>
            </w:r>
            <w:r w:rsidR="00D00601">
              <w:rPr>
                <w:noProof/>
                <w:webHidden/>
              </w:rPr>
              <w:fldChar w:fldCharType="separate"/>
            </w:r>
            <w:r w:rsidR="00D254DD">
              <w:rPr>
                <w:noProof/>
                <w:webHidden/>
              </w:rPr>
              <w:t>69</w:t>
            </w:r>
            <w:r w:rsidR="00D00601">
              <w:rPr>
                <w:noProof/>
                <w:webHidden/>
              </w:rPr>
              <w:fldChar w:fldCharType="end"/>
            </w:r>
          </w:hyperlink>
        </w:p>
        <w:p w14:paraId="7A41C3B9" w14:textId="16D190F1" w:rsidR="00D00601" w:rsidRDefault="00F25473">
          <w:pPr>
            <w:pStyle w:val="TOC1"/>
            <w:tabs>
              <w:tab w:val="right" w:leader="dot" w:pos="10338"/>
            </w:tabs>
            <w:rPr>
              <w:rFonts w:eastAsiaTheme="minorEastAsia"/>
              <w:noProof/>
              <w:lang w:eastAsia="en-GB"/>
            </w:rPr>
          </w:pPr>
          <w:hyperlink w:anchor="_Toc139878843" w:history="1">
            <w:r w:rsidR="00D00601" w:rsidRPr="0071766A">
              <w:rPr>
                <w:rStyle w:val="Hyperlink"/>
                <w:noProof/>
              </w:rPr>
              <w:t>12.  History subject specialist staff at YSJ</w:t>
            </w:r>
            <w:r w:rsidR="00D00601">
              <w:rPr>
                <w:noProof/>
                <w:webHidden/>
              </w:rPr>
              <w:tab/>
            </w:r>
            <w:r w:rsidR="00D00601">
              <w:rPr>
                <w:noProof/>
                <w:webHidden/>
              </w:rPr>
              <w:fldChar w:fldCharType="begin"/>
            </w:r>
            <w:r w:rsidR="00D00601">
              <w:rPr>
                <w:noProof/>
                <w:webHidden/>
              </w:rPr>
              <w:instrText xml:space="preserve"> PAGEREF _Toc139878843 \h </w:instrText>
            </w:r>
            <w:r w:rsidR="00D00601">
              <w:rPr>
                <w:noProof/>
                <w:webHidden/>
              </w:rPr>
            </w:r>
            <w:r w:rsidR="00D00601">
              <w:rPr>
                <w:noProof/>
                <w:webHidden/>
              </w:rPr>
              <w:fldChar w:fldCharType="separate"/>
            </w:r>
            <w:r w:rsidR="00D254DD">
              <w:rPr>
                <w:noProof/>
                <w:webHidden/>
              </w:rPr>
              <w:t>72</w:t>
            </w:r>
            <w:r w:rsidR="00D00601">
              <w:rPr>
                <w:noProof/>
                <w:webHidden/>
              </w:rPr>
              <w:fldChar w:fldCharType="end"/>
            </w:r>
          </w:hyperlink>
        </w:p>
        <w:p w14:paraId="1994C42A" w14:textId="47FE797B"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07AF687" w14:textId="77777777" w:rsidR="00017604" w:rsidRDefault="00017604"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FA4D9B">
      <w:pPr>
        <w:pStyle w:val="Heading1"/>
        <w:numPr>
          <w:ilvl w:val="0"/>
          <w:numId w:val="4"/>
        </w:numPr>
        <w:rPr>
          <w:rFonts w:eastAsia="Times New Roman"/>
          <w:lang w:val="en-US" w:eastAsia="zh-CN"/>
        </w:rPr>
      </w:pPr>
      <w:bookmarkStart w:id="1" w:name="_Toc139878822"/>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FA4D9B">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FA4D9B">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FA4D9B">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FA4D9B">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0FB1743B" w:rsidR="00915208" w:rsidRPr="005D7978" w:rsidRDefault="005D7978" w:rsidP="00FA4D9B">
      <w:pPr>
        <w:pStyle w:val="Heading1"/>
        <w:numPr>
          <w:ilvl w:val="0"/>
          <w:numId w:val="4"/>
        </w:numPr>
        <w:rPr>
          <w:rStyle w:val="normaltextrun"/>
        </w:rPr>
      </w:pPr>
      <w:bookmarkStart w:id="2" w:name="_Toc139878823"/>
      <w:r>
        <w:lastRenderedPageBreak/>
        <w:t>P</w:t>
      </w:r>
      <w:r w:rsidR="001C5DFD" w:rsidRPr="005D7978">
        <w:t>GCE Secondary</w:t>
      </w:r>
      <w:r w:rsidR="006A3D0D">
        <w:t xml:space="preserve"> </w:t>
      </w:r>
      <w:r w:rsidR="00691511">
        <w:t>History</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2391F704" w14:textId="77777777" w:rsidR="00691511" w:rsidRPr="00AD13E1"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lang w:val="en-US"/>
        </w:rPr>
      </w:pPr>
      <w:r w:rsidRPr="00AD13E1">
        <w:rPr>
          <w:rStyle w:val="normaltextrun"/>
          <w:rFonts w:ascii="Arial" w:eastAsiaTheme="majorEastAsia" w:hAnsi="Arial" w:cs="Arial"/>
          <w:b/>
          <w:bCs/>
          <w:sz w:val="22"/>
          <w:szCs w:val="22"/>
          <w:lang w:val="en-US"/>
        </w:rPr>
        <w:t>Vision</w:t>
      </w:r>
    </w:p>
    <w:p w14:paraId="31BE24A1" w14:textId="77777777" w:rsidR="00691511" w:rsidRPr="00004B3C" w:rsidRDefault="00691511" w:rsidP="00691511">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668FF599" w14:textId="01283B8B" w:rsidR="00691511" w:rsidRPr="00004B3C" w:rsidRDefault="00691511" w:rsidP="00691511">
      <w:pPr>
        <w:pStyle w:val="paragraph"/>
        <w:spacing w:before="0" w:beforeAutospacing="0" w:after="0" w:afterAutospacing="0"/>
        <w:textAlignment w:val="baseline"/>
        <w:rPr>
          <w:rFonts w:ascii="Arial" w:hAnsi="Arial" w:cs="Arial"/>
          <w:sz w:val="22"/>
          <w:szCs w:val="22"/>
        </w:rPr>
      </w:pPr>
      <w:r w:rsidRPr="00004B3C">
        <w:rPr>
          <w:rStyle w:val="normaltextrun"/>
          <w:rFonts w:ascii="Arial" w:eastAsiaTheme="majorEastAsia" w:hAnsi="Arial" w:cs="Arial"/>
          <w:color w:val="000000"/>
          <w:sz w:val="22"/>
          <w:szCs w:val="22"/>
        </w:rPr>
        <w:t>It is our ambition for all our student teachers to become confident, knowledgeable, skilled and motivated teachers of history, recognising the value the subject itself affords learners and also what it brings to a broad and balanced curriculum.  </w:t>
      </w:r>
      <w:r w:rsidRPr="00004B3C">
        <w:rPr>
          <w:rStyle w:val="normaltextrun"/>
          <w:rFonts w:ascii="Arial" w:eastAsiaTheme="majorEastAsia" w:hAnsi="Arial" w:cs="Arial"/>
          <w:sz w:val="22"/>
          <w:szCs w:val="22"/>
        </w:rPr>
        <w:t>We believe that history offers opportunities for purposeful learning, critical thinking, and high levels of engagement for all learners, with implications for pupils’ personal, social, moral and physical development as well as their future lives.</w:t>
      </w:r>
      <w:r w:rsidRPr="00004B3C">
        <w:rPr>
          <w:rStyle w:val="eop"/>
          <w:rFonts w:ascii="Arial" w:eastAsiaTheme="majorEastAsia" w:hAnsi="Arial" w:cs="Arial"/>
          <w:sz w:val="22"/>
          <w:szCs w:val="22"/>
        </w:rPr>
        <w:t> </w:t>
      </w:r>
    </w:p>
    <w:p w14:paraId="3BCDE8DE"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r w:rsidRPr="00004B3C">
        <w:rPr>
          <w:rStyle w:val="normaltextrun"/>
          <w:rFonts w:ascii="Arial" w:eastAsiaTheme="majorEastAsia" w:hAnsi="Arial" w:cs="Arial"/>
          <w:sz w:val="22"/>
          <w:szCs w:val="22"/>
        </w:rPr>
        <w:t>We recognise that a good history curriculum accommodates many different histories from Britain and across the world. History teaching broadens global outlook and deepens understanding of the world. History education plays an important part in developing diversity, inclusion and creativity within the curriculum.</w:t>
      </w:r>
      <w:r w:rsidRPr="00004B3C">
        <w:rPr>
          <w:rStyle w:val="eop"/>
          <w:rFonts w:ascii="Arial" w:eastAsiaTheme="majorEastAsia" w:hAnsi="Arial" w:cs="Arial"/>
          <w:sz w:val="22"/>
          <w:szCs w:val="22"/>
        </w:rPr>
        <w:t> </w:t>
      </w:r>
    </w:p>
    <w:p w14:paraId="656B50E8" w14:textId="77777777" w:rsidR="00691511" w:rsidRPr="00004B3C" w:rsidRDefault="00691511" w:rsidP="00691511">
      <w:pPr>
        <w:pStyle w:val="paragraph"/>
        <w:spacing w:before="0" w:beforeAutospacing="0" w:after="0" w:afterAutospacing="0"/>
        <w:ind w:left="1440" w:firstLine="720"/>
        <w:textAlignment w:val="baseline"/>
        <w:rPr>
          <w:rFonts w:ascii="Arial" w:hAnsi="Arial" w:cs="Arial"/>
          <w:sz w:val="22"/>
          <w:szCs w:val="22"/>
        </w:rPr>
      </w:pPr>
    </w:p>
    <w:p w14:paraId="610BC053" w14:textId="77777777" w:rsidR="00691511" w:rsidRPr="00AD13E1"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rPr>
      </w:pPr>
      <w:r w:rsidRPr="00AD13E1">
        <w:rPr>
          <w:rStyle w:val="normaltextrun"/>
          <w:rFonts w:ascii="Arial" w:eastAsiaTheme="majorEastAsia" w:hAnsi="Arial" w:cs="Arial"/>
          <w:b/>
          <w:bCs/>
          <w:sz w:val="22"/>
          <w:szCs w:val="22"/>
        </w:rPr>
        <w:t>Intent</w:t>
      </w:r>
    </w:p>
    <w:p w14:paraId="1ADE2D83" w14:textId="77777777" w:rsidR="00691511" w:rsidRPr="00004B3C"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rPr>
      </w:pPr>
    </w:p>
    <w:p w14:paraId="5884A9A5" w14:textId="315FC0E1"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 xml:space="preserve">The programme will be delivered in conjunction with the Core Content Framework and will seek to provide both current and seminal research alongside best classroom practice. This will take place across </w:t>
      </w:r>
      <w:r w:rsidR="00501E01">
        <w:rPr>
          <w:rStyle w:val="normaltextrun"/>
          <w:rFonts w:ascii="Arial" w:eastAsiaTheme="majorEastAsia" w:hAnsi="Arial" w:cs="Arial"/>
          <w:sz w:val="22"/>
          <w:szCs w:val="22"/>
        </w:rPr>
        <w:t>twenty s</w:t>
      </w:r>
      <w:r w:rsidRPr="00004B3C">
        <w:rPr>
          <w:rStyle w:val="normaltextrun"/>
          <w:rFonts w:ascii="Arial" w:eastAsiaTheme="majorEastAsia" w:hAnsi="Arial" w:cs="Arial"/>
          <w:sz w:val="22"/>
          <w:szCs w:val="22"/>
        </w:rPr>
        <w:t>pecific sessions during the academic year and alongside the York St John training schedule. </w:t>
      </w:r>
      <w:r w:rsidRPr="00004B3C">
        <w:rPr>
          <w:rStyle w:val="eop"/>
          <w:rFonts w:ascii="Arial" w:eastAsiaTheme="majorEastAsia" w:hAnsi="Arial" w:cs="Arial"/>
          <w:sz w:val="22"/>
          <w:szCs w:val="22"/>
        </w:rPr>
        <w:t> </w:t>
      </w:r>
    </w:p>
    <w:p w14:paraId="746CFB7A"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13F85DAD" w14:textId="77777777"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Examining both the programmes of study for Key Stage 3 and GCSE specifications for Key Stage 4, it is apparent that the subject matter covered is wide-ranging and would be thus impossible to cover in entirety. Rather than this, the subject sessions will work alongside YSJ timetables to examine developments and practice from a history perspective. Subject-specific research will be largely drawn from readings recommended and published by the Historical Association and supported by the recent Ofsted report into history teaching.</w:t>
      </w:r>
      <w:r w:rsidRPr="00004B3C">
        <w:rPr>
          <w:rStyle w:val="eop"/>
          <w:rFonts w:ascii="Arial" w:eastAsiaTheme="majorEastAsia" w:hAnsi="Arial" w:cs="Arial"/>
          <w:sz w:val="22"/>
          <w:szCs w:val="22"/>
        </w:rPr>
        <w:t> </w:t>
      </w:r>
    </w:p>
    <w:p w14:paraId="3A2E6E1F"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22435E8D" w14:textId="77777777"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At the conclusion of the course, York St John aims to produce history teachers who are:</w:t>
      </w:r>
      <w:r w:rsidRPr="00004B3C">
        <w:rPr>
          <w:rStyle w:val="eop"/>
          <w:rFonts w:ascii="Arial" w:eastAsiaTheme="majorEastAsia" w:hAnsi="Arial" w:cs="Arial"/>
          <w:sz w:val="22"/>
          <w:szCs w:val="22"/>
        </w:rPr>
        <w:t> </w:t>
      </w:r>
    </w:p>
    <w:p w14:paraId="0D8EFF0C"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41DB2F33" w14:textId="77777777" w:rsidR="00691511" w:rsidRPr="00004B3C" w:rsidRDefault="00691511" w:rsidP="00FA4D9B">
      <w:pPr>
        <w:pStyle w:val="paragraph"/>
        <w:numPr>
          <w:ilvl w:val="0"/>
          <w:numId w:val="13"/>
        </w:numPr>
        <w:spacing w:before="0" w:beforeAutospacing="0" w:after="0" w:afterAutospacing="0"/>
        <w:ind w:left="360" w:firstLine="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informed by current research;</w:t>
      </w:r>
      <w:r w:rsidRPr="00004B3C">
        <w:rPr>
          <w:rStyle w:val="eop"/>
          <w:rFonts w:ascii="Arial" w:eastAsiaTheme="majorEastAsia" w:hAnsi="Arial" w:cs="Arial"/>
          <w:sz w:val="22"/>
          <w:szCs w:val="22"/>
        </w:rPr>
        <w:t> </w:t>
      </w:r>
    </w:p>
    <w:p w14:paraId="10AE8814" w14:textId="77777777" w:rsidR="00691511" w:rsidRPr="00004B3C" w:rsidRDefault="00691511" w:rsidP="00FA4D9B">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possess strong and relevant curriculum knowledge;</w:t>
      </w:r>
    </w:p>
    <w:p w14:paraId="12A724DC" w14:textId="77777777" w:rsidR="00691511" w:rsidRPr="00004B3C" w:rsidRDefault="00691511" w:rsidP="00FA4D9B">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are well-versed to teach across the key stages;</w:t>
      </w:r>
    </w:p>
    <w:p w14:paraId="313DCB3D" w14:textId="77777777" w:rsidR="00691511" w:rsidRPr="00004B3C" w:rsidRDefault="00691511" w:rsidP="00FA4D9B">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are informed in the 9-1 GCSE specifications and their delivery;</w:t>
      </w:r>
      <w:r w:rsidRPr="00004B3C">
        <w:rPr>
          <w:rStyle w:val="eop"/>
          <w:rFonts w:ascii="Arial" w:eastAsiaTheme="majorEastAsia" w:hAnsi="Arial" w:cs="Arial"/>
          <w:sz w:val="22"/>
          <w:szCs w:val="22"/>
        </w:rPr>
        <w:t> </w:t>
      </w:r>
    </w:p>
    <w:p w14:paraId="2AAAA94B" w14:textId="77777777" w:rsidR="00691511" w:rsidRPr="00004B3C" w:rsidRDefault="00691511" w:rsidP="00FA4D9B">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have the skills to continuously reflect effectively on their practice;</w:t>
      </w:r>
      <w:r w:rsidRPr="00004B3C">
        <w:rPr>
          <w:rStyle w:val="eop"/>
          <w:rFonts w:ascii="Arial" w:eastAsiaTheme="majorEastAsia" w:hAnsi="Arial" w:cs="Arial"/>
          <w:sz w:val="22"/>
          <w:szCs w:val="22"/>
        </w:rPr>
        <w:t> </w:t>
      </w:r>
    </w:p>
    <w:p w14:paraId="702D7CAF" w14:textId="77777777" w:rsidR="00691511" w:rsidRPr="00004B3C" w:rsidRDefault="00691511" w:rsidP="00FA4D9B">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effective and efficient with planning and resourcing.</w:t>
      </w:r>
      <w:r w:rsidRPr="00004B3C">
        <w:rPr>
          <w:rStyle w:val="eop"/>
          <w:rFonts w:ascii="Arial" w:eastAsiaTheme="majorEastAsia" w:hAnsi="Arial" w:cs="Arial"/>
          <w:sz w:val="22"/>
          <w:szCs w:val="22"/>
        </w:rPr>
        <w:t> </w:t>
      </w:r>
    </w:p>
    <w:p w14:paraId="1C1528A2" w14:textId="77777777" w:rsidR="00691511" w:rsidRDefault="00691511" w:rsidP="00691511"/>
    <w:p w14:paraId="0D744869" w14:textId="26A8A324" w:rsidR="006A3D0D" w:rsidRDefault="006A3D0D" w:rsidP="00937237">
      <w:pPr>
        <w:pStyle w:val="paragraph"/>
        <w:spacing w:before="0" w:beforeAutospacing="0" w:after="0" w:afterAutospacing="0"/>
        <w:textAlignment w:val="baseline"/>
        <w:rPr>
          <w:rFonts w:ascii="Arial" w:hAnsi="Arial" w:cs="Arial"/>
          <w:b/>
          <w:bCs/>
          <w:sz w:val="22"/>
          <w:szCs w:val="22"/>
        </w:rPr>
      </w:pPr>
    </w:p>
    <w:p w14:paraId="2E87697B" w14:textId="1BE65F83" w:rsidR="00691511" w:rsidRDefault="00691511" w:rsidP="00937237">
      <w:pPr>
        <w:pStyle w:val="paragraph"/>
        <w:spacing w:before="0" w:beforeAutospacing="0" w:after="0" w:afterAutospacing="0"/>
        <w:textAlignment w:val="baseline"/>
        <w:rPr>
          <w:rFonts w:ascii="Arial" w:hAnsi="Arial" w:cs="Arial"/>
          <w:b/>
          <w:bCs/>
          <w:sz w:val="22"/>
          <w:szCs w:val="22"/>
        </w:rPr>
      </w:pPr>
    </w:p>
    <w:p w14:paraId="6FEAF788" w14:textId="49CD10D6" w:rsidR="00691511" w:rsidRDefault="00691511" w:rsidP="00937237">
      <w:pPr>
        <w:pStyle w:val="paragraph"/>
        <w:spacing w:before="0" w:beforeAutospacing="0" w:after="0" w:afterAutospacing="0"/>
        <w:textAlignment w:val="baseline"/>
        <w:rPr>
          <w:rFonts w:ascii="Arial" w:hAnsi="Arial" w:cs="Arial"/>
          <w:b/>
          <w:bCs/>
          <w:sz w:val="22"/>
          <w:szCs w:val="22"/>
        </w:rPr>
      </w:pPr>
    </w:p>
    <w:p w14:paraId="5B0BB656" w14:textId="78E55F63" w:rsidR="00691511" w:rsidRDefault="00691511" w:rsidP="00937237">
      <w:pPr>
        <w:pStyle w:val="paragraph"/>
        <w:spacing w:before="0" w:beforeAutospacing="0" w:after="0" w:afterAutospacing="0"/>
        <w:textAlignment w:val="baseline"/>
        <w:rPr>
          <w:rFonts w:ascii="Arial" w:hAnsi="Arial" w:cs="Arial"/>
          <w:b/>
          <w:bCs/>
          <w:sz w:val="22"/>
          <w:szCs w:val="22"/>
        </w:rPr>
      </w:pPr>
    </w:p>
    <w:p w14:paraId="12896263" w14:textId="752DEE29" w:rsidR="00691511" w:rsidRDefault="00691511" w:rsidP="00937237">
      <w:pPr>
        <w:pStyle w:val="paragraph"/>
        <w:spacing w:before="0" w:beforeAutospacing="0" w:after="0" w:afterAutospacing="0"/>
        <w:textAlignment w:val="baseline"/>
        <w:rPr>
          <w:rFonts w:ascii="Arial" w:hAnsi="Arial" w:cs="Arial"/>
          <w:b/>
          <w:bCs/>
          <w:sz w:val="22"/>
          <w:szCs w:val="22"/>
        </w:rPr>
      </w:pPr>
    </w:p>
    <w:p w14:paraId="7E168298" w14:textId="40ED38A8" w:rsidR="00691511" w:rsidRDefault="00691511" w:rsidP="00937237">
      <w:pPr>
        <w:pStyle w:val="paragraph"/>
        <w:spacing w:before="0" w:beforeAutospacing="0" w:after="0" w:afterAutospacing="0"/>
        <w:textAlignment w:val="baseline"/>
        <w:rPr>
          <w:rFonts w:ascii="Arial" w:hAnsi="Arial" w:cs="Arial"/>
          <w:b/>
          <w:bCs/>
          <w:sz w:val="22"/>
          <w:szCs w:val="22"/>
        </w:rPr>
      </w:pPr>
    </w:p>
    <w:p w14:paraId="67A34D56" w14:textId="2087FE96" w:rsidR="00691511" w:rsidRDefault="00691511" w:rsidP="00937237">
      <w:pPr>
        <w:pStyle w:val="paragraph"/>
        <w:spacing w:before="0" w:beforeAutospacing="0" w:after="0" w:afterAutospacing="0"/>
        <w:textAlignment w:val="baseline"/>
        <w:rPr>
          <w:rFonts w:ascii="Arial" w:hAnsi="Arial" w:cs="Arial"/>
          <w:b/>
          <w:bCs/>
          <w:sz w:val="22"/>
          <w:szCs w:val="22"/>
        </w:rPr>
      </w:pPr>
    </w:p>
    <w:p w14:paraId="1C3E7F49" w14:textId="556A8E10" w:rsidR="00691511" w:rsidRDefault="00691511" w:rsidP="00937237">
      <w:pPr>
        <w:pStyle w:val="paragraph"/>
        <w:spacing w:before="0" w:beforeAutospacing="0" w:after="0" w:afterAutospacing="0"/>
        <w:textAlignment w:val="baseline"/>
        <w:rPr>
          <w:rFonts w:ascii="Arial" w:hAnsi="Arial" w:cs="Arial"/>
          <w:b/>
          <w:bCs/>
          <w:sz w:val="22"/>
          <w:szCs w:val="22"/>
        </w:rPr>
      </w:pPr>
    </w:p>
    <w:p w14:paraId="73D8CCE2" w14:textId="6B1B1802" w:rsidR="00691511" w:rsidRDefault="00691511" w:rsidP="00937237">
      <w:pPr>
        <w:pStyle w:val="paragraph"/>
        <w:spacing w:before="0" w:beforeAutospacing="0" w:after="0" w:afterAutospacing="0"/>
        <w:textAlignment w:val="baseline"/>
        <w:rPr>
          <w:rFonts w:ascii="Arial" w:hAnsi="Arial" w:cs="Arial"/>
          <w:b/>
          <w:bCs/>
          <w:sz w:val="22"/>
          <w:szCs w:val="22"/>
        </w:rPr>
      </w:pPr>
    </w:p>
    <w:p w14:paraId="0974E8C2" w14:textId="3FAAE1E6" w:rsidR="00691511" w:rsidRDefault="00691511" w:rsidP="00937237">
      <w:pPr>
        <w:pStyle w:val="paragraph"/>
        <w:spacing w:before="0" w:beforeAutospacing="0" w:after="0" w:afterAutospacing="0"/>
        <w:textAlignment w:val="baseline"/>
        <w:rPr>
          <w:rFonts w:ascii="Arial" w:hAnsi="Arial" w:cs="Arial"/>
          <w:b/>
          <w:bCs/>
          <w:sz w:val="22"/>
          <w:szCs w:val="22"/>
        </w:rPr>
      </w:pPr>
    </w:p>
    <w:p w14:paraId="19A91477" w14:textId="0E1DCC00" w:rsidR="00691511" w:rsidRDefault="00691511" w:rsidP="00937237">
      <w:pPr>
        <w:pStyle w:val="paragraph"/>
        <w:spacing w:before="0" w:beforeAutospacing="0" w:after="0" w:afterAutospacing="0"/>
        <w:textAlignment w:val="baseline"/>
        <w:rPr>
          <w:rFonts w:ascii="Arial" w:hAnsi="Arial" w:cs="Arial"/>
          <w:b/>
          <w:bCs/>
          <w:sz w:val="22"/>
          <w:szCs w:val="22"/>
        </w:rPr>
      </w:pPr>
    </w:p>
    <w:p w14:paraId="2827D70C" w14:textId="3FB53D76" w:rsidR="00691511" w:rsidRDefault="00691511" w:rsidP="00937237">
      <w:pPr>
        <w:pStyle w:val="paragraph"/>
        <w:spacing w:before="0" w:beforeAutospacing="0" w:after="0" w:afterAutospacing="0"/>
        <w:textAlignment w:val="baseline"/>
        <w:rPr>
          <w:rFonts w:ascii="Arial" w:hAnsi="Arial" w:cs="Arial"/>
          <w:b/>
          <w:bCs/>
          <w:sz w:val="22"/>
          <w:szCs w:val="22"/>
        </w:rPr>
      </w:pPr>
    </w:p>
    <w:p w14:paraId="2703BFA5" w14:textId="55B661D9" w:rsidR="00691511" w:rsidRDefault="00691511" w:rsidP="00937237">
      <w:pPr>
        <w:pStyle w:val="paragraph"/>
        <w:spacing w:before="0" w:beforeAutospacing="0" w:after="0" w:afterAutospacing="0"/>
        <w:textAlignment w:val="baseline"/>
        <w:rPr>
          <w:rFonts w:ascii="Arial" w:hAnsi="Arial" w:cs="Arial"/>
          <w:b/>
          <w:bCs/>
          <w:sz w:val="22"/>
          <w:szCs w:val="22"/>
        </w:rPr>
      </w:pPr>
    </w:p>
    <w:p w14:paraId="50D4B140" w14:textId="1890E05C" w:rsidR="00691511" w:rsidRDefault="00691511" w:rsidP="00937237">
      <w:pPr>
        <w:pStyle w:val="paragraph"/>
        <w:spacing w:before="0" w:beforeAutospacing="0" w:after="0" w:afterAutospacing="0"/>
        <w:textAlignment w:val="baseline"/>
        <w:rPr>
          <w:rFonts w:ascii="Arial" w:hAnsi="Arial" w:cs="Arial"/>
          <w:b/>
          <w:bCs/>
          <w:sz w:val="22"/>
          <w:szCs w:val="22"/>
        </w:rPr>
      </w:pPr>
    </w:p>
    <w:p w14:paraId="08FBE465" w14:textId="6B0D905E" w:rsidR="00691511" w:rsidRDefault="00691511" w:rsidP="00937237">
      <w:pPr>
        <w:pStyle w:val="paragraph"/>
        <w:spacing w:before="0" w:beforeAutospacing="0" w:after="0" w:afterAutospacing="0"/>
        <w:textAlignment w:val="baseline"/>
        <w:rPr>
          <w:rFonts w:ascii="Arial" w:hAnsi="Arial" w:cs="Arial"/>
          <w:b/>
          <w:bCs/>
          <w:sz w:val="22"/>
          <w:szCs w:val="22"/>
        </w:rPr>
      </w:pPr>
    </w:p>
    <w:p w14:paraId="02685160" w14:textId="77777777" w:rsidR="00691511" w:rsidRPr="006A3D0D" w:rsidRDefault="00691511"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95305D">
        <w:trPr>
          <w:trHeight w:val="845"/>
          <w:tblHeader/>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FA4D9B">
            <w:pPr>
              <w:pStyle w:val="Heading1"/>
              <w:numPr>
                <w:ilvl w:val="0"/>
                <w:numId w:val="4"/>
              </w:numPr>
              <w:outlineLvl w:val="0"/>
            </w:pPr>
            <w:bookmarkStart w:id="3" w:name="_Toc139878824"/>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FA4D9B">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FA4D9B">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lastRenderedPageBreak/>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1F99D7D1" w14:textId="6BE83F19" w:rsidR="002953B6" w:rsidRDefault="002953B6" w:rsidP="00382635">
      <w:pPr>
        <w:rPr>
          <w:rFonts w:ascii="Arial" w:hAnsi="Arial" w:cs="Arial"/>
        </w:rPr>
      </w:pPr>
    </w:p>
    <w:p w14:paraId="2634C372" w14:textId="62E4E6BE" w:rsidR="002953B6" w:rsidRDefault="00691511"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684B44">
        <w:rPr>
          <w:rFonts w:ascii="Arial" w:hAnsi="Arial" w:cs="Arial"/>
          <w:noProof/>
        </w:rPr>
        <w:drawing>
          <wp:inline distT="0" distB="0" distL="0" distR="0" wp14:anchorId="2FF4A11C" wp14:editId="56D56A70">
            <wp:extent cx="5744377" cy="8049748"/>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377" cy="8049748"/>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43861282">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6524A8F4" w:rsidR="00AE0D71" w:rsidRDefault="00AE0D71" w:rsidP="00B169E2">
                            <w:pPr>
                              <w:pStyle w:val="Heading1"/>
                            </w:pPr>
                            <w:bookmarkStart w:id="4" w:name="_Toc139878825"/>
                            <w:r>
                              <w:t xml:space="preserve">4.    </w:t>
                            </w:r>
                            <w:r w:rsidRPr="00FB0162">
                              <w:t>Overview of History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6524A8F4" w:rsidR="00AE0D71" w:rsidRDefault="00AE0D71" w:rsidP="00B169E2">
                      <w:pPr>
                        <w:pStyle w:val="Heading1"/>
                      </w:pPr>
                      <w:bookmarkStart w:id="5" w:name="_Toc139878825"/>
                      <w:r>
                        <w:t xml:space="preserve">4.    </w:t>
                      </w:r>
                      <w:r w:rsidRPr="00FB0162">
                        <w:t>Overview of History Provision</w:t>
                      </w:r>
                      <w:bookmarkEnd w:id="5"/>
                    </w:p>
                  </w:txbxContent>
                </v:textbox>
              </v:shape>
            </w:pict>
          </mc:Fallback>
        </mc:AlternateContent>
      </w:r>
    </w:p>
    <w:p w14:paraId="4DEAD071" w14:textId="3CABDB6B" w:rsidR="001412A4" w:rsidRPr="001412A4" w:rsidRDefault="00B169E2" w:rsidP="00FA4D9B">
      <w:pPr>
        <w:pStyle w:val="Heading1"/>
        <w:numPr>
          <w:ilvl w:val="0"/>
          <w:numId w:val="12"/>
        </w:numPr>
      </w:pPr>
      <w:bookmarkStart w:id="6" w:name="_Toc139878826"/>
      <w:r>
        <w:lastRenderedPageBreak/>
        <w:t>PG</w:t>
      </w:r>
      <w:r w:rsidR="001412A4">
        <w:t>CE Secondary</w:t>
      </w:r>
      <w:r w:rsidR="00937237">
        <w:t xml:space="preserve"> </w:t>
      </w:r>
      <w:r w:rsidR="00691511">
        <w:t xml:space="preserve">History </w:t>
      </w:r>
      <w:r w:rsidR="001412A4">
        <w:t>- Programme Overview</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AE0D71" w:rsidRPr="005D7978" w:rsidRDefault="00AE0D71"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AE0D71" w:rsidRPr="005D7978" w:rsidRDefault="00AE0D71"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AE0D71" w:rsidRPr="005D7978" w:rsidRDefault="00AE0D71" w:rsidP="001412A4">
                            <w:pPr>
                              <w:rPr>
                                <w:rFonts w:ascii="Arial" w:hAnsi="Arial" w:cs="Arial"/>
                                <w:b/>
                                <w:bCs/>
                              </w:rPr>
                            </w:pPr>
                            <w:r w:rsidRPr="005D7978">
                              <w:rPr>
                                <w:rFonts w:ascii="Arial" w:hAnsi="Arial" w:cs="Arial"/>
                                <w:b/>
                                <w:bCs/>
                              </w:rPr>
                              <w:t>Expectations</w:t>
                            </w:r>
                          </w:p>
                          <w:p w14:paraId="51A6CE5F" w14:textId="234FBFC2" w:rsidR="00AE0D71" w:rsidRPr="005D7978" w:rsidRDefault="00AE0D71"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 holistic way rather than as two separate experiences of university and school.</w:t>
                            </w:r>
                          </w:p>
                          <w:p w14:paraId="0747E5E9" w14:textId="77777777" w:rsidR="00AE0D71" w:rsidRPr="00937724" w:rsidRDefault="00AE0D71"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AE0D71" w:rsidRPr="005D7978" w:rsidRDefault="00AE0D71"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AE0D71" w:rsidRPr="005D7978" w:rsidRDefault="00AE0D71"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AE0D71" w:rsidRPr="005D7978" w:rsidRDefault="00AE0D71" w:rsidP="001412A4">
                      <w:pPr>
                        <w:rPr>
                          <w:rFonts w:ascii="Arial" w:hAnsi="Arial" w:cs="Arial"/>
                          <w:b/>
                          <w:bCs/>
                        </w:rPr>
                      </w:pPr>
                      <w:r w:rsidRPr="005D7978">
                        <w:rPr>
                          <w:rFonts w:ascii="Arial" w:hAnsi="Arial" w:cs="Arial"/>
                          <w:b/>
                          <w:bCs/>
                        </w:rPr>
                        <w:t>Expectations</w:t>
                      </w:r>
                    </w:p>
                    <w:p w14:paraId="51A6CE5F" w14:textId="234FBFC2" w:rsidR="00AE0D71" w:rsidRPr="005D7978" w:rsidRDefault="00AE0D71"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a holistic way rather than as two separate experiences of university and school.</w:t>
                      </w:r>
                    </w:p>
                    <w:p w14:paraId="0747E5E9" w14:textId="77777777" w:rsidR="00AE0D71" w:rsidRPr="00937724" w:rsidRDefault="00AE0D71"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39878827"/>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FA4D9B">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8250"/>
        <w:gridCol w:w="8041"/>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77F5D15F" w14:textId="77777777" w:rsidR="001412A4" w:rsidRDefault="001412A4" w:rsidP="001412A4">
      <w:pPr>
        <w:rPr>
          <w:rFonts w:asciiTheme="majorHAnsi" w:hAnsiTheme="majorHAnsi" w:cstheme="majorHAnsi"/>
          <w:b/>
          <w:bCs/>
        </w:rPr>
      </w:pPr>
    </w:p>
    <w:p w14:paraId="695DAE08" w14:textId="77777777" w:rsidR="00F15E81" w:rsidRDefault="00F15E81" w:rsidP="001412A4">
      <w:pPr>
        <w:rPr>
          <w:rFonts w:asciiTheme="majorHAnsi" w:hAnsiTheme="majorHAnsi" w:cstheme="majorHAnsi"/>
          <w:b/>
          <w:bCs/>
        </w:rPr>
      </w:pPr>
    </w:p>
    <w:p w14:paraId="3ECC9FFE" w14:textId="77777777" w:rsidR="00F15E81" w:rsidRDefault="00F15E81" w:rsidP="001412A4">
      <w:pPr>
        <w:rPr>
          <w:rFonts w:asciiTheme="majorHAnsi" w:hAnsiTheme="majorHAnsi" w:cstheme="majorHAnsi"/>
          <w:b/>
          <w:bCs/>
        </w:rPr>
      </w:pPr>
    </w:p>
    <w:p w14:paraId="0D9714DB" w14:textId="77777777" w:rsidR="00F15E81" w:rsidRDefault="00F15E81" w:rsidP="001412A4">
      <w:pPr>
        <w:rPr>
          <w:rFonts w:asciiTheme="majorHAnsi" w:hAnsiTheme="majorHAnsi" w:cstheme="majorHAnsi"/>
          <w:b/>
          <w:bCs/>
        </w:rPr>
      </w:pPr>
    </w:p>
    <w:p w14:paraId="5E170BAC" w14:textId="77777777" w:rsidR="00F15E81" w:rsidRDefault="00F15E81"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23368E4D" w14:textId="77777777" w:rsidR="00FB0162" w:rsidRDefault="00FB0162"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8" w:name="_Toc92462301"/>
      <w:bookmarkStart w:id="9" w:name="_Toc139878828"/>
      <w:r>
        <w:lastRenderedPageBreak/>
        <w:t>6.0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26207166" w14:textId="77777777" w:rsidR="00B760AA" w:rsidRDefault="00B760AA" w:rsidP="00B760AA"/>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D71257" w14:paraId="449CA6F3" w14:textId="77777777" w:rsidTr="00A914D9">
        <w:trPr>
          <w:trHeight w:val="1110"/>
        </w:trPr>
        <w:tc>
          <w:tcPr>
            <w:tcW w:w="942" w:type="dxa"/>
            <w:shd w:val="clear" w:color="auto" w:fill="5B9BD5" w:themeFill="accent5"/>
          </w:tcPr>
          <w:p w14:paraId="4B2FBEC4" w14:textId="77777777" w:rsidR="00D71257" w:rsidRDefault="00D71257" w:rsidP="00A914D9">
            <w:pPr>
              <w:spacing w:line="259" w:lineRule="auto"/>
              <w:ind w:right="-432"/>
              <w:rPr>
                <w:rFonts w:eastAsiaTheme="minorEastAsia"/>
                <w:b/>
                <w:bCs/>
                <w:sz w:val="20"/>
                <w:szCs w:val="20"/>
              </w:rPr>
            </w:pPr>
            <w:r>
              <w:rPr>
                <w:rFonts w:eastAsiaTheme="minorEastAsia"/>
                <w:b/>
                <w:bCs/>
                <w:sz w:val="20"/>
                <w:szCs w:val="20"/>
              </w:rPr>
              <w:t>Date</w:t>
            </w:r>
          </w:p>
          <w:p w14:paraId="01B64F28" w14:textId="77777777" w:rsidR="00D71257" w:rsidRDefault="00D71257"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4A075EDD" w14:textId="77777777" w:rsidR="00D71257" w:rsidRDefault="00D71257"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17CF1A02" w14:textId="77777777" w:rsidR="00D71257" w:rsidRDefault="00D71257"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7F258169" w14:textId="77777777" w:rsidR="00D71257" w:rsidRDefault="00D71257" w:rsidP="00A914D9">
            <w:pPr>
              <w:spacing w:line="259" w:lineRule="auto"/>
              <w:jc w:val="center"/>
              <w:rPr>
                <w:rFonts w:eastAsiaTheme="minorEastAsia"/>
                <w:b/>
                <w:bCs/>
                <w:color w:val="000000" w:themeColor="text1"/>
                <w:sz w:val="20"/>
                <w:szCs w:val="20"/>
              </w:rPr>
            </w:pPr>
          </w:p>
          <w:p w14:paraId="5CE28C4F" w14:textId="77777777" w:rsidR="00D71257" w:rsidRDefault="00D71257"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7A2D9394" w14:textId="77777777" w:rsidR="00D71257" w:rsidRDefault="00D71257"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1838FA6" w14:textId="77777777" w:rsidR="00D71257" w:rsidRDefault="00D71257" w:rsidP="00A914D9">
            <w:pPr>
              <w:spacing w:line="259" w:lineRule="auto"/>
              <w:jc w:val="center"/>
              <w:rPr>
                <w:rFonts w:eastAsiaTheme="minorEastAsia"/>
                <w:sz w:val="20"/>
                <w:szCs w:val="20"/>
              </w:rPr>
            </w:pPr>
          </w:p>
        </w:tc>
        <w:tc>
          <w:tcPr>
            <w:tcW w:w="1515" w:type="dxa"/>
            <w:shd w:val="clear" w:color="auto" w:fill="5B9BD5" w:themeFill="accent5"/>
          </w:tcPr>
          <w:p w14:paraId="6F2AA8F2" w14:textId="77777777" w:rsidR="00D71257" w:rsidRDefault="00D71257"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52A03D5B" w14:textId="77777777" w:rsidR="00D71257" w:rsidRDefault="00D71257"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685EA632" w14:textId="77777777" w:rsidR="00D71257" w:rsidRDefault="00D71257"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121AB9B6" w14:textId="77777777" w:rsidR="00D71257" w:rsidRDefault="00D71257"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26534406" w14:textId="77777777" w:rsidR="00D71257" w:rsidRDefault="00D71257"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36569E7" w14:textId="77777777" w:rsidR="00D71257" w:rsidRDefault="00D71257"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D71257" w14:paraId="7947588C" w14:textId="77777777" w:rsidTr="00A914D9">
        <w:trPr>
          <w:trHeight w:val="15"/>
        </w:trPr>
        <w:tc>
          <w:tcPr>
            <w:tcW w:w="942" w:type="dxa"/>
            <w:shd w:val="clear" w:color="auto" w:fill="D9D9D9" w:themeFill="background1" w:themeFillShade="D9"/>
          </w:tcPr>
          <w:p w14:paraId="48BD7E8F" w14:textId="77777777" w:rsidR="00D71257" w:rsidRDefault="00D71257" w:rsidP="00A914D9">
            <w:pPr>
              <w:spacing w:line="259" w:lineRule="auto"/>
              <w:rPr>
                <w:rFonts w:eastAsiaTheme="minorEastAsia"/>
                <w:sz w:val="20"/>
                <w:szCs w:val="20"/>
              </w:rPr>
            </w:pPr>
            <w:r w:rsidRPr="74D6CB2D">
              <w:rPr>
                <w:rFonts w:eastAsiaTheme="minorEastAsia"/>
                <w:sz w:val="20"/>
                <w:szCs w:val="20"/>
              </w:rPr>
              <w:t xml:space="preserve">Mon </w:t>
            </w:r>
          </w:p>
          <w:p w14:paraId="28AD1C53" w14:textId="77777777" w:rsidR="00D71257" w:rsidRDefault="00D71257" w:rsidP="00A914D9">
            <w:pPr>
              <w:spacing w:line="259" w:lineRule="auto"/>
              <w:rPr>
                <w:rFonts w:eastAsiaTheme="minorEastAsia"/>
                <w:sz w:val="20"/>
                <w:szCs w:val="20"/>
              </w:rPr>
            </w:pPr>
            <w:r w:rsidRPr="35650C4E">
              <w:rPr>
                <w:rFonts w:eastAsiaTheme="minorEastAsia"/>
                <w:sz w:val="20"/>
                <w:szCs w:val="20"/>
              </w:rPr>
              <w:t>4/9</w:t>
            </w:r>
          </w:p>
          <w:p w14:paraId="142476F8" w14:textId="77777777" w:rsidR="00D71257" w:rsidRDefault="00D71257" w:rsidP="00A914D9">
            <w:pPr>
              <w:spacing w:line="259" w:lineRule="auto"/>
              <w:rPr>
                <w:rFonts w:eastAsiaTheme="minorEastAsia"/>
                <w:sz w:val="20"/>
                <w:szCs w:val="20"/>
              </w:rPr>
            </w:pPr>
            <w:r w:rsidRPr="5FAC3C2C">
              <w:rPr>
                <w:rFonts w:eastAsiaTheme="minorEastAsia"/>
                <w:sz w:val="20"/>
                <w:szCs w:val="20"/>
              </w:rPr>
              <w:t>10-11</w:t>
            </w:r>
          </w:p>
          <w:p w14:paraId="55F4C143" w14:textId="77777777" w:rsidR="00D71257" w:rsidRDefault="00D71257" w:rsidP="00A914D9">
            <w:pPr>
              <w:spacing w:line="259" w:lineRule="auto"/>
              <w:rPr>
                <w:rFonts w:eastAsiaTheme="minorEastAsia"/>
                <w:sz w:val="20"/>
                <w:szCs w:val="20"/>
              </w:rPr>
            </w:pPr>
          </w:p>
          <w:p w14:paraId="29A717E2" w14:textId="77777777" w:rsidR="00D71257" w:rsidRDefault="00D71257"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0A4C0C33" w14:textId="77777777" w:rsidR="00D71257" w:rsidRDefault="00D71257" w:rsidP="00A914D9">
            <w:pPr>
              <w:spacing w:line="259" w:lineRule="auto"/>
              <w:rPr>
                <w:rFonts w:eastAsiaTheme="minorEastAsia"/>
                <w:sz w:val="20"/>
                <w:szCs w:val="20"/>
              </w:rPr>
            </w:pPr>
            <w:r w:rsidRPr="74D6CB2D">
              <w:rPr>
                <w:rFonts w:eastAsiaTheme="minorEastAsia"/>
                <w:sz w:val="20"/>
                <w:szCs w:val="20"/>
              </w:rPr>
              <w:t>RM</w:t>
            </w:r>
          </w:p>
          <w:p w14:paraId="227CC4DD" w14:textId="77777777" w:rsidR="00D71257" w:rsidRDefault="00D71257"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27991EF0"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PGC7008M</w:t>
            </w:r>
          </w:p>
          <w:p w14:paraId="3844B00F" w14:textId="77777777" w:rsidR="00D71257" w:rsidRDefault="00D71257" w:rsidP="00A914D9">
            <w:pPr>
              <w:spacing w:line="259" w:lineRule="auto"/>
              <w:rPr>
                <w:rFonts w:eastAsiaTheme="minorEastAsia"/>
                <w:sz w:val="20"/>
                <w:szCs w:val="20"/>
              </w:rPr>
            </w:pPr>
            <w:r w:rsidRPr="74D6CB2D">
              <w:rPr>
                <w:rFonts w:eastAsiaTheme="minorEastAsia"/>
                <w:sz w:val="20"/>
                <w:szCs w:val="20"/>
              </w:rPr>
              <w:t xml:space="preserve">Welcome </w:t>
            </w:r>
          </w:p>
          <w:p w14:paraId="3E23053E" w14:textId="77777777" w:rsidR="00D71257" w:rsidRDefault="00D71257" w:rsidP="00A914D9">
            <w:pPr>
              <w:spacing w:line="259" w:lineRule="auto"/>
              <w:rPr>
                <w:rFonts w:eastAsiaTheme="minorEastAsia"/>
                <w:sz w:val="20"/>
                <w:szCs w:val="20"/>
              </w:rPr>
            </w:pPr>
          </w:p>
          <w:p w14:paraId="608CF489" w14:textId="77777777" w:rsidR="00D71257" w:rsidRDefault="00D71257"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1A8E23E2" w14:textId="77777777" w:rsidR="00D71257" w:rsidRDefault="00D71257"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5A034F18" w14:textId="77777777" w:rsidR="00D71257" w:rsidRDefault="00D71257"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4BFE3C30" w14:textId="77777777" w:rsidR="00D71257" w:rsidRDefault="00D71257"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7357C990"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09DC8823"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C5F4CB3"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1F0E72C1"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855162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4340A1CD" w14:textId="77777777" w:rsidR="00D71257" w:rsidRDefault="00D71257" w:rsidP="00A914D9">
            <w:pPr>
              <w:spacing w:line="259" w:lineRule="auto"/>
              <w:rPr>
                <w:rFonts w:eastAsiaTheme="minorEastAsia"/>
                <w:sz w:val="20"/>
                <w:szCs w:val="20"/>
              </w:rPr>
            </w:pPr>
          </w:p>
        </w:tc>
        <w:tc>
          <w:tcPr>
            <w:tcW w:w="2880" w:type="dxa"/>
            <w:shd w:val="clear" w:color="auto" w:fill="D9D9D9" w:themeFill="background1" w:themeFillShade="D9"/>
          </w:tcPr>
          <w:p w14:paraId="218C0D11" w14:textId="77777777" w:rsidR="00D71257" w:rsidRDefault="00D71257"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14DE059E" w14:textId="77777777" w:rsidR="00D71257" w:rsidRDefault="00D71257" w:rsidP="00A914D9">
            <w:pPr>
              <w:spacing w:line="259" w:lineRule="auto"/>
              <w:rPr>
                <w:rFonts w:eastAsiaTheme="minorEastAsia"/>
                <w:sz w:val="20"/>
                <w:szCs w:val="20"/>
              </w:rPr>
            </w:pPr>
          </w:p>
          <w:p w14:paraId="248A39F8"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65DEA214" w14:textId="77777777" w:rsidR="00D71257" w:rsidRDefault="00D71257" w:rsidP="00A914D9">
            <w:pPr>
              <w:spacing w:line="259" w:lineRule="auto"/>
              <w:rPr>
                <w:rFonts w:eastAsiaTheme="minorEastAsia"/>
                <w:sz w:val="20"/>
                <w:szCs w:val="20"/>
              </w:rPr>
            </w:pPr>
          </w:p>
          <w:p w14:paraId="28FCC1F1" w14:textId="77777777" w:rsidR="00D71257" w:rsidRDefault="00D71257" w:rsidP="00A914D9">
            <w:pPr>
              <w:spacing w:line="259" w:lineRule="auto"/>
              <w:rPr>
                <w:rFonts w:eastAsiaTheme="minorEastAsia"/>
                <w:sz w:val="20"/>
                <w:szCs w:val="20"/>
              </w:rPr>
            </w:pPr>
          </w:p>
        </w:tc>
        <w:tc>
          <w:tcPr>
            <w:tcW w:w="4245" w:type="dxa"/>
            <w:shd w:val="clear" w:color="auto" w:fill="D9D9D9" w:themeFill="background1" w:themeFillShade="D9"/>
          </w:tcPr>
          <w:p w14:paraId="03A90AE1"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0713026E"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 </w:t>
            </w:r>
          </w:p>
          <w:p w14:paraId="7F50DB46" w14:textId="77777777" w:rsidR="00D71257" w:rsidRDefault="00D71257"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5BF8F7CD" w14:textId="77777777" w:rsidR="00D71257" w:rsidRDefault="00D71257" w:rsidP="00A914D9">
            <w:pPr>
              <w:spacing w:line="259" w:lineRule="auto"/>
              <w:ind w:right="-720"/>
              <w:rPr>
                <w:rFonts w:eastAsiaTheme="minorEastAsia"/>
                <w:sz w:val="20"/>
                <w:szCs w:val="20"/>
              </w:rPr>
            </w:pPr>
          </w:p>
        </w:tc>
      </w:tr>
      <w:tr w:rsidR="00D71257" w14:paraId="51087822" w14:textId="77777777" w:rsidTr="00A914D9">
        <w:trPr>
          <w:trHeight w:val="1665"/>
        </w:trPr>
        <w:tc>
          <w:tcPr>
            <w:tcW w:w="942" w:type="dxa"/>
            <w:shd w:val="clear" w:color="auto" w:fill="D9D9D9" w:themeFill="background1" w:themeFillShade="D9"/>
          </w:tcPr>
          <w:p w14:paraId="411CF456" w14:textId="77777777" w:rsidR="00D71257" w:rsidRDefault="00D71257" w:rsidP="00A914D9">
            <w:pPr>
              <w:spacing w:line="259" w:lineRule="auto"/>
              <w:rPr>
                <w:rFonts w:eastAsiaTheme="minorEastAsia"/>
                <w:sz w:val="20"/>
                <w:szCs w:val="20"/>
              </w:rPr>
            </w:pPr>
            <w:r w:rsidRPr="06CEBB43">
              <w:rPr>
                <w:rFonts w:eastAsiaTheme="minorEastAsia"/>
                <w:sz w:val="20"/>
                <w:szCs w:val="20"/>
              </w:rPr>
              <w:lastRenderedPageBreak/>
              <w:t>11-12</w:t>
            </w:r>
          </w:p>
          <w:p w14:paraId="0ED65C4A" w14:textId="77777777" w:rsidR="00D71257" w:rsidRDefault="00D71257" w:rsidP="00A914D9">
            <w:pPr>
              <w:spacing w:line="259" w:lineRule="auto"/>
              <w:rPr>
                <w:rFonts w:eastAsiaTheme="minorEastAsia"/>
                <w:sz w:val="20"/>
                <w:szCs w:val="20"/>
              </w:rPr>
            </w:pPr>
          </w:p>
          <w:p w14:paraId="509F3C94" w14:textId="77777777" w:rsidR="00D71257" w:rsidRDefault="00D71257"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07E3CE5D" w14:textId="77777777" w:rsidR="00D71257" w:rsidRDefault="00D71257" w:rsidP="00A914D9">
            <w:pPr>
              <w:spacing w:line="259" w:lineRule="auto"/>
              <w:rPr>
                <w:rFonts w:eastAsiaTheme="minorEastAsia"/>
                <w:sz w:val="20"/>
                <w:szCs w:val="20"/>
              </w:rPr>
            </w:pPr>
          </w:p>
        </w:tc>
        <w:tc>
          <w:tcPr>
            <w:tcW w:w="765" w:type="dxa"/>
            <w:shd w:val="clear" w:color="auto" w:fill="D9D9D9" w:themeFill="background1" w:themeFillShade="D9"/>
          </w:tcPr>
          <w:p w14:paraId="49707C08" w14:textId="77777777" w:rsidR="00D71257" w:rsidRDefault="00D71257" w:rsidP="00A914D9">
            <w:pPr>
              <w:spacing w:line="259" w:lineRule="auto"/>
              <w:rPr>
                <w:rFonts w:eastAsiaTheme="minorEastAsia"/>
                <w:sz w:val="20"/>
                <w:szCs w:val="20"/>
              </w:rPr>
            </w:pPr>
            <w:r w:rsidRPr="5FAC3C2C">
              <w:rPr>
                <w:rFonts w:eastAsiaTheme="minorEastAsia"/>
                <w:sz w:val="20"/>
                <w:szCs w:val="20"/>
              </w:rPr>
              <w:t>RM</w:t>
            </w:r>
          </w:p>
          <w:p w14:paraId="7B532C39" w14:textId="77777777" w:rsidR="00D71257" w:rsidRDefault="00D71257" w:rsidP="00A914D9">
            <w:pPr>
              <w:spacing w:line="259" w:lineRule="auto"/>
              <w:rPr>
                <w:rFonts w:eastAsiaTheme="minorEastAsia"/>
                <w:sz w:val="20"/>
                <w:szCs w:val="20"/>
              </w:rPr>
            </w:pPr>
          </w:p>
        </w:tc>
        <w:tc>
          <w:tcPr>
            <w:tcW w:w="1812" w:type="dxa"/>
            <w:shd w:val="clear" w:color="auto" w:fill="D9D9D9" w:themeFill="background1" w:themeFillShade="D9"/>
          </w:tcPr>
          <w:p w14:paraId="40D4876F" w14:textId="77777777" w:rsidR="00D71257" w:rsidRDefault="00D71257" w:rsidP="00A914D9">
            <w:pPr>
              <w:spacing w:line="259" w:lineRule="auto"/>
              <w:rPr>
                <w:rFonts w:eastAsiaTheme="minorEastAsia"/>
                <w:sz w:val="20"/>
                <w:szCs w:val="20"/>
              </w:rPr>
            </w:pPr>
            <w:r w:rsidRPr="5FAC3C2C">
              <w:rPr>
                <w:rFonts w:eastAsiaTheme="minorEastAsia"/>
                <w:sz w:val="20"/>
                <w:szCs w:val="20"/>
              </w:rPr>
              <w:t>PGC7007/8M</w:t>
            </w:r>
          </w:p>
          <w:p w14:paraId="345C8990" w14:textId="77777777" w:rsidR="00D71257" w:rsidRDefault="00D71257"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5D1623CA" w14:textId="77777777" w:rsidR="00D71257" w:rsidRDefault="00D71257" w:rsidP="00A914D9">
            <w:pPr>
              <w:spacing w:line="259" w:lineRule="auto"/>
              <w:rPr>
                <w:rFonts w:eastAsiaTheme="minorEastAsia"/>
                <w:sz w:val="20"/>
                <w:szCs w:val="20"/>
              </w:rPr>
            </w:pPr>
          </w:p>
          <w:p w14:paraId="3567EB5A" w14:textId="77777777" w:rsidR="00D71257" w:rsidRDefault="00D71257"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6EBCB5E8" w14:textId="77777777" w:rsidR="00D71257" w:rsidRDefault="00D71257" w:rsidP="00A914D9">
            <w:pPr>
              <w:spacing w:line="257" w:lineRule="auto"/>
            </w:pPr>
            <w:r w:rsidRPr="7AED9DEA">
              <w:rPr>
                <w:rFonts w:ascii="Calibri" w:eastAsia="Calibri" w:hAnsi="Calibri" w:cs="Calibri"/>
                <w:sz w:val="20"/>
                <w:szCs w:val="20"/>
              </w:rPr>
              <w:t>There is a wider support network</w:t>
            </w:r>
          </w:p>
          <w:p w14:paraId="589B79CB" w14:textId="77777777" w:rsidR="00D71257" w:rsidRDefault="00D71257" w:rsidP="00A914D9">
            <w:pPr>
              <w:spacing w:line="257" w:lineRule="auto"/>
            </w:pPr>
            <w:r w:rsidRPr="7AED9DEA">
              <w:rPr>
                <w:rFonts w:ascii="Calibri" w:eastAsia="Calibri" w:hAnsi="Calibri" w:cs="Calibri"/>
                <w:sz w:val="20"/>
                <w:szCs w:val="20"/>
              </w:rPr>
              <w:t xml:space="preserve"> </w:t>
            </w:r>
          </w:p>
          <w:p w14:paraId="5F9C4BF8" w14:textId="77777777" w:rsidR="00D71257" w:rsidRDefault="00D71257" w:rsidP="00A914D9">
            <w:pPr>
              <w:spacing w:line="257" w:lineRule="auto"/>
            </w:pPr>
            <w:r w:rsidRPr="7AED9DEA">
              <w:rPr>
                <w:rFonts w:ascii="Calibri" w:eastAsia="Calibri" w:hAnsi="Calibri" w:cs="Calibri"/>
                <w:sz w:val="20"/>
                <w:szCs w:val="20"/>
              </w:rPr>
              <w:t>Additional resources and courses available to you.</w:t>
            </w:r>
          </w:p>
          <w:p w14:paraId="0A1B402A" w14:textId="77777777" w:rsidR="00D71257" w:rsidRDefault="00D71257" w:rsidP="00A914D9">
            <w:pPr>
              <w:rPr>
                <w:rFonts w:eastAsiaTheme="minorEastAsia"/>
                <w:sz w:val="20"/>
                <w:szCs w:val="20"/>
              </w:rPr>
            </w:pPr>
          </w:p>
        </w:tc>
        <w:tc>
          <w:tcPr>
            <w:tcW w:w="1515" w:type="dxa"/>
            <w:shd w:val="clear" w:color="auto" w:fill="D9D9D9" w:themeFill="background1" w:themeFillShade="D9"/>
          </w:tcPr>
          <w:p w14:paraId="52794148" w14:textId="77777777" w:rsidR="00D71257" w:rsidRDefault="00D71257" w:rsidP="00A914D9">
            <w:pPr>
              <w:spacing w:line="257" w:lineRule="auto"/>
            </w:pPr>
            <w:r w:rsidRPr="7AED9DEA">
              <w:rPr>
                <w:rFonts w:ascii="Calibri" w:eastAsia="Calibri" w:hAnsi="Calibri" w:cs="Calibri"/>
                <w:b/>
                <w:bCs/>
                <w:sz w:val="20"/>
                <w:szCs w:val="20"/>
              </w:rPr>
              <w:t>Professional behaviours</w:t>
            </w:r>
          </w:p>
          <w:p w14:paraId="10CA3F93"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39F5AAC4" w14:textId="77777777" w:rsidR="00D71257" w:rsidRDefault="00D71257" w:rsidP="00A914D9">
            <w:pPr>
              <w:spacing w:line="257" w:lineRule="auto"/>
            </w:pPr>
            <w:r w:rsidRPr="7AED9DEA">
              <w:rPr>
                <w:rFonts w:ascii="Calibri" w:eastAsia="Calibri" w:hAnsi="Calibri" w:cs="Calibri"/>
                <w:sz w:val="20"/>
                <w:szCs w:val="20"/>
              </w:rPr>
              <w:t>Being a professional</w:t>
            </w:r>
          </w:p>
          <w:p w14:paraId="20A4FC2B" w14:textId="77777777" w:rsidR="00D71257" w:rsidRDefault="00D71257" w:rsidP="00A914D9">
            <w:pPr>
              <w:spacing w:line="259" w:lineRule="auto"/>
              <w:rPr>
                <w:rFonts w:eastAsiaTheme="minorEastAsia"/>
                <w:b/>
                <w:bCs/>
                <w:sz w:val="20"/>
                <w:szCs w:val="20"/>
              </w:rPr>
            </w:pPr>
          </w:p>
        </w:tc>
        <w:tc>
          <w:tcPr>
            <w:tcW w:w="2880" w:type="dxa"/>
            <w:shd w:val="clear" w:color="auto" w:fill="D9D9D9" w:themeFill="background1" w:themeFillShade="D9"/>
          </w:tcPr>
          <w:p w14:paraId="746AC4BA" w14:textId="77777777" w:rsidR="00D71257" w:rsidRDefault="00D71257" w:rsidP="00A914D9">
            <w:pPr>
              <w:spacing w:line="257" w:lineRule="auto"/>
            </w:pPr>
            <w:r w:rsidRPr="7AED9DEA">
              <w:rPr>
                <w:rFonts w:ascii="Calibri" w:eastAsia="Calibri" w:hAnsi="Calibri" w:cs="Calibri"/>
                <w:sz w:val="20"/>
                <w:szCs w:val="20"/>
              </w:rPr>
              <w:t>Read more about the unions here:</w:t>
            </w:r>
          </w:p>
          <w:p w14:paraId="3F09FBDF" w14:textId="77777777" w:rsidR="00D71257" w:rsidRDefault="00F25473" w:rsidP="00A914D9">
            <w:pPr>
              <w:spacing w:line="257" w:lineRule="auto"/>
            </w:pPr>
            <w:hyperlink r:id="rId23">
              <w:r w:rsidR="00D71257" w:rsidRPr="7AED9DEA">
                <w:rPr>
                  <w:rStyle w:val="Hyperlink"/>
                  <w:rFonts w:ascii="Calibri" w:eastAsia="Calibri" w:hAnsi="Calibri" w:cs="Calibri"/>
                  <w:sz w:val="20"/>
                  <w:szCs w:val="20"/>
                </w:rPr>
                <w:t>https://neu.org.uk</w:t>
              </w:r>
            </w:hyperlink>
          </w:p>
          <w:p w14:paraId="7D106DDA" w14:textId="77777777" w:rsidR="00D71257" w:rsidRDefault="00D71257" w:rsidP="00A914D9">
            <w:pPr>
              <w:spacing w:line="257" w:lineRule="auto"/>
            </w:pPr>
            <w:r w:rsidRPr="7AED9DEA">
              <w:rPr>
                <w:rFonts w:ascii="Calibri" w:eastAsia="Calibri" w:hAnsi="Calibri" w:cs="Calibri"/>
                <w:sz w:val="20"/>
                <w:szCs w:val="20"/>
              </w:rPr>
              <w:t xml:space="preserve"> </w:t>
            </w:r>
          </w:p>
          <w:p w14:paraId="7A534E36" w14:textId="77777777" w:rsidR="00D71257" w:rsidRDefault="00F25473" w:rsidP="00A914D9">
            <w:pPr>
              <w:spacing w:line="257" w:lineRule="auto"/>
            </w:pPr>
            <w:hyperlink r:id="rId24">
              <w:r w:rsidR="00D71257" w:rsidRPr="7AED9DEA">
                <w:rPr>
                  <w:rStyle w:val="Hyperlink"/>
                  <w:rFonts w:ascii="Calibri" w:eastAsia="Calibri" w:hAnsi="Calibri" w:cs="Calibri"/>
                  <w:sz w:val="20"/>
                  <w:szCs w:val="20"/>
                </w:rPr>
                <w:t>https://www.nasuwt.org.uk</w:t>
              </w:r>
            </w:hyperlink>
          </w:p>
          <w:p w14:paraId="68EC5DEF" w14:textId="77777777" w:rsidR="00D71257" w:rsidRDefault="00D71257" w:rsidP="00A914D9">
            <w:pPr>
              <w:spacing w:line="257" w:lineRule="auto"/>
            </w:pPr>
            <w:r w:rsidRPr="7AED9DEA">
              <w:rPr>
                <w:rFonts w:ascii="Calibri" w:eastAsia="Calibri" w:hAnsi="Calibri" w:cs="Calibri"/>
                <w:sz w:val="20"/>
                <w:szCs w:val="20"/>
              </w:rPr>
              <w:t xml:space="preserve"> </w:t>
            </w:r>
          </w:p>
          <w:p w14:paraId="4EDC7E74" w14:textId="77777777" w:rsidR="00D71257" w:rsidRDefault="00F25473" w:rsidP="00A914D9">
            <w:pPr>
              <w:spacing w:line="257" w:lineRule="auto"/>
            </w:pPr>
            <w:hyperlink r:id="rId25">
              <w:r w:rsidR="00D71257" w:rsidRPr="7AED9DEA">
                <w:rPr>
                  <w:rStyle w:val="Hyperlink"/>
                  <w:rFonts w:ascii="Calibri" w:eastAsia="Calibri" w:hAnsi="Calibri" w:cs="Calibri"/>
                  <w:sz w:val="20"/>
                  <w:szCs w:val="20"/>
                </w:rPr>
                <w:t>https://thenationalcollege.co.uk</w:t>
              </w:r>
            </w:hyperlink>
          </w:p>
          <w:p w14:paraId="7BEBFFCE" w14:textId="77777777" w:rsidR="00D71257" w:rsidRDefault="00F25473" w:rsidP="00A914D9">
            <w:pPr>
              <w:spacing w:line="257" w:lineRule="auto"/>
              <w:rPr>
                <w:rFonts w:ascii="Calibri" w:eastAsia="Calibri" w:hAnsi="Calibri" w:cs="Calibri"/>
                <w:sz w:val="20"/>
                <w:szCs w:val="20"/>
              </w:rPr>
            </w:pPr>
            <w:hyperlink r:id="rId26">
              <w:r w:rsidR="00D71257" w:rsidRPr="7AED9DEA">
                <w:rPr>
                  <w:rStyle w:val="Hyperlink"/>
                  <w:rFonts w:ascii="Calibri" w:eastAsia="Calibri" w:hAnsi="Calibri" w:cs="Calibri"/>
                  <w:sz w:val="20"/>
                  <w:szCs w:val="20"/>
                </w:rPr>
                <w:t>https://chartered.college/</w:t>
              </w:r>
            </w:hyperlink>
          </w:p>
          <w:p w14:paraId="27C16F9C" w14:textId="77777777" w:rsidR="00D71257" w:rsidRDefault="00D71257"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42E36B32" w14:textId="77777777" w:rsidR="00D71257" w:rsidRDefault="00D71257" w:rsidP="00A914D9">
            <w:pPr>
              <w:spacing w:line="257" w:lineRule="auto"/>
            </w:pPr>
            <w:r w:rsidRPr="7AED9DEA">
              <w:rPr>
                <w:rFonts w:ascii="Calibri" w:eastAsia="Calibri" w:hAnsi="Calibri" w:cs="Calibri"/>
                <w:sz w:val="20"/>
                <w:szCs w:val="20"/>
              </w:rPr>
              <w:t>Access wider support if needed.</w:t>
            </w:r>
          </w:p>
          <w:p w14:paraId="2994277F"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 </w:t>
            </w:r>
          </w:p>
          <w:p w14:paraId="33BBEDCF" w14:textId="77777777" w:rsidR="00D71257" w:rsidRDefault="00D71257"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4B9EDA4B" w14:textId="77777777" w:rsidR="00D71257" w:rsidRDefault="00D71257" w:rsidP="00A914D9">
            <w:pPr>
              <w:rPr>
                <w:rFonts w:ascii="Calibri" w:eastAsia="Calibri" w:hAnsi="Calibri" w:cs="Calibri"/>
                <w:color w:val="000000" w:themeColor="text1"/>
                <w:sz w:val="20"/>
                <w:szCs w:val="20"/>
              </w:rPr>
            </w:pPr>
          </w:p>
          <w:p w14:paraId="28293CA6" w14:textId="77777777" w:rsidR="00D71257" w:rsidRDefault="00D71257"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D71257" w14:paraId="5EF7854A" w14:textId="77777777" w:rsidTr="00A914D9">
        <w:trPr>
          <w:trHeight w:val="1830"/>
        </w:trPr>
        <w:tc>
          <w:tcPr>
            <w:tcW w:w="942" w:type="dxa"/>
            <w:shd w:val="clear" w:color="auto" w:fill="D9D9D9" w:themeFill="background1" w:themeFillShade="D9"/>
          </w:tcPr>
          <w:p w14:paraId="4CF5834C" w14:textId="77777777" w:rsidR="00D71257" w:rsidRDefault="00D71257" w:rsidP="00A914D9">
            <w:pPr>
              <w:spacing w:line="259" w:lineRule="auto"/>
              <w:rPr>
                <w:rFonts w:eastAsiaTheme="minorEastAsia"/>
                <w:sz w:val="20"/>
                <w:szCs w:val="20"/>
              </w:rPr>
            </w:pPr>
            <w:r w:rsidRPr="35650C4E">
              <w:rPr>
                <w:rFonts w:eastAsiaTheme="minorEastAsia"/>
                <w:sz w:val="20"/>
                <w:szCs w:val="20"/>
              </w:rPr>
              <w:t>1-3</w:t>
            </w:r>
          </w:p>
          <w:p w14:paraId="01BAD760" w14:textId="77777777" w:rsidR="00D71257" w:rsidRDefault="00D71257" w:rsidP="00A914D9">
            <w:pPr>
              <w:spacing w:line="259" w:lineRule="auto"/>
              <w:rPr>
                <w:rFonts w:eastAsiaTheme="minorEastAsia"/>
                <w:sz w:val="20"/>
                <w:szCs w:val="20"/>
              </w:rPr>
            </w:pPr>
          </w:p>
          <w:p w14:paraId="77E52C6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DE563E8" w14:textId="77777777" w:rsidR="00D71257" w:rsidRDefault="00D71257" w:rsidP="00A914D9">
            <w:pPr>
              <w:spacing w:line="259" w:lineRule="auto"/>
              <w:rPr>
                <w:rFonts w:eastAsiaTheme="minorEastAsia"/>
                <w:sz w:val="20"/>
                <w:szCs w:val="20"/>
              </w:rPr>
            </w:pPr>
          </w:p>
        </w:tc>
        <w:tc>
          <w:tcPr>
            <w:tcW w:w="765" w:type="dxa"/>
            <w:shd w:val="clear" w:color="auto" w:fill="D9D9D9" w:themeFill="background1" w:themeFillShade="D9"/>
          </w:tcPr>
          <w:p w14:paraId="543688D5" w14:textId="77777777" w:rsidR="00D71257" w:rsidRDefault="00D71257"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B2C2D25"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PGC7007/8M</w:t>
            </w:r>
          </w:p>
          <w:p w14:paraId="78CCAF24" w14:textId="77777777" w:rsidR="00D71257" w:rsidRDefault="00D71257" w:rsidP="00A914D9">
            <w:pPr>
              <w:spacing w:line="259" w:lineRule="auto"/>
              <w:rPr>
                <w:rFonts w:eastAsiaTheme="minorEastAsia"/>
                <w:sz w:val="20"/>
                <w:szCs w:val="20"/>
              </w:rPr>
            </w:pPr>
            <w:r w:rsidRPr="74D6CB2D">
              <w:rPr>
                <w:rFonts w:eastAsiaTheme="minorEastAsia"/>
                <w:sz w:val="20"/>
                <w:szCs w:val="20"/>
              </w:rPr>
              <w:t>Members of the team</w:t>
            </w:r>
          </w:p>
          <w:p w14:paraId="5F67FBF3" w14:textId="77777777" w:rsidR="00D71257" w:rsidRDefault="00D71257" w:rsidP="00A914D9">
            <w:pPr>
              <w:spacing w:line="259" w:lineRule="auto"/>
              <w:rPr>
                <w:rFonts w:eastAsiaTheme="minorEastAsia"/>
                <w:sz w:val="20"/>
                <w:szCs w:val="20"/>
              </w:rPr>
            </w:pPr>
          </w:p>
          <w:p w14:paraId="33398D7E" w14:textId="77777777" w:rsidR="00D71257" w:rsidRDefault="00D71257" w:rsidP="00A914D9">
            <w:pPr>
              <w:spacing w:line="259" w:lineRule="auto"/>
              <w:rPr>
                <w:rFonts w:eastAsiaTheme="minorEastAsia"/>
                <w:sz w:val="20"/>
                <w:szCs w:val="20"/>
              </w:rPr>
            </w:pPr>
            <w:r w:rsidRPr="74D6CB2D">
              <w:rPr>
                <w:rFonts w:eastAsiaTheme="minorEastAsia"/>
                <w:sz w:val="20"/>
                <w:szCs w:val="20"/>
              </w:rPr>
              <w:t>Moodle, modules and assessment</w:t>
            </w:r>
          </w:p>
          <w:p w14:paraId="41F5EA0C"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1220AEF2" w14:textId="77777777" w:rsidR="00D71257" w:rsidRDefault="00D71257" w:rsidP="00A914D9">
            <w:pPr>
              <w:spacing w:line="257" w:lineRule="auto"/>
            </w:pPr>
            <w:r w:rsidRPr="7AED9DEA">
              <w:rPr>
                <w:rFonts w:ascii="Calibri" w:eastAsia="Calibri" w:hAnsi="Calibri" w:cs="Calibri"/>
                <w:sz w:val="20"/>
                <w:szCs w:val="20"/>
              </w:rPr>
              <w:t>A culture of mutual trust and respect supports effective relationships.</w:t>
            </w:r>
          </w:p>
          <w:p w14:paraId="0AE43290" w14:textId="77777777" w:rsidR="00D71257" w:rsidRDefault="00D71257" w:rsidP="00A914D9">
            <w:pPr>
              <w:spacing w:line="257" w:lineRule="auto"/>
            </w:pPr>
            <w:r w:rsidRPr="7AED9DEA">
              <w:rPr>
                <w:rFonts w:ascii="Calibri" w:eastAsia="Calibri" w:hAnsi="Calibri" w:cs="Calibri"/>
                <w:sz w:val="20"/>
                <w:szCs w:val="20"/>
              </w:rPr>
              <w:t xml:space="preserve"> </w:t>
            </w:r>
          </w:p>
          <w:p w14:paraId="6F747E13" w14:textId="77777777" w:rsidR="00D71257" w:rsidRDefault="00D71257"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63158ED8" w14:textId="77777777" w:rsidR="00D71257" w:rsidRDefault="00D71257" w:rsidP="00A914D9">
            <w:pPr>
              <w:spacing w:line="257" w:lineRule="auto"/>
            </w:pPr>
            <w:r w:rsidRPr="7AED9DEA">
              <w:rPr>
                <w:rFonts w:ascii="Calibri" w:eastAsia="Calibri" w:hAnsi="Calibri" w:cs="Calibri"/>
                <w:b/>
                <w:bCs/>
                <w:sz w:val="20"/>
                <w:szCs w:val="20"/>
              </w:rPr>
              <w:t>High Expectations</w:t>
            </w:r>
          </w:p>
          <w:p w14:paraId="4D15DCB2"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5AC0658A" w14:textId="77777777" w:rsidR="00D71257" w:rsidRDefault="00D71257" w:rsidP="00A914D9">
            <w:pPr>
              <w:spacing w:line="257" w:lineRule="auto"/>
            </w:pPr>
            <w:r w:rsidRPr="7AED9DEA">
              <w:rPr>
                <w:rFonts w:ascii="Calibri" w:eastAsia="Calibri" w:hAnsi="Calibri" w:cs="Calibri"/>
                <w:sz w:val="20"/>
                <w:szCs w:val="20"/>
              </w:rPr>
              <w:t>Being a professional</w:t>
            </w:r>
          </w:p>
          <w:p w14:paraId="220446E9" w14:textId="77777777" w:rsidR="00D71257" w:rsidRDefault="00D71257" w:rsidP="00A914D9">
            <w:pPr>
              <w:spacing w:line="257" w:lineRule="auto"/>
            </w:pPr>
            <w:r w:rsidRPr="7AED9DEA">
              <w:rPr>
                <w:rFonts w:ascii="Calibri" w:eastAsia="Calibri" w:hAnsi="Calibri" w:cs="Calibri"/>
                <w:sz w:val="20"/>
                <w:szCs w:val="20"/>
              </w:rPr>
              <w:t xml:space="preserve"> </w:t>
            </w:r>
          </w:p>
          <w:p w14:paraId="19212214" w14:textId="77777777" w:rsidR="00D71257" w:rsidRDefault="00D71257"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27250D0B" w14:textId="77777777" w:rsidR="00D71257" w:rsidRDefault="00D71257"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5372262D"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5D2F7B9D" w14:textId="77777777" w:rsidR="00D71257" w:rsidRDefault="00D71257" w:rsidP="00A914D9">
            <w:pPr>
              <w:spacing w:line="257" w:lineRule="auto"/>
            </w:pPr>
            <w:r w:rsidRPr="7AED9DEA">
              <w:rPr>
                <w:rFonts w:ascii="Calibri" w:eastAsia="Calibri" w:hAnsi="Calibri" w:cs="Calibri"/>
                <w:sz w:val="20"/>
                <w:szCs w:val="20"/>
              </w:rPr>
              <w:t xml:space="preserve"> </w:t>
            </w:r>
          </w:p>
          <w:p w14:paraId="01A62C20" w14:textId="77777777" w:rsidR="00D71257" w:rsidRDefault="00D71257" w:rsidP="00A914D9">
            <w:r w:rsidRPr="7AED9DEA">
              <w:rPr>
                <w:rFonts w:ascii="Calibri" w:eastAsia="Calibri" w:hAnsi="Calibri" w:cs="Calibri"/>
                <w:sz w:val="20"/>
                <w:szCs w:val="20"/>
              </w:rPr>
              <w:t xml:space="preserve">Create a positive environment </w:t>
            </w:r>
            <w:proofErr w:type="gramStart"/>
            <w:r w:rsidRPr="7AED9DEA">
              <w:rPr>
                <w:rFonts w:ascii="Calibri" w:eastAsia="Calibri" w:hAnsi="Calibri" w:cs="Calibri"/>
                <w:sz w:val="20"/>
                <w:szCs w:val="20"/>
              </w:rPr>
              <w:t>where</w:t>
            </w:r>
            <w:proofErr w:type="gramEnd"/>
            <w:r w:rsidRPr="7AED9DEA">
              <w:rPr>
                <w:rFonts w:ascii="Calibri" w:eastAsia="Calibri" w:hAnsi="Calibri" w:cs="Calibri"/>
                <w:sz w:val="20"/>
                <w:szCs w:val="20"/>
              </w:rPr>
              <w:t xml:space="preserve"> making mistakes and learning from them and the need for effort and perseverance are part of the daily routine.</w:t>
            </w:r>
          </w:p>
        </w:tc>
      </w:tr>
      <w:tr w:rsidR="00D71257" w14:paraId="60A9A81B" w14:textId="77777777" w:rsidTr="00A914D9">
        <w:trPr>
          <w:trHeight w:val="15"/>
        </w:trPr>
        <w:tc>
          <w:tcPr>
            <w:tcW w:w="942" w:type="dxa"/>
            <w:shd w:val="clear" w:color="auto" w:fill="D9D9D9" w:themeFill="background1" w:themeFillShade="D9"/>
          </w:tcPr>
          <w:p w14:paraId="58C15487" w14:textId="77777777" w:rsidR="00D71257" w:rsidRDefault="00D71257" w:rsidP="00A914D9">
            <w:pPr>
              <w:spacing w:line="259" w:lineRule="auto"/>
              <w:rPr>
                <w:rFonts w:eastAsiaTheme="minorEastAsia"/>
                <w:sz w:val="20"/>
                <w:szCs w:val="20"/>
              </w:rPr>
            </w:pPr>
            <w:r w:rsidRPr="35650C4E">
              <w:rPr>
                <w:rFonts w:eastAsiaTheme="minorEastAsia"/>
                <w:sz w:val="20"/>
                <w:szCs w:val="20"/>
              </w:rPr>
              <w:t>3-4</w:t>
            </w:r>
          </w:p>
          <w:p w14:paraId="0BD4B2E3" w14:textId="77777777" w:rsidR="00D71257" w:rsidRDefault="00D71257" w:rsidP="00A914D9">
            <w:pPr>
              <w:spacing w:line="259" w:lineRule="auto"/>
              <w:rPr>
                <w:rFonts w:eastAsiaTheme="minorEastAsia"/>
                <w:sz w:val="20"/>
                <w:szCs w:val="20"/>
              </w:rPr>
            </w:pPr>
          </w:p>
          <w:p w14:paraId="79DF5AE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08AEF862" w14:textId="77777777" w:rsidR="00D71257" w:rsidRDefault="00D71257" w:rsidP="00A914D9">
            <w:pPr>
              <w:spacing w:line="259" w:lineRule="auto"/>
              <w:rPr>
                <w:rFonts w:eastAsiaTheme="minorEastAsia"/>
                <w:sz w:val="20"/>
                <w:szCs w:val="20"/>
              </w:rPr>
            </w:pPr>
          </w:p>
        </w:tc>
        <w:tc>
          <w:tcPr>
            <w:tcW w:w="765" w:type="dxa"/>
            <w:shd w:val="clear" w:color="auto" w:fill="D9D9D9" w:themeFill="background1" w:themeFillShade="D9"/>
          </w:tcPr>
          <w:p w14:paraId="3B7B7E60" w14:textId="77777777" w:rsidR="00D71257" w:rsidRDefault="00D71257"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0BABFA40"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PGC7007/8M</w:t>
            </w:r>
          </w:p>
          <w:p w14:paraId="5FAC26C4" w14:textId="77777777" w:rsidR="00D71257" w:rsidRDefault="00D71257" w:rsidP="00A914D9">
            <w:pPr>
              <w:spacing w:line="259" w:lineRule="auto"/>
              <w:rPr>
                <w:rFonts w:eastAsiaTheme="minorEastAsia"/>
                <w:sz w:val="20"/>
                <w:szCs w:val="20"/>
              </w:rPr>
            </w:pPr>
            <w:r w:rsidRPr="74D6CB2D">
              <w:rPr>
                <w:rFonts w:eastAsiaTheme="minorEastAsia"/>
                <w:sz w:val="20"/>
                <w:szCs w:val="20"/>
              </w:rPr>
              <w:t>The role of the mentee</w:t>
            </w:r>
          </w:p>
          <w:p w14:paraId="6A580BE9" w14:textId="77777777" w:rsidR="00D71257" w:rsidRDefault="00D71257" w:rsidP="00A914D9">
            <w:pPr>
              <w:spacing w:line="259" w:lineRule="auto"/>
              <w:rPr>
                <w:rFonts w:eastAsiaTheme="minorEastAsia"/>
                <w:sz w:val="20"/>
                <w:szCs w:val="20"/>
              </w:rPr>
            </w:pPr>
          </w:p>
          <w:p w14:paraId="4ECDDA43" w14:textId="77777777" w:rsidR="00D71257" w:rsidRDefault="00D71257"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4A3B1667"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57D753FE" w14:textId="77777777" w:rsidR="00D71257" w:rsidRDefault="00D71257"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7ABE2AA9" w14:textId="77777777" w:rsidR="00D71257" w:rsidRDefault="00D71257" w:rsidP="00A914D9">
            <w:pPr>
              <w:spacing w:line="257" w:lineRule="auto"/>
            </w:pPr>
            <w:r w:rsidRPr="7AED9DEA">
              <w:rPr>
                <w:rFonts w:ascii="Calibri" w:eastAsia="Calibri" w:hAnsi="Calibri" w:cs="Calibri"/>
                <w:sz w:val="20"/>
                <w:szCs w:val="20"/>
              </w:rPr>
              <w:t xml:space="preserve"> </w:t>
            </w:r>
          </w:p>
          <w:p w14:paraId="6C778B1B" w14:textId="77777777" w:rsidR="00D71257" w:rsidRDefault="00D71257"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4120726F" w14:textId="77777777" w:rsidR="00D71257" w:rsidRDefault="00D71257" w:rsidP="00A914D9">
            <w:pPr>
              <w:spacing w:line="257" w:lineRule="auto"/>
            </w:pPr>
            <w:r w:rsidRPr="7AED9DEA">
              <w:rPr>
                <w:rFonts w:ascii="Calibri" w:eastAsia="Calibri" w:hAnsi="Calibri" w:cs="Calibri"/>
                <w:b/>
                <w:bCs/>
                <w:sz w:val="20"/>
                <w:szCs w:val="20"/>
              </w:rPr>
              <w:t>Behaviour and expectations</w:t>
            </w:r>
          </w:p>
          <w:p w14:paraId="14D2EE42"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7B0B1CF6" w14:textId="77777777" w:rsidR="00D71257" w:rsidRDefault="00D71257" w:rsidP="00A914D9">
            <w:pPr>
              <w:spacing w:line="257" w:lineRule="auto"/>
            </w:pPr>
            <w:r w:rsidRPr="7AED9DEA">
              <w:rPr>
                <w:rFonts w:ascii="Calibri" w:eastAsia="Calibri" w:hAnsi="Calibri" w:cs="Calibri"/>
                <w:b/>
                <w:bCs/>
                <w:sz w:val="20"/>
                <w:szCs w:val="20"/>
              </w:rPr>
              <w:t>High Expectations</w:t>
            </w:r>
          </w:p>
          <w:p w14:paraId="7462F20A"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12EC6066" w14:textId="77777777" w:rsidR="00D71257" w:rsidRDefault="00D71257" w:rsidP="00A914D9">
            <w:pPr>
              <w:spacing w:line="257" w:lineRule="auto"/>
            </w:pPr>
            <w:r w:rsidRPr="7AED9DEA">
              <w:rPr>
                <w:rFonts w:ascii="Calibri" w:eastAsia="Calibri" w:hAnsi="Calibri" w:cs="Calibri"/>
                <w:sz w:val="20"/>
                <w:szCs w:val="20"/>
              </w:rPr>
              <w:t>Being a professional</w:t>
            </w:r>
          </w:p>
          <w:p w14:paraId="113AD8CA"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199B658C" w14:textId="77777777" w:rsidR="00D71257" w:rsidRDefault="00D71257" w:rsidP="00A914D9">
            <w:pPr>
              <w:spacing w:line="257" w:lineRule="auto"/>
            </w:pPr>
            <w:r w:rsidRPr="7AED9DEA">
              <w:rPr>
                <w:rFonts w:ascii="Calibri" w:eastAsia="Calibri" w:hAnsi="Calibri" w:cs="Calibri"/>
                <w:sz w:val="20"/>
                <w:szCs w:val="20"/>
              </w:rPr>
              <w:t>Relationships and partnership</w:t>
            </w:r>
          </w:p>
          <w:p w14:paraId="79936D1E" w14:textId="77777777" w:rsidR="00D71257" w:rsidRDefault="00D71257" w:rsidP="00A914D9">
            <w:pPr>
              <w:spacing w:line="259" w:lineRule="auto"/>
              <w:rPr>
                <w:rFonts w:eastAsiaTheme="minorEastAsia"/>
                <w:b/>
                <w:bCs/>
                <w:sz w:val="20"/>
                <w:szCs w:val="20"/>
              </w:rPr>
            </w:pPr>
          </w:p>
        </w:tc>
        <w:tc>
          <w:tcPr>
            <w:tcW w:w="2880" w:type="dxa"/>
            <w:shd w:val="clear" w:color="auto" w:fill="D9D9D9" w:themeFill="background1" w:themeFillShade="D9"/>
          </w:tcPr>
          <w:p w14:paraId="27CE201F"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29B3016E"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534AAD54"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72E85D95" w14:textId="77777777" w:rsidR="00D71257" w:rsidRDefault="00F25473" w:rsidP="00A914D9">
            <w:pPr>
              <w:spacing w:line="257" w:lineRule="auto"/>
            </w:pPr>
            <w:hyperlink r:id="rId27">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575B16D0" w14:textId="77777777" w:rsidR="00D71257" w:rsidRDefault="00D71257" w:rsidP="00A914D9">
            <w:pPr>
              <w:spacing w:line="257" w:lineRule="auto"/>
              <w:rPr>
                <w:rFonts w:ascii="Calibri" w:eastAsia="Calibri" w:hAnsi="Calibri" w:cs="Calibri"/>
                <w:sz w:val="20"/>
                <w:szCs w:val="20"/>
              </w:rPr>
            </w:pPr>
          </w:p>
          <w:p w14:paraId="5C8702CD"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42835920" w14:textId="77777777" w:rsidR="00D71257" w:rsidRDefault="00D71257"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43FEF49F" w14:textId="77777777" w:rsidR="00D71257" w:rsidRDefault="00D71257" w:rsidP="00A914D9">
            <w:pPr>
              <w:spacing w:line="257" w:lineRule="auto"/>
            </w:pPr>
            <w:r w:rsidRPr="7AED9DEA">
              <w:rPr>
                <w:rFonts w:ascii="Calibri" w:eastAsia="Calibri" w:hAnsi="Calibri" w:cs="Calibri"/>
                <w:sz w:val="20"/>
                <w:szCs w:val="20"/>
              </w:rPr>
              <w:lastRenderedPageBreak/>
              <w:t xml:space="preserve">Engage in professional development with clear intentions for impact on pupil outcomes, sustained over time with built-in opportunities for practice. </w:t>
            </w:r>
          </w:p>
          <w:p w14:paraId="26FB42FE" w14:textId="77777777" w:rsidR="00D71257" w:rsidRDefault="00D71257" w:rsidP="00A914D9">
            <w:pPr>
              <w:spacing w:line="257" w:lineRule="auto"/>
            </w:pPr>
            <w:r w:rsidRPr="7AED9DEA">
              <w:rPr>
                <w:rFonts w:ascii="Calibri" w:eastAsia="Calibri" w:hAnsi="Calibri" w:cs="Calibri"/>
                <w:sz w:val="20"/>
                <w:szCs w:val="20"/>
              </w:rPr>
              <w:t xml:space="preserve"> </w:t>
            </w:r>
          </w:p>
          <w:p w14:paraId="1045CBD7" w14:textId="77777777" w:rsidR="00D71257" w:rsidRDefault="00D71257" w:rsidP="00A914D9">
            <w:r w:rsidRPr="7AED9DEA">
              <w:rPr>
                <w:rFonts w:ascii="Calibri" w:eastAsia="Calibri" w:hAnsi="Calibri" w:cs="Calibri"/>
                <w:sz w:val="20"/>
                <w:szCs w:val="20"/>
              </w:rPr>
              <w:t>Receive clear, consistent and effective mentoring on the duties relating to Part 2 of the Teachers’ Standards.</w:t>
            </w:r>
          </w:p>
        </w:tc>
      </w:tr>
      <w:tr w:rsidR="00D71257" w14:paraId="6F0D27DF" w14:textId="77777777" w:rsidTr="00A914D9">
        <w:trPr>
          <w:trHeight w:val="15"/>
        </w:trPr>
        <w:tc>
          <w:tcPr>
            <w:tcW w:w="942" w:type="dxa"/>
            <w:shd w:val="clear" w:color="auto" w:fill="D9D9D9" w:themeFill="background1" w:themeFillShade="D9"/>
          </w:tcPr>
          <w:p w14:paraId="67A30C11" w14:textId="77777777" w:rsidR="00D71257" w:rsidRDefault="00D71257" w:rsidP="00A914D9">
            <w:pPr>
              <w:spacing w:line="259" w:lineRule="auto"/>
              <w:rPr>
                <w:rFonts w:eastAsiaTheme="minorEastAsia"/>
                <w:sz w:val="20"/>
                <w:szCs w:val="20"/>
              </w:rPr>
            </w:pPr>
            <w:r w:rsidRPr="35650C4E">
              <w:rPr>
                <w:rFonts w:eastAsiaTheme="minorEastAsia"/>
                <w:sz w:val="20"/>
                <w:szCs w:val="20"/>
              </w:rPr>
              <w:t>4-5</w:t>
            </w:r>
          </w:p>
          <w:p w14:paraId="7512D678" w14:textId="77777777" w:rsidR="00D71257" w:rsidRDefault="00D71257" w:rsidP="00A914D9">
            <w:pPr>
              <w:spacing w:line="259" w:lineRule="auto"/>
              <w:rPr>
                <w:rFonts w:eastAsiaTheme="minorEastAsia"/>
                <w:sz w:val="20"/>
                <w:szCs w:val="20"/>
              </w:rPr>
            </w:pPr>
          </w:p>
          <w:p w14:paraId="6EBAA1D1" w14:textId="77777777" w:rsidR="00D71257" w:rsidRDefault="00D71257"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08DEC23E" w14:textId="77777777" w:rsidR="00D71257" w:rsidRDefault="00D71257"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64CE8CFA" w14:textId="77777777" w:rsidR="00D71257" w:rsidRDefault="00D71257" w:rsidP="00A914D9">
            <w:pPr>
              <w:spacing w:line="259" w:lineRule="auto"/>
              <w:rPr>
                <w:rFonts w:eastAsiaTheme="minorEastAsia"/>
                <w:sz w:val="20"/>
                <w:szCs w:val="20"/>
              </w:rPr>
            </w:pPr>
            <w:r w:rsidRPr="74D6CB2D">
              <w:rPr>
                <w:rFonts w:eastAsiaTheme="minorEastAsia"/>
                <w:sz w:val="20"/>
                <w:szCs w:val="20"/>
              </w:rPr>
              <w:t xml:space="preserve">Team building </w:t>
            </w:r>
          </w:p>
          <w:p w14:paraId="63034575"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0F8C9643" w14:textId="77777777" w:rsidR="00D71257" w:rsidRDefault="00D71257"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1F6D4C61" w14:textId="77777777" w:rsidR="00D71257" w:rsidRDefault="00D71257" w:rsidP="00A914D9">
            <w:pPr>
              <w:spacing w:line="257" w:lineRule="auto"/>
            </w:pPr>
            <w:r w:rsidRPr="7AED9DEA">
              <w:rPr>
                <w:rFonts w:ascii="Calibri" w:eastAsia="Calibri" w:hAnsi="Calibri" w:cs="Calibri"/>
                <w:sz w:val="20"/>
                <w:szCs w:val="20"/>
              </w:rPr>
              <w:t>Relationships and partnership</w:t>
            </w:r>
          </w:p>
          <w:p w14:paraId="3F17D604" w14:textId="77777777" w:rsidR="00D71257" w:rsidRDefault="00D71257" w:rsidP="00A914D9">
            <w:pPr>
              <w:spacing w:line="259" w:lineRule="auto"/>
              <w:rPr>
                <w:rFonts w:eastAsiaTheme="minorEastAsia"/>
                <w:sz w:val="20"/>
                <w:szCs w:val="20"/>
              </w:rPr>
            </w:pPr>
          </w:p>
        </w:tc>
        <w:tc>
          <w:tcPr>
            <w:tcW w:w="2880" w:type="dxa"/>
            <w:shd w:val="clear" w:color="auto" w:fill="D9D9D9" w:themeFill="background1" w:themeFillShade="D9"/>
          </w:tcPr>
          <w:p w14:paraId="107A3AD0" w14:textId="77777777" w:rsidR="00D71257" w:rsidRDefault="00D71257"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3C2EEB7E" w14:textId="77777777" w:rsidR="00D71257" w:rsidRDefault="00D71257" w:rsidP="00A914D9">
            <w:r w:rsidRPr="7AED9DEA">
              <w:rPr>
                <w:rFonts w:ascii="Calibri" w:eastAsia="Calibri" w:hAnsi="Calibri" w:cs="Calibri"/>
                <w:sz w:val="20"/>
                <w:szCs w:val="20"/>
              </w:rPr>
              <w:t>Navigate round the campus and to access key student services.</w:t>
            </w:r>
          </w:p>
        </w:tc>
      </w:tr>
      <w:tr w:rsidR="00D71257" w14:paraId="0E676597" w14:textId="77777777" w:rsidTr="00A914D9">
        <w:trPr>
          <w:trHeight w:val="1200"/>
        </w:trPr>
        <w:tc>
          <w:tcPr>
            <w:tcW w:w="942" w:type="dxa"/>
          </w:tcPr>
          <w:p w14:paraId="66BF93D0"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5E9691DD"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5166BC6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6D578613" w14:textId="77777777" w:rsidR="00D71257" w:rsidRDefault="00D71257" w:rsidP="00A914D9">
            <w:pPr>
              <w:spacing w:line="259" w:lineRule="auto"/>
              <w:rPr>
                <w:rFonts w:eastAsiaTheme="minorEastAsia"/>
                <w:color w:val="000000" w:themeColor="text1"/>
                <w:sz w:val="20"/>
                <w:szCs w:val="20"/>
              </w:rPr>
            </w:pPr>
          </w:p>
          <w:p w14:paraId="51BF76FF"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944E449" w14:textId="77777777" w:rsidR="00D71257" w:rsidRDefault="00D71257"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22F6A195" w14:textId="77777777" w:rsidR="00D71257" w:rsidRDefault="00D71257"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6AA19B88"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54D89868"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45BAC1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1BE6C8AD" w14:textId="77777777" w:rsidR="00D71257" w:rsidRDefault="00D71257" w:rsidP="00A914D9">
            <w:pPr>
              <w:spacing w:line="257" w:lineRule="auto"/>
              <w:rPr>
                <w:rFonts w:ascii="Calibri" w:eastAsia="Calibri" w:hAnsi="Calibri" w:cs="Calibri"/>
                <w:sz w:val="20"/>
                <w:szCs w:val="20"/>
              </w:rPr>
            </w:pPr>
          </w:p>
          <w:p w14:paraId="7FAD5D2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38DB85DF"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58AB9AA5"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A589597"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436FA00A" w14:textId="77777777" w:rsidR="00D71257" w:rsidRDefault="00D71257"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2C5B85D6" w14:textId="77777777" w:rsidR="00D71257" w:rsidRDefault="00F25473" w:rsidP="00A914D9">
            <w:pPr>
              <w:spacing w:line="257" w:lineRule="auto"/>
            </w:pPr>
            <w:hyperlink r:id="rId29">
              <w:r w:rsidR="00D71257" w:rsidRPr="21A2CE0C">
                <w:rPr>
                  <w:rStyle w:val="Hyperlink"/>
                  <w:rFonts w:ascii="Arial" w:eastAsia="Arial" w:hAnsi="Arial" w:cs="Arial"/>
                  <w:sz w:val="20"/>
                  <w:szCs w:val="20"/>
                </w:rPr>
                <w:t>h</w:t>
              </w:r>
              <w:r w:rsidR="00D71257" w:rsidRPr="21A2CE0C">
                <w:rPr>
                  <w:rStyle w:val="Hyperlink"/>
                  <w:rFonts w:ascii="Calibri" w:eastAsia="Calibri" w:hAnsi="Calibri" w:cs="Calibri"/>
                  <w:sz w:val="20"/>
                  <w:szCs w:val="20"/>
                </w:rPr>
                <w:t>ttps://www.yorksj.ac.uk/students/library/</w:t>
              </w:r>
            </w:hyperlink>
          </w:p>
          <w:p w14:paraId="4E2A334A"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43FE81D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15C7D46C" w14:textId="77777777" w:rsidR="00D71257" w:rsidRDefault="00D71257" w:rsidP="00A914D9">
            <w:pPr>
              <w:pStyle w:val="paragraph"/>
              <w:rPr>
                <w:rFonts w:asciiTheme="minorHAnsi" w:eastAsiaTheme="minorEastAsia" w:hAnsiTheme="minorHAnsi" w:cstheme="minorBidi"/>
                <w:sz w:val="20"/>
                <w:szCs w:val="20"/>
              </w:rPr>
            </w:pPr>
          </w:p>
          <w:p w14:paraId="2E2CF95E" w14:textId="77777777" w:rsidR="00D71257" w:rsidRDefault="00D71257" w:rsidP="00A914D9">
            <w:pPr>
              <w:pStyle w:val="paragraph"/>
              <w:rPr>
                <w:sz w:val="20"/>
                <w:szCs w:val="20"/>
              </w:rPr>
            </w:pPr>
            <w:r w:rsidRPr="21A2CE0C">
              <w:rPr>
                <w:sz w:val="20"/>
                <w:szCs w:val="20"/>
              </w:rPr>
              <w:t>Reflect upon and make links between research, theory and practice.</w:t>
            </w:r>
          </w:p>
        </w:tc>
      </w:tr>
      <w:tr w:rsidR="00D71257" w14:paraId="3D765F3C" w14:textId="77777777" w:rsidTr="00A914D9">
        <w:trPr>
          <w:trHeight w:val="900"/>
        </w:trPr>
        <w:tc>
          <w:tcPr>
            <w:tcW w:w="942" w:type="dxa"/>
          </w:tcPr>
          <w:p w14:paraId="2FB10E8C"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10-1pm</w:t>
            </w:r>
          </w:p>
          <w:p w14:paraId="3687EFA5" w14:textId="77777777" w:rsidR="00D71257" w:rsidRDefault="00D71257" w:rsidP="00A914D9">
            <w:pPr>
              <w:spacing w:line="259" w:lineRule="auto"/>
              <w:rPr>
                <w:rFonts w:eastAsiaTheme="minorEastAsia"/>
                <w:color w:val="000000" w:themeColor="text1"/>
                <w:sz w:val="20"/>
                <w:szCs w:val="20"/>
              </w:rPr>
            </w:pPr>
          </w:p>
          <w:p w14:paraId="18015E2B"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07864734" w14:textId="77777777" w:rsidR="00D71257" w:rsidRDefault="00D71257"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4566567B" w14:textId="77777777" w:rsidR="00D71257" w:rsidRDefault="00D71257"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02107631" w14:textId="77777777" w:rsidR="00D71257" w:rsidRDefault="00D71257" w:rsidP="00A914D9">
            <w:pPr>
              <w:spacing w:line="259" w:lineRule="auto"/>
              <w:rPr>
                <w:rFonts w:eastAsiaTheme="minorEastAsia"/>
                <w:sz w:val="20"/>
                <w:szCs w:val="20"/>
              </w:rPr>
            </w:pPr>
            <w:r w:rsidRPr="7AED9DEA">
              <w:rPr>
                <w:rFonts w:eastAsiaTheme="minorEastAsia"/>
                <w:sz w:val="20"/>
                <w:szCs w:val="20"/>
              </w:rPr>
              <w:t>(</w:t>
            </w:r>
            <w:proofErr w:type="gramStart"/>
            <w:r w:rsidRPr="7AED9DEA">
              <w:rPr>
                <w:rFonts w:eastAsiaTheme="minorEastAsia"/>
                <w:sz w:val="20"/>
                <w:szCs w:val="20"/>
              </w:rPr>
              <w:t>with</w:t>
            </w:r>
            <w:proofErr w:type="gramEnd"/>
            <w:r w:rsidRPr="7AED9DEA">
              <w:rPr>
                <w:rFonts w:eastAsiaTheme="minorEastAsia"/>
                <w:sz w:val="20"/>
                <w:szCs w:val="20"/>
              </w:rPr>
              <w:t xml:space="preserve"> primary</w:t>
            </w:r>
            <w:r>
              <w:rPr>
                <w:rFonts w:eastAsiaTheme="minorEastAsia"/>
                <w:sz w:val="20"/>
                <w:szCs w:val="20"/>
              </w:rPr>
              <w:t xml:space="preserve"> cohort</w:t>
            </w:r>
            <w:r w:rsidRPr="7AED9DEA">
              <w:rPr>
                <w:rFonts w:eastAsiaTheme="minorEastAsia"/>
                <w:sz w:val="20"/>
                <w:szCs w:val="20"/>
              </w:rPr>
              <w:t>)</w:t>
            </w:r>
          </w:p>
          <w:p w14:paraId="4C92F08B" w14:textId="77777777" w:rsidR="00D71257" w:rsidRDefault="00D71257" w:rsidP="00A914D9">
            <w:pPr>
              <w:spacing w:line="259" w:lineRule="auto"/>
              <w:rPr>
                <w:rFonts w:eastAsiaTheme="minorEastAsia"/>
                <w:sz w:val="20"/>
                <w:szCs w:val="20"/>
              </w:rPr>
            </w:pPr>
          </w:p>
        </w:tc>
        <w:tc>
          <w:tcPr>
            <w:tcW w:w="2550" w:type="dxa"/>
          </w:tcPr>
          <w:p w14:paraId="3C22EDEC" w14:textId="77777777" w:rsidR="00D71257" w:rsidRDefault="00D71257"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230E5705" w14:textId="77777777" w:rsidR="00D71257" w:rsidRDefault="00D71257" w:rsidP="00A914D9">
            <w:pPr>
              <w:spacing w:line="257" w:lineRule="auto"/>
            </w:pPr>
            <w:r w:rsidRPr="7AED9DEA">
              <w:rPr>
                <w:rFonts w:ascii="Calibri" w:eastAsia="Calibri" w:hAnsi="Calibri" w:cs="Calibri"/>
                <w:sz w:val="20"/>
                <w:szCs w:val="20"/>
              </w:rPr>
              <w:t xml:space="preserve"> </w:t>
            </w:r>
          </w:p>
          <w:p w14:paraId="782D1DF3" w14:textId="77777777" w:rsidR="00D71257" w:rsidRDefault="00D71257"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75E2E9E3"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1D3397FD"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F5A7563"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2C5644D0"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049A9DFB"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3AAB656C" w14:textId="77777777" w:rsidR="00D71257" w:rsidRDefault="00D71257" w:rsidP="00A914D9">
            <w:pPr>
              <w:spacing w:line="259" w:lineRule="auto"/>
              <w:rPr>
                <w:rFonts w:eastAsiaTheme="minorEastAsia"/>
                <w:sz w:val="20"/>
                <w:szCs w:val="20"/>
              </w:rPr>
            </w:pPr>
          </w:p>
        </w:tc>
        <w:tc>
          <w:tcPr>
            <w:tcW w:w="2880" w:type="dxa"/>
          </w:tcPr>
          <w:p w14:paraId="5C5EC5C3"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3AD5A86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31AA33BD"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98F959A" w14:textId="77777777" w:rsidR="00D71257" w:rsidRDefault="00F25473" w:rsidP="00A914D9">
            <w:pPr>
              <w:spacing w:line="257" w:lineRule="auto"/>
            </w:pPr>
            <w:hyperlink r:id="rId32">
              <w:r w:rsidR="00D71257" w:rsidRPr="21A2CE0C">
                <w:rPr>
                  <w:rStyle w:val="Hyperlink"/>
                  <w:rFonts w:ascii="Calibri" w:eastAsia="Calibri" w:hAnsi="Calibri" w:cs="Calibri"/>
                  <w:sz w:val="20"/>
                  <w:szCs w:val="20"/>
                </w:rPr>
                <w:t xml:space="preserve">Access ‘Preventing and Tackling Bullying’  </w:t>
              </w:r>
            </w:hyperlink>
          </w:p>
          <w:p w14:paraId="446B1AC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BEEF1FF" w14:textId="77777777" w:rsidR="00D71257" w:rsidRDefault="00F25473" w:rsidP="00A914D9">
            <w:pPr>
              <w:spacing w:line="259" w:lineRule="auto"/>
              <w:rPr>
                <w:rFonts w:ascii="Calibri" w:eastAsia="Calibri" w:hAnsi="Calibri" w:cs="Calibri"/>
                <w:sz w:val="20"/>
                <w:szCs w:val="20"/>
              </w:rPr>
            </w:pPr>
            <w:hyperlink r:id="rId33">
              <w:r w:rsidR="00D71257" w:rsidRPr="21A2CE0C">
                <w:rPr>
                  <w:rStyle w:val="Hyperlink"/>
                  <w:rFonts w:ascii="Calibri" w:eastAsia="Calibri" w:hAnsi="Calibri" w:cs="Calibri"/>
                  <w:sz w:val="20"/>
                  <w:szCs w:val="20"/>
                </w:rPr>
                <w:t>FGM information</w:t>
              </w:r>
            </w:hyperlink>
          </w:p>
          <w:p w14:paraId="78C6BC31" w14:textId="77777777" w:rsidR="00D71257" w:rsidRDefault="00D71257" w:rsidP="00A914D9">
            <w:pPr>
              <w:spacing w:line="259" w:lineRule="auto"/>
              <w:rPr>
                <w:rFonts w:ascii="Calibri" w:eastAsia="Calibri" w:hAnsi="Calibri" w:cs="Calibri"/>
                <w:sz w:val="20"/>
                <w:szCs w:val="20"/>
              </w:rPr>
            </w:pPr>
          </w:p>
          <w:p w14:paraId="7B2EADF7" w14:textId="77777777" w:rsidR="00D71257" w:rsidRDefault="00F25473" w:rsidP="00A914D9">
            <w:pPr>
              <w:spacing w:line="259" w:lineRule="auto"/>
              <w:rPr>
                <w:rFonts w:ascii="Calibri" w:eastAsia="Calibri" w:hAnsi="Calibri" w:cs="Calibri"/>
                <w:sz w:val="20"/>
                <w:szCs w:val="20"/>
              </w:rPr>
            </w:pPr>
            <w:hyperlink r:id="rId34" w:anchor="definitions">
              <w:r w:rsidR="00D71257" w:rsidRPr="21A2CE0C">
                <w:rPr>
                  <w:rStyle w:val="Hyperlink"/>
                  <w:rFonts w:ascii="Calibri" w:eastAsia="Calibri" w:hAnsi="Calibri" w:cs="Calibri"/>
                  <w:sz w:val="20"/>
                  <w:szCs w:val="20"/>
                </w:rPr>
                <w:t>Ofsted safeguarding policy</w:t>
              </w:r>
            </w:hyperlink>
          </w:p>
          <w:p w14:paraId="48D4DAD6" w14:textId="77777777" w:rsidR="00D71257" w:rsidRDefault="00D71257" w:rsidP="00A914D9">
            <w:pPr>
              <w:spacing w:line="259" w:lineRule="auto"/>
              <w:rPr>
                <w:rFonts w:ascii="Calibri" w:eastAsia="Calibri" w:hAnsi="Calibri" w:cs="Calibri"/>
                <w:sz w:val="20"/>
                <w:szCs w:val="20"/>
              </w:rPr>
            </w:pPr>
          </w:p>
          <w:p w14:paraId="28DC1232" w14:textId="77777777" w:rsidR="00D71257" w:rsidRDefault="00F25473" w:rsidP="00A914D9">
            <w:pPr>
              <w:spacing w:line="259" w:lineRule="auto"/>
              <w:rPr>
                <w:rFonts w:ascii="Calibri" w:eastAsia="Calibri" w:hAnsi="Calibri" w:cs="Calibri"/>
                <w:sz w:val="20"/>
                <w:szCs w:val="20"/>
              </w:rPr>
            </w:pPr>
            <w:hyperlink r:id="rId35">
              <w:r w:rsidR="00D71257" w:rsidRPr="21A2CE0C">
                <w:rPr>
                  <w:rStyle w:val="Hyperlink"/>
                  <w:rFonts w:ascii="Calibri" w:eastAsia="Calibri" w:hAnsi="Calibri" w:cs="Calibri"/>
                  <w:sz w:val="20"/>
                  <w:szCs w:val="20"/>
                </w:rPr>
                <w:t>County Lines</w:t>
              </w:r>
            </w:hyperlink>
          </w:p>
          <w:p w14:paraId="1DB2C276" w14:textId="77777777" w:rsidR="00D71257" w:rsidRDefault="00D71257" w:rsidP="00A914D9">
            <w:pPr>
              <w:spacing w:line="259" w:lineRule="auto"/>
              <w:rPr>
                <w:rFonts w:ascii="Calibri" w:eastAsia="Calibri" w:hAnsi="Calibri" w:cs="Calibri"/>
                <w:sz w:val="20"/>
                <w:szCs w:val="20"/>
              </w:rPr>
            </w:pPr>
          </w:p>
          <w:p w14:paraId="6DDAE87B" w14:textId="77777777" w:rsidR="00D71257" w:rsidRDefault="00F25473" w:rsidP="00A914D9">
            <w:pPr>
              <w:spacing w:line="259" w:lineRule="auto"/>
              <w:rPr>
                <w:rFonts w:ascii="Calibri" w:eastAsia="Calibri" w:hAnsi="Calibri" w:cs="Calibri"/>
                <w:sz w:val="20"/>
                <w:szCs w:val="20"/>
              </w:rPr>
            </w:pPr>
            <w:hyperlink r:id="rId36">
              <w:r w:rsidR="00D71257" w:rsidRPr="21A2CE0C">
                <w:rPr>
                  <w:rStyle w:val="Hyperlink"/>
                  <w:rFonts w:ascii="Calibri" w:eastAsia="Calibri" w:hAnsi="Calibri" w:cs="Calibri"/>
                  <w:sz w:val="20"/>
                  <w:szCs w:val="20"/>
                </w:rPr>
                <w:t>Prevent</w:t>
              </w:r>
            </w:hyperlink>
          </w:p>
          <w:p w14:paraId="021598B2" w14:textId="77777777" w:rsidR="00D71257" w:rsidRDefault="00D71257" w:rsidP="00A914D9">
            <w:pPr>
              <w:spacing w:line="259" w:lineRule="auto"/>
              <w:rPr>
                <w:rFonts w:ascii="Calibri" w:eastAsia="Calibri" w:hAnsi="Calibri" w:cs="Calibri"/>
                <w:sz w:val="20"/>
                <w:szCs w:val="20"/>
              </w:rPr>
            </w:pPr>
          </w:p>
          <w:p w14:paraId="118F8842" w14:textId="77777777" w:rsidR="00D71257" w:rsidRDefault="00F25473" w:rsidP="00A914D9">
            <w:pPr>
              <w:spacing w:line="259" w:lineRule="auto"/>
              <w:rPr>
                <w:rFonts w:ascii="Calibri" w:eastAsia="Calibri" w:hAnsi="Calibri" w:cs="Calibri"/>
                <w:sz w:val="20"/>
                <w:szCs w:val="20"/>
              </w:rPr>
            </w:pPr>
            <w:hyperlink r:id="rId37">
              <w:r w:rsidR="00D71257" w:rsidRPr="21A2CE0C">
                <w:rPr>
                  <w:rStyle w:val="Hyperlink"/>
                  <w:rFonts w:ascii="Calibri" w:eastAsia="Calibri" w:hAnsi="Calibri" w:cs="Calibri"/>
                  <w:sz w:val="20"/>
                  <w:szCs w:val="20"/>
                </w:rPr>
                <w:t>Data Protection</w:t>
              </w:r>
            </w:hyperlink>
          </w:p>
          <w:p w14:paraId="4A6B0A2B" w14:textId="77777777" w:rsidR="00D71257" w:rsidRDefault="00D71257" w:rsidP="00A914D9">
            <w:pPr>
              <w:spacing w:line="259" w:lineRule="auto"/>
              <w:rPr>
                <w:rFonts w:ascii="Calibri" w:eastAsia="Calibri" w:hAnsi="Calibri" w:cs="Calibri"/>
                <w:sz w:val="20"/>
                <w:szCs w:val="20"/>
              </w:rPr>
            </w:pPr>
          </w:p>
          <w:p w14:paraId="0771FB53" w14:textId="77777777" w:rsidR="00D71257" w:rsidRDefault="00F25473" w:rsidP="00A914D9">
            <w:pPr>
              <w:spacing w:line="259" w:lineRule="auto"/>
              <w:rPr>
                <w:rFonts w:ascii="Calibri" w:eastAsia="Calibri" w:hAnsi="Calibri" w:cs="Calibri"/>
                <w:sz w:val="20"/>
                <w:szCs w:val="20"/>
              </w:rPr>
            </w:pPr>
            <w:hyperlink r:id="rId38">
              <w:r w:rsidR="00D71257" w:rsidRPr="21A2CE0C">
                <w:rPr>
                  <w:rStyle w:val="Hyperlink"/>
                  <w:rFonts w:ascii="Calibri" w:eastAsia="Calibri" w:hAnsi="Calibri" w:cs="Calibri"/>
                  <w:sz w:val="20"/>
                  <w:szCs w:val="20"/>
                </w:rPr>
                <w:t>Guidance on Promoting British Values (2014)</w:t>
              </w:r>
            </w:hyperlink>
          </w:p>
          <w:p w14:paraId="3AC3619D" w14:textId="77777777" w:rsidR="00D71257" w:rsidRDefault="00D71257" w:rsidP="00A914D9">
            <w:pPr>
              <w:spacing w:line="259" w:lineRule="auto"/>
              <w:rPr>
                <w:rFonts w:ascii="Calibri" w:eastAsia="Calibri" w:hAnsi="Calibri" w:cs="Calibri"/>
                <w:sz w:val="20"/>
                <w:szCs w:val="20"/>
              </w:rPr>
            </w:pPr>
          </w:p>
          <w:p w14:paraId="7484A24B" w14:textId="77777777" w:rsidR="00D71257" w:rsidRDefault="00F25473" w:rsidP="00A914D9">
            <w:pPr>
              <w:spacing w:line="259" w:lineRule="auto"/>
              <w:rPr>
                <w:rFonts w:ascii="Calibri" w:eastAsia="Calibri" w:hAnsi="Calibri" w:cs="Calibri"/>
                <w:sz w:val="20"/>
                <w:szCs w:val="20"/>
              </w:rPr>
            </w:pPr>
            <w:hyperlink r:id="rId39">
              <w:r w:rsidR="00D71257" w:rsidRPr="21A2CE0C">
                <w:rPr>
                  <w:rStyle w:val="Hyperlink"/>
                  <w:rFonts w:ascii="Calibri" w:eastAsia="Calibri" w:hAnsi="Calibri" w:cs="Calibri"/>
                  <w:sz w:val="20"/>
                  <w:szCs w:val="20"/>
                </w:rPr>
                <w:t>NSPPC Learning</w:t>
              </w:r>
            </w:hyperlink>
          </w:p>
        </w:tc>
        <w:tc>
          <w:tcPr>
            <w:tcW w:w="4245" w:type="dxa"/>
          </w:tcPr>
          <w:p w14:paraId="1F53046B" w14:textId="77777777" w:rsidR="00D71257" w:rsidRDefault="00D71257"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4EDD495F" w14:textId="77777777" w:rsidR="00D71257" w:rsidRDefault="00D71257" w:rsidP="00A914D9">
            <w:pPr>
              <w:pStyle w:val="paragraph"/>
              <w:rPr>
                <w:rFonts w:ascii="Calibri" w:eastAsia="Calibri" w:hAnsi="Calibri" w:cs="Calibri"/>
                <w:sz w:val="20"/>
                <w:szCs w:val="20"/>
              </w:rPr>
            </w:pPr>
          </w:p>
          <w:p w14:paraId="1A54ACD0" w14:textId="77777777" w:rsidR="00D71257" w:rsidRDefault="00D71257"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D71257" w14:paraId="1D231CE0" w14:textId="77777777" w:rsidTr="00A914D9">
        <w:trPr>
          <w:trHeight w:val="1005"/>
        </w:trPr>
        <w:tc>
          <w:tcPr>
            <w:tcW w:w="942" w:type="dxa"/>
          </w:tcPr>
          <w:p w14:paraId="0130591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2-4pm</w:t>
            </w:r>
          </w:p>
          <w:p w14:paraId="36D5939A" w14:textId="77777777" w:rsidR="00D71257" w:rsidRDefault="00D71257" w:rsidP="00A914D9">
            <w:pPr>
              <w:spacing w:line="259" w:lineRule="auto"/>
              <w:rPr>
                <w:rFonts w:eastAsiaTheme="minorEastAsia"/>
                <w:color w:val="000000" w:themeColor="text1"/>
                <w:sz w:val="20"/>
                <w:szCs w:val="20"/>
              </w:rPr>
            </w:pPr>
          </w:p>
          <w:p w14:paraId="3A8C5E27"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3604CFFE" w14:textId="77777777" w:rsidR="00D71257" w:rsidRDefault="00D71257"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71AC043C" w14:textId="77777777" w:rsidR="00D71257" w:rsidRDefault="00D71257"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6F2B5E24" w14:textId="77777777" w:rsidR="00D71257" w:rsidRDefault="00D71257" w:rsidP="00A914D9">
            <w:r w:rsidRPr="7AED9DEA">
              <w:rPr>
                <w:rFonts w:ascii="Calibri" w:eastAsia="Calibri" w:hAnsi="Calibri" w:cs="Calibri"/>
                <w:sz w:val="20"/>
                <w:szCs w:val="20"/>
              </w:rPr>
              <w:t>Teachers have the ability to affect and improve the wellbeing, motivation and behaviour of their pupils.</w:t>
            </w:r>
          </w:p>
          <w:p w14:paraId="6DC77E17" w14:textId="77777777" w:rsidR="00D71257" w:rsidRDefault="00D71257" w:rsidP="00A914D9">
            <w:r w:rsidRPr="7AED9DEA">
              <w:rPr>
                <w:rFonts w:ascii="Calibri" w:eastAsia="Calibri" w:hAnsi="Calibri" w:cs="Calibri"/>
                <w:sz w:val="20"/>
                <w:szCs w:val="20"/>
              </w:rPr>
              <w:t xml:space="preserve"> </w:t>
            </w:r>
          </w:p>
          <w:p w14:paraId="193D31AB" w14:textId="77777777" w:rsidR="00D71257" w:rsidRDefault="00D71257"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BA72398" w14:textId="77777777" w:rsidR="00D71257" w:rsidRDefault="00D71257" w:rsidP="00A914D9">
            <w:r w:rsidRPr="7AED9DEA">
              <w:rPr>
                <w:rFonts w:ascii="Calibri" w:eastAsia="Calibri" w:hAnsi="Calibri" w:cs="Calibri"/>
                <w:color w:val="000000" w:themeColor="text1"/>
                <w:sz w:val="20"/>
                <w:szCs w:val="20"/>
              </w:rPr>
              <w:t xml:space="preserve"> </w:t>
            </w:r>
          </w:p>
          <w:p w14:paraId="360D5A15" w14:textId="77777777" w:rsidR="00D71257" w:rsidRDefault="00D71257" w:rsidP="00A914D9">
            <w:r w:rsidRPr="7AED9DEA">
              <w:rPr>
                <w:rFonts w:ascii="Calibri" w:eastAsia="Calibri" w:hAnsi="Calibri" w:cs="Calibri"/>
                <w:color w:val="000000" w:themeColor="text1"/>
                <w:sz w:val="20"/>
                <w:szCs w:val="20"/>
              </w:rPr>
              <w:t xml:space="preserve"> </w:t>
            </w:r>
          </w:p>
          <w:p w14:paraId="3945A5A1" w14:textId="77777777" w:rsidR="00D71257" w:rsidRDefault="00D71257" w:rsidP="00A914D9">
            <w:r w:rsidRPr="7AED9DEA">
              <w:rPr>
                <w:rFonts w:ascii="Calibri" w:eastAsia="Calibri" w:hAnsi="Calibri" w:cs="Calibri"/>
                <w:color w:val="000000" w:themeColor="text1"/>
                <w:sz w:val="20"/>
                <w:szCs w:val="20"/>
              </w:rPr>
              <w:t xml:space="preserve"> </w:t>
            </w:r>
          </w:p>
        </w:tc>
        <w:tc>
          <w:tcPr>
            <w:tcW w:w="1515" w:type="dxa"/>
          </w:tcPr>
          <w:p w14:paraId="3FEFEEB3" w14:textId="77777777" w:rsidR="00D71257" w:rsidRDefault="00D71257" w:rsidP="00A914D9">
            <w:pPr>
              <w:spacing w:line="257" w:lineRule="auto"/>
            </w:pPr>
            <w:r w:rsidRPr="7AED9DEA">
              <w:rPr>
                <w:rFonts w:ascii="Calibri" w:eastAsia="Calibri" w:hAnsi="Calibri" w:cs="Calibri"/>
                <w:b/>
                <w:bCs/>
                <w:color w:val="000000" w:themeColor="text1"/>
                <w:sz w:val="20"/>
                <w:szCs w:val="20"/>
              </w:rPr>
              <w:t>Professional behaviours</w:t>
            </w:r>
          </w:p>
          <w:p w14:paraId="72A5215D" w14:textId="77777777" w:rsidR="00D71257" w:rsidRDefault="00D71257" w:rsidP="00A914D9">
            <w:pPr>
              <w:spacing w:line="257" w:lineRule="auto"/>
            </w:pPr>
            <w:r w:rsidRPr="7AED9DEA">
              <w:rPr>
                <w:rFonts w:ascii="Calibri" w:eastAsia="Calibri" w:hAnsi="Calibri" w:cs="Calibri"/>
                <w:sz w:val="20"/>
                <w:szCs w:val="20"/>
              </w:rPr>
              <w:t xml:space="preserve"> </w:t>
            </w:r>
          </w:p>
          <w:p w14:paraId="43FDF2E8" w14:textId="77777777" w:rsidR="00D71257" w:rsidRDefault="00D71257" w:rsidP="00A914D9">
            <w:pPr>
              <w:spacing w:line="257" w:lineRule="auto"/>
            </w:pPr>
            <w:r w:rsidRPr="7AED9DEA">
              <w:rPr>
                <w:rFonts w:ascii="Calibri" w:eastAsia="Calibri" w:hAnsi="Calibri" w:cs="Calibri"/>
                <w:color w:val="000000" w:themeColor="text1"/>
                <w:sz w:val="20"/>
                <w:szCs w:val="20"/>
              </w:rPr>
              <w:t>Being a professional</w:t>
            </w:r>
          </w:p>
          <w:p w14:paraId="005C8D85"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79ADD59E" w14:textId="77777777" w:rsidR="00D71257" w:rsidRDefault="00D71257" w:rsidP="00A914D9">
            <w:pPr>
              <w:spacing w:line="257" w:lineRule="auto"/>
            </w:pPr>
            <w:r w:rsidRPr="7AED9DEA">
              <w:rPr>
                <w:rFonts w:ascii="Calibri" w:eastAsia="Calibri" w:hAnsi="Calibri" w:cs="Calibri"/>
                <w:color w:val="000000" w:themeColor="text1"/>
                <w:sz w:val="20"/>
                <w:szCs w:val="20"/>
              </w:rPr>
              <w:t>Relationships and partnership</w:t>
            </w:r>
          </w:p>
          <w:p w14:paraId="1CE91858" w14:textId="77777777" w:rsidR="00D71257" w:rsidRDefault="00D71257" w:rsidP="00A914D9">
            <w:pPr>
              <w:spacing w:line="257" w:lineRule="auto"/>
            </w:pPr>
            <w:r w:rsidRPr="7AED9DEA">
              <w:rPr>
                <w:rFonts w:ascii="Calibri" w:eastAsia="Calibri" w:hAnsi="Calibri" w:cs="Calibri"/>
                <w:sz w:val="20"/>
                <w:szCs w:val="20"/>
              </w:rPr>
              <w:t xml:space="preserve"> </w:t>
            </w:r>
          </w:p>
        </w:tc>
        <w:tc>
          <w:tcPr>
            <w:tcW w:w="2880" w:type="dxa"/>
          </w:tcPr>
          <w:p w14:paraId="3557B944"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016B429E" w14:textId="77777777" w:rsidR="00D71257" w:rsidRDefault="00F25473" w:rsidP="00A914D9">
            <w:pPr>
              <w:spacing w:line="257" w:lineRule="auto"/>
            </w:pPr>
            <w:hyperlink r:id="rId40">
              <w:r w:rsidR="00D71257" w:rsidRPr="7AED9DEA">
                <w:rPr>
                  <w:rStyle w:val="Hyperlink"/>
                  <w:rFonts w:ascii="Calibri" w:eastAsia="Calibri" w:hAnsi="Calibri" w:cs="Calibri"/>
                  <w:sz w:val="20"/>
                  <w:szCs w:val="20"/>
                </w:rPr>
                <w:t>https://youngminds.org.uk/find-help/your-guide-to-support/guide-to-camhs/</w:t>
              </w:r>
            </w:hyperlink>
          </w:p>
          <w:p w14:paraId="0AE763DE" w14:textId="77777777" w:rsidR="00D71257" w:rsidRDefault="00D71257" w:rsidP="00A914D9">
            <w:pPr>
              <w:spacing w:line="257" w:lineRule="auto"/>
            </w:pPr>
            <w:r w:rsidRPr="1C8356F7">
              <w:rPr>
                <w:rFonts w:ascii="Calibri" w:eastAsia="Calibri" w:hAnsi="Calibri" w:cs="Calibri"/>
                <w:sz w:val="20"/>
                <w:szCs w:val="20"/>
              </w:rPr>
              <w:t xml:space="preserve"> </w:t>
            </w:r>
          </w:p>
          <w:p w14:paraId="69EF0587"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11B3F522" w14:textId="77777777" w:rsidR="00D71257" w:rsidRDefault="00F25473" w:rsidP="00A914D9">
            <w:pPr>
              <w:spacing w:line="257" w:lineRule="auto"/>
            </w:pPr>
            <w:hyperlink r:id="rId41">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tc>
        <w:tc>
          <w:tcPr>
            <w:tcW w:w="4245" w:type="dxa"/>
          </w:tcPr>
          <w:p w14:paraId="3FCFD67E"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23648202" w14:textId="77777777" w:rsidR="00D71257" w:rsidRDefault="00D71257" w:rsidP="00A914D9">
            <w:pPr>
              <w:spacing w:line="257" w:lineRule="auto"/>
            </w:pPr>
            <w:r w:rsidRPr="7AED9DEA">
              <w:rPr>
                <w:rFonts w:ascii="Calibri" w:eastAsia="Calibri" w:hAnsi="Calibri" w:cs="Calibri"/>
                <w:sz w:val="20"/>
                <w:szCs w:val="20"/>
              </w:rPr>
              <w:t xml:space="preserve"> </w:t>
            </w:r>
          </w:p>
          <w:p w14:paraId="61DC3F39" w14:textId="77777777" w:rsidR="00D71257" w:rsidRDefault="00D71257"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597245E5" w14:textId="77777777" w:rsidR="00D71257" w:rsidRDefault="00D71257" w:rsidP="00A914D9">
            <w:pPr>
              <w:spacing w:line="257" w:lineRule="auto"/>
            </w:pPr>
            <w:r w:rsidRPr="7AED9DEA">
              <w:rPr>
                <w:rFonts w:ascii="Calibri" w:eastAsia="Calibri" w:hAnsi="Calibri" w:cs="Calibri"/>
                <w:sz w:val="20"/>
                <w:szCs w:val="20"/>
              </w:rPr>
              <w:t xml:space="preserve"> </w:t>
            </w:r>
          </w:p>
          <w:p w14:paraId="0FF05A61" w14:textId="77777777" w:rsidR="00D71257" w:rsidRDefault="00D71257"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12C7FC34" w14:textId="77777777" w:rsidR="00D71257" w:rsidRDefault="00F25473" w:rsidP="00A914D9">
            <w:pPr>
              <w:spacing w:line="257" w:lineRule="auto"/>
            </w:pPr>
            <w:hyperlink r:id="rId42">
              <w:r w:rsidR="00D71257" w:rsidRPr="7AED9DEA">
                <w:rPr>
                  <w:rStyle w:val="Hyperlink"/>
                  <w:rFonts w:ascii="Calibri" w:eastAsia="Calibri" w:hAnsi="Calibri" w:cs="Calibri"/>
                  <w:sz w:val="20"/>
                  <w:szCs w:val="20"/>
                </w:rPr>
                <w:t>https://www.yorksj.ac.uk/student-services/health-and-wellbeing-/</w:t>
              </w:r>
            </w:hyperlink>
          </w:p>
        </w:tc>
      </w:tr>
      <w:tr w:rsidR="00D71257" w14:paraId="4EA557A1" w14:textId="77777777" w:rsidTr="00A914D9">
        <w:trPr>
          <w:trHeight w:val="1035"/>
        </w:trPr>
        <w:tc>
          <w:tcPr>
            <w:tcW w:w="942" w:type="dxa"/>
          </w:tcPr>
          <w:p w14:paraId="671789E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0D1141AD" w14:textId="77777777" w:rsidR="00D71257" w:rsidRDefault="00D71257" w:rsidP="00A914D9">
            <w:pPr>
              <w:spacing w:line="259" w:lineRule="auto"/>
              <w:rPr>
                <w:rFonts w:eastAsiaTheme="minorEastAsia"/>
                <w:color w:val="000000" w:themeColor="text1"/>
                <w:sz w:val="20"/>
                <w:szCs w:val="20"/>
              </w:rPr>
            </w:pPr>
          </w:p>
          <w:p w14:paraId="6A114184"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30B6395" w14:textId="77777777" w:rsidR="00D71257" w:rsidRDefault="00D71257"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56F823EB" w14:textId="77777777" w:rsidR="00D71257" w:rsidRDefault="00D71257" w:rsidP="00A914D9">
            <w:pPr>
              <w:spacing w:line="259" w:lineRule="auto"/>
              <w:rPr>
                <w:rFonts w:eastAsiaTheme="minorEastAsia"/>
                <w:sz w:val="20"/>
                <w:szCs w:val="20"/>
              </w:rPr>
            </w:pPr>
            <w:r w:rsidRPr="35650C4E">
              <w:rPr>
                <w:rFonts w:eastAsiaTheme="minorEastAsia"/>
                <w:sz w:val="20"/>
                <w:szCs w:val="20"/>
              </w:rPr>
              <w:t>E- safety</w:t>
            </w:r>
          </w:p>
          <w:p w14:paraId="0886D194" w14:textId="77777777" w:rsidR="00D71257" w:rsidRDefault="00D71257" w:rsidP="00A914D9">
            <w:pPr>
              <w:spacing w:line="259" w:lineRule="auto"/>
              <w:rPr>
                <w:rFonts w:eastAsiaTheme="minorEastAsia"/>
                <w:sz w:val="20"/>
                <w:szCs w:val="20"/>
              </w:rPr>
            </w:pPr>
            <w:r w:rsidRPr="35650C4E">
              <w:rPr>
                <w:rFonts w:eastAsiaTheme="minorEastAsia"/>
                <w:sz w:val="20"/>
                <w:szCs w:val="20"/>
              </w:rPr>
              <w:t>(</w:t>
            </w:r>
            <w:proofErr w:type="gramStart"/>
            <w:r w:rsidRPr="35650C4E">
              <w:rPr>
                <w:rFonts w:eastAsiaTheme="minorEastAsia"/>
                <w:sz w:val="20"/>
                <w:szCs w:val="20"/>
              </w:rPr>
              <w:t>link</w:t>
            </w:r>
            <w:proofErr w:type="gramEnd"/>
            <w:r w:rsidRPr="35650C4E">
              <w:rPr>
                <w:rFonts w:eastAsiaTheme="minorEastAsia"/>
                <w:sz w:val="20"/>
                <w:szCs w:val="20"/>
              </w:rPr>
              <w:t xml:space="preserve"> to RSHE policy)</w:t>
            </w:r>
          </w:p>
        </w:tc>
        <w:tc>
          <w:tcPr>
            <w:tcW w:w="2550" w:type="dxa"/>
          </w:tcPr>
          <w:p w14:paraId="3722E120" w14:textId="77777777" w:rsidR="00D71257" w:rsidRDefault="00D71257" w:rsidP="00A914D9">
            <w:r w:rsidRPr="7AED9DEA">
              <w:rPr>
                <w:rFonts w:ascii="Calibri" w:eastAsia="Calibri" w:hAnsi="Calibri" w:cs="Calibri"/>
                <w:color w:val="000000" w:themeColor="text1"/>
                <w:sz w:val="20"/>
                <w:szCs w:val="20"/>
              </w:rPr>
              <w:t>Cyber bullying awareness and e safety in school are crucial safeguarding elements</w:t>
            </w:r>
          </w:p>
          <w:p w14:paraId="5023519B" w14:textId="77777777" w:rsidR="00D71257" w:rsidRDefault="00D71257" w:rsidP="00A914D9">
            <w:pPr>
              <w:spacing w:line="257" w:lineRule="auto"/>
            </w:pPr>
            <w:r w:rsidRPr="7AED9DEA">
              <w:rPr>
                <w:rFonts w:ascii="Calibri" w:eastAsia="Calibri" w:hAnsi="Calibri" w:cs="Calibri"/>
                <w:sz w:val="20"/>
                <w:szCs w:val="20"/>
              </w:rPr>
              <w:t xml:space="preserve"> </w:t>
            </w:r>
          </w:p>
        </w:tc>
        <w:tc>
          <w:tcPr>
            <w:tcW w:w="1515" w:type="dxa"/>
          </w:tcPr>
          <w:p w14:paraId="75FE7DFF" w14:textId="77777777" w:rsidR="00D71257" w:rsidRDefault="00D71257"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3F34A5E9" w14:textId="77777777" w:rsidR="00D71257" w:rsidRDefault="00D71257" w:rsidP="00A914D9">
            <w:pPr>
              <w:spacing w:line="257" w:lineRule="auto"/>
              <w:rPr>
                <w:rFonts w:ascii="Calibri" w:eastAsia="Calibri" w:hAnsi="Calibri" w:cs="Calibri"/>
                <w:color w:val="000000" w:themeColor="text1"/>
                <w:sz w:val="20"/>
                <w:szCs w:val="20"/>
              </w:rPr>
            </w:pPr>
          </w:p>
          <w:p w14:paraId="61CDA24D" w14:textId="77777777" w:rsidR="00D71257" w:rsidRDefault="00D71257" w:rsidP="00A914D9">
            <w:pPr>
              <w:spacing w:line="257" w:lineRule="auto"/>
            </w:pPr>
            <w:r w:rsidRPr="7AED9DEA">
              <w:rPr>
                <w:rFonts w:ascii="Calibri" w:eastAsia="Calibri" w:hAnsi="Calibri" w:cs="Calibri"/>
                <w:color w:val="000000" w:themeColor="text1"/>
                <w:sz w:val="20"/>
                <w:szCs w:val="20"/>
              </w:rPr>
              <w:t>Being a professional</w:t>
            </w:r>
          </w:p>
          <w:p w14:paraId="28D848D4"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0C6EB33A" w14:textId="77777777" w:rsidR="00D71257" w:rsidRDefault="00D71257" w:rsidP="00A914D9">
            <w:pPr>
              <w:spacing w:line="257" w:lineRule="auto"/>
            </w:pPr>
            <w:r w:rsidRPr="7AED9DEA">
              <w:rPr>
                <w:rFonts w:ascii="Calibri" w:eastAsia="Calibri" w:hAnsi="Calibri" w:cs="Calibri"/>
                <w:color w:val="000000" w:themeColor="text1"/>
                <w:sz w:val="20"/>
                <w:szCs w:val="20"/>
              </w:rPr>
              <w:t>Relationships and partnership</w:t>
            </w:r>
          </w:p>
          <w:p w14:paraId="0DDE731E" w14:textId="77777777" w:rsidR="00D71257" w:rsidRDefault="00D71257"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29F2FE79" w14:textId="77777777" w:rsidR="00D71257" w:rsidRDefault="00D71257" w:rsidP="00A914D9">
            <w:pPr>
              <w:spacing w:line="257" w:lineRule="auto"/>
            </w:pPr>
            <w:r w:rsidRPr="7AED9DEA">
              <w:rPr>
                <w:rFonts w:ascii="Calibri" w:eastAsia="Calibri" w:hAnsi="Calibri" w:cs="Calibri"/>
                <w:color w:val="000000" w:themeColor="text1"/>
                <w:sz w:val="20"/>
                <w:szCs w:val="20"/>
              </w:rPr>
              <w:t>Engage with the following links</w:t>
            </w:r>
          </w:p>
          <w:p w14:paraId="6A1920C0" w14:textId="77777777" w:rsidR="00D71257" w:rsidRDefault="00F25473" w:rsidP="00A914D9">
            <w:pPr>
              <w:spacing w:line="257" w:lineRule="auto"/>
            </w:pPr>
            <w:hyperlink r:id="rId43">
              <w:r w:rsidR="00D71257" w:rsidRPr="7AED9DEA">
                <w:rPr>
                  <w:rStyle w:val="Hyperlink"/>
                  <w:rFonts w:ascii="Calibri" w:eastAsia="Calibri" w:hAnsi="Calibri" w:cs="Calibri"/>
                  <w:sz w:val="20"/>
                  <w:szCs w:val="20"/>
                </w:rPr>
                <w:t>https://nationalonlinesafety.com/guides</w:t>
              </w:r>
            </w:hyperlink>
          </w:p>
          <w:p w14:paraId="610A59D0" w14:textId="77777777" w:rsidR="00D71257" w:rsidRDefault="00D71257" w:rsidP="00A914D9">
            <w:pPr>
              <w:spacing w:line="257" w:lineRule="auto"/>
            </w:pPr>
            <w:r w:rsidRPr="7AED9DEA">
              <w:rPr>
                <w:rFonts w:ascii="Calibri" w:eastAsia="Calibri" w:hAnsi="Calibri" w:cs="Calibri"/>
                <w:sz w:val="20"/>
                <w:szCs w:val="20"/>
              </w:rPr>
              <w:t xml:space="preserve"> </w:t>
            </w:r>
          </w:p>
          <w:p w14:paraId="65246843" w14:textId="77777777" w:rsidR="00D71257" w:rsidRDefault="00F25473" w:rsidP="00A914D9">
            <w:pPr>
              <w:spacing w:line="257" w:lineRule="auto"/>
            </w:pPr>
            <w:hyperlink r:id="rId44">
              <w:r w:rsidR="00D71257" w:rsidRPr="7AED9DEA">
                <w:rPr>
                  <w:rStyle w:val="Hyperlink"/>
                  <w:rFonts w:ascii="Calibri" w:eastAsia="Calibri" w:hAnsi="Calibri" w:cs="Calibri"/>
                  <w:sz w:val="20"/>
                  <w:szCs w:val="20"/>
                </w:rPr>
                <w:t>Teaching online safety</w:t>
              </w:r>
            </w:hyperlink>
          </w:p>
          <w:p w14:paraId="40C0BB2A" w14:textId="77777777" w:rsidR="00D71257" w:rsidRDefault="00D71257" w:rsidP="00A914D9">
            <w:pPr>
              <w:spacing w:line="257" w:lineRule="auto"/>
            </w:pPr>
            <w:r w:rsidRPr="7AED9DEA">
              <w:rPr>
                <w:rFonts w:ascii="Calibri" w:eastAsia="Calibri" w:hAnsi="Calibri" w:cs="Calibri"/>
                <w:sz w:val="20"/>
                <w:szCs w:val="20"/>
              </w:rPr>
              <w:t xml:space="preserve"> </w:t>
            </w:r>
          </w:p>
          <w:p w14:paraId="3CD91885" w14:textId="77777777" w:rsidR="00D71257" w:rsidRDefault="00F25473" w:rsidP="00A914D9">
            <w:pPr>
              <w:spacing w:line="257" w:lineRule="auto"/>
            </w:pPr>
            <w:hyperlink r:id="rId45">
              <w:r w:rsidR="00D71257" w:rsidRPr="7AED9DEA">
                <w:rPr>
                  <w:rStyle w:val="Hyperlink"/>
                  <w:rFonts w:ascii="Calibri" w:eastAsia="Calibri" w:hAnsi="Calibri" w:cs="Calibri"/>
                  <w:sz w:val="20"/>
                  <w:szCs w:val="20"/>
                </w:rPr>
                <w:t>https://learning.nspcc.org.uk/research-resources/schools/e-safety-for-schools</w:t>
              </w:r>
            </w:hyperlink>
          </w:p>
          <w:p w14:paraId="6F8E6D1F" w14:textId="77777777" w:rsidR="00D71257" w:rsidRDefault="00D71257" w:rsidP="00A914D9">
            <w:pPr>
              <w:spacing w:line="257" w:lineRule="auto"/>
              <w:rPr>
                <w:rFonts w:ascii="Calibri" w:eastAsia="Calibri" w:hAnsi="Calibri" w:cs="Calibri"/>
                <w:sz w:val="20"/>
                <w:szCs w:val="20"/>
              </w:rPr>
            </w:pPr>
          </w:p>
          <w:p w14:paraId="45FD310D" w14:textId="77777777" w:rsidR="00D71257" w:rsidRDefault="00F25473" w:rsidP="00A914D9">
            <w:pPr>
              <w:spacing w:line="257" w:lineRule="auto"/>
              <w:rPr>
                <w:rFonts w:ascii="Calibri" w:eastAsia="Calibri" w:hAnsi="Calibri" w:cs="Calibri"/>
                <w:sz w:val="20"/>
                <w:szCs w:val="20"/>
              </w:rPr>
            </w:pPr>
            <w:hyperlink r:id="rId46">
              <w:r w:rsidR="00D71257" w:rsidRPr="7AED9DEA">
                <w:rPr>
                  <w:rStyle w:val="Hyperlink"/>
                  <w:rFonts w:ascii="Calibri" w:eastAsia="Calibri" w:hAnsi="Calibri" w:cs="Calibri"/>
                  <w:sz w:val="20"/>
                  <w:szCs w:val="20"/>
                </w:rPr>
                <w:t>Statutory Guidance on RSHE</w:t>
              </w:r>
            </w:hyperlink>
            <w:r w:rsidR="00D71257" w:rsidRPr="7AED9DEA">
              <w:rPr>
                <w:rFonts w:ascii="Calibri" w:eastAsia="Calibri" w:hAnsi="Calibri" w:cs="Calibri"/>
                <w:sz w:val="20"/>
                <w:szCs w:val="20"/>
              </w:rPr>
              <w:t xml:space="preserve"> </w:t>
            </w:r>
          </w:p>
        </w:tc>
        <w:tc>
          <w:tcPr>
            <w:tcW w:w="4245" w:type="dxa"/>
          </w:tcPr>
          <w:p w14:paraId="1D4FA40E" w14:textId="77777777" w:rsidR="00D71257" w:rsidRDefault="00D71257"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135568E2" w14:textId="77777777" w:rsidR="00D71257" w:rsidRDefault="00D71257" w:rsidP="00A914D9">
            <w:pPr>
              <w:spacing w:line="257" w:lineRule="auto"/>
              <w:rPr>
                <w:rFonts w:ascii="Calibri" w:eastAsia="Calibri" w:hAnsi="Calibri" w:cs="Calibri"/>
                <w:sz w:val="20"/>
                <w:szCs w:val="20"/>
              </w:rPr>
            </w:pPr>
          </w:p>
        </w:tc>
      </w:tr>
      <w:tr w:rsidR="00D71257" w14:paraId="5B8BBD4A" w14:textId="77777777" w:rsidTr="00A914D9">
        <w:trPr>
          <w:trHeight w:val="840"/>
        </w:trPr>
        <w:tc>
          <w:tcPr>
            <w:tcW w:w="942" w:type="dxa"/>
            <w:shd w:val="clear" w:color="auto" w:fill="C5E0B3" w:themeFill="accent6" w:themeFillTint="66"/>
          </w:tcPr>
          <w:p w14:paraId="381F97CD"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2F0F64EC"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7C9F7637" w14:textId="77777777" w:rsidR="00D71257" w:rsidRDefault="00D71257" w:rsidP="00A914D9">
            <w:pPr>
              <w:spacing w:line="259" w:lineRule="auto"/>
              <w:rPr>
                <w:rFonts w:eastAsiaTheme="minorEastAsia"/>
                <w:sz w:val="20"/>
                <w:szCs w:val="20"/>
              </w:rPr>
            </w:pPr>
          </w:p>
        </w:tc>
        <w:tc>
          <w:tcPr>
            <w:tcW w:w="1812" w:type="dxa"/>
            <w:shd w:val="clear" w:color="auto" w:fill="C5E0B3" w:themeFill="accent6" w:themeFillTint="66"/>
          </w:tcPr>
          <w:p w14:paraId="0C871CEF" w14:textId="77777777" w:rsidR="00D71257" w:rsidRDefault="00D71257" w:rsidP="00A914D9">
            <w:pPr>
              <w:spacing w:line="259" w:lineRule="auto"/>
              <w:rPr>
                <w:rFonts w:eastAsiaTheme="minorEastAsia"/>
                <w:sz w:val="20"/>
                <w:szCs w:val="20"/>
              </w:rPr>
            </w:pPr>
            <w:r w:rsidRPr="21A2CE0C">
              <w:rPr>
                <w:rFonts w:eastAsiaTheme="minorEastAsia"/>
                <w:sz w:val="20"/>
                <w:szCs w:val="20"/>
              </w:rPr>
              <w:t>Alliance/School based</w:t>
            </w:r>
          </w:p>
          <w:p w14:paraId="366DC787" w14:textId="77777777" w:rsidR="00D71257" w:rsidRDefault="00D71257"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2C8C638E" w14:textId="77777777" w:rsidR="00D71257" w:rsidRDefault="00D71257"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20D40C70" w14:textId="77777777" w:rsidR="00D71257" w:rsidRDefault="00D71257" w:rsidP="00A914D9">
            <w:pPr>
              <w:spacing w:line="259" w:lineRule="auto"/>
              <w:rPr>
                <w:rFonts w:eastAsiaTheme="minorEastAsia"/>
                <w:sz w:val="20"/>
                <w:szCs w:val="20"/>
              </w:rPr>
            </w:pPr>
          </w:p>
        </w:tc>
        <w:tc>
          <w:tcPr>
            <w:tcW w:w="2880" w:type="dxa"/>
            <w:shd w:val="clear" w:color="auto" w:fill="C5E0B3" w:themeFill="accent6" w:themeFillTint="66"/>
          </w:tcPr>
          <w:p w14:paraId="01EDF3F7" w14:textId="77777777" w:rsidR="00D71257" w:rsidRDefault="00D71257" w:rsidP="00A914D9">
            <w:pPr>
              <w:spacing w:line="259" w:lineRule="auto"/>
              <w:rPr>
                <w:rFonts w:eastAsiaTheme="minorEastAsia"/>
                <w:sz w:val="20"/>
                <w:szCs w:val="20"/>
              </w:rPr>
            </w:pPr>
          </w:p>
        </w:tc>
        <w:tc>
          <w:tcPr>
            <w:tcW w:w="4245" w:type="dxa"/>
            <w:shd w:val="clear" w:color="auto" w:fill="C5E0B3" w:themeFill="accent6" w:themeFillTint="66"/>
          </w:tcPr>
          <w:p w14:paraId="20B504F4" w14:textId="77777777" w:rsidR="00D71257" w:rsidRDefault="00D71257" w:rsidP="00A914D9">
            <w:pPr>
              <w:spacing w:line="259" w:lineRule="auto"/>
              <w:rPr>
                <w:rFonts w:eastAsiaTheme="minorEastAsia"/>
                <w:sz w:val="20"/>
                <w:szCs w:val="20"/>
              </w:rPr>
            </w:pPr>
          </w:p>
        </w:tc>
      </w:tr>
      <w:tr w:rsidR="00D71257" w14:paraId="5C69DE73" w14:textId="77777777" w:rsidTr="00A914D9">
        <w:trPr>
          <w:trHeight w:val="1560"/>
        </w:trPr>
        <w:tc>
          <w:tcPr>
            <w:tcW w:w="942" w:type="dxa"/>
            <w:shd w:val="clear" w:color="auto" w:fill="D9D9D9" w:themeFill="background1" w:themeFillShade="D9"/>
          </w:tcPr>
          <w:p w14:paraId="1AE996A7"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0E45452F"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127BDE9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3517EBE7" w14:textId="77777777" w:rsidR="00D71257" w:rsidRDefault="00D71257" w:rsidP="00A914D9">
            <w:pPr>
              <w:spacing w:line="259" w:lineRule="auto"/>
              <w:rPr>
                <w:rFonts w:eastAsiaTheme="minorEastAsia"/>
                <w:color w:val="000000" w:themeColor="text1"/>
                <w:sz w:val="20"/>
                <w:szCs w:val="20"/>
              </w:rPr>
            </w:pPr>
          </w:p>
          <w:p w14:paraId="71C1BF9A"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0E06A1D"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C53950E" w14:textId="77777777" w:rsidR="00D71257" w:rsidRDefault="00D71257" w:rsidP="00A914D9">
            <w:pPr>
              <w:spacing w:line="259" w:lineRule="auto"/>
              <w:rPr>
                <w:rFonts w:eastAsiaTheme="minorEastAsia"/>
                <w:sz w:val="20"/>
                <w:szCs w:val="20"/>
              </w:rPr>
            </w:pPr>
            <w:r w:rsidRPr="69A8E10D">
              <w:rPr>
                <w:rFonts w:eastAsiaTheme="minorEastAsia"/>
                <w:sz w:val="20"/>
                <w:szCs w:val="20"/>
              </w:rPr>
              <w:t>BR</w:t>
            </w:r>
          </w:p>
          <w:p w14:paraId="1D8A0E9C" w14:textId="77777777" w:rsidR="00D71257" w:rsidRDefault="00D71257" w:rsidP="00A914D9">
            <w:pPr>
              <w:spacing w:line="259" w:lineRule="auto"/>
              <w:rPr>
                <w:rFonts w:eastAsiaTheme="minorEastAsia"/>
                <w:sz w:val="20"/>
                <w:szCs w:val="20"/>
              </w:rPr>
            </w:pPr>
          </w:p>
          <w:p w14:paraId="545F25F3" w14:textId="77777777" w:rsidR="00D71257" w:rsidRDefault="00D71257" w:rsidP="00A914D9">
            <w:pPr>
              <w:spacing w:line="259" w:lineRule="auto"/>
              <w:rPr>
                <w:rFonts w:eastAsiaTheme="minorEastAsia"/>
                <w:sz w:val="20"/>
                <w:szCs w:val="20"/>
              </w:rPr>
            </w:pPr>
          </w:p>
          <w:p w14:paraId="613FCCB8" w14:textId="77777777" w:rsidR="00D71257" w:rsidRDefault="00D71257" w:rsidP="00A914D9">
            <w:pPr>
              <w:spacing w:line="259" w:lineRule="auto"/>
              <w:rPr>
                <w:rFonts w:eastAsiaTheme="minorEastAsia"/>
                <w:sz w:val="20"/>
                <w:szCs w:val="20"/>
              </w:rPr>
            </w:pPr>
          </w:p>
          <w:p w14:paraId="679D88D5" w14:textId="77777777" w:rsidR="00D71257" w:rsidRDefault="00D71257" w:rsidP="00A914D9">
            <w:pPr>
              <w:spacing w:line="259" w:lineRule="auto"/>
              <w:rPr>
                <w:rFonts w:eastAsiaTheme="minorEastAsia"/>
                <w:sz w:val="20"/>
                <w:szCs w:val="20"/>
              </w:rPr>
            </w:pPr>
          </w:p>
          <w:p w14:paraId="219732FD" w14:textId="77777777" w:rsidR="00D71257" w:rsidRDefault="00D71257" w:rsidP="00A914D9">
            <w:pPr>
              <w:spacing w:line="259" w:lineRule="auto"/>
              <w:rPr>
                <w:rFonts w:eastAsiaTheme="minorEastAsia"/>
                <w:sz w:val="20"/>
                <w:szCs w:val="20"/>
              </w:rPr>
            </w:pPr>
          </w:p>
        </w:tc>
        <w:tc>
          <w:tcPr>
            <w:tcW w:w="1812" w:type="dxa"/>
            <w:shd w:val="clear" w:color="auto" w:fill="D9D9D9" w:themeFill="background1" w:themeFillShade="D9"/>
          </w:tcPr>
          <w:p w14:paraId="408BE50F" w14:textId="77777777" w:rsidR="00D71257" w:rsidRDefault="00D71257" w:rsidP="00A914D9">
            <w:pPr>
              <w:spacing w:line="259" w:lineRule="auto"/>
              <w:rPr>
                <w:rFonts w:eastAsiaTheme="minorEastAsia"/>
                <w:sz w:val="20"/>
                <w:szCs w:val="20"/>
              </w:rPr>
            </w:pPr>
            <w:r w:rsidRPr="74D6CB2D">
              <w:rPr>
                <w:rFonts w:eastAsiaTheme="minorEastAsia"/>
                <w:sz w:val="20"/>
                <w:szCs w:val="20"/>
              </w:rPr>
              <w:t>Aims and purpose of Education</w:t>
            </w:r>
          </w:p>
          <w:p w14:paraId="51DF3F6C" w14:textId="77777777" w:rsidR="00D71257" w:rsidRDefault="00D71257" w:rsidP="00A914D9">
            <w:pPr>
              <w:spacing w:line="259" w:lineRule="auto"/>
              <w:rPr>
                <w:rFonts w:eastAsiaTheme="minorEastAsia"/>
                <w:sz w:val="20"/>
                <w:szCs w:val="20"/>
              </w:rPr>
            </w:pPr>
          </w:p>
          <w:p w14:paraId="7C90FD4E" w14:textId="77777777" w:rsidR="00D71257" w:rsidRDefault="00D71257" w:rsidP="00A914D9">
            <w:pPr>
              <w:spacing w:line="259" w:lineRule="auto"/>
              <w:rPr>
                <w:rFonts w:eastAsiaTheme="minorEastAsia"/>
                <w:sz w:val="20"/>
                <w:szCs w:val="20"/>
              </w:rPr>
            </w:pPr>
          </w:p>
          <w:p w14:paraId="615288D4"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365811A5" w14:textId="77777777" w:rsidR="00D71257" w:rsidRDefault="00D71257" w:rsidP="00A914D9">
            <w:pPr>
              <w:spacing w:line="257" w:lineRule="auto"/>
            </w:pPr>
            <w:r w:rsidRPr="7AED9DEA">
              <w:rPr>
                <w:rFonts w:ascii="Calibri" w:eastAsia="Calibri" w:hAnsi="Calibri" w:cs="Calibri"/>
                <w:sz w:val="20"/>
                <w:szCs w:val="20"/>
              </w:rPr>
              <w:t>The purpose of education has evolved over time</w:t>
            </w:r>
          </w:p>
          <w:p w14:paraId="6BA9BE9B" w14:textId="77777777" w:rsidR="00D71257" w:rsidRDefault="00D71257" w:rsidP="00A914D9">
            <w:pPr>
              <w:spacing w:line="257" w:lineRule="auto"/>
            </w:pPr>
            <w:r w:rsidRPr="7AED9DEA">
              <w:rPr>
                <w:rFonts w:ascii="Calibri" w:eastAsia="Calibri" w:hAnsi="Calibri" w:cs="Calibri"/>
                <w:sz w:val="20"/>
                <w:szCs w:val="20"/>
              </w:rPr>
              <w:t xml:space="preserve"> </w:t>
            </w:r>
          </w:p>
          <w:p w14:paraId="6A022E14" w14:textId="77777777" w:rsidR="00D71257" w:rsidRDefault="00D71257"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70AE9326" w14:textId="77777777" w:rsidR="00D71257" w:rsidRDefault="00D71257" w:rsidP="00A914D9">
            <w:pPr>
              <w:spacing w:line="257" w:lineRule="auto"/>
            </w:pPr>
            <w:r w:rsidRPr="7AED9DEA">
              <w:rPr>
                <w:rFonts w:ascii="Calibri" w:eastAsia="Calibri" w:hAnsi="Calibri" w:cs="Calibri"/>
                <w:sz w:val="20"/>
                <w:szCs w:val="20"/>
              </w:rPr>
              <w:t>that change over time</w:t>
            </w:r>
          </w:p>
          <w:p w14:paraId="7450097E" w14:textId="77777777" w:rsidR="00D71257" w:rsidRDefault="00D71257" w:rsidP="00A914D9">
            <w:pPr>
              <w:spacing w:line="257" w:lineRule="auto"/>
            </w:pPr>
            <w:r w:rsidRPr="7AED9DEA">
              <w:rPr>
                <w:rFonts w:ascii="Calibri" w:eastAsia="Calibri" w:hAnsi="Calibri" w:cs="Calibri"/>
                <w:sz w:val="20"/>
                <w:szCs w:val="20"/>
              </w:rPr>
              <w:lastRenderedPageBreak/>
              <w:t xml:space="preserve"> </w:t>
            </w:r>
          </w:p>
        </w:tc>
        <w:tc>
          <w:tcPr>
            <w:tcW w:w="1515" w:type="dxa"/>
            <w:shd w:val="clear" w:color="auto" w:fill="D9D9D9" w:themeFill="background1" w:themeFillShade="D9"/>
          </w:tcPr>
          <w:p w14:paraId="3D892E2B" w14:textId="77777777" w:rsidR="00D71257" w:rsidRDefault="00D71257" w:rsidP="00A914D9">
            <w:pPr>
              <w:spacing w:line="257" w:lineRule="auto"/>
            </w:pPr>
            <w:r w:rsidRPr="7AED9DEA">
              <w:rPr>
                <w:rFonts w:ascii="Calibri" w:eastAsia="Calibri" w:hAnsi="Calibri" w:cs="Calibri"/>
                <w:b/>
                <w:bCs/>
                <w:sz w:val="20"/>
                <w:szCs w:val="20"/>
              </w:rPr>
              <w:lastRenderedPageBreak/>
              <w:t>Curriculum</w:t>
            </w:r>
          </w:p>
          <w:p w14:paraId="52BD0A27" w14:textId="77777777" w:rsidR="00D71257" w:rsidRDefault="00D71257" w:rsidP="00A914D9">
            <w:pPr>
              <w:spacing w:line="257" w:lineRule="auto"/>
            </w:pPr>
            <w:r w:rsidRPr="7AED9DEA">
              <w:rPr>
                <w:rFonts w:ascii="Calibri" w:eastAsia="Calibri" w:hAnsi="Calibri" w:cs="Calibri"/>
                <w:sz w:val="20"/>
                <w:szCs w:val="20"/>
              </w:rPr>
              <w:t xml:space="preserve"> </w:t>
            </w:r>
          </w:p>
          <w:p w14:paraId="393B4E8A" w14:textId="77777777" w:rsidR="00D71257" w:rsidRDefault="00D71257" w:rsidP="00A914D9">
            <w:pPr>
              <w:spacing w:line="257" w:lineRule="auto"/>
            </w:pPr>
            <w:r w:rsidRPr="7AED9DEA">
              <w:rPr>
                <w:rFonts w:ascii="Calibri" w:eastAsia="Calibri" w:hAnsi="Calibri" w:cs="Calibri"/>
                <w:sz w:val="20"/>
                <w:szCs w:val="20"/>
              </w:rPr>
              <w:t>Personal teaching philosophy</w:t>
            </w:r>
          </w:p>
          <w:p w14:paraId="3340CBD7" w14:textId="77777777" w:rsidR="00D71257" w:rsidRDefault="00D71257"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57D8CA6D" w14:textId="77777777" w:rsidR="00D71257" w:rsidRDefault="00D71257" w:rsidP="00A914D9">
            <w:pPr>
              <w:spacing w:line="257" w:lineRule="auto"/>
              <w:rPr>
                <w:rFonts w:eastAsiaTheme="minorEastAsia"/>
                <w:sz w:val="20"/>
                <w:szCs w:val="20"/>
              </w:rPr>
            </w:pPr>
            <w:r w:rsidRPr="1C8356F7">
              <w:rPr>
                <w:rFonts w:eastAsiaTheme="minorEastAsia"/>
                <w:sz w:val="20"/>
                <w:szCs w:val="20"/>
              </w:rPr>
              <w:t>Read chapter 7.</w:t>
            </w:r>
          </w:p>
          <w:p w14:paraId="32DA90D7" w14:textId="77777777" w:rsidR="00D71257" w:rsidRDefault="00F25473" w:rsidP="00A914D9">
            <w:hyperlink r:id="rId47">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05F34866" w14:textId="77777777" w:rsidR="00D71257" w:rsidRDefault="00D71257" w:rsidP="00A914D9">
            <w:pPr>
              <w:rPr>
                <w:rFonts w:eastAsiaTheme="minorEastAsia"/>
                <w:sz w:val="20"/>
                <w:szCs w:val="20"/>
              </w:rPr>
            </w:pPr>
          </w:p>
          <w:p w14:paraId="612D1EAF" w14:textId="77777777" w:rsidR="00D71257" w:rsidRDefault="00F25473" w:rsidP="00A914D9">
            <w:pPr>
              <w:rPr>
                <w:rFonts w:eastAsiaTheme="minorEastAsia"/>
                <w:sz w:val="20"/>
                <w:szCs w:val="20"/>
              </w:rPr>
            </w:pPr>
            <w:hyperlink r:id="rId48">
              <w:r w:rsidR="00D71257" w:rsidRPr="21A2CE0C">
                <w:rPr>
                  <w:rStyle w:val="Hyperlink"/>
                  <w:rFonts w:eastAsiaTheme="minorEastAsia"/>
                  <w:sz w:val="20"/>
                  <w:szCs w:val="20"/>
                </w:rPr>
                <w:t>National Curriculum Framework</w:t>
              </w:r>
            </w:hyperlink>
          </w:p>
          <w:p w14:paraId="1AFF112B" w14:textId="77777777" w:rsidR="00D71257" w:rsidRDefault="00D71257" w:rsidP="00A914D9">
            <w:pPr>
              <w:rPr>
                <w:rFonts w:eastAsiaTheme="minorEastAsia"/>
                <w:sz w:val="20"/>
                <w:szCs w:val="20"/>
              </w:rPr>
            </w:pPr>
          </w:p>
          <w:p w14:paraId="4642602F" w14:textId="77777777" w:rsidR="00D71257" w:rsidRDefault="00D71257"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7B70C270" w14:textId="77777777" w:rsidR="00D71257" w:rsidRDefault="00D71257" w:rsidP="00A914D9">
            <w:pPr>
              <w:rPr>
                <w:rFonts w:eastAsiaTheme="minorEastAsia"/>
                <w:sz w:val="20"/>
                <w:szCs w:val="20"/>
              </w:rPr>
            </w:pPr>
          </w:p>
        </w:tc>
        <w:tc>
          <w:tcPr>
            <w:tcW w:w="4245" w:type="dxa"/>
            <w:shd w:val="clear" w:color="auto" w:fill="D9D9D9" w:themeFill="background1" w:themeFillShade="D9"/>
          </w:tcPr>
          <w:p w14:paraId="2FE03AF3" w14:textId="77777777" w:rsidR="00D71257" w:rsidRDefault="00D71257" w:rsidP="00A914D9">
            <w:r w:rsidRPr="7AED9DEA">
              <w:rPr>
                <w:rFonts w:ascii="Calibri" w:eastAsia="Calibri" w:hAnsi="Calibri" w:cs="Calibri"/>
                <w:sz w:val="20"/>
                <w:szCs w:val="20"/>
              </w:rPr>
              <w:lastRenderedPageBreak/>
              <w:t>Evaluate the wider significance of influence on education and policy.</w:t>
            </w:r>
          </w:p>
          <w:p w14:paraId="48424449" w14:textId="77777777" w:rsidR="00D71257" w:rsidRDefault="00D71257" w:rsidP="00A914D9">
            <w:pPr>
              <w:rPr>
                <w:rFonts w:ascii="Calibri" w:eastAsia="Calibri" w:hAnsi="Calibri" w:cs="Calibri"/>
                <w:sz w:val="20"/>
                <w:szCs w:val="20"/>
              </w:rPr>
            </w:pPr>
          </w:p>
          <w:p w14:paraId="31426D5A" w14:textId="77777777" w:rsidR="00D71257" w:rsidRDefault="00D71257" w:rsidP="00A914D9">
            <w:pPr>
              <w:rPr>
                <w:rFonts w:ascii="Calibri" w:eastAsia="Calibri" w:hAnsi="Calibri" w:cs="Calibri"/>
                <w:sz w:val="20"/>
                <w:szCs w:val="20"/>
              </w:rPr>
            </w:pPr>
          </w:p>
        </w:tc>
      </w:tr>
      <w:tr w:rsidR="00D71257" w14:paraId="7071C707" w14:textId="77777777" w:rsidTr="00A914D9">
        <w:trPr>
          <w:trHeight w:val="15"/>
        </w:trPr>
        <w:tc>
          <w:tcPr>
            <w:tcW w:w="942" w:type="dxa"/>
            <w:shd w:val="clear" w:color="auto" w:fill="D9D9D9" w:themeFill="background1" w:themeFillShade="D9"/>
          </w:tcPr>
          <w:p w14:paraId="6487C9ED"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485A755E" w14:textId="77777777" w:rsidR="00D71257" w:rsidRDefault="00D71257" w:rsidP="00A914D9">
            <w:pPr>
              <w:spacing w:line="259" w:lineRule="auto"/>
              <w:rPr>
                <w:rFonts w:eastAsiaTheme="minorEastAsia"/>
                <w:color w:val="000000" w:themeColor="text1"/>
                <w:sz w:val="20"/>
                <w:szCs w:val="20"/>
              </w:rPr>
            </w:pPr>
          </w:p>
          <w:p w14:paraId="5155830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58912C6A"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461BC2B" w14:textId="77777777" w:rsidR="00D71257" w:rsidRDefault="00D71257"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447C9969" w14:textId="77777777" w:rsidR="00D71257" w:rsidRDefault="00D71257" w:rsidP="00A914D9">
            <w:pPr>
              <w:spacing w:line="259" w:lineRule="auto"/>
              <w:rPr>
                <w:rFonts w:eastAsiaTheme="minorEastAsia"/>
                <w:sz w:val="20"/>
                <w:szCs w:val="20"/>
              </w:rPr>
            </w:pPr>
            <w:r w:rsidRPr="74D6CB2D">
              <w:rPr>
                <w:rFonts w:eastAsiaTheme="minorEastAsia"/>
                <w:sz w:val="20"/>
                <w:szCs w:val="20"/>
              </w:rPr>
              <w:t>Our evolving education system</w:t>
            </w:r>
          </w:p>
          <w:p w14:paraId="7B16182C"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19AA57AF" w14:textId="77777777" w:rsidR="00D71257" w:rsidRDefault="00D71257" w:rsidP="00A914D9">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36F28641" w14:textId="77777777" w:rsidR="00D71257" w:rsidRDefault="00D71257"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11152F80" w14:textId="77777777" w:rsidR="00D71257" w:rsidRDefault="00D71257" w:rsidP="00A914D9">
            <w:pPr>
              <w:spacing w:line="257" w:lineRule="auto"/>
            </w:pPr>
            <w:r w:rsidRPr="7AED9DEA">
              <w:rPr>
                <w:rFonts w:ascii="Calibri" w:eastAsia="Calibri" w:hAnsi="Calibri" w:cs="Calibri"/>
                <w:b/>
                <w:bCs/>
                <w:sz w:val="20"/>
                <w:szCs w:val="20"/>
              </w:rPr>
              <w:t>Curriculum</w:t>
            </w:r>
          </w:p>
          <w:p w14:paraId="74CC0AB4" w14:textId="77777777" w:rsidR="00D71257" w:rsidRDefault="00D71257" w:rsidP="00A914D9">
            <w:pPr>
              <w:spacing w:line="257" w:lineRule="auto"/>
            </w:pPr>
            <w:r w:rsidRPr="7AED9DEA">
              <w:rPr>
                <w:rFonts w:ascii="Calibri" w:eastAsia="Calibri" w:hAnsi="Calibri" w:cs="Calibri"/>
                <w:b/>
                <w:bCs/>
                <w:sz w:val="20"/>
                <w:szCs w:val="20"/>
              </w:rPr>
              <w:t xml:space="preserve"> </w:t>
            </w:r>
          </w:p>
          <w:p w14:paraId="52C386FD" w14:textId="77777777" w:rsidR="00D71257" w:rsidRDefault="00D71257"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321E6B75"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540D2F49" w14:textId="77777777" w:rsidR="00D71257" w:rsidRDefault="00D71257" w:rsidP="00A914D9">
            <w:pPr>
              <w:spacing w:line="257" w:lineRule="auto"/>
              <w:rPr>
                <w:rFonts w:ascii="Calibri" w:eastAsia="Calibri" w:hAnsi="Calibri" w:cs="Calibri"/>
                <w:sz w:val="20"/>
                <w:szCs w:val="20"/>
              </w:rPr>
            </w:pPr>
          </w:p>
          <w:p w14:paraId="18DBDDD0" w14:textId="77777777" w:rsidR="00D71257" w:rsidRDefault="00F25473" w:rsidP="00A914D9">
            <w:pPr>
              <w:spacing w:line="257" w:lineRule="auto"/>
            </w:pPr>
            <w:hyperlink r:id="rId49">
              <w:r w:rsidR="00D71257" w:rsidRPr="21A2CE0C">
                <w:rPr>
                  <w:rStyle w:val="Hyperlink"/>
                  <w:rFonts w:ascii="Calibri" w:eastAsia="Calibri" w:hAnsi="Calibri" w:cs="Calibri"/>
                  <w:sz w:val="20"/>
                  <w:szCs w:val="20"/>
                </w:rPr>
                <w:t>Case for a fully Trust Led System</w:t>
              </w:r>
            </w:hyperlink>
          </w:p>
          <w:p w14:paraId="45D92351" w14:textId="77777777" w:rsidR="00D71257" w:rsidRDefault="00D71257" w:rsidP="00A914D9">
            <w:pPr>
              <w:spacing w:line="257" w:lineRule="auto"/>
              <w:rPr>
                <w:rFonts w:ascii="Calibri" w:eastAsia="Calibri" w:hAnsi="Calibri" w:cs="Calibri"/>
                <w:sz w:val="20"/>
                <w:szCs w:val="20"/>
              </w:rPr>
            </w:pPr>
          </w:p>
          <w:p w14:paraId="362CC174" w14:textId="77777777" w:rsidR="00D71257" w:rsidRDefault="00F25473" w:rsidP="00A914D9">
            <w:pPr>
              <w:spacing w:line="257" w:lineRule="auto"/>
              <w:rPr>
                <w:rFonts w:ascii="Calibri" w:eastAsia="Calibri" w:hAnsi="Calibri" w:cs="Calibri"/>
                <w:sz w:val="20"/>
                <w:szCs w:val="20"/>
              </w:rPr>
            </w:pPr>
            <w:hyperlink r:id="rId50">
              <w:r w:rsidR="00D71257" w:rsidRPr="21A2CE0C">
                <w:rPr>
                  <w:rStyle w:val="Hyperlink"/>
                  <w:rFonts w:ascii="Calibri" w:eastAsia="Calibri" w:hAnsi="Calibri" w:cs="Calibri"/>
                  <w:sz w:val="20"/>
                  <w:szCs w:val="20"/>
                </w:rPr>
                <w:t>Schools White Paper (March 2022)</w:t>
              </w:r>
            </w:hyperlink>
            <w:r w:rsidR="00D71257" w:rsidRPr="21A2CE0C">
              <w:rPr>
                <w:rFonts w:ascii="Calibri" w:eastAsia="Calibri" w:hAnsi="Calibri" w:cs="Calibri"/>
                <w:sz w:val="20"/>
                <w:szCs w:val="20"/>
              </w:rPr>
              <w:t xml:space="preserve"> </w:t>
            </w:r>
          </w:p>
          <w:p w14:paraId="6E064F9C" w14:textId="77777777" w:rsidR="00D71257" w:rsidRDefault="00D71257" w:rsidP="00A914D9">
            <w:pPr>
              <w:spacing w:line="257" w:lineRule="auto"/>
              <w:rPr>
                <w:rFonts w:ascii="Calibri" w:eastAsia="Calibri" w:hAnsi="Calibri" w:cs="Calibri"/>
                <w:sz w:val="20"/>
                <w:szCs w:val="20"/>
              </w:rPr>
            </w:pPr>
          </w:p>
          <w:p w14:paraId="03291706" w14:textId="77777777" w:rsidR="00D71257" w:rsidRDefault="00F25473" w:rsidP="00A914D9">
            <w:pPr>
              <w:spacing w:line="257" w:lineRule="auto"/>
              <w:rPr>
                <w:rFonts w:ascii="Calibri" w:eastAsia="Calibri" w:hAnsi="Calibri" w:cs="Calibri"/>
                <w:sz w:val="20"/>
                <w:szCs w:val="20"/>
              </w:rPr>
            </w:pPr>
            <w:hyperlink r:id="rId51">
              <w:r w:rsidR="00D71257"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5A6504B0" w14:textId="77777777" w:rsidR="00D71257" w:rsidRDefault="00D71257" w:rsidP="00A914D9">
            <w:r w:rsidRPr="7AED9DEA">
              <w:rPr>
                <w:rFonts w:ascii="Calibri" w:eastAsia="Calibri" w:hAnsi="Calibri" w:cs="Calibri"/>
                <w:sz w:val="20"/>
                <w:szCs w:val="20"/>
              </w:rPr>
              <w:t>Consider how the current National Curriculum and education policy will impact on your practice.</w:t>
            </w:r>
          </w:p>
        </w:tc>
      </w:tr>
      <w:tr w:rsidR="00D71257" w14:paraId="309024FB" w14:textId="77777777" w:rsidTr="00A914D9">
        <w:trPr>
          <w:trHeight w:val="15"/>
        </w:trPr>
        <w:tc>
          <w:tcPr>
            <w:tcW w:w="942" w:type="dxa"/>
            <w:shd w:val="clear" w:color="auto" w:fill="D9D9D9" w:themeFill="background1" w:themeFillShade="D9"/>
          </w:tcPr>
          <w:p w14:paraId="57ED4862"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44FEC6B8" w14:textId="77777777" w:rsidR="00D71257" w:rsidRDefault="00D71257" w:rsidP="00A914D9">
            <w:pPr>
              <w:spacing w:line="259" w:lineRule="auto"/>
              <w:rPr>
                <w:rFonts w:eastAsiaTheme="minorEastAsia"/>
                <w:color w:val="000000" w:themeColor="text1"/>
                <w:sz w:val="20"/>
                <w:szCs w:val="20"/>
              </w:rPr>
            </w:pPr>
          </w:p>
          <w:p w14:paraId="7D1A68FE"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93AC48B"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E92F477" w14:textId="77777777" w:rsidR="00D71257" w:rsidRDefault="00D71257"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6B96FB1" w14:textId="77777777" w:rsidR="00D71257" w:rsidRDefault="00D71257"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52FEB9CF"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112B123E" w14:textId="77777777" w:rsidR="00D71257" w:rsidRDefault="00D71257"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3C679869" w14:textId="77777777" w:rsidR="00D71257" w:rsidRDefault="00D71257" w:rsidP="00A914D9">
            <w:pPr>
              <w:spacing w:line="257" w:lineRule="auto"/>
            </w:pPr>
            <w:r w:rsidRPr="6923BC0F">
              <w:rPr>
                <w:rFonts w:ascii="Calibri" w:eastAsia="Calibri" w:hAnsi="Calibri" w:cs="Calibri"/>
                <w:b/>
                <w:bCs/>
                <w:sz w:val="20"/>
                <w:szCs w:val="20"/>
              </w:rPr>
              <w:t>Professional behaviours</w:t>
            </w:r>
          </w:p>
          <w:p w14:paraId="6D4EBD59" w14:textId="77777777" w:rsidR="00D71257" w:rsidRDefault="00D71257" w:rsidP="00A914D9">
            <w:pPr>
              <w:spacing w:line="257" w:lineRule="auto"/>
            </w:pPr>
            <w:r w:rsidRPr="6923BC0F">
              <w:rPr>
                <w:rFonts w:ascii="Calibri" w:eastAsia="Calibri" w:hAnsi="Calibri" w:cs="Calibri"/>
                <w:b/>
                <w:bCs/>
                <w:sz w:val="20"/>
                <w:szCs w:val="20"/>
              </w:rPr>
              <w:t xml:space="preserve"> </w:t>
            </w:r>
          </w:p>
          <w:p w14:paraId="00C2EAEF" w14:textId="77777777" w:rsidR="00D71257" w:rsidRDefault="00D71257"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50BB8001" w14:textId="77777777" w:rsidR="00D71257" w:rsidRDefault="00F25473" w:rsidP="00A914D9">
            <w:pPr>
              <w:spacing w:line="257" w:lineRule="auto"/>
            </w:pPr>
            <w:hyperlink r:id="rId52">
              <w:r w:rsidR="00D71257" w:rsidRPr="21A2CE0C">
                <w:rPr>
                  <w:rStyle w:val="Hyperlink"/>
                  <w:rFonts w:ascii="Calibri" w:eastAsia="Calibri" w:hAnsi="Calibri" w:cs="Calibri"/>
                  <w:sz w:val="20"/>
                  <w:szCs w:val="20"/>
                </w:rPr>
                <w:t xml:space="preserve">Brooks, V, Abbott, I, &amp; Huddleston, P 2012, Preparing To Teach In Secondary </w:t>
              </w:r>
              <w:proofErr w:type="gramStart"/>
              <w:r w:rsidR="00D71257" w:rsidRPr="21A2CE0C">
                <w:rPr>
                  <w:rStyle w:val="Hyperlink"/>
                  <w:rFonts w:ascii="Calibri" w:eastAsia="Calibri" w:hAnsi="Calibri" w:cs="Calibri"/>
                  <w:sz w:val="20"/>
                  <w:szCs w:val="20"/>
                </w:rPr>
                <w:t>Schools :</w:t>
              </w:r>
              <w:proofErr w:type="gramEnd"/>
              <w:r w:rsidR="00D71257" w:rsidRPr="21A2CE0C">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45" w:type="dxa"/>
            <w:shd w:val="clear" w:color="auto" w:fill="D9D9D9" w:themeFill="background1" w:themeFillShade="D9"/>
          </w:tcPr>
          <w:p w14:paraId="442A9482" w14:textId="77777777" w:rsidR="00D71257" w:rsidRDefault="00D71257" w:rsidP="00A914D9">
            <w:r w:rsidRPr="6923BC0F">
              <w:rPr>
                <w:rFonts w:ascii="Calibri" w:eastAsia="Calibri" w:hAnsi="Calibri" w:cs="Calibri"/>
                <w:sz w:val="20"/>
                <w:szCs w:val="20"/>
              </w:rPr>
              <w:t>Observe and respect other people's values and to consider how your own are reflected in practice.</w:t>
            </w:r>
          </w:p>
        </w:tc>
      </w:tr>
      <w:tr w:rsidR="00D71257" w14:paraId="6B22FF53" w14:textId="77777777" w:rsidTr="00A914D9">
        <w:trPr>
          <w:trHeight w:val="15"/>
        </w:trPr>
        <w:tc>
          <w:tcPr>
            <w:tcW w:w="942" w:type="dxa"/>
            <w:shd w:val="clear" w:color="auto" w:fill="D9D9D9" w:themeFill="background1" w:themeFillShade="D9"/>
          </w:tcPr>
          <w:p w14:paraId="24E77E49"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5FE48CD6" w14:textId="77777777" w:rsidR="00D71257" w:rsidRDefault="00D71257" w:rsidP="00A914D9">
            <w:pPr>
              <w:spacing w:line="259" w:lineRule="auto"/>
              <w:rPr>
                <w:rFonts w:eastAsiaTheme="minorEastAsia"/>
                <w:color w:val="000000" w:themeColor="text1"/>
                <w:sz w:val="20"/>
                <w:szCs w:val="20"/>
              </w:rPr>
            </w:pPr>
          </w:p>
          <w:p w14:paraId="5DFBD12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0946040"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73D33DD" w14:textId="77777777" w:rsidR="00D71257" w:rsidRDefault="00D71257"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01FBA378" w14:textId="77777777" w:rsidR="00D71257" w:rsidRDefault="00D71257"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2DBAE193"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756C99F8"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 </w:t>
            </w:r>
          </w:p>
          <w:p w14:paraId="625BC091"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74F77614" w14:textId="77777777" w:rsidR="00D71257" w:rsidRDefault="00D71257"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5479E3B0" w14:textId="77777777" w:rsidR="00D71257" w:rsidRDefault="00D71257" w:rsidP="00A914D9">
            <w:pPr>
              <w:spacing w:line="257" w:lineRule="auto"/>
              <w:rPr>
                <w:rFonts w:ascii="Calibri" w:eastAsia="Calibri" w:hAnsi="Calibri" w:cs="Calibri"/>
                <w:color w:val="000000" w:themeColor="text1"/>
                <w:sz w:val="20"/>
                <w:szCs w:val="20"/>
              </w:rPr>
            </w:pPr>
          </w:p>
          <w:p w14:paraId="6320ABAE" w14:textId="77777777" w:rsidR="00D71257" w:rsidRDefault="00D71257" w:rsidP="00A914D9">
            <w:pPr>
              <w:spacing w:line="257" w:lineRule="auto"/>
            </w:pPr>
            <w:r w:rsidRPr="6923BC0F">
              <w:rPr>
                <w:rFonts w:ascii="Calibri" w:eastAsia="Calibri" w:hAnsi="Calibri" w:cs="Calibri"/>
                <w:color w:val="000000" w:themeColor="text1"/>
                <w:sz w:val="20"/>
                <w:szCs w:val="20"/>
              </w:rPr>
              <w:t>Being a professional</w:t>
            </w:r>
          </w:p>
          <w:p w14:paraId="77671CC2" w14:textId="77777777" w:rsidR="00D71257" w:rsidRDefault="00D71257" w:rsidP="00A914D9">
            <w:pPr>
              <w:spacing w:line="257" w:lineRule="auto"/>
            </w:pPr>
            <w:r w:rsidRPr="6923BC0F">
              <w:rPr>
                <w:rFonts w:ascii="Calibri" w:eastAsia="Calibri" w:hAnsi="Calibri" w:cs="Calibri"/>
                <w:sz w:val="20"/>
                <w:szCs w:val="20"/>
              </w:rPr>
              <w:t xml:space="preserve"> </w:t>
            </w:r>
          </w:p>
          <w:p w14:paraId="49C7238E" w14:textId="77777777" w:rsidR="00D71257" w:rsidRDefault="00D71257"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77ABD9C5" w14:textId="77777777" w:rsidR="00D71257" w:rsidRDefault="00D71257"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16CE5CF2" w14:textId="77777777" w:rsidR="00D71257" w:rsidRDefault="00F25473" w:rsidP="00A914D9">
            <w:pPr>
              <w:spacing w:line="257" w:lineRule="auto"/>
            </w:pPr>
            <w:hyperlink r:id="rId53">
              <w:r w:rsidR="00D71257" w:rsidRPr="6923BC0F">
                <w:rPr>
                  <w:rStyle w:val="Hyperlink"/>
                  <w:rFonts w:ascii="Calibri" w:eastAsia="Calibri" w:hAnsi="Calibri" w:cs="Calibri"/>
                  <w:sz w:val="20"/>
                  <w:szCs w:val="20"/>
                </w:rPr>
                <w:t>http://edshare.soton.ac.uk/11124/1/index.htm</w:t>
              </w:r>
            </w:hyperlink>
          </w:p>
          <w:p w14:paraId="05D0657E"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26D24161" w14:textId="77777777" w:rsidR="00D71257" w:rsidRDefault="00D71257"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D71257" w14:paraId="2FB7A2AA" w14:textId="77777777" w:rsidTr="00A914D9">
        <w:trPr>
          <w:trHeight w:val="15"/>
        </w:trPr>
        <w:tc>
          <w:tcPr>
            <w:tcW w:w="942" w:type="dxa"/>
            <w:shd w:val="clear" w:color="auto" w:fill="D9D9D9" w:themeFill="background1" w:themeFillShade="D9"/>
          </w:tcPr>
          <w:p w14:paraId="38AA123B"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6F8A3DAB" w14:textId="77777777" w:rsidR="00D71257" w:rsidRDefault="00D71257" w:rsidP="00A914D9">
            <w:pPr>
              <w:spacing w:line="259" w:lineRule="auto"/>
              <w:rPr>
                <w:rFonts w:eastAsiaTheme="minorEastAsia"/>
                <w:color w:val="000000" w:themeColor="text1"/>
                <w:sz w:val="20"/>
                <w:szCs w:val="20"/>
              </w:rPr>
            </w:pPr>
          </w:p>
          <w:p w14:paraId="256CB9F7"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5727017C"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E70DA33" w14:textId="77777777" w:rsidR="00D71257" w:rsidRDefault="00D71257" w:rsidP="00A914D9">
            <w:pPr>
              <w:spacing w:line="259" w:lineRule="auto"/>
              <w:rPr>
                <w:rFonts w:eastAsiaTheme="minorEastAsia"/>
                <w:sz w:val="20"/>
                <w:szCs w:val="20"/>
              </w:rPr>
            </w:pPr>
            <w:r w:rsidRPr="726754EC">
              <w:rPr>
                <w:rFonts w:eastAsiaTheme="minorEastAsia"/>
                <w:sz w:val="20"/>
                <w:szCs w:val="20"/>
              </w:rPr>
              <w:lastRenderedPageBreak/>
              <w:t>BR</w:t>
            </w:r>
          </w:p>
          <w:p w14:paraId="1A6F9C70"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Digital Team</w:t>
            </w:r>
          </w:p>
          <w:p w14:paraId="46D13A39"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63B365C3" w14:textId="77777777" w:rsidR="00D71257" w:rsidRDefault="00D71257" w:rsidP="00A914D9">
            <w:pPr>
              <w:spacing w:line="259" w:lineRule="auto"/>
              <w:rPr>
                <w:rFonts w:eastAsiaTheme="minorEastAsia"/>
                <w:sz w:val="20"/>
                <w:szCs w:val="20"/>
              </w:rPr>
            </w:pPr>
          </w:p>
        </w:tc>
        <w:tc>
          <w:tcPr>
            <w:tcW w:w="1812" w:type="dxa"/>
            <w:shd w:val="clear" w:color="auto" w:fill="D9D9D9" w:themeFill="background1" w:themeFillShade="D9"/>
          </w:tcPr>
          <w:p w14:paraId="7453C77F"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PGC7008M</w:t>
            </w:r>
          </w:p>
          <w:p w14:paraId="4D195549" w14:textId="77777777" w:rsidR="00D71257" w:rsidRDefault="00D71257"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 xml:space="preserve">Introduction to online systems – </w:t>
            </w:r>
            <w:proofErr w:type="gramStart"/>
            <w:r w:rsidRPr="6923BC0F">
              <w:rPr>
                <w:rFonts w:eastAsiaTheme="minorEastAsia"/>
                <w:color w:val="000000" w:themeColor="text1"/>
                <w:sz w:val="20"/>
                <w:szCs w:val="20"/>
              </w:rPr>
              <w:t>E.g.</w:t>
            </w:r>
            <w:proofErr w:type="gramEnd"/>
            <w:r w:rsidRPr="6923BC0F">
              <w:rPr>
                <w:rFonts w:eastAsiaTheme="minorEastAsia"/>
                <w:color w:val="000000" w:themeColor="text1"/>
                <w:sz w:val="20"/>
                <w:szCs w:val="20"/>
              </w:rPr>
              <w:t xml:space="preserve"> Moodle, PebblePad, </w:t>
            </w:r>
          </w:p>
          <w:p w14:paraId="5FE9BEFD" w14:textId="77777777" w:rsidR="00D71257" w:rsidRDefault="00D71257"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2550D836" w14:textId="77777777" w:rsidR="00D71257" w:rsidRDefault="00D71257"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As above</w:t>
            </w:r>
          </w:p>
        </w:tc>
        <w:tc>
          <w:tcPr>
            <w:tcW w:w="1515" w:type="dxa"/>
            <w:shd w:val="clear" w:color="auto" w:fill="D9D9D9" w:themeFill="background1" w:themeFillShade="D9"/>
          </w:tcPr>
          <w:p w14:paraId="29836377" w14:textId="77777777" w:rsidR="00D71257" w:rsidRDefault="00D71257"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308B8986" w14:textId="77777777" w:rsidR="00D71257" w:rsidRDefault="00D71257"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7427A37B" w14:textId="77777777" w:rsidR="00D71257" w:rsidRDefault="00D71257" w:rsidP="00A914D9">
            <w:pPr>
              <w:spacing w:line="259" w:lineRule="auto"/>
              <w:rPr>
                <w:rFonts w:eastAsiaTheme="minorEastAsia"/>
                <w:sz w:val="20"/>
                <w:szCs w:val="20"/>
              </w:rPr>
            </w:pPr>
            <w:r w:rsidRPr="6923BC0F">
              <w:rPr>
                <w:rFonts w:eastAsiaTheme="minorEastAsia"/>
                <w:sz w:val="20"/>
                <w:szCs w:val="20"/>
              </w:rPr>
              <w:t>As above</w:t>
            </w:r>
          </w:p>
        </w:tc>
      </w:tr>
      <w:tr w:rsidR="00D71257" w14:paraId="05DDFDE2" w14:textId="77777777" w:rsidTr="00A914D9">
        <w:trPr>
          <w:trHeight w:val="15"/>
        </w:trPr>
        <w:tc>
          <w:tcPr>
            <w:tcW w:w="942" w:type="dxa"/>
          </w:tcPr>
          <w:p w14:paraId="32E82CB3"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100799CF"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EA45851" w14:textId="77777777" w:rsidR="00D71257" w:rsidRDefault="00D71257" w:rsidP="00A914D9">
            <w:pPr>
              <w:spacing w:line="259" w:lineRule="auto"/>
              <w:rPr>
                <w:rFonts w:eastAsiaTheme="minorEastAsia"/>
                <w:color w:val="000000" w:themeColor="text1"/>
                <w:sz w:val="20"/>
                <w:szCs w:val="20"/>
              </w:rPr>
            </w:pPr>
          </w:p>
          <w:p w14:paraId="51DCE528"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24FFF2F" w14:textId="77777777" w:rsidR="00D71257" w:rsidRDefault="00D71257" w:rsidP="00A914D9">
            <w:pPr>
              <w:spacing w:line="259" w:lineRule="auto"/>
              <w:rPr>
                <w:rFonts w:eastAsiaTheme="minorEastAsia"/>
                <w:color w:val="000000" w:themeColor="text1"/>
                <w:sz w:val="20"/>
                <w:szCs w:val="20"/>
              </w:rPr>
            </w:pPr>
          </w:p>
        </w:tc>
        <w:tc>
          <w:tcPr>
            <w:tcW w:w="765" w:type="dxa"/>
          </w:tcPr>
          <w:p w14:paraId="71FD64C5" w14:textId="77777777" w:rsidR="00D71257" w:rsidRDefault="00D71257"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210FCA56"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75D206F4" w14:textId="77777777" w:rsidR="00D71257" w:rsidRDefault="00D71257" w:rsidP="00A914D9">
            <w:pPr>
              <w:spacing w:line="259" w:lineRule="auto"/>
              <w:rPr>
                <w:rFonts w:eastAsiaTheme="minorEastAsia"/>
                <w:color w:val="000000" w:themeColor="text1"/>
                <w:sz w:val="20"/>
                <w:szCs w:val="20"/>
              </w:rPr>
            </w:pPr>
          </w:p>
          <w:p w14:paraId="1561A3F2" w14:textId="77777777" w:rsidR="00D71257" w:rsidRDefault="00D71257" w:rsidP="00A914D9">
            <w:pPr>
              <w:spacing w:line="259" w:lineRule="auto"/>
              <w:rPr>
                <w:rFonts w:eastAsiaTheme="minorEastAsia"/>
                <w:color w:val="000000" w:themeColor="text1"/>
                <w:sz w:val="20"/>
                <w:szCs w:val="20"/>
                <w:highlight w:val="cyan"/>
              </w:rPr>
            </w:pPr>
          </w:p>
        </w:tc>
        <w:tc>
          <w:tcPr>
            <w:tcW w:w="2550" w:type="dxa"/>
          </w:tcPr>
          <w:p w14:paraId="5DDB4491"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3FE25DB8"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6A323D0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45BFF93"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78686F8F"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598CB3E3" w14:textId="77777777" w:rsidR="00D71257" w:rsidRDefault="00D71257"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D71257" w14:paraId="3E582637" w14:textId="77777777" w:rsidTr="00A914D9">
        <w:trPr>
          <w:trHeight w:val="15"/>
        </w:trPr>
        <w:tc>
          <w:tcPr>
            <w:tcW w:w="942" w:type="dxa"/>
          </w:tcPr>
          <w:p w14:paraId="30618897"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28C1D941"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2FB868A2" w14:textId="77777777" w:rsidR="00D71257" w:rsidRDefault="00D71257" w:rsidP="00A914D9">
            <w:pPr>
              <w:spacing w:line="259" w:lineRule="auto"/>
              <w:rPr>
                <w:rFonts w:eastAsiaTheme="minorEastAsia"/>
                <w:color w:val="000000" w:themeColor="text1"/>
                <w:sz w:val="20"/>
                <w:szCs w:val="20"/>
              </w:rPr>
            </w:pPr>
          </w:p>
          <w:p w14:paraId="5092D668"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2C383F88" w14:textId="77777777" w:rsidR="00D71257" w:rsidRDefault="00D71257" w:rsidP="00A914D9">
            <w:pPr>
              <w:spacing w:line="259" w:lineRule="auto"/>
              <w:rPr>
                <w:rFonts w:eastAsiaTheme="minorEastAsia"/>
                <w:color w:val="000000" w:themeColor="text1"/>
                <w:sz w:val="20"/>
                <w:szCs w:val="20"/>
              </w:rPr>
            </w:pPr>
          </w:p>
          <w:p w14:paraId="04E9FF8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FFC9D96" w14:textId="77777777" w:rsidR="00D71257" w:rsidRDefault="00D71257" w:rsidP="00A914D9">
            <w:pPr>
              <w:spacing w:line="259" w:lineRule="auto"/>
              <w:rPr>
                <w:rFonts w:eastAsiaTheme="minorEastAsia"/>
                <w:color w:val="000000" w:themeColor="text1"/>
                <w:sz w:val="20"/>
                <w:szCs w:val="20"/>
              </w:rPr>
            </w:pPr>
          </w:p>
        </w:tc>
        <w:tc>
          <w:tcPr>
            <w:tcW w:w="765" w:type="dxa"/>
          </w:tcPr>
          <w:p w14:paraId="3936382B" w14:textId="77777777" w:rsidR="00D71257" w:rsidRDefault="00D71257" w:rsidP="00A914D9">
            <w:pPr>
              <w:spacing w:line="259" w:lineRule="auto"/>
              <w:rPr>
                <w:rFonts w:eastAsiaTheme="minorEastAsia"/>
                <w:sz w:val="20"/>
                <w:szCs w:val="20"/>
              </w:rPr>
            </w:pPr>
            <w:r w:rsidRPr="28CE12FF">
              <w:rPr>
                <w:rFonts w:eastAsiaTheme="minorEastAsia"/>
                <w:sz w:val="20"/>
                <w:szCs w:val="20"/>
              </w:rPr>
              <w:t>JC</w:t>
            </w:r>
          </w:p>
        </w:tc>
        <w:tc>
          <w:tcPr>
            <w:tcW w:w="1812" w:type="dxa"/>
          </w:tcPr>
          <w:p w14:paraId="701597B2"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07696BD9" w14:textId="77777777" w:rsidR="00D71257" w:rsidRDefault="00D71257"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725B11C3" w14:textId="77777777" w:rsidR="00D71257" w:rsidRDefault="00D71257" w:rsidP="00A914D9">
            <w:pPr>
              <w:spacing w:line="259" w:lineRule="auto"/>
              <w:rPr>
                <w:rFonts w:eastAsiaTheme="minorEastAsia"/>
                <w:color w:val="000000" w:themeColor="text1"/>
                <w:sz w:val="20"/>
                <w:szCs w:val="20"/>
              </w:rPr>
            </w:pPr>
          </w:p>
        </w:tc>
        <w:tc>
          <w:tcPr>
            <w:tcW w:w="2550" w:type="dxa"/>
          </w:tcPr>
          <w:p w14:paraId="2AC54CF1" w14:textId="77777777" w:rsidR="00D71257" w:rsidRDefault="00D71257"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6E2590FD" w14:textId="77777777" w:rsidR="00D71257" w:rsidRDefault="00D71257" w:rsidP="00A914D9">
            <w:pPr>
              <w:spacing w:line="257" w:lineRule="auto"/>
            </w:pPr>
            <w:r w:rsidRPr="6923BC0F">
              <w:rPr>
                <w:rFonts w:ascii="Calibri" w:eastAsia="Calibri" w:hAnsi="Calibri" w:cs="Calibri"/>
                <w:sz w:val="20"/>
                <w:szCs w:val="20"/>
              </w:rPr>
              <w:t xml:space="preserve"> </w:t>
            </w:r>
          </w:p>
          <w:p w14:paraId="32383924" w14:textId="77777777" w:rsidR="00D71257" w:rsidRDefault="00D71257" w:rsidP="00A914D9">
            <w:pPr>
              <w:spacing w:line="257" w:lineRule="auto"/>
            </w:pPr>
            <w:r w:rsidRPr="6923BC0F">
              <w:rPr>
                <w:rFonts w:ascii="Calibri" w:eastAsia="Calibri" w:hAnsi="Calibri" w:cs="Calibri"/>
                <w:sz w:val="20"/>
                <w:szCs w:val="20"/>
              </w:rPr>
              <w:t>Engaging with high-quality professional reading can help teachers improve.</w:t>
            </w:r>
          </w:p>
          <w:p w14:paraId="31F4DE0A" w14:textId="77777777" w:rsidR="00D71257" w:rsidRDefault="00D71257" w:rsidP="00A914D9">
            <w:pPr>
              <w:spacing w:line="257" w:lineRule="auto"/>
              <w:rPr>
                <w:rFonts w:ascii="Calibri" w:eastAsia="Calibri" w:hAnsi="Calibri" w:cs="Calibri"/>
                <w:sz w:val="20"/>
                <w:szCs w:val="20"/>
              </w:rPr>
            </w:pPr>
          </w:p>
        </w:tc>
        <w:tc>
          <w:tcPr>
            <w:tcW w:w="1515" w:type="dxa"/>
          </w:tcPr>
          <w:p w14:paraId="19F6F5CF" w14:textId="77777777" w:rsidR="00D71257" w:rsidRDefault="00D71257" w:rsidP="00A914D9">
            <w:pPr>
              <w:spacing w:line="257" w:lineRule="auto"/>
            </w:pPr>
            <w:r w:rsidRPr="6923BC0F">
              <w:rPr>
                <w:rFonts w:ascii="Calibri" w:eastAsia="Calibri" w:hAnsi="Calibri" w:cs="Calibri"/>
                <w:b/>
                <w:bCs/>
                <w:sz w:val="20"/>
                <w:szCs w:val="20"/>
              </w:rPr>
              <w:t>Assessment</w:t>
            </w:r>
          </w:p>
          <w:p w14:paraId="3240C750" w14:textId="77777777" w:rsidR="00D71257" w:rsidRDefault="00D71257" w:rsidP="00A914D9">
            <w:pPr>
              <w:spacing w:line="257" w:lineRule="auto"/>
            </w:pPr>
            <w:r w:rsidRPr="6923BC0F">
              <w:rPr>
                <w:rFonts w:ascii="Calibri" w:eastAsia="Calibri" w:hAnsi="Calibri" w:cs="Calibri"/>
                <w:sz w:val="20"/>
                <w:szCs w:val="20"/>
              </w:rPr>
              <w:t xml:space="preserve"> </w:t>
            </w:r>
          </w:p>
          <w:p w14:paraId="7A2B1BFB" w14:textId="77777777" w:rsidR="00D71257" w:rsidRDefault="00D71257"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62DD56CE" w14:textId="77777777" w:rsidR="00D71257" w:rsidRDefault="00D71257" w:rsidP="00A914D9">
            <w:pPr>
              <w:spacing w:line="257" w:lineRule="auto"/>
            </w:pPr>
            <w:r w:rsidRPr="6923BC0F">
              <w:rPr>
                <w:rFonts w:ascii="Calibri" w:eastAsia="Calibri" w:hAnsi="Calibri" w:cs="Calibri"/>
                <w:sz w:val="20"/>
                <w:szCs w:val="20"/>
              </w:rPr>
              <w:t xml:space="preserve"> </w:t>
            </w:r>
          </w:p>
          <w:p w14:paraId="605808F5" w14:textId="77777777" w:rsidR="00D71257" w:rsidRDefault="00D71257" w:rsidP="00A914D9">
            <w:pPr>
              <w:spacing w:line="257" w:lineRule="auto"/>
            </w:pPr>
            <w:r w:rsidRPr="6923BC0F">
              <w:rPr>
                <w:rFonts w:ascii="Calibri" w:eastAsia="Calibri" w:hAnsi="Calibri" w:cs="Calibri"/>
                <w:sz w:val="20"/>
                <w:szCs w:val="20"/>
              </w:rPr>
              <w:t>Research engaged</w:t>
            </w:r>
          </w:p>
          <w:p w14:paraId="2C5C7CF7" w14:textId="77777777" w:rsidR="00D71257" w:rsidRDefault="00D71257" w:rsidP="00A914D9">
            <w:pPr>
              <w:spacing w:line="257" w:lineRule="auto"/>
              <w:rPr>
                <w:rFonts w:ascii="Calibri" w:eastAsia="Calibri" w:hAnsi="Calibri" w:cs="Calibri"/>
                <w:sz w:val="20"/>
                <w:szCs w:val="20"/>
              </w:rPr>
            </w:pPr>
          </w:p>
          <w:p w14:paraId="7332E106" w14:textId="77777777" w:rsidR="00D71257" w:rsidRDefault="00D71257"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01EFA675" w14:textId="77777777" w:rsidR="00D71257" w:rsidRDefault="00D71257" w:rsidP="00A914D9">
            <w:pPr>
              <w:spacing w:line="257" w:lineRule="auto"/>
            </w:pPr>
            <w:r w:rsidRPr="6923BC0F">
              <w:rPr>
                <w:rFonts w:ascii="Calibri" w:eastAsia="Calibri" w:hAnsi="Calibri" w:cs="Calibri"/>
                <w:b/>
                <w:bCs/>
                <w:sz w:val="20"/>
                <w:szCs w:val="20"/>
              </w:rPr>
              <w:t xml:space="preserve"> </w:t>
            </w:r>
          </w:p>
        </w:tc>
        <w:tc>
          <w:tcPr>
            <w:tcW w:w="2880" w:type="dxa"/>
          </w:tcPr>
          <w:p w14:paraId="61D192F8" w14:textId="77777777" w:rsidR="00D71257" w:rsidRDefault="00D71257" w:rsidP="00A914D9">
            <w:pPr>
              <w:spacing w:line="257" w:lineRule="auto"/>
            </w:pPr>
            <w:r w:rsidRPr="21A2CE0C">
              <w:rPr>
                <w:rFonts w:ascii="Calibri" w:eastAsia="Calibri" w:hAnsi="Calibri" w:cs="Calibri"/>
                <w:sz w:val="20"/>
                <w:szCs w:val="20"/>
              </w:rPr>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40002457" w14:textId="77777777" w:rsidR="00D71257" w:rsidRDefault="00D71257" w:rsidP="00A914D9">
            <w:pPr>
              <w:spacing w:line="257" w:lineRule="auto"/>
              <w:rPr>
                <w:rFonts w:ascii="Calibri" w:eastAsia="Calibri" w:hAnsi="Calibri" w:cs="Calibri"/>
                <w:color w:val="4472C4" w:themeColor="accent1"/>
                <w:sz w:val="20"/>
                <w:szCs w:val="20"/>
              </w:rPr>
            </w:pPr>
          </w:p>
          <w:p w14:paraId="607EEBD4" w14:textId="77777777" w:rsidR="00D71257" w:rsidRDefault="00D71257" w:rsidP="00A914D9">
            <w:pPr>
              <w:spacing w:line="257" w:lineRule="auto"/>
              <w:rPr>
                <w:rFonts w:ascii="Calibri" w:eastAsia="Calibri" w:hAnsi="Calibri" w:cs="Calibri"/>
                <w:sz w:val="20"/>
                <w:szCs w:val="20"/>
              </w:rPr>
            </w:pPr>
            <w:r w:rsidRPr="6923BC0F">
              <w:rPr>
                <w:rFonts w:ascii="Calibri" w:eastAsia="Calibri" w:hAnsi="Calibri" w:cs="Calibri"/>
                <w:sz w:val="20"/>
                <w:szCs w:val="20"/>
              </w:rPr>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002A1623" w14:textId="77777777" w:rsidR="00D71257" w:rsidRDefault="00D71257" w:rsidP="00A914D9">
            <w:pPr>
              <w:spacing w:line="257" w:lineRule="auto"/>
              <w:rPr>
                <w:rFonts w:ascii="Calibri" w:eastAsia="Calibri" w:hAnsi="Calibri" w:cs="Calibri"/>
                <w:sz w:val="20"/>
                <w:szCs w:val="20"/>
              </w:rPr>
            </w:pPr>
          </w:p>
          <w:p w14:paraId="699FE254" w14:textId="77777777" w:rsidR="00D71257" w:rsidRDefault="00F25473" w:rsidP="00A914D9">
            <w:pPr>
              <w:spacing w:line="257" w:lineRule="auto"/>
              <w:rPr>
                <w:rFonts w:ascii="Calibri" w:eastAsia="Calibri" w:hAnsi="Calibri" w:cs="Calibri"/>
                <w:color w:val="FF0000"/>
                <w:sz w:val="20"/>
                <w:szCs w:val="20"/>
              </w:rPr>
            </w:pPr>
            <w:hyperlink r:id="rId55">
              <w:proofErr w:type="spellStart"/>
              <w:r w:rsidR="00D71257" w:rsidRPr="21A2CE0C">
                <w:rPr>
                  <w:rStyle w:val="Hyperlink"/>
                  <w:rFonts w:ascii="Calibri" w:eastAsia="Calibri" w:hAnsi="Calibri" w:cs="Calibri"/>
                  <w:sz w:val="20"/>
                  <w:szCs w:val="20"/>
                </w:rPr>
                <w:t>Bailin</w:t>
              </w:r>
              <w:proofErr w:type="spellEnd"/>
              <w:r w:rsidR="00D71257"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35BA9166" w14:textId="77777777" w:rsidR="00D71257" w:rsidRDefault="00D71257" w:rsidP="00A914D9">
            <w:pPr>
              <w:spacing w:line="257" w:lineRule="auto"/>
            </w:pPr>
            <w:r w:rsidRPr="6923BC0F">
              <w:rPr>
                <w:rFonts w:ascii="Calibri" w:eastAsia="Calibri" w:hAnsi="Calibri" w:cs="Calibri"/>
                <w:sz w:val="20"/>
                <w:szCs w:val="20"/>
              </w:rPr>
              <w:t>Evaluate the impact of research on practice.</w:t>
            </w:r>
          </w:p>
          <w:p w14:paraId="5168D8F6" w14:textId="77777777" w:rsidR="00D71257" w:rsidRDefault="00D71257" w:rsidP="00A914D9">
            <w:pPr>
              <w:spacing w:line="257" w:lineRule="auto"/>
              <w:rPr>
                <w:rFonts w:ascii="Calibri" w:eastAsia="Calibri" w:hAnsi="Calibri" w:cs="Calibri"/>
                <w:sz w:val="20"/>
                <w:szCs w:val="20"/>
              </w:rPr>
            </w:pPr>
          </w:p>
        </w:tc>
      </w:tr>
      <w:tr w:rsidR="00D71257" w14:paraId="56FCF789" w14:textId="77777777" w:rsidTr="00A914D9">
        <w:trPr>
          <w:trHeight w:val="15"/>
        </w:trPr>
        <w:tc>
          <w:tcPr>
            <w:tcW w:w="942" w:type="dxa"/>
          </w:tcPr>
          <w:p w14:paraId="56BEE572" w14:textId="77777777" w:rsidR="00D71257" w:rsidRDefault="00D71257"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74751B9B" w14:textId="77777777" w:rsidR="00D71257" w:rsidRDefault="00D71257"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4BB0F74E" w14:textId="77777777" w:rsidR="00D71257" w:rsidRDefault="00D71257" w:rsidP="00A914D9">
            <w:pPr>
              <w:spacing w:line="259" w:lineRule="auto"/>
              <w:rPr>
                <w:rFonts w:eastAsiaTheme="minorEastAsia"/>
                <w:color w:val="000000" w:themeColor="text1"/>
                <w:sz w:val="20"/>
                <w:szCs w:val="20"/>
              </w:rPr>
            </w:pPr>
          </w:p>
          <w:p w14:paraId="5F0C37B0"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2C1384C" w14:textId="77777777" w:rsidR="00D71257" w:rsidRDefault="00D71257" w:rsidP="00A914D9">
            <w:pPr>
              <w:spacing w:line="259" w:lineRule="auto"/>
              <w:rPr>
                <w:rFonts w:eastAsiaTheme="minorEastAsia"/>
                <w:color w:val="000000" w:themeColor="text1"/>
                <w:sz w:val="20"/>
                <w:szCs w:val="20"/>
              </w:rPr>
            </w:pPr>
          </w:p>
          <w:p w14:paraId="7999A1E2" w14:textId="77777777" w:rsidR="00D71257" w:rsidRDefault="00D71257" w:rsidP="00A914D9">
            <w:pPr>
              <w:spacing w:line="259" w:lineRule="auto"/>
              <w:rPr>
                <w:rFonts w:eastAsiaTheme="minorEastAsia"/>
                <w:color w:val="000000" w:themeColor="text1"/>
                <w:sz w:val="20"/>
                <w:szCs w:val="20"/>
              </w:rPr>
            </w:pPr>
          </w:p>
          <w:p w14:paraId="15E4590F" w14:textId="77777777" w:rsidR="00D71257" w:rsidRDefault="00D71257" w:rsidP="00A914D9">
            <w:pPr>
              <w:spacing w:line="259" w:lineRule="auto"/>
              <w:rPr>
                <w:rFonts w:eastAsiaTheme="minorEastAsia"/>
                <w:color w:val="000000" w:themeColor="text1"/>
                <w:sz w:val="20"/>
                <w:szCs w:val="20"/>
              </w:rPr>
            </w:pPr>
          </w:p>
        </w:tc>
        <w:tc>
          <w:tcPr>
            <w:tcW w:w="765" w:type="dxa"/>
          </w:tcPr>
          <w:p w14:paraId="743954F6" w14:textId="77777777" w:rsidR="00D71257" w:rsidRDefault="00D71257" w:rsidP="00A914D9">
            <w:pPr>
              <w:spacing w:line="259" w:lineRule="auto"/>
              <w:rPr>
                <w:rFonts w:eastAsiaTheme="minorEastAsia"/>
                <w:sz w:val="20"/>
                <w:szCs w:val="20"/>
              </w:rPr>
            </w:pPr>
            <w:r w:rsidRPr="048740E3">
              <w:rPr>
                <w:rFonts w:eastAsiaTheme="minorEastAsia"/>
                <w:sz w:val="20"/>
                <w:szCs w:val="20"/>
              </w:rPr>
              <w:t>BR</w:t>
            </w:r>
          </w:p>
          <w:p w14:paraId="567D4A44" w14:textId="77777777" w:rsidR="00D71257" w:rsidRDefault="00D71257" w:rsidP="00A914D9">
            <w:pPr>
              <w:spacing w:line="259" w:lineRule="auto"/>
              <w:rPr>
                <w:rFonts w:eastAsiaTheme="minorEastAsia"/>
                <w:sz w:val="20"/>
                <w:szCs w:val="20"/>
              </w:rPr>
            </w:pPr>
          </w:p>
        </w:tc>
        <w:tc>
          <w:tcPr>
            <w:tcW w:w="1812" w:type="dxa"/>
          </w:tcPr>
          <w:p w14:paraId="1F96F7EF"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7DB24E82" w14:textId="77777777" w:rsidR="00D71257" w:rsidRDefault="00D71257" w:rsidP="00A914D9">
            <w:pPr>
              <w:spacing w:line="259" w:lineRule="auto"/>
              <w:rPr>
                <w:rFonts w:eastAsiaTheme="minorEastAsia"/>
                <w:color w:val="000000" w:themeColor="text1"/>
                <w:sz w:val="20"/>
                <w:szCs w:val="20"/>
              </w:rPr>
            </w:pPr>
          </w:p>
          <w:p w14:paraId="3C7AC464"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4CCD1136" w14:textId="77777777" w:rsidR="00D71257" w:rsidRDefault="00D71257" w:rsidP="00A914D9">
            <w:pPr>
              <w:spacing w:line="257" w:lineRule="auto"/>
              <w:rPr>
                <w:rFonts w:ascii="Calibri" w:eastAsia="Calibri" w:hAnsi="Calibri" w:cs="Calibri"/>
                <w:color w:val="000000" w:themeColor="text1"/>
                <w:sz w:val="20"/>
                <w:szCs w:val="20"/>
              </w:rPr>
            </w:pPr>
          </w:p>
        </w:tc>
        <w:tc>
          <w:tcPr>
            <w:tcW w:w="2550" w:type="dxa"/>
          </w:tcPr>
          <w:p w14:paraId="721A1922"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6E43295B" w14:textId="77777777" w:rsidR="00D71257" w:rsidRDefault="00D71257" w:rsidP="00A914D9">
            <w:pPr>
              <w:spacing w:line="257" w:lineRule="auto"/>
              <w:rPr>
                <w:rFonts w:ascii="Calibri" w:eastAsia="Calibri" w:hAnsi="Calibri" w:cs="Calibri"/>
                <w:sz w:val="20"/>
                <w:szCs w:val="20"/>
              </w:rPr>
            </w:pPr>
          </w:p>
          <w:p w14:paraId="21967994"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Anticipating common misconceptions within particular subjects is also an important aspect of curricular knowledge; working closely with colleagues to develop an </w:t>
            </w:r>
            <w:r w:rsidRPr="21A2CE0C">
              <w:rPr>
                <w:rFonts w:ascii="Calibri" w:eastAsia="Calibri" w:hAnsi="Calibri" w:cs="Calibri"/>
                <w:sz w:val="20"/>
                <w:szCs w:val="20"/>
              </w:rPr>
              <w:lastRenderedPageBreak/>
              <w:t>understanding of likely misconceptions is valuable</w:t>
            </w:r>
          </w:p>
          <w:p w14:paraId="24C2DD70"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2B5CDC7"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73A43F0E" w14:textId="77777777" w:rsidR="00D71257" w:rsidRDefault="00D71257"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lastRenderedPageBreak/>
              <w:t>Curriculum</w:t>
            </w:r>
          </w:p>
          <w:p w14:paraId="7F13EE46" w14:textId="77777777" w:rsidR="00D71257" w:rsidRDefault="00D71257" w:rsidP="00A914D9">
            <w:pPr>
              <w:spacing w:line="257" w:lineRule="auto"/>
              <w:rPr>
                <w:rFonts w:ascii="Calibri" w:eastAsia="Calibri" w:hAnsi="Calibri" w:cs="Calibri"/>
                <w:b/>
                <w:bCs/>
                <w:color w:val="000000" w:themeColor="text1"/>
                <w:sz w:val="20"/>
                <w:szCs w:val="20"/>
              </w:rPr>
            </w:pPr>
          </w:p>
          <w:p w14:paraId="3AA8ECBD" w14:textId="77777777" w:rsidR="00D71257" w:rsidRDefault="00D71257"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7D8EEB7E"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EED42FF"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1F302527" w14:textId="77777777" w:rsidR="00D71257" w:rsidRDefault="00D71257" w:rsidP="00A914D9">
            <w:pPr>
              <w:spacing w:line="257" w:lineRule="auto"/>
              <w:rPr>
                <w:rFonts w:ascii="Calibri" w:eastAsia="Calibri" w:hAnsi="Calibri" w:cs="Calibri"/>
                <w:color w:val="000000" w:themeColor="text1"/>
                <w:sz w:val="20"/>
                <w:szCs w:val="20"/>
              </w:rPr>
            </w:pPr>
          </w:p>
          <w:p w14:paraId="150E0E08"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573CF99C"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5940B20F" w14:textId="77777777" w:rsidR="00D71257" w:rsidRDefault="00D71257"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21FBC1DE" w14:textId="77777777" w:rsidR="00D71257" w:rsidRDefault="00D71257" w:rsidP="00A914D9">
            <w:pPr>
              <w:spacing w:line="257" w:lineRule="auto"/>
              <w:rPr>
                <w:rFonts w:ascii="Calibri" w:eastAsia="Calibri" w:hAnsi="Calibri" w:cs="Calibri"/>
                <w:color w:val="385623" w:themeColor="accent6" w:themeShade="80"/>
                <w:sz w:val="20"/>
                <w:szCs w:val="20"/>
              </w:rPr>
            </w:pPr>
          </w:p>
          <w:p w14:paraId="52492203" w14:textId="77777777" w:rsidR="00D71257" w:rsidRDefault="00F25473" w:rsidP="00A914D9">
            <w:pPr>
              <w:spacing w:line="257" w:lineRule="auto"/>
              <w:rPr>
                <w:rFonts w:ascii="Calibri" w:eastAsia="Calibri" w:hAnsi="Calibri" w:cs="Calibri"/>
                <w:sz w:val="20"/>
                <w:szCs w:val="20"/>
              </w:rPr>
            </w:pPr>
            <w:hyperlink r:id="rId56" w:anchor="AN=RN610207560&amp;db=edsbl">
              <w:r w:rsidR="00D71257" w:rsidRPr="21A2CE0C">
                <w:rPr>
                  <w:rStyle w:val="Hyperlink"/>
                  <w:rFonts w:ascii="Calibri" w:eastAsia="Calibri" w:hAnsi="Calibri" w:cs="Calibri"/>
                  <w:sz w:val="20"/>
                  <w:szCs w:val="20"/>
                </w:rPr>
                <w:t xml:space="preserve">Rich, P. R., Van Loon, M. H., </w:t>
              </w:r>
              <w:proofErr w:type="spellStart"/>
              <w:r w:rsidR="00D71257" w:rsidRPr="21A2CE0C">
                <w:rPr>
                  <w:rStyle w:val="Hyperlink"/>
                  <w:rFonts w:ascii="Calibri" w:eastAsia="Calibri" w:hAnsi="Calibri" w:cs="Calibri"/>
                  <w:sz w:val="20"/>
                  <w:szCs w:val="20"/>
                </w:rPr>
                <w:t>Dunlosky</w:t>
              </w:r>
              <w:proofErr w:type="spellEnd"/>
              <w:r w:rsidR="00D71257" w:rsidRPr="21A2CE0C">
                <w:rPr>
                  <w:rStyle w:val="Hyperlink"/>
                  <w:rFonts w:ascii="Calibri" w:eastAsia="Calibri" w:hAnsi="Calibri" w:cs="Calibri"/>
                  <w:sz w:val="20"/>
                  <w:szCs w:val="20"/>
                </w:rPr>
                <w:t xml:space="preserve">, J., &amp; Zaragoza, M. S. (2017) Belief in corrective feedback for common misconceptions: Implications for knowledge revision. Journal of </w:t>
              </w:r>
              <w:r w:rsidR="00D71257" w:rsidRPr="21A2CE0C">
                <w:rPr>
                  <w:rStyle w:val="Hyperlink"/>
                  <w:rFonts w:ascii="Calibri" w:eastAsia="Calibri" w:hAnsi="Calibri" w:cs="Calibri"/>
                  <w:sz w:val="20"/>
                  <w:szCs w:val="20"/>
                </w:rPr>
                <w:lastRenderedPageBreak/>
                <w:t>Experimental Psychology: Learning, Memory, and Cognition, 43(3), 492-501.</w:t>
              </w:r>
            </w:hyperlink>
            <w:r w:rsidR="00D71257" w:rsidRPr="21A2CE0C">
              <w:rPr>
                <w:rFonts w:ascii="Calibri" w:eastAsia="Calibri" w:hAnsi="Calibri" w:cs="Calibri"/>
                <w:sz w:val="20"/>
                <w:szCs w:val="20"/>
              </w:rPr>
              <w:t xml:space="preserve"> </w:t>
            </w:r>
          </w:p>
        </w:tc>
        <w:tc>
          <w:tcPr>
            <w:tcW w:w="4245" w:type="dxa"/>
          </w:tcPr>
          <w:p w14:paraId="5AAAA80D"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Identify own areas for development and how to address these.</w:t>
            </w:r>
          </w:p>
          <w:p w14:paraId="5FFDE831" w14:textId="77777777" w:rsidR="00D71257" w:rsidRDefault="00D71257" w:rsidP="00A914D9">
            <w:pPr>
              <w:spacing w:line="257" w:lineRule="auto"/>
              <w:rPr>
                <w:rFonts w:ascii="Calibri" w:eastAsia="Calibri" w:hAnsi="Calibri" w:cs="Calibri"/>
                <w:color w:val="000000" w:themeColor="text1"/>
                <w:sz w:val="20"/>
                <w:szCs w:val="20"/>
              </w:rPr>
            </w:pPr>
          </w:p>
          <w:p w14:paraId="2AC1881A"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5D8F214A" w14:textId="77777777" w:rsidR="00D71257" w:rsidRDefault="00D71257" w:rsidP="00A914D9">
            <w:pPr>
              <w:spacing w:line="257" w:lineRule="auto"/>
              <w:rPr>
                <w:rFonts w:ascii="Calibri" w:eastAsia="Calibri" w:hAnsi="Calibri" w:cs="Calibri"/>
                <w:color w:val="000000" w:themeColor="text1"/>
                <w:sz w:val="20"/>
                <w:szCs w:val="20"/>
              </w:rPr>
            </w:pPr>
          </w:p>
        </w:tc>
      </w:tr>
      <w:tr w:rsidR="00D71257" w14:paraId="0E5D0CFF" w14:textId="77777777" w:rsidTr="00A914D9">
        <w:trPr>
          <w:trHeight w:val="15"/>
        </w:trPr>
        <w:tc>
          <w:tcPr>
            <w:tcW w:w="942" w:type="dxa"/>
          </w:tcPr>
          <w:p w14:paraId="41B132F0" w14:textId="77777777" w:rsidR="00D71257" w:rsidRDefault="00D71257"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45FBF7CE"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6E5E72C6" w14:textId="77777777" w:rsidR="00D71257" w:rsidRDefault="00D71257"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38660712"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3D2A222B" w14:textId="77777777" w:rsidR="00D71257" w:rsidRDefault="00D71257"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146DA34A" w14:textId="77777777" w:rsidR="00D71257" w:rsidRDefault="00D71257" w:rsidP="00A914D9">
            <w:pPr>
              <w:spacing w:line="257" w:lineRule="auto"/>
            </w:pPr>
            <w:r w:rsidRPr="6923BC0F">
              <w:rPr>
                <w:rFonts w:ascii="Calibri" w:eastAsia="Calibri" w:hAnsi="Calibri" w:cs="Calibri"/>
                <w:sz w:val="20"/>
                <w:szCs w:val="20"/>
              </w:rPr>
              <w:t xml:space="preserve"> </w:t>
            </w:r>
          </w:p>
          <w:p w14:paraId="4D1E154A" w14:textId="77777777" w:rsidR="00D71257" w:rsidRDefault="00D71257" w:rsidP="00A914D9">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162395B2"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1515" w:type="dxa"/>
          </w:tcPr>
          <w:p w14:paraId="6E329106" w14:textId="77777777" w:rsidR="00D71257" w:rsidRDefault="00D71257" w:rsidP="00A914D9">
            <w:pPr>
              <w:spacing w:line="257" w:lineRule="auto"/>
            </w:pPr>
            <w:r w:rsidRPr="6923BC0F">
              <w:rPr>
                <w:rFonts w:ascii="Calibri" w:eastAsia="Calibri" w:hAnsi="Calibri" w:cs="Calibri"/>
                <w:b/>
                <w:bCs/>
                <w:color w:val="000000" w:themeColor="text1"/>
                <w:sz w:val="20"/>
                <w:szCs w:val="20"/>
              </w:rPr>
              <w:t>Professional behaviours</w:t>
            </w:r>
          </w:p>
          <w:p w14:paraId="24F27856"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 </w:t>
            </w:r>
          </w:p>
          <w:p w14:paraId="04FF371D" w14:textId="77777777" w:rsidR="00D71257" w:rsidRDefault="00D71257" w:rsidP="00A914D9">
            <w:pPr>
              <w:spacing w:line="257" w:lineRule="auto"/>
            </w:pPr>
            <w:r w:rsidRPr="6923BC0F">
              <w:rPr>
                <w:rFonts w:ascii="Calibri" w:eastAsia="Calibri" w:hAnsi="Calibri" w:cs="Calibri"/>
                <w:color w:val="000000" w:themeColor="text1"/>
                <w:sz w:val="20"/>
                <w:szCs w:val="20"/>
              </w:rPr>
              <w:t>Relationships and partnership</w:t>
            </w:r>
          </w:p>
          <w:p w14:paraId="4DF20C08" w14:textId="77777777" w:rsidR="00D71257" w:rsidRDefault="00D71257" w:rsidP="00A914D9">
            <w:pPr>
              <w:spacing w:line="257" w:lineRule="auto"/>
            </w:pPr>
            <w:r w:rsidRPr="6923BC0F">
              <w:rPr>
                <w:rFonts w:ascii="Calibri" w:eastAsia="Calibri" w:hAnsi="Calibri" w:cs="Calibri"/>
                <w:sz w:val="20"/>
                <w:szCs w:val="20"/>
              </w:rPr>
              <w:t xml:space="preserve"> </w:t>
            </w:r>
          </w:p>
          <w:p w14:paraId="59C46718" w14:textId="77777777" w:rsidR="00D71257" w:rsidRDefault="00D71257" w:rsidP="00A914D9">
            <w:pPr>
              <w:spacing w:line="257" w:lineRule="auto"/>
            </w:pPr>
            <w:r w:rsidRPr="6923BC0F">
              <w:rPr>
                <w:rFonts w:ascii="Calibri" w:eastAsia="Calibri" w:hAnsi="Calibri" w:cs="Calibri"/>
                <w:color w:val="000000" w:themeColor="text1"/>
                <w:sz w:val="20"/>
                <w:szCs w:val="20"/>
              </w:rPr>
              <w:t>Being a professional</w:t>
            </w:r>
          </w:p>
          <w:p w14:paraId="5EB3FBE7"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2880" w:type="dxa"/>
          </w:tcPr>
          <w:p w14:paraId="39D3B43F" w14:textId="77777777" w:rsidR="00D71257" w:rsidRDefault="00D71257" w:rsidP="00A914D9">
            <w:pPr>
              <w:spacing w:line="257" w:lineRule="auto"/>
            </w:pPr>
            <w:r w:rsidRPr="1C8356F7">
              <w:rPr>
                <w:rFonts w:ascii="Calibri" w:eastAsia="Calibri" w:hAnsi="Calibri" w:cs="Calibri"/>
                <w:color w:val="000000" w:themeColor="text1"/>
                <w:sz w:val="20"/>
                <w:szCs w:val="20"/>
              </w:rPr>
              <w:t>Read Chapter 1 and 2</w:t>
            </w:r>
          </w:p>
          <w:p w14:paraId="09B69AE0" w14:textId="77777777" w:rsidR="00D71257" w:rsidRDefault="00F25473" w:rsidP="00A914D9">
            <w:pPr>
              <w:spacing w:line="257" w:lineRule="auto"/>
            </w:pPr>
            <w:hyperlink r:id="rId57">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w:t>
              </w:r>
              <w:proofErr w:type="spellStart"/>
              <w:r w:rsidR="00D71257" w:rsidRPr="1C8356F7">
                <w:rPr>
                  <w:rStyle w:val="Hyperlink"/>
                  <w:rFonts w:ascii="Calibri" w:eastAsia="Calibri" w:hAnsi="Calibri" w:cs="Calibri"/>
                  <w:sz w:val="20"/>
                  <w:szCs w:val="20"/>
                </w:rPr>
                <w:t>Routledg</w:t>
              </w:r>
              <w:proofErr w:type="spellEnd"/>
            </w:hyperlink>
            <w:r w:rsidR="00D71257" w:rsidRPr="1C8356F7">
              <w:rPr>
                <w:rFonts w:ascii="Calibri" w:eastAsia="Calibri" w:hAnsi="Calibri" w:cs="Calibri"/>
                <w:sz w:val="20"/>
                <w:szCs w:val="20"/>
              </w:rPr>
              <w:t xml:space="preserve"> </w:t>
            </w:r>
          </w:p>
          <w:p w14:paraId="3D602984" w14:textId="77777777" w:rsidR="00D71257" w:rsidRDefault="00D71257" w:rsidP="00A914D9">
            <w:pPr>
              <w:spacing w:line="257" w:lineRule="auto"/>
            </w:pPr>
            <w:r w:rsidRPr="6923BC0F">
              <w:rPr>
                <w:rFonts w:ascii="Calibri" w:eastAsia="Calibri" w:hAnsi="Calibri" w:cs="Calibri"/>
                <w:sz w:val="20"/>
                <w:szCs w:val="20"/>
              </w:rPr>
              <w:t xml:space="preserve"> </w:t>
            </w:r>
          </w:p>
          <w:p w14:paraId="2D2571E3"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4245" w:type="dxa"/>
          </w:tcPr>
          <w:p w14:paraId="108EEF81" w14:textId="77777777" w:rsidR="00D71257" w:rsidRDefault="00D71257"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5686D9C4"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 .</w:t>
            </w:r>
          </w:p>
        </w:tc>
      </w:tr>
      <w:tr w:rsidR="00D71257" w14:paraId="068ED50F" w14:textId="77777777" w:rsidTr="00A914D9">
        <w:trPr>
          <w:trHeight w:val="15"/>
        </w:trPr>
        <w:tc>
          <w:tcPr>
            <w:tcW w:w="942" w:type="dxa"/>
          </w:tcPr>
          <w:p w14:paraId="22C84F7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799DE80A" w14:textId="77777777" w:rsidR="00D71257" w:rsidRDefault="00D71257" w:rsidP="00A914D9">
            <w:pPr>
              <w:spacing w:line="259" w:lineRule="auto"/>
              <w:rPr>
                <w:rFonts w:eastAsiaTheme="minorEastAsia"/>
                <w:color w:val="000000" w:themeColor="text1"/>
                <w:sz w:val="20"/>
                <w:szCs w:val="20"/>
              </w:rPr>
            </w:pPr>
          </w:p>
          <w:p w14:paraId="39DBB6FA"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D076BAA" w14:textId="77777777" w:rsidR="00D71257" w:rsidRDefault="00D71257" w:rsidP="00A914D9">
            <w:pPr>
              <w:spacing w:line="259" w:lineRule="auto"/>
              <w:rPr>
                <w:rFonts w:eastAsiaTheme="minorEastAsia"/>
                <w:color w:val="000000" w:themeColor="text1"/>
                <w:sz w:val="20"/>
                <w:szCs w:val="20"/>
              </w:rPr>
            </w:pPr>
          </w:p>
        </w:tc>
        <w:tc>
          <w:tcPr>
            <w:tcW w:w="765" w:type="dxa"/>
          </w:tcPr>
          <w:p w14:paraId="60BA203D" w14:textId="77777777" w:rsidR="00D71257" w:rsidRDefault="00D71257"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5F73A8F0" w14:textId="77777777" w:rsidR="00D71257" w:rsidRDefault="00D71257"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7324E4CA" w14:textId="77777777" w:rsidR="00D71257" w:rsidRDefault="00D71257"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6969FEE9" w14:textId="77777777" w:rsidR="00D71257" w:rsidRDefault="00D71257" w:rsidP="00A914D9">
            <w:pPr>
              <w:spacing w:line="257" w:lineRule="auto"/>
            </w:pPr>
            <w:r w:rsidRPr="6923BC0F">
              <w:rPr>
                <w:rFonts w:ascii="Calibri" w:eastAsia="Calibri" w:hAnsi="Calibri" w:cs="Calibri"/>
                <w:sz w:val="20"/>
                <w:szCs w:val="20"/>
              </w:rPr>
              <w:t xml:space="preserve"> </w:t>
            </w:r>
          </w:p>
          <w:p w14:paraId="22650F48" w14:textId="77777777" w:rsidR="00D71257" w:rsidRDefault="00D71257"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1A080072"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1515" w:type="dxa"/>
          </w:tcPr>
          <w:p w14:paraId="4005CD3C" w14:textId="77777777" w:rsidR="00D71257" w:rsidRDefault="00D71257" w:rsidP="00A914D9">
            <w:pPr>
              <w:spacing w:line="257" w:lineRule="auto"/>
            </w:pPr>
            <w:r w:rsidRPr="6923BC0F">
              <w:rPr>
                <w:rFonts w:ascii="Calibri" w:eastAsia="Calibri" w:hAnsi="Calibri" w:cs="Calibri"/>
                <w:b/>
                <w:bCs/>
                <w:color w:val="000000" w:themeColor="text1"/>
                <w:sz w:val="20"/>
                <w:szCs w:val="20"/>
              </w:rPr>
              <w:t>Professional behaviours</w:t>
            </w:r>
          </w:p>
          <w:p w14:paraId="399F5D00" w14:textId="77777777" w:rsidR="00D71257" w:rsidRDefault="00D71257" w:rsidP="00A914D9">
            <w:pPr>
              <w:spacing w:line="257" w:lineRule="auto"/>
            </w:pPr>
            <w:r w:rsidRPr="6923BC0F">
              <w:rPr>
                <w:rFonts w:ascii="Calibri" w:eastAsia="Calibri" w:hAnsi="Calibri" w:cs="Calibri"/>
                <w:b/>
                <w:bCs/>
                <w:color w:val="000000" w:themeColor="text1"/>
                <w:sz w:val="20"/>
                <w:szCs w:val="20"/>
              </w:rPr>
              <w:t xml:space="preserve"> </w:t>
            </w:r>
          </w:p>
          <w:p w14:paraId="31BF998D" w14:textId="77777777" w:rsidR="00D71257" w:rsidRDefault="00D71257"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1E7273D1" w14:textId="77777777" w:rsidR="00D71257" w:rsidRDefault="00D71257" w:rsidP="00A914D9">
            <w:pPr>
              <w:spacing w:line="257" w:lineRule="auto"/>
              <w:rPr>
                <w:rFonts w:ascii="Calibri" w:eastAsia="Calibri" w:hAnsi="Calibri" w:cs="Calibri"/>
                <w:b/>
                <w:bCs/>
                <w:color w:val="000000" w:themeColor="text1"/>
                <w:sz w:val="20"/>
                <w:szCs w:val="20"/>
              </w:rPr>
            </w:pPr>
          </w:p>
          <w:p w14:paraId="27D1D83E" w14:textId="77777777" w:rsidR="00D71257" w:rsidRDefault="00D71257" w:rsidP="00A914D9">
            <w:pPr>
              <w:spacing w:line="257" w:lineRule="auto"/>
            </w:pPr>
            <w:r w:rsidRPr="6923BC0F">
              <w:rPr>
                <w:rFonts w:ascii="Calibri" w:eastAsia="Calibri" w:hAnsi="Calibri" w:cs="Calibri"/>
                <w:color w:val="000000" w:themeColor="text1"/>
                <w:sz w:val="20"/>
                <w:szCs w:val="20"/>
              </w:rPr>
              <w:t>Being a professional</w:t>
            </w:r>
          </w:p>
          <w:p w14:paraId="386188A8" w14:textId="77777777" w:rsidR="00D71257" w:rsidRDefault="00D71257"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10C46F79" w14:textId="77777777" w:rsidR="00D71257" w:rsidRDefault="00F25473" w:rsidP="00A914D9">
            <w:pPr>
              <w:spacing w:line="257" w:lineRule="auto"/>
              <w:rPr>
                <w:rFonts w:ascii="Calibri" w:eastAsia="Calibri" w:hAnsi="Calibri" w:cs="Calibri"/>
                <w:sz w:val="20"/>
                <w:szCs w:val="20"/>
              </w:rPr>
            </w:pPr>
            <w:hyperlink r:id="rId58">
              <w:r w:rsidR="00D71257" w:rsidRPr="6923BC0F">
                <w:rPr>
                  <w:rStyle w:val="Hyperlink"/>
                  <w:rFonts w:ascii="Calibri" w:eastAsia="Calibri" w:hAnsi="Calibri" w:cs="Calibri"/>
                  <w:sz w:val="20"/>
                  <w:szCs w:val="20"/>
                </w:rPr>
                <w:t xml:space="preserve">Gibson, S., Oliver, L. and Dennison, M. (2015) </w:t>
              </w:r>
              <w:r w:rsidR="00D71257" w:rsidRPr="6923BC0F">
                <w:rPr>
                  <w:rStyle w:val="Hyperlink"/>
                  <w:rFonts w:ascii="Calibri" w:eastAsia="Calibri" w:hAnsi="Calibri" w:cs="Calibri"/>
                  <w:i/>
                  <w:iCs/>
                  <w:sz w:val="20"/>
                  <w:szCs w:val="20"/>
                </w:rPr>
                <w:t>Workload Challenge: Analysis of teacher consultation responses</w:t>
              </w:r>
              <w:r w:rsidR="00D71257" w:rsidRPr="6923BC0F">
                <w:rPr>
                  <w:rStyle w:val="Hyperlink"/>
                  <w:rFonts w:ascii="Calibri" w:eastAsia="Calibri" w:hAnsi="Calibri" w:cs="Calibri"/>
                  <w:sz w:val="20"/>
                  <w:szCs w:val="20"/>
                </w:rPr>
                <w:t>. Department for Education.</w:t>
              </w:r>
            </w:hyperlink>
            <w:r w:rsidR="00D71257" w:rsidRPr="6923BC0F">
              <w:rPr>
                <w:rFonts w:ascii="Calibri" w:eastAsia="Calibri" w:hAnsi="Calibri" w:cs="Calibri"/>
                <w:color w:val="000000" w:themeColor="text1"/>
                <w:sz w:val="20"/>
                <w:szCs w:val="20"/>
              </w:rPr>
              <w:t xml:space="preserve"> </w:t>
            </w:r>
          </w:p>
          <w:p w14:paraId="5AF531A6" w14:textId="77777777" w:rsidR="00D71257" w:rsidRDefault="00D71257" w:rsidP="00A914D9">
            <w:pPr>
              <w:spacing w:line="257" w:lineRule="auto"/>
            </w:pPr>
            <w:r w:rsidRPr="1C8356F7">
              <w:rPr>
                <w:rFonts w:ascii="Calibri" w:eastAsia="Calibri" w:hAnsi="Calibri" w:cs="Calibri"/>
                <w:sz w:val="20"/>
                <w:szCs w:val="20"/>
              </w:rPr>
              <w:t xml:space="preserve"> </w:t>
            </w:r>
          </w:p>
          <w:p w14:paraId="0B7E8C18"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10D11F95" w14:textId="77777777" w:rsidR="00D71257" w:rsidRDefault="00F25473" w:rsidP="00A914D9">
            <w:pPr>
              <w:spacing w:line="257" w:lineRule="auto"/>
            </w:pPr>
            <w:hyperlink r:id="rId59">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41B546B5"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4245" w:type="dxa"/>
          </w:tcPr>
          <w:p w14:paraId="626674B4"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0F980D43" w14:textId="77777777" w:rsidR="00D71257" w:rsidRDefault="00D71257" w:rsidP="00A914D9">
            <w:pPr>
              <w:spacing w:line="257" w:lineRule="auto"/>
            </w:pPr>
            <w:r w:rsidRPr="6923BC0F">
              <w:rPr>
                <w:rFonts w:ascii="Calibri" w:eastAsia="Calibri" w:hAnsi="Calibri" w:cs="Calibri"/>
                <w:sz w:val="20"/>
                <w:szCs w:val="20"/>
              </w:rPr>
              <w:t xml:space="preserve"> </w:t>
            </w:r>
          </w:p>
          <w:p w14:paraId="57417E15" w14:textId="77777777" w:rsidR="00D71257" w:rsidRDefault="00D71257"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D71257" w14:paraId="588C5D93" w14:textId="77777777" w:rsidTr="00A914D9">
        <w:trPr>
          <w:trHeight w:val="1050"/>
        </w:trPr>
        <w:tc>
          <w:tcPr>
            <w:tcW w:w="942" w:type="dxa"/>
            <w:shd w:val="clear" w:color="auto" w:fill="D9D9D9" w:themeFill="background1" w:themeFillShade="D9"/>
          </w:tcPr>
          <w:p w14:paraId="3090435E" w14:textId="77777777" w:rsidR="00D71257" w:rsidRDefault="00D71257"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lastRenderedPageBreak/>
              <w:t>Mon</w:t>
            </w:r>
          </w:p>
          <w:p w14:paraId="2975395A" w14:textId="77777777" w:rsidR="00D71257" w:rsidRDefault="00D71257"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1126011F"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7A05CA6A"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B3341A3"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869F13F" w14:textId="77777777" w:rsidR="00D71257" w:rsidRDefault="00D71257" w:rsidP="00A914D9">
            <w:pPr>
              <w:spacing w:line="259" w:lineRule="auto"/>
              <w:rPr>
                <w:rFonts w:eastAsiaTheme="minorEastAsia"/>
                <w:sz w:val="20"/>
                <w:szCs w:val="20"/>
              </w:rPr>
            </w:pPr>
            <w:r w:rsidRPr="21A2CE0C">
              <w:rPr>
                <w:rFonts w:eastAsiaTheme="minorEastAsia"/>
                <w:sz w:val="20"/>
                <w:szCs w:val="20"/>
              </w:rPr>
              <w:t>KB</w:t>
            </w:r>
          </w:p>
          <w:p w14:paraId="6358A7FF" w14:textId="77777777" w:rsidR="00D71257" w:rsidRDefault="00D71257" w:rsidP="00A914D9">
            <w:pPr>
              <w:spacing w:line="259" w:lineRule="auto"/>
              <w:rPr>
                <w:rFonts w:eastAsiaTheme="minorEastAsia"/>
                <w:sz w:val="20"/>
                <w:szCs w:val="20"/>
              </w:rPr>
            </w:pPr>
          </w:p>
        </w:tc>
        <w:tc>
          <w:tcPr>
            <w:tcW w:w="1812" w:type="dxa"/>
            <w:shd w:val="clear" w:color="auto" w:fill="D9D9D9" w:themeFill="background1" w:themeFillShade="D9"/>
          </w:tcPr>
          <w:p w14:paraId="5B31BE9F" w14:textId="77777777" w:rsidR="00D71257" w:rsidRDefault="00D71257" w:rsidP="00A914D9">
            <w:pPr>
              <w:spacing w:line="259" w:lineRule="auto"/>
              <w:rPr>
                <w:rFonts w:eastAsiaTheme="minorEastAsia"/>
                <w:sz w:val="20"/>
                <w:szCs w:val="20"/>
              </w:rPr>
            </w:pPr>
            <w:r w:rsidRPr="21A2CE0C">
              <w:rPr>
                <w:rFonts w:eastAsiaTheme="minorEastAsia"/>
                <w:sz w:val="20"/>
                <w:szCs w:val="20"/>
              </w:rPr>
              <w:t>Introduction to learning theories:</w:t>
            </w:r>
          </w:p>
          <w:p w14:paraId="1E6AC390" w14:textId="77777777" w:rsidR="00D71257" w:rsidRDefault="00D71257" w:rsidP="00A914D9">
            <w:pPr>
              <w:spacing w:line="259" w:lineRule="auto"/>
              <w:rPr>
                <w:rFonts w:eastAsiaTheme="minorEastAsia"/>
                <w:sz w:val="20"/>
                <w:szCs w:val="20"/>
              </w:rPr>
            </w:pPr>
            <w:r w:rsidRPr="21A2CE0C">
              <w:rPr>
                <w:rFonts w:eastAsiaTheme="minorEastAsia"/>
                <w:sz w:val="20"/>
                <w:szCs w:val="20"/>
              </w:rPr>
              <w:t>traditional</w:t>
            </w:r>
          </w:p>
          <w:p w14:paraId="00DD3113" w14:textId="77777777" w:rsidR="00D71257" w:rsidRDefault="00D71257" w:rsidP="00A914D9">
            <w:pPr>
              <w:spacing w:line="259" w:lineRule="auto"/>
              <w:rPr>
                <w:rFonts w:eastAsiaTheme="minorEastAsia"/>
                <w:sz w:val="20"/>
                <w:szCs w:val="20"/>
              </w:rPr>
            </w:pPr>
          </w:p>
          <w:p w14:paraId="40B05D80" w14:textId="77777777" w:rsidR="00D71257" w:rsidRDefault="00D71257" w:rsidP="00A914D9">
            <w:pPr>
              <w:spacing w:line="259" w:lineRule="auto"/>
              <w:rPr>
                <w:rFonts w:eastAsiaTheme="minorEastAsia"/>
                <w:sz w:val="20"/>
                <w:szCs w:val="20"/>
              </w:rPr>
            </w:pPr>
            <w:r w:rsidRPr="50A31928">
              <w:rPr>
                <w:rFonts w:eastAsiaTheme="minorEastAsia"/>
                <w:sz w:val="20"/>
                <w:szCs w:val="20"/>
              </w:rPr>
              <w:t>-Behaviourism</w:t>
            </w:r>
          </w:p>
          <w:p w14:paraId="48FFC8CC" w14:textId="77777777" w:rsidR="00D71257" w:rsidRDefault="00D71257" w:rsidP="00A914D9">
            <w:pPr>
              <w:spacing w:line="259" w:lineRule="auto"/>
              <w:rPr>
                <w:rFonts w:eastAsiaTheme="minorEastAsia"/>
                <w:sz w:val="20"/>
                <w:szCs w:val="20"/>
              </w:rPr>
            </w:pPr>
            <w:r w:rsidRPr="21A2CE0C">
              <w:rPr>
                <w:rFonts w:eastAsiaTheme="minorEastAsia"/>
                <w:sz w:val="20"/>
                <w:szCs w:val="20"/>
              </w:rPr>
              <w:t>-Constructivism</w:t>
            </w:r>
          </w:p>
          <w:p w14:paraId="17C7227D" w14:textId="77777777" w:rsidR="00D71257" w:rsidRDefault="00D71257" w:rsidP="00A914D9">
            <w:pPr>
              <w:spacing w:line="259" w:lineRule="auto"/>
              <w:rPr>
                <w:rFonts w:eastAsiaTheme="minorEastAsia"/>
                <w:sz w:val="20"/>
                <w:szCs w:val="20"/>
              </w:rPr>
            </w:pPr>
            <w:r w:rsidRPr="21A2CE0C">
              <w:rPr>
                <w:rFonts w:eastAsiaTheme="minorEastAsia"/>
                <w:sz w:val="20"/>
                <w:szCs w:val="20"/>
              </w:rPr>
              <w:t>-Social constructivism</w:t>
            </w:r>
          </w:p>
          <w:p w14:paraId="4D82C9DC" w14:textId="77777777" w:rsidR="00D71257" w:rsidRDefault="00D71257" w:rsidP="00A914D9">
            <w:pPr>
              <w:spacing w:line="259" w:lineRule="auto"/>
              <w:rPr>
                <w:rFonts w:eastAsiaTheme="minorEastAsia"/>
                <w:sz w:val="20"/>
                <w:szCs w:val="20"/>
              </w:rPr>
            </w:pPr>
          </w:p>
        </w:tc>
        <w:tc>
          <w:tcPr>
            <w:tcW w:w="2550" w:type="dxa"/>
            <w:shd w:val="clear" w:color="auto" w:fill="D9D9D9" w:themeFill="background1" w:themeFillShade="D9"/>
          </w:tcPr>
          <w:p w14:paraId="2D86DC75" w14:textId="77777777" w:rsidR="00D71257" w:rsidRDefault="00D71257" w:rsidP="00A914D9">
            <w:pPr>
              <w:spacing w:line="257" w:lineRule="auto"/>
            </w:pPr>
            <w:r w:rsidRPr="6923BC0F">
              <w:rPr>
                <w:rFonts w:ascii="Calibri" w:eastAsia="Calibri" w:hAnsi="Calibri" w:cs="Calibri"/>
                <w:sz w:val="20"/>
                <w:szCs w:val="20"/>
              </w:rPr>
              <w:t>Learning involves a lasting change in pupils’ capabilities or understanding.</w:t>
            </w:r>
          </w:p>
          <w:p w14:paraId="29C43EAF"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 </w:t>
            </w:r>
          </w:p>
          <w:p w14:paraId="68A592AB" w14:textId="77777777" w:rsidR="00D71257" w:rsidRDefault="00D71257"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32F894D2" w14:textId="77777777" w:rsidR="00D71257" w:rsidRDefault="00D71257" w:rsidP="00A914D9">
            <w:pPr>
              <w:spacing w:line="257" w:lineRule="auto"/>
            </w:pPr>
            <w:r w:rsidRPr="6923BC0F">
              <w:rPr>
                <w:rFonts w:ascii="Calibri" w:eastAsia="Calibri" w:hAnsi="Calibri" w:cs="Calibri"/>
                <w:sz w:val="20"/>
                <w:szCs w:val="20"/>
              </w:rPr>
              <w:t xml:space="preserve"> </w:t>
            </w:r>
          </w:p>
          <w:p w14:paraId="057208F2" w14:textId="77777777" w:rsidR="00D71257" w:rsidRDefault="00D71257"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02CDD86D" w14:textId="77777777" w:rsidR="00D71257" w:rsidRDefault="00D71257" w:rsidP="00A914D9">
            <w:pPr>
              <w:spacing w:line="257" w:lineRule="auto"/>
            </w:pPr>
            <w:r w:rsidRPr="21A2CE0C">
              <w:rPr>
                <w:rFonts w:ascii="Calibri" w:eastAsia="Calibri" w:hAnsi="Calibri" w:cs="Calibri"/>
                <w:b/>
                <w:bCs/>
                <w:sz w:val="20"/>
                <w:szCs w:val="20"/>
              </w:rPr>
              <w:t>Pedagogy</w:t>
            </w:r>
          </w:p>
          <w:p w14:paraId="2DF47D07" w14:textId="77777777" w:rsidR="00D71257" w:rsidRDefault="00D71257" w:rsidP="00A914D9">
            <w:pPr>
              <w:spacing w:line="257" w:lineRule="auto"/>
              <w:rPr>
                <w:rFonts w:ascii="Calibri" w:eastAsia="Calibri" w:hAnsi="Calibri" w:cs="Calibri"/>
                <w:b/>
                <w:bCs/>
                <w:sz w:val="20"/>
                <w:szCs w:val="20"/>
              </w:rPr>
            </w:pPr>
          </w:p>
          <w:p w14:paraId="176D4E90"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576BACB3" w14:textId="77777777" w:rsidR="00D71257" w:rsidRDefault="00D71257" w:rsidP="00A914D9">
            <w:pPr>
              <w:spacing w:line="257" w:lineRule="auto"/>
            </w:pPr>
            <w:r w:rsidRPr="6923BC0F">
              <w:rPr>
                <w:rFonts w:ascii="Calibri" w:eastAsia="Calibri" w:hAnsi="Calibri" w:cs="Calibri"/>
                <w:sz w:val="20"/>
                <w:szCs w:val="20"/>
              </w:rPr>
              <w:t xml:space="preserve"> </w:t>
            </w:r>
          </w:p>
          <w:p w14:paraId="58CD2651" w14:textId="77777777" w:rsidR="00D71257" w:rsidRDefault="00D71257" w:rsidP="00A914D9">
            <w:pPr>
              <w:spacing w:line="257" w:lineRule="auto"/>
            </w:pPr>
            <w:r w:rsidRPr="21A2CE0C">
              <w:rPr>
                <w:rFonts w:ascii="Calibri" w:eastAsia="Calibri" w:hAnsi="Calibri" w:cs="Calibri"/>
                <w:sz w:val="20"/>
                <w:szCs w:val="20"/>
              </w:rPr>
              <w:t>Research engaged</w:t>
            </w:r>
          </w:p>
          <w:p w14:paraId="5143E2B7" w14:textId="77777777" w:rsidR="00D71257" w:rsidRDefault="00D71257" w:rsidP="00A914D9">
            <w:pPr>
              <w:spacing w:line="257" w:lineRule="auto"/>
              <w:rPr>
                <w:rFonts w:ascii="Calibri" w:eastAsia="Calibri" w:hAnsi="Calibri" w:cs="Calibri"/>
                <w:sz w:val="20"/>
                <w:szCs w:val="20"/>
              </w:rPr>
            </w:pPr>
          </w:p>
          <w:p w14:paraId="345D78E6"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00F3D10C" w14:textId="77777777" w:rsidR="00D71257" w:rsidRDefault="00D71257" w:rsidP="00A914D9">
            <w:pPr>
              <w:spacing w:line="257" w:lineRule="auto"/>
            </w:pPr>
            <w:r w:rsidRPr="6923BC0F">
              <w:rPr>
                <w:rFonts w:ascii="Calibri" w:eastAsia="Calibri" w:hAnsi="Calibri" w:cs="Calibri"/>
                <w:sz w:val="20"/>
                <w:szCs w:val="20"/>
              </w:rPr>
              <w:t xml:space="preserve"> </w:t>
            </w:r>
          </w:p>
          <w:p w14:paraId="24A76365"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449CEFB6" w14:textId="77777777" w:rsidR="00D71257" w:rsidRDefault="00F25473" w:rsidP="00A914D9">
            <w:pPr>
              <w:spacing w:line="257" w:lineRule="auto"/>
              <w:rPr>
                <w:rFonts w:ascii="Calibri" w:eastAsia="Calibri" w:hAnsi="Calibri" w:cs="Calibri"/>
                <w:sz w:val="56"/>
                <w:szCs w:val="56"/>
              </w:rPr>
            </w:pPr>
            <w:hyperlink r:id="rId60">
              <w:r w:rsidR="00D71257" w:rsidRPr="21A2CE0C">
                <w:rPr>
                  <w:rStyle w:val="Hyperlink"/>
                  <w:rFonts w:ascii="Calibri" w:eastAsia="Calibri" w:hAnsi="Calibri" w:cs="Calibri"/>
                  <w:sz w:val="20"/>
                  <w:szCs w:val="20"/>
                  <w:lang w:val="en-AU"/>
                </w:rPr>
                <w:t xml:space="preserve">Brooks, Valerie, et al. Preparing To Teach In Secondary </w:t>
              </w:r>
              <w:proofErr w:type="gramStart"/>
              <w:r w:rsidR="00D71257" w:rsidRPr="21A2CE0C">
                <w:rPr>
                  <w:rStyle w:val="Hyperlink"/>
                  <w:rFonts w:ascii="Calibri" w:eastAsia="Calibri" w:hAnsi="Calibri" w:cs="Calibri"/>
                  <w:sz w:val="20"/>
                  <w:szCs w:val="20"/>
                  <w:lang w:val="en-AU"/>
                </w:rPr>
                <w:t>Schools :</w:t>
              </w:r>
              <w:proofErr w:type="gramEnd"/>
              <w:r w:rsidR="00D71257" w:rsidRPr="21A2CE0C">
                <w:rPr>
                  <w:rStyle w:val="Hyperlink"/>
                  <w:rFonts w:ascii="Calibri" w:eastAsia="Calibri" w:hAnsi="Calibri" w:cs="Calibri"/>
                  <w:sz w:val="20"/>
                  <w:szCs w:val="20"/>
                  <w:lang w:val="en-AU"/>
                </w:rPr>
                <w:t xml:space="preserve"> A Student Teacher's Guide To Professional Issues In Secondary Education, McGraw-Hill Education, 2012.</w:t>
              </w:r>
            </w:hyperlink>
            <w:r w:rsidR="00D71257" w:rsidRPr="21A2CE0C">
              <w:rPr>
                <w:rFonts w:ascii="Calibri" w:eastAsia="Calibri" w:hAnsi="Calibri" w:cs="Calibri"/>
                <w:sz w:val="20"/>
                <w:szCs w:val="20"/>
                <w:lang w:val="en-AU"/>
              </w:rPr>
              <w:t xml:space="preserve"> </w:t>
            </w:r>
          </w:p>
          <w:p w14:paraId="53A4EC2D" w14:textId="77777777" w:rsidR="00D71257" w:rsidRDefault="00D71257"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79054E6A" w14:textId="77777777" w:rsidR="00D71257" w:rsidRDefault="00F25473" w:rsidP="00A914D9">
            <w:pPr>
              <w:spacing w:line="257" w:lineRule="auto"/>
            </w:pPr>
            <w:hyperlink r:id="rId61" w:anchor="/modules/5f48bdb152703118d296f56f/textbooks/5f48c47b52703118d296f5d5">
              <w:r w:rsidR="00D71257" w:rsidRPr="21A2CE0C">
                <w:rPr>
                  <w:rStyle w:val="Hyperlink"/>
                  <w:rFonts w:ascii="Calibri" w:eastAsia="Calibri" w:hAnsi="Calibri" w:cs="Calibri"/>
                  <w:sz w:val="20"/>
                  <w:szCs w:val="20"/>
                  <w:lang w:val="en-AU"/>
                </w:rPr>
                <w:t>Bates, B (2019) Learning Theories Simplified – 2</w:t>
              </w:r>
              <w:r w:rsidR="00D71257" w:rsidRPr="21A2CE0C">
                <w:rPr>
                  <w:rStyle w:val="Hyperlink"/>
                  <w:rFonts w:ascii="Calibri" w:eastAsia="Calibri" w:hAnsi="Calibri" w:cs="Calibri"/>
                  <w:sz w:val="20"/>
                  <w:szCs w:val="20"/>
                  <w:vertAlign w:val="superscript"/>
                  <w:lang w:val="en-AU"/>
                </w:rPr>
                <w:t>nd</w:t>
              </w:r>
              <w:r w:rsidR="00D71257" w:rsidRPr="21A2CE0C">
                <w:rPr>
                  <w:rStyle w:val="Hyperlink"/>
                  <w:rFonts w:ascii="Calibri" w:eastAsia="Calibri" w:hAnsi="Calibri" w:cs="Calibri"/>
                  <w:sz w:val="20"/>
                  <w:szCs w:val="20"/>
                  <w:lang w:val="en-AU"/>
                </w:rPr>
                <w:t xml:space="preserve"> Ed, London: Sage</w:t>
              </w:r>
            </w:hyperlink>
          </w:p>
          <w:p w14:paraId="5B9E3111" w14:textId="77777777" w:rsidR="00D71257" w:rsidRDefault="00D71257"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5ECD3D0E"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02AC20CD"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2072FC5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64855D9"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50126369"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6C7C9D77"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03B1D4C5" w14:textId="77777777" w:rsidR="00D71257" w:rsidRDefault="00F25473" w:rsidP="00A914D9">
            <w:pPr>
              <w:spacing w:line="257" w:lineRule="auto"/>
            </w:pPr>
            <w:hyperlink r:id="rId62" w:anchor="/modules/5f48bdb152703118d296f56f/textbooks/62b05531d4762bc1b39e8d74">
              <w:r w:rsidR="00D71257"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583C4AD4" w14:textId="77777777" w:rsidR="00D71257" w:rsidRDefault="00D71257" w:rsidP="00A914D9">
            <w:pPr>
              <w:spacing w:line="257" w:lineRule="auto"/>
            </w:pPr>
            <w:r w:rsidRPr="6923BC0F">
              <w:rPr>
                <w:rFonts w:ascii="Calibri" w:eastAsia="Calibri" w:hAnsi="Calibri" w:cs="Calibri"/>
                <w:sz w:val="20"/>
                <w:szCs w:val="20"/>
              </w:rPr>
              <w:t>Avoid overloading working memory, by considering pupils’ prior knowledge when planning how much new information to introduce.</w:t>
            </w:r>
          </w:p>
          <w:p w14:paraId="1C0F88E0" w14:textId="77777777" w:rsidR="00D71257" w:rsidRDefault="00D71257" w:rsidP="00A914D9">
            <w:pPr>
              <w:spacing w:line="257" w:lineRule="auto"/>
            </w:pPr>
            <w:r w:rsidRPr="6923BC0F">
              <w:rPr>
                <w:rFonts w:ascii="Calibri" w:eastAsia="Calibri" w:hAnsi="Calibri" w:cs="Calibri"/>
                <w:sz w:val="20"/>
                <w:szCs w:val="20"/>
              </w:rPr>
              <w:t xml:space="preserve"> </w:t>
            </w:r>
          </w:p>
          <w:p w14:paraId="1B02B565" w14:textId="77777777" w:rsidR="00D71257" w:rsidRDefault="00D71257"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51F5AA20" w14:textId="77777777" w:rsidR="00D71257" w:rsidRDefault="00D71257" w:rsidP="00A914D9">
            <w:pPr>
              <w:spacing w:line="257" w:lineRule="auto"/>
              <w:rPr>
                <w:rFonts w:ascii="Calibri" w:eastAsia="Calibri" w:hAnsi="Calibri" w:cs="Calibri"/>
                <w:sz w:val="20"/>
                <w:szCs w:val="20"/>
                <w:highlight w:val="yellow"/>
              </w:rPr>
            </w:pPr>
          </w:p>
        </w:tc>
      </w:tr>
      <w:tr w:rsidR="00D71257" w14:paraId="6804395A" w14:textId="77777777" w:rsidTr="00A914D9">
        <w:trPr>
          <w:trHeight w:val="15"/>
        </w:trPr>
        <w:tc>
          <w:tcPr>
            <w:tcW w:w="942" w:type="dxa"/>
            <w:shd w:val="clear" w:color="auto" w:fill="D9D9D9" w:themeFill="background1" w:themeFillShade="D9"/>
          </w:tcPr>
          <w:p w14:paraId="1BEEA2FA"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2CEF0ABE"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697BDE28" w14:textId="77777777" w:rsidR="00D71257" w:rsidRDefault="00D71257"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50069B24" w14:textId="77777777" w:rsidR="00D71257" w:rsidRDefault="00D71257"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287AA286" w14:textId="77777777" w:rsidR="00D71257" w:rsidRDefault="00D71257" w:rsidP="00A914D9">
            <w:pPr>
              <w:spacing w:line="259" w:lineRule="auto"/>
              <w:rPr>
                <w:rFonts w:eastAsiaTheme="minorEastAsia"/>
                <w:sz w:val="20"/>
                <w:szCs w:val="20"/>
              </w:rPr>
            </w:pPr>
          </w:p>
          <w:p w14:paraId="03B9BE7B"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-Working and </w:t>
            </w:r>
            <w:proofErr w:type="gramStart"/>
            <w:r w:rsidRPr="21A2CE0C">
              <w:rPr>
                <w:rFonts w:eastAsiaTheme="minorEastAsia"/>
                <w:sz w:val="20"/>
                <w:szCs w:val="20"/>
              </w:rPr>
              <w:t>Long Term</w:t>
            </w:r>
            <w:proofErr w:type="gramEnd"/>
            <w:r w:rsidRPr="21A2CE0C">
              <w:rPr>
                <w:rFonts w:eastAsiaTheme="minorEastAsia"/>
                <w:sz w:val="20"/>
                <w:szCs w:val="20"/>
              </w:rPr>
              <w:t xml:space="preserve"> memory</w:t>
            </w:r>
          </w:p>
          <w:p w14:paraId="07CD3952" w14:textId="77777777" w:rsidR="00D71257" w:rsidRDefault="00D71257" w:rsidP="00A914D9">
            <w:pPr>
              <w:spacing w:line="259" w:lineRule="auto"/>
              <w:rPr>
                <w:rFonts w:eastAsiaTheme="minorEastAsia"/>
                <w:sz w:val="20"/>
                <w:szCs w:val="20"/>
              </w:rPr>
            </w:pPr>
            <w:r w:rsidRPr="21A2CE0C">
              <w:rPr>
                <w:rFonts w:eastAsiaTheme="minorEastAsia"/>
                <w:sz w:val="20"/>
                <w:szCs w:val="20"/>
              </w:rPr>
              <w:t>-Cognitive Load Theory</w:t>
            </w:r>
          </w:p>
          <w:p w14:paraId="671CC0F3" w14:textId="77777777" w:rsidR="00D71257" w:rsidRDefault="00D71257" w:rsidP="00A914D9">
            <w:pPr>
              <w:spacing w:line="259" w:lineRule="auto"/>
              <w:rPr>
                <w:rFonts w:eastAsiaTheme="minorEastAsia"/>
                <w:sz w:val="20"/>
                <w:szCs w:val="20"/>
              </w:rPr>
            </w:pPr>
            <w:r w:rsidRPr="21A2CE0C">
              <w:rPr>
                <w:rFonts w:eastAsiaTheme="minorEastAsia"/>
                <w:sz w:val="20"/>
                <w:szCs w:val="20"/>
              </w:rPr>
              <w:t>-Metacognition</w:t>
            </w:r>
          </w:p>
          <w:p w14:paraId="55231307" w14:textId="77777777" w:rsidR="00D71257" w:rsidRDefault="00D71257" w:rsidP="00A914D9">
            <w:pPr>
              <w:spacing w:line="259" w:lineRule="auto"/>
              <w:rPr>
                <w:rFonts w:eastAsiaTheme="minorEastAsia"/>
                <w:sz w:val="20"/>
                <w:szCs w:val="20"/>
              </w:rPr>
            </w:pPr>
            <w:r w:rsidRPr="21A2CE0C">
              <w:rPr>
                <w:rFonts w:eastAsiaTheme="minorEastAsia"/>
                <w:sz w:val="20"/>
                <w:szCs w:val="20"/>
              </w:rPr>
              <w:t>-Self-regulation</w:t>
            </w:r>
          </w:p>
          <w:p w14:paraId="3D9DCAD6" w14:textId="77777777" w:rsidR="00D71257" w:rsidRDefault="00D71257" w:rsidP="00A914D9">
            <w:pPr>
              <w:spacing w:line="259" w:lineRule="auto"/>
              <w:rPr>
                <w:rFonts w:eastAsiaTheme="minorEastAsia"/>
                <w:sz w:val="20"/>
                <w:szCs w:val="20"/>
              </w:rPr>
            </w:pPr>
            <w:r w:rsidRPr="21A2CE0C">
              <w:rPr>
                <w:rFonts w:eastAsiaTheme="minorEastAsia"/>
                <w:sz w:val="20"/>
                <w:szCs w:val="20"/>
              </w:rPr>
              <w:t>-Mindset</w:t>
            </w:r>
          </w:p>
          <w:p w14:paraId="697B3EAB" w14:textId="77777777" w:rsidR="00D71257" w:rsidRDefault="00D71257"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3820188A"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425A279F"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7AECF2A"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84E2DEA"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A443190"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 important factor in learning is memory, which </w:t>
            </w:r>
            <w:r w:rsidRPr="21A2CE0C">
              <w:rPr>
                <w:rFonts w:ascii="Calibri" w:eastAsia="Calibri" w:hAnsi="Calibri" w:cs="Calibri"/>
                <w:sz w:val="20"/>
                <w:szCs w:val="20"/>
              </w:rPr>
              <w:lastRenderedPageBreak/>
              <w:t>can be thought of as comprising two elements: working memory and long-term memory.</w:t>
            </w:r>
          </w:p>
          <w:p w14:paraId="052E4D10" w14:textId="77777777" w:rsidR="00D71257" w:rsidRDefault="00D71257"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5C4F19EE" w14:textId="77777777" w:rsidR="00D71257" w:rsidRDefault="00D71257" w:rsidP="00A914D9">
            <w:pPr>
              <w:spacing w:line="257" w:lineRule="auto"/>
            </w:pPr>
            <w:r w:rsidRPr="21A2CE0C">
              <w:rPr>
                <w:rFonts w:ascii="Calibri" w:eastAsia="Calibri" w:hAnsi="Calibri" w:cs="Calibri"/>
                <w:b/>
                <w:bCs/>
                <w:sz w:val="20"/>
                <w:szCs w:val="20"/>
              </w:rPr>
              <w:lastRenderedPageBreak/>
              <w:t>Pedagogy</w:t>
            </w:r>
          </w:p>
          <w:p w14:paraId="61A2A55D" w14:textId="77777777" w:rsidR="00D71257" w:rsidRDefault="00D71257" w:rsidP="00A914D9">
            <w:pPr>
              <w:spacing w:line="257" w:lineRule="auto"/>
              <w:rPr>
                <w:rFonts w:ascii="Calibri" w:eastAsia="Calibri" w:hAnsi="Calibri" w:cs="Calibri"/>
                <w:b/>
                <w:bCs/>
                <w:sz w:val="20"/>
                <w:szCs w:val="20"/>
              </w:rPr>
            </w:pPr>
          </w:p>
          <w:p w14:paraId="37AEBBD3"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45685BBA" w14:textId="77777777" w:rsidR="00D71257" w:rsidRDefault="00D71257" w:rsidP="00A914D9">
            <w:pPr>
              <w:spacing w:line="257" w:lineRule="auto"/>
            </w:pPr>
            <w:r w:rsidRPr="21A2CE0C">
              <w:rPr>
                <w:rFonts w:ascii="Calibri" w:eastAsia="Calibri" w:hAnsi="Calibri" w:cs="Calibri"/>
                <w:sz w:val="20"/>
                <w:szCs w:val="20"/>
              </w:rPr>
              <w:t xml:space="preserve"> </w:t>
            </w:r>
          </w:p>
          <w:p w14:paraId="4F93D2C0" w14:textId="77777777" w:rsidR="00D71257" w:rsidRDefault="00D71257" w:rsidP="00A914D9">
            <w:pPr>
              <w:spacing w:line="257" w:lineRule="auto"/>
            </w:pPr>
            <w:r w:rsidRPr="21A2CE0C">
              <w:rPr>
                <w:rFonts w:ascii="Calibri" w:eastAsia="Calibri" w:hAnsi="Calibri" w:cs="Calibri"/>
                <w:sz w:val="20"/>
                <w:szCs w:val="20"/>
              </w:rPr>
              <w:t>Research engaged</w:t>
            </w:r>
          </w:p>
          <w:p w14:paraId="7508E3F7" w14:textId="77777777" w:rsidR="00D71257" w:rsidRDefault="00D71257" w:rsidP="00A914D9">
            <w:pPr>
              <w:spacing w:line="257" w:lineRule="auto"/>
              <w:rPr>
                <w:rFonts w:ascii="Calibri" w:eastAsia="Calibri" w:hAnsi="Calibri" w:cs="Calibri"/>
                <w:sz w:val="20"/>
                <w:szCs w:val="20"/>
              </w:rPr>
            </w:pPr>
          </w:p>
          <w:p w14:paraId="711E8139"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3A5069B5" w14:textId="77777777" w:rsidR="00D71257" w:rsidRDefault="00D71257" w:rsidP="00A914D9">
            <w:pPr>
              <w:spacing w:line="257" w:lineRule="auto"/>
              <w:rPr>
                <w:rFonts w:ascii="Calibri" w:eastAsia="Calibri" w:hAnsi="Calibri" w:cs="Calibri"/>
                <w:sz w:val="20"/>
                <w:szCs w:val="20"/>
              </w:rPr>
            </w:pPr>
          </w:p>
          <w:p w14:paraId="39F4244A" w14:textId="77777777" w:rsidR="00D71257" w:rsidRDefault="00D71257"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6620F50F" w14:textId="77777777" w:rsidR="00D71257" w:rsidRDefault="00F25473" w:rsidP="00A914D9">
            <w:pPr>
              <w:spacing w:line="257" w:lineRule="auto"/>
              <w:rPr>
                <w:rFonts w:ascii="Calibri" w:eastAsia="Calibri" w:hAnsi="Calibri" w:cs="Calibri"/>
                <w:sz w:val="20"/>
                <w:szCs w:val="20"/>
              </w:rPr>
            </w:pPr>
            <w:hyperlink r:id="rId63">
              <w:r w:rsidR="00D71257" w:rsidRPr="21A2CE0C">
                <w:rPr>
                  <w:rStyle w:val="Hyperlink"/>
                  <w:rFonts w:ascii="Calibri" w:eastAsia="Calibri" w:hAnsi="Calibri" w:cs="Calibri"/>
                  <w:sz w:val="20"/>
                  <w:szCs w:val="20"/>
                </w:rPr>
                <w:t>Deans for Impact (2015) The Science of Learning [Online]</w:t>
              </w:r>
            </w:hyperlink>
          </w:p>
          <w:p w14:paraId="196639E9" w14:textId="77777777" w:rsidR="00D71257" w:rsidRDefault="00D71257" w:rsidP="00A914D9">
            <w:pPr>
              <w:spacing w:line="257" w:lineRule="auto"/>
              <w:rPr>
                <w:rFonts w:ascii="Calibri" w:eastAsia="Calibri" w:hAnsi="Calibri" w:cs="Calibri"/>
                <w:sz w:val="20"/>
                <w:szCs w:val="20"/>
              </w:rPr>
            </w:pPr>
          </w:p>
          <w:p w14:paraId="01C863FC" w14:textId="77777777" w:rsidR="00D71257" w:rsidRDefault="00F25473" w:rsidP="00A914D9">
            <w:pPr>
              <w:spacing w:line="257" w:lineRule="auto"/>
              <w:rPr>
                <w:rFonts w:ascii="Calibri" w:eastAsia="Calibri" w:hAnsi="Calibri" w:cs="Calibri"/>
                <w:color w:val="FF0000"/>
                <w:sz w:val="20"/>
                <w:szCs w:val="20"/>
              </w:rPr>
            </w:pPr>
            <w:hyperlink r:id="rId64">
              <w:r w:rsidR="00D71257" w:rsidRPr="21A2CE0C">
                <w:rPr>
                  <w:rStyle w:val="Hyperlink"/>
                  <w:rFonts w:ascii="Calibri" w:eastAsia="Calibri" w:hAnsi="Calibri" w:cs="Calibri"/>
                  <w:sz w:val="20"/>
                  <w:szCs w:val="20"/>
                </w:rPr>
                <w:t>Baddeley, A. (2003) Working memory: looking back and looking forward. Nature reviews neuroscience, 4(10), 829-839</w:t>
              </w:r>
            </w:hyperlink>
          </w:p>
          <w:p w14:paraId="7FB060D5" w14:textId="77777777" w:rsidR="00D71257" w:rsidRDefault="00D71257" w:rsidP="00A914D9">
            <w:pPr>
              <w:spacing w:line="257" w:lineRule="auto"/>
              <w:rPr>
                <w:rFonts w:ascii="Calibri" w:eastAsia="Calibri" w:hAnsi="Calibri" w:cs="Calibri"/>
                <w:sz w:val="20"/>
                <w:szCs w:val="20"/>
              </w:rPr>
            </w:pPr>
          </w:p>
          <w:p w14:paraId="2C7FC49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3CA6A7E8" w14:textId="77777777" w:rsidR="00D71257" w:rsidRDefault="00D71257"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60844632" w14:textId="77777777" w:rsidR="00D71257" w:rsidRDefault="00D71257"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4D85E0FA" w14:textId="77777777" w:rsidR="00D71257" w:rsidRDefault="00D71257" w:rsidP="00A914D9">
            <w:pPr>
              <w:spacing w:line="257" w:lineRule="auto"/>
            </w:pPr>
            <w:r w:rsidRPr="21A2CE0C">
              <w:rPr>
                <w:rFonts w:ascii="Calibri" w:eastAsia="Calibri" w:hAnsi="Calibri" w:cs="Calibri"/>
                <w:sz w:val="20"/>
                <w:szCs w:val="20"/>
              </w:rPr>
              <w:t xml:space="preserve"> </w:t>
            </w:r>
          </w:p>
          <w:p w14:paraId="2414B77B" w14:textId="77777777" w:rsidR="00D71257" w:rsidRDefault="00D71257"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49CFA94C" w14:textId="77777777" w:rsidR="00D71257" w:rsidRDefault="00D71257" w:rsidP="00A914D9">
            <w:pPr>
              <w:spacing w:line="257" w:lineRule="auto"/>
              <w:rPr>
                <w:rFonts w:ascii="Calibri" w:eastAsia="Calibri" w:hAnsi="Calibri" w:cs="Calibri"/>
                <w:sz w:val="32"/>
                <w:szCs w:val="32"/>
                <w:highlight w:val="yellow"/>
              </w:rPr>
            </w:pPr>
          </w:p>
          <w:p w14:paraId="3E9EAA9E" w14:textId="77777777" w:rsidR="00D71257" w:rsidRDefault="00D71257" w:rsidP="00A914D9">
            <w:pPr>
              <w:spacing w:line="257" w:lineRule="auto"/>
              <w:rPr>
                <w:rFonts w:ascii="Calibri" w:eastAsia="Calibri" w:hAnsi="Calibri" w:cs="Calibri"/>
                <w:sz w:val="20"/>
                <w:szCs w:val="20"/>
              </w:rPr>
            </w:pPr>
          </w:p>
        </w:tc>
      </w:tr>
      <w:tr w:rsidR="00D71257" w14:paraId="04DB7ECB" w14:textId="77777777" w:rsidTr="00A914D9">
        <w:trPr>
          <w:trHeight w:val="15"/>
        </w:trPr>
        <w:tc>
          <w:tcPr>
            <w:tcW w:w="942" w:type="dxa"/>
            <w:shd w:val="clear" w:color="auto" w:fill="D9D9D9" w:themeFill="background1" w:themeFillShade="D9"/>
          </w:tcPr>
          <w:p w14:paraId="0519164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2E7765F3" w14:textId="77777777" w:rsidR="00D71257" w:rsidRDefault="00D71257" w:rsidP="00A914D9">
            <w:pPr>
              <w:spacing w:line="259" w:lineRule="auto"/>
              <w:rPr>
                <w:rFonts w:eastAsiaTheme="minorEastAsia"/>
                <w:color w:val="000000" w:themeColor="text1"/>
                <w:sz w:val="20"/>
                <w:szCs w:val="20"/>
              </w:rPr>
            </w:pPr>
          </w:p>
          <w:p w14:paraId="358EE6CE"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6394A45" w14:textId="77777777" w:rsidR="00D71257" w:rsidRDefault="00D71257"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EE32650" w14:textId="77777777" w:rsidR="00D71257" w:rsidRDefault="00D71257"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0B419E76" w14:textId="77777777" w:rsidR="00D71257" w:rsidRDefault="00D71257"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6F68CEB6" w14:textId="77777777" w:rsidR="00D71257" w:rsidRDefault="00D71257"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22CEFEA6" w14:textId="77777777" w:rsidR="00D71257" w:rsidRDefault="00D71257"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7A0BFABF" w14:textId="77777777" w:rsidR="00D71257" w:rsidRDefault="00D71257" w:rsidP="00A914D9">
            <w:pPr>
              <w:spacing w:line="259" w:lineRule="auto"/>
              <w:rPr>
                <w:rFonts w:eastAsiaTheme="minorEastAsia"/>
                <w:b/>
                <w:bCs/>
                <w:color w:val="000000" w:themeColor="text1"/>
                <w:sz w:val="20"/>
                <w:szCs w:val="20"/>
              </w:rPr>
            </w:pPr>
          </w:p>
          <w:p w14:paraId="389F666D" w14:textId="77777777" w:rsidR="00D71257" w:rsidRDefault="00D71257"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562932F2" w14:textId="77777777" w:rsidR="00D71257" w:rsidRDefault="00D71257" w:rsidP="00A914D9">
            <w:pPr>
              <w:spacing w:line="259" w:lineRule="auto"/>
              <w:rPr>
                <w:rFonts w:eastAsiaTheme="minorEastAsia"/>
                <w:b/>
                <w:bCs/>
                <w:color w:val="000000" w:themeColor="text1"/>
                <w:sz w:val="20"/>
                <w:szCs w:val="20"/>
              </w:rPr>
            </w:pPr>
          </w:p>
          <w:p w14:paraId="05945578"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269F911F" w14:textId="77777777" w:rsidR="00D71257" w:rsidRDefault="00D71257"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528F1266"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55C1BF7A"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739BF28E" w14:textId="77777777" w:rsidR="00D71257" w:rsidRDefault="00D71257" w:rsidP="00D71257"/>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D71257" w14:paraId="610D9732" w14:textId="77777777" w:rsidTr="00A914D9">
        <w:trPr>
          <w:trHeight w:val="15"/>
        </w:trPr>
        <w:tc>
          <w:tcPr>
            <w:tcW w:w="792" w:type="dxa"/>
          </w:tcPr>
          <w:p w14:paraId="40B5365C"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02F33C2B"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485801CE" w14:textId="77777777" w:rsidR="00D71257" w:rsidRDefault="00D71257" w:rsidP="00A914D9">
            <w:pPr>
              <w:spacing w:line="259" w:lineRule="auto"/>
              <w:rPr>
                <w:rFonts w:eastAsiaTheme="minorEastAsia"/>
                <w:color w:val="000000" w:themeColor="text1"/>
                <w:sz w:val="20"/>
                <w:szCs w:val="20"/>
              </w:rPr>
            </w:pPr>
          </w:p>
          <w:p w14:paraId="734A20EA"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7DDDA31F" w14:textId="77777777" w:rsidR="00D71257" w:rsidRDefault="00D71257" w:rsidP="00A914D9">
            <w:pPr>
              <w:spacing w:line="259" w:lineRule="auto"/>
              <w:rPr>
                <w:rFonts w:eastAsiaTheme="minorEastAsia"/>
                <w:color w:val="000000" w:themeColor="text1"/>
                <w:sz w:val="20"/>
                <w:szCs w:val="20"/>
              </w:rPr>
            </w:pPr>
          </w:p>
          <w:p w14:paraId="3AC7CEAE"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E50AAC7" w14:textId="77777777" w:rsidR="00D71257" w:rsidRDefault="00D71257" w:rsidP="00A914D9">
            <w:pPr>
              <w:spacing w:line="259" w:lineRule="auto"/>
              <w:rPr>
                <w:rFonts w:eastAsiaTheme="minorEastAsia"/>
                <w:color w:val="000000" w:themeColor="text1"/>
                <w:sz w:val="20"/>
                <w:szCs w:val="20"/>
              </w:rPr>
            </w:pPr>
          </w:p>
        </w:tc>
        <w:tc>
          <w:tcPr>
            <w:tcW w:w="682" w:type="dxa"/>
          </w:tcPr>
          <w:p w14:paraId="17B4454D" w14:textId="77777777" w:rsidR="00D71257" w:rsidRDefault="00D71257" w:rsidP="00A914D9">
            <w:pPr>
              <w:spacing w:line="259" w:lineRule="auto"/>
              <w:rPr>
                <w:rFonts w:eastAsiaTheme="minorEastAsia"/>
                <w:sz w:val="20"/>
                <w:szCs w:val="20"/>
              </w:rPr>
            </w:pPr>
            <w:r w:rsidRPr="35650C4E">
              <w:rPr>
                <w:rFonts w:eastAsiaTheme="minorEastAsia"/>
                <w:sz w:val="20"/>
                <w:szCs w:val="20"/>
              </w:rPr>
              <w:t>RM</w:t>
            </w:r>
          </w:p>
        </w:tc>
        <w:tc>
          <w:tcPr>
            <w:tcW w:w="1717" w:type="dxa"/>
          </w:tcPr>
          <w:p w14:paraId="79D34681" w14:textId="77777777" w:rsidR="00D71257" w:rsidRDefault="00D71257"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3944B129" w14:textId="77777777" w:rsidR="00D71257" w:rsidRDefault="00D71257"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1B4D33C2" w14:textId="77777777" w:rsidR="00D71257" w:rsidRDefault="00D71257" w:rsidP="00A914D9">
            <w:pPr>
              <w:spacing w:line="257" w:lineRule="auto"/>
            </w:pPr>
            <w:r w:rsidRPr="6923BC0F">
              <w:rPr>
                <w:rFonts w:ascii="Calibri" w:eastAsia="Calibri" w:hAnsi="Calibri" w:cs="Calibri"/>
                <w:sz w:val="20"/>
                <w:szCs w:val="20"/>
              </w:rPr>
              <w:t xml:space="preserve"> </w:t>
            </w:r>
          </w:p>
          <w:p w14:paraId="7BC7665A" w14:textId="77777777" w:rsidR="00D71257" w:rsidRDefault="00D71257"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2BAE7279" w14:textId="77777777" w:rsidR="00D71257" w:rsidRDefault="00D71257" w:rsidP="00A914D9">
            <w:pPr>
              <w:spacing w:line="257" w:lineRule="auto"/>
            </w:pPr>
            <w:r w:rsidRPr="6923BC0F">
              <w:rPr>
                <w:rFonts w:ascii="Calibri" w:eastAsia="Calibri" w:hAnsi="Calibri" w:cs="Calibri"/>
                <w:b/>
                <w:bCs/>
                <w:color w:val="000000" w:themeColor="text1"/>
                <w:sz w:val="20"/>
                <w:szCs w:val="20"/>
              </w:rPr>
              <w:t>Pedagogy</w:t>
            </w:r>
          </w:p>
          <w:p w14:paraId="5E6A5576" w14:textId="77777777" w:rsidR="00D71257" w:rsidRDefault="00D71257" w:rsidP="00A914D9">
            <w:pPr>
              <w:spacing w:line="257" w:lineRule="auto"/>
            </w:pPr>
            <w:r w:rsidRPr="6923BC0F">
              <w:rPr>
                <w:rFonts w:ascii="Calibri" w:eastAsia="Calibri" w:hAnsi="Calibri" w:cs="Calibri"/>
                <w:sz w:val="20"/>
                <w:szCs w:val="20"/>
              </w:rPr>
              <w:t xml:space="preserve"> </w:t>
            </w:r>
          </w:p>
          <w:p w14:paraId="305D70FA" w14:textId="77777777" w:rsidR="00D71257" w:rsidRDefault="00D71257" w:rsidP="00A914D9">
            <w:pPr>
              <w:spacing w:line="257" w:lineRule="auto"/>
            </w:pPr>
            <w:r w:rsidRPr="6923BC0F">
              <w:rPr>
                <w:rFonts w:ascii="Calibri" w:eastAsia="Calibri" w:hAnsi="Calibri" w:cs="Calibri"/>
                <w:color w:val="000000" w:themeColor="text1"/>
                <w:sz w:val="20"/>
                <w:szCs w:val="20"/>
              </w:rPr>
              <w:t>Research engaged</w:t>
            </w:r>
          </w:p>
          <w:p w14:paraId="0BC3E9E2" w14:textId="77777777" w:rsidR="00D71257" w:rsidRDefault="00D71257" w:rsidP="00A914D9">
            <w:pPr>
              <w:spacing w:line="257" w:lineRule="auto"/>
            </w:pPr>
            <w:r w:rsidRPr="6923BC0F">
              <w:rPr>
                <w:rFonts w:ascii="Calibri" w:eastAsia="Calibri" w:hAnsi="Calibri" w:cs="Calibri"/>
                <w:sz w:val="20"/>
                <w:szCs w:val="20"/>
              </w:rPr>
              <w:t xml:space="preserve"> </w:t>
            </w:r>
          </w:p>
          <w:p w14:paraId="75F04C61" w14:textId="77777777" w:rsidR="00D71257" w:rsidRDefault="00D71257" w:rsidP="00A914D9">
            <w:pPr>
              <w:spacing w:line="257" w:lineRule="auto"/>
            </w:pPr>
            <w:r w:rsidRPr="6923BC0F">
              <w:rPr>
                <w:rFonts w:ascii="Calibri" w:eastAsia="Calibri" w:hAnsi="Calibri" w:cs="Calibri"/>
                <w:color w:val="000000" w:themeColor="text1"/>
                <w:sz w:val="20"/>
                <w:szCs w:val="20"/>
              </w:rPr>
              <w:t>Being a professional</w:t>
            </w:r>
          </w:p>
          <w:p w14:paraId="1EAF17CE" w14:textId="77777777" w:rsidR="00D71257" w:rsidRDefault="00D71257" w:rsidP="00A914D9">
            <w:pPr>
              <w:spacing w:line="257" w:lineRule="auto"/>
            </w:pPr>
            <w:r w:rsidRPr="6923BC0F">
              <w:rPr>
                <w:rFonts w:ascii="Calibri" w:eastAsia="Calibri" w:hAnsi="Calibri" w:cs="Calibri"/>
                <w:b/>
                <w:bCs/>
                <w:sz w:val="20"/>
                <w:szCs w:val="20"/>
              </w:rPr>
              <w:t xml:space="preserve"> </w:t>
            </w:r>
          </w:p>
        </w:tc>
        <w:tc>
          <w:tcPr>
            <w:tcW w:w="3195" w:type="dxa"/>
          </w:tcPr>
          <w:p w14:paraId="3E310956" w14:textId="77777777" w:rsidR="00D71257" w:rsidRDefault="00F25473" w:rsidP="00A914D9">
            <w:pPr>
              <w:spacing w:line="257" w:lineRule="auto"/>
              <w:rPr>
                <w:rFonts w:ascii="Calibri" w:eastAsia="Calibri" w:hAnsi="Calibri" w:cs="Calibri"/>
                <w:sz w:val="20"/>
                <w:szCs w:val="20"/>
              </w:rPr>
            </w:pPr>
            <w:hyperlink r:id="rId65">
              <w:proofErr w:type="spellStart"/>
              <w:r w:rsidR="00D71257" w:rsidRPr="6923BC0F">
                <w:rPr>
                  <w:rStyle w:val="Hyperlink"/>
                  <w:rFonts w:ascii="Calibri" w:eastAsia="Calibri" w:hAnsi="Calibri" w:cs="Calibri"/>
                  <w:sz w:val="20"/>
                  <w:szCs w:val="20"/>
                </w:rPr>
                <w:t>Rosenshine</w:t>
              </w:r>
              <w:proofErr w:type="spellEnd"/>
              <w:r w:rsidR="00D71257" w:rsidRPr="6923BC0F">
                <w:rPr>
                  <w:rStyle w:val="Hyperlink"/>
                  <w:rFonts w:ascii="Calibri" w:eastAsia="Calibri" w:hAnsi="Calibri" w:cs="Calibri"/>
                  <w:sz w:val="20"/>
                  <w:szCs w:val="20"/>
                </w:rPr>
                <w:t>, B. (2012) Principles of Instruction: Research-based strategies that all teachers should know. American Educator, 12–20.</w:t>
              </w:r>
            </w:hyperlink>
            <w:r w:rsidR="00D71257" w:rsidRPr="6923BC0F">
              <w:rPr>
                <w:rFonts w:ascii="Calibri" w:eastAsia="Calibri" w:hAnsi="Calibri" w:cs="Calibri"/>
                <w:color w:val="000000" w:themeColor="text1"/>
                <w:sz w:val="20"/>
                <w:szCs w:val="20"/>
              </w:rPr>
              <w:t xml:space="preserve"> </w:t>
            </w:r>
          </w:p>
          <w:p w14:paraId="7A3FF75D" w14:textId="77777777" w:rsidR="00D71257" w:rsidRDefault="00D71257" w:rsidP="00A914D9">
            <w:pPr>
              <w:spacing w:line="257" w:lineRule="auto"/>
            </w:pPr>
            <w:r w:rsidRPr="6923BC0F">
              <w:rPr>
                <w:rFonts w:ascii="Calibri" w:eastAsia="Calibri" w:hAnsi="Calibri" w:cs="Calibri"/>
                <w:sz w:val="20"/>
                <w:szCs w:val="20"/>
              </w:rPr>
              <w:t xml:space="preserve"> </w:t>
            </w:r>
          </w:p>
        </w:tc>
        <w:tc>
          <w:tcPr>
            <w:tcW w:w="4160" w:type="dxa"/>
          </w:tcPr>
          <w:p w14:paraId="0301A3CC" w14:textId="77777777" w:rsidR="00D71257" w:rsidRDefault="00D71257"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70F58A12" w14:textId="77777777" w:rsidR="00D71257" w:rsidRDefault="00D71257" w:rsidP="00A914D9">
            <w:pPr>
              <w:spacing w:line="257" w:lineRule="auto"/>
            </w:pPr>
            <w:r w:rsidRPr="6923BC0F">
              <w:rPr>
                <w:rFonts w:ascii="Calibri" w:eastAsia="Calibri" w:hAnsi="Calibri" w:cs="Calibri"/>
                <w:sz w:val="20"/>
                <w:szCs w:val="20"/>
              </w:rPr>
              <w:t xml:space="preserve"> </w:t>
            </w:r>
          </w:p>
          <w:p w14:paraId="16BEC0E4" w14:textId="77777777" w:rsidR="00D71257" w:rsidRDefault="00D71257"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2EFAA80C" w14:textId="77777777" w:rsidR="00D71257" w:rsidRDefault="00D71257" w:rsidP="00A914D9">
            <w:pPr>
              <w:spacing w:line="257" w:lineRule="auto"/>
              <w:rPr>
                <w:rFonts w:ascii="Calibri" w:eastAsia="Calibri" w:hAnsi="Calibri" w:cs="Calibri"/>
                <w:sz w:val="20"/>
                <w:szCs w:val="20"/>
              </w:rPr>
            </w:pPr>
          </w:p>
        </w:tc>
      </w:tr>
      <w:tr w:rsidR="00D71257" w14:paraId="14737D7B" w14:textId="77777777" w:rsidTr="00A914D9">
        <w:trPr>
          <w:trHeight w:val="15"/>
        </w:trPr>
        <w:tc>
          <w:tcPr>
            <w:tcW w:w="792" w:type="dxa"/>
          </w:tcPr>
          <w:p w14:paraId="616E33E7"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11-12</w:t>
            </w:r>
          </w:p>
          <w:p w14:paraId="5BC9FD7B" w14:textId="77777777" w:rsidR="00D71257" w:rsidRDefault="00D71257" w:rsidP="00A914D9">
            <w:pPr>
              <w:spacing w:line="259" w:lineRule="auto"/>
              <w:rPr>
                <w:rFonts w:eastAsiaTheme="minorEastAsia"/>
                <w:color w:val="000000" w:themeColor="text1"/>
                <w:sz w:val="20"/>
                <w:szCs w:val="20"/>
              </w:rPr>
            </w:pPr>
          </w:p>
          <w:p w14:paraId="6F0E4C58" w14:textId="77777777" w:rsidR="00D71257" w:rsidRDefault="00D71257" w:rsidP="00A914D9">
            <w:pPr>
              <w:spacing w:line="259" w:lineRule="auto"/>
              <w:rPr>
                <w:rFonts w:eastAsiaTheme="minorEastAsia"/>
                <w:color w:val="000000" w:themeColor="text1"/>
                <w:sz w:val="20"/>
                <w:szCs w:val="20"/>
              </w:rPr>
            </w:pPr>
          </w:p>
          <w:p w14:paraId="1293C50E"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9FB71F1" w14:textId="77777777" w:rsidR="00D71257" w:rsidRDefault="00D71257" w:rsidP="00A914D9">
            <w:pPr>
              <w:spacing w:line="259" w:lineRule="auto"/>
              <w:rPr>
                <w:rFonts w:eastAsiaTheme="minorEastAsia"/>
                <w:color w:val="000000" w:themeColor="text1"/>
                <w:sz w:val="20"/>
                <w:szCs w:val="20"/>
              </w:rPr>
            </w:pPr>
          </w:p>
        </w:tc>
        <w:tc>
          <w:tcPr>
            <w:tcW w:w="682" w:type="dxa"/>
          </w:tcPr>
          <w:p w14:paraId="4E4F0BCF" w14:textId="77777777" w:rsidR="00D71257" w:rsidRDefault="00D71257" w:rsidP="00A914D9">
            <w:pPr>
              <w:spacing w:line="259" w:lineRule="auto"/>
              <w:rPr>
                <w:rFonts w:eastAsiaTheme="minorEastAsia"/>
                <w:sz w:val="20"/>
                <w:szCs w:val="20"/>
              </w:rPr>
            </w:pPr>
            <w:r>
              <w:rPr>
                <w:rFonts w:eastAsiaTheme="minorEastAsia"/>
                <w:sz w:val="20"/>
                <w:szCs w:val="20"/>
              </w:rPr>
              <w:t>BR</w:t>
            </w:r>
          </w:p>
        </w:tc>
        <w:tc>
          <w:tcPr>
            <w:tcW w:w="1717" w:type="dxa"/>
          </w:tcPr>
          <w:p w14:paraId="4984D532" w14:textId="77777777" w:rsidR="00D71257" w:rsidRDefault="00D71257"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07F3C692"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2E1575A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084E69D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43405552"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1616054E" w14:textId="77777777" w:rsidR="00D71257" w:rsidRDefault="00D71257" w:rsidP="00A914D9">
            <w:pPr>
              <w:spacing w:line="259" w:lineRule="auto"/>
              <w:rPr>
                <w:rFonts w:ascii="Calibri" w:eastAsia="Calibri" w:hAnsi="Calibri" w:cs="Calibri"/>
                <w:color w:val="000000" w:themeColor="text1"/>
                <w:sz w:val="20"/>
                <w:szCs w:val="20"/>
              </w:rPr>
            </w:pPr>
          </w:p>
          <w:p w14:paraId="65D644F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6821C54C" w14:textId="77777777" w:rsidR="00D71257" w:rsidRDefault="00D71257" w:rsidP="00A914D9">
            <w:pPr>
              <w:spacing w:line="259" w:lineRule="auto"/>
              <w:rPr>
                <w:rFonts w:ascii="Calibri" w:eastAsia="Calibri" w:hAnsi="Calibri" w:cs="Calibri"/>
                <w:color w:val="000000" w:themeColor="text1"/>
                <w:sz w:val="20"/>
                <w:szCs w:val="20"/>
              </w:rPr>
            </w:pPr>
          </w:p>
          <w:p w14:paraId="729AEC9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3C726F76" w14:textId="77777777" w:rsidR="00D71257" w:rsidRDefault="00D71257" w:rsidP="00A914D9">
            <w:pPr>
              <w:spacing w:line="259" w:lineRule="auto"/>
              <w:rPr>
                <w:rFonts w:ascii="Calibri" w:eastAsia="Calibri" w:hAnsi="Calibri" w:cs="Calibri"/>
                <w:color w:val="000000" w:themeColor="text1"/>
                <w:sz w:val="20"/>
                <w:szCs w:val="20"/>
              </w:rPr>
            </w:pPr>
          </w:p>
          <w:p w14:paraId="0D2AD438"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3F1C0D5C" w14:textId="77777777" w:rsidR="00D71257" w:rsidRDefault="00D71257" w:rsidP="00A914D9">
            <w:pPr>
              <w:spacing w:line="259" w:lineRule="auto"/>
              <w:rPr>
                <w:rFonts w:ascii="Calibri" w:eastAsia="Calibri" w:hAnsi="Calibri" w:cs="Calibri"/>
                <w:color w:val="000000" w:themeColor="text1"/>
                <w:sz w:val="20"/>
                <w:szCs w:val="20"/>
              </w:rPr>
            </w:pPr>
          </w:p>
        </w:tc>
        <w:tc>
          <w:tcPr>
            <w:tcW w:w="3195" w:type="dxa"/>
          </w:tcPr>
          <w:p w14:paraId="323951EC"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5C0899DB" w14:textId="77777777" w:rsidR="00D71257" w:rsidRDefault="00F25473" w:rsidP="00A914D9">
            <w:pPr>
              <w:spacing w:line="259" w:lineRule="auto"/>
              <w:rPr>
                <w:rFonts w:ascii="Calibri" w:eastAsia="Calibri" w:hAnsi="Calibri" w:cs="Calibri"/>
                <w:color w:val="000000" w:themeColor="text1"/>
                <w:sz w:val="20"/>
                <w:szCs w:val="20"/>
              </w:rPr>
            </w:pPr>
            <w:hyperlink r:id="rId66">
              <w:r w:rsidR="00D71257"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51035F91" w14:textId="77777777" w:rsidR="00D71257" w:rsidRDefault="00D71257" w:rsidP="00A914D9">
            <w:pPr>
              <w:spacing w:line="259" w:lineRule="auto"/>
              <w:rPr>
                <w:rFonts w:ascii="Calibri" w:eastAsia="Calibri" w:hAnsi="Calibri" w:cs="Calibri"/>
                <w:color w:val="000000" w:themeColor="text1"/>
                <w:sz w:val="20"/>
                <w:szCs w:val="20"/>
              </w:rPr>
            </w:pPr>
          </w:p>
        </w:tc>
        <w:tc>
          <w:tcPr>
            <w:tcW w:w="4160" w:type="dxa"/>
          </w:tcPr>
          <w:p w14:paraId="097624EE"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D71257" w14:paraId="5AD6D34C" w14:textId="77777777" w:rsidTr="00A914D9">
        <w:trPr>
          <w:trHeight w:val="15"/>
        </w:trPr>
        <w:tc>
          <w:tcPr>
            <w:tcW w:w="792" w:type="dxa"/>
          </w:tcPr>
          <w:p w14:paraId="2DA181F2"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1-3</w:t>
            </w:r>
          </w:p>
          <w:p w14:paraId="2802E57A" w14:textId="77777777" w:rsidR="00D71257" w:rsidRDefault="00D71257" w:rsidP="00A914D9">
            <w:pPr>
              <w:spacing w:line="259" w:lineRule="auto"/>
              <w:rPr>
                <w:rFonts w:eastAsiaTheme="minorEastAsia"/>
                <w:sz w:val="20"/>
                <w:szCs w:val="20"/>
              </w:rPr>
            </w:pPr>
            <w:r>
              <w:rPr>
                <w:rFonts w:eastAsiaTheme="minorEastAsia"/>
                <w:sz w:val="20"/>
                <w:szCs w:val="20"/>
              </w:rPr>
              <w:t>DG124</w:t>
            </w:r>
          </w:p>
        </w:tc>
        <w:tc>
          <w:tcPr>
            <w:tcW w:w="682" w:type="dxa"/>
          </w:tcPr>
          <w:p w14:paraId="122A3484" w14:textId="77777777" w:rsidR="00D71257" w:rsidRDefault="00D71257"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782D7275" w14:textId="77777777" w:rsidR="00D71257" w:rsidRDefault="00D71257" w:rsidP="00A914D9">
            <w:pPr>
              <w:spacing w:line="259" w:lineRule="auto"/>
              <w:rPr>
                <w:rFonts w:eastAsiaTheme="minorEastAsia"/>
                <w:sz w:val="20"/>
                <w:szCs w:val="20"/>
              </w:rPr>
            </w:pPr>
            <w:r w:rsidRPr="21A2CE0C">
              <w:rPr>
                <w:rFonts w:eastAsiaTheme="minorEastAsia"/>
                <w:sz w:val="20"/>
                <w:szCs w:val="20"/>
              </w:rPr>
              <w:t>Critical writing Assignment 1</w:t>
            </w:r>
          </w:p>
          <w:p w14:paraId="028CEFCA" w14:textId="77777777" w:rsidR="00D71257" w:rsidRDefault="00D71257" w:rsidP="00A914D9">
            <w:pPr>
              <w:spacing w:line="259" w:lineRule="auto"/>
              <w:rPr>
                <w:rFonts w:eastAsiaTheme="minorEastAsia"/>
                <w:sz w:val="20"/>
                <w:szCs w:val="20"/>
              </w:rPr>
            </w:pPr>
          </w:p>
          <w:p w14:paraId="73D7C077"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36FF9C41" w14:textId="77777777" w:rsidR="00D71257" w:rsidRDefault="00D71257"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71A404F" w14:textId="77777777" w:rsidR="00D71257" w:rsidRDefault="00D71257" w:rsidP="00A914D9">
            <w:pPr>
              <w:spacing w:line="257" w:lineRule="auto"/>
            </w:pPr>
            <w:r w:rsidRPr="6923BC0F">
              <w:rPr>
                <w:rFonts w:ascii="Calibri" w:eastAsia="Calibri" w:hAnsi="Calibri" w:cs="Calibri"/>
                <w:sz w:val="20"/>
                <w:szCs w:val="20"/>
              </w:rPr>
              <w:t xml:space="preserve"> </w:t>
            </w:r>
          </w:p>
          <w:p w14:paraId="1521D03F" w14:textId="77777777" w:rsidR="00D71257" w:rsidRDefault="00D71257"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4D3EC78B" w14:textId="77777777" w:rsidR="00D71257" w:rsidRDefault="00D71257" w:rsidP="00A914D9">
            <w:pPr>
              <w:spacing w:line="257" w:lineRule="auto"/>
            </w:pPr>
            <w:r w:rsidRPr="6923BC0F">
              <w:rPr>
                <w:rFonts w:ascii="Calibri" w:eastAsia="Calibri" w:hAnsi="Calibri" w:cs="Calibri"/>
                <w:b/>
                <w:bCs/>
                <w:sz w:val="20"/>
                <w:szCs w:val="20"/>
              </w:rPr>
              <w:t>Assessment</w:t>
            </w:r>
          </w:p>
          <w:p w14:paraId="7C7A0459" w14:textId="77777777" w:rsidR="00D71257" w:rsidRDefault="00D71257" w:rsidP="00A914D9">
            <w:pPr>
              <w:spacing w:line="257" w:lineRule="auto"/>
            </w:pPr>
            <w:r w:rsidRPr="6923BC0F">
              <w:rPr>
                <w:rFonts w:ascii="Calibri" w:eastAsia="Calibri" w:hAnsi="Calibri" w:cs="Calibri"/>
                <w:sz w:val="20"/>
                <w:szCs w:val="20"/>
              </w:rPr>
              <w:t xml:space="preserve"> </w:t>
            </w:r>
          </w:p>
          <w:p w14:paraId="7005B6E7" w14:textId="77777777" w:rsidR="00D71257" w:rsidRDefault="00D71257" w:rsidP="00A914D9">
            <w:pPr>
              <w:spacing w:line="257" w:lineRule="auto"/>
            </w:pPr>
            <w:r w:rsidRPr="6923BC0F">
              <w:rPr>
                <w:rFonts w:ascii="Calibri" w:eastAsia="Calibri" w:hAnsi="Calibri" w:cs="Calibri"/>
                <w:sz w:val="20"/>
                <w:szCs w:val="20"/>
              </w:rPr>
              <w:t xml:space="preserve">Professional behaviour </w:t>
            </w:r>
          </w:p>
          <w:p w14:paraId="26469D67" w14:textId="77777777" w:rsidR="00D71257" w:rsidRDefault="00D71257" w:rsidP="00A914D9">
            <w:pPr>
              <w:spacing w:line="257" w:lineRule="auto"/>
            </w:pPr>
            <w:r w:rsidRPr="6923BC0F">
              <w:rPr>
                <w:rFonts w:ascii="Calibri" w:eastAsia="Calibri" w:hAnsi="Calibri" w:cs="Calibri"/>
                <w:sz w:val="20"/>
                <w:szCs w:val="20"/>
              </w:rPr>
              <w:t xml:space="preserve"> </w:t>
            </w:r>
          </w:p>
          <w:p w14:paraId="7E113807" w14:textId="77777777" w:rsidR="00D71257" w:rsidRDefault="00D71257" w:rsidP="00A914D9">
            <w:pPr>
              <w:spacing w:line="257" w:lineRule="auto"/>
            </w:pPr>
            <w:r w:rsidRPr="6923BC0F">
              <w:rPr>
                <w:rFonts w:ascii="Calibri" w:eastAsia="Calibri" w:hAnsi="Calibri" w:cs="Calibri"/>
                <w:sz w:val="20"/>
                <w:szCs w:val="20"/>
              </w:rPr>
              <w:t>Research engaged</w:t>
            </w:r>
          </w:p>
          <w:p w14:paraId="759F6CE9" w14:textId="77777777" w:rsidR="00D71257" w:rsidRDefault="00D71257" w:rsidP="00A914D9">
            <w:pPr>
              <w:spacing w:line="257" w:lineRule="auto"/>
            </w:pPr>
            <w:r w:rsidRPr="6923BC0F">
              <w:rPr>
                <w:rFonts w:ascii="Calibri" w:eastAsia="Calibri" w:hAnsi="Calibri" w:cs="Calibri"/>
                <w:b/>
                <w:bCs/>
                <w:sz w:val="20"/>
                <w:szCs w:val="20"/>
              </w:rPr>
              <w:t xml:space="preserve"> </w:t>
            </w:r>
          </w:p>
        </w:tc>
        <w:tc>
          <w:tcPr>
            <w:tcW w:w="3195" w:type="dxa"/>
          </w:tcPr>
          <w:p w14:paraId="002216F7" w14:textId="77777777" w:rsidR="00D71257" w:rsidRDefault="00D71257" w:rsidP="00A914D9">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7">
              <w:r w:rsidRPr="6923BC0F">
                <w:rPr>
                  <w:rStyle w:val="Hyperlink"/>
                  <w:rFonts w:ascii="Calibri" w:eastAsia="Calibri" w:hAnsi="Calibri" w:cs="Calibri"/>
                  <w:sz w:val="20"/>
                  <w:szCs w:val="20"/>
                </w:rPr>
                <w:t xml:space="preserve">you can preview the first three chapters of this text here </w:t>
              </w:r>
            </w:hyperlink>
          </w:p>
          <w:p w14:paraId="36D7BFFF" w14:textId="77777777" w:rsidR="00D71257" w:rsidRDefault="00D71257" w:rsidP="00A914D9">
            <w:pPr>
              <w:spacing w:line="257" w:lineRule="auto"/>
            </w:pPr>
            <w:r w:rsidRPr="6923BC0F">
              <w:rPr>
                <w:rFonts w:ascii="Calibri" w:eastAsia="Calibri" w:hAnsi="Calibri" w:cs="Calibri"/>
                <w:color w:val="385623" w:themeColor="accent6" w:themeShade="80"/>
                <w:sz w:val="20"/>
                <w:szCs w:val="20"/>
              </w:rPr>
              <w:t xml:space="preserve"> </w:t>
            </w:r>
          </w:p>
          <w:p w14:paraId="0DED714F" w14:textId="77777777" w:rsidR="00D71257" w:rsidRDefault="00D71257"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69209320" w14:textId="77777777" w:rsidR="00D71257" w:rsidRDefault="00F25473" w:rsidP="00A914D9">
            <w:pPr>
              <w:spacing w:line="257" w:lineRule="auto"/>
            </w:pPr>
            <w:hyperlink r:id="rId68">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21B93201" w14:textId="77777777" w:rsidR="00D71257" w:rsidRDefault="00D71257" w:rsidP="00A914D9">
            <w:pPr>
              <w:spacing w:line="257" w:lineRule="auto"/>
              <w:rPr>
                <w:rFonts w:ascii="Calibri" w:eastAsia="Calibri" w:hAnsi="Calibri" w:cs="Calibri"/>
                <w:sz w:val="20"/>
                <w:szCs w:val="20"/>
                <w:highlight w:val="yellow"/>
              </w:rPr>
            </w:pPr>
          </w:p>
          <w:p w14:paraId="58C0221C" w14:textId="77777777" w:rsidR="00D71257" w:rsidRDefault="00D71257" w:rsidP="00A914D9">
            <w:pPr>
              <w:spacing w:line="257" w:lineRule="auto"/>
              <w:rPr>
                <w:rFonts w:ascii="Calibri" w:eastAsia="Calibri" w:hAnsi="Calibri" w:cs="Calibri"/>
                <w:color w:val="385623" w:themeColor="accent6" w:themeShade="80"/>
                <w:sz w:val="20"/>
                <w:szCs w:val="20"/>
              </w:rPr>
            </w:pPr>
          </w:p>
          <w:p w14:paraId="5DE96C87" w14:textId="77777777" w:rsidR="00D71257" w:rsidRDefault="00D71257" w:rsidP="00A914D9">
            <w:pPr>
              <w:spacing w:line="257" w:lineRule="auto"/>
            </w:pPr>
            <w:r w:rsidRPr="6923BC0F">
              <w:rPr>
                <w:rFonts w:ascii="Calibri" w:eastAsia="Calibri" w:hAnsi="Calibri" w:cs="Calibri"/>
                <w:sz w:val="20"/>
                <w:szCs w:val="20"/>
              </w:rPr>
              <w:t>Read though the assessment handbook</w:t>
            </w:r>
          </w:p>
        </w:tc>
        <w:tc>
          <w:tcPr>
            <w:tcW w:w="4160" w:type="dxa"/>
          </w:tcPr>
          <w:p w14:paraId="5EF56782" w14:textId="77777777" w:rsidR="00D71257" w:rsidRDefault="00D71257" w:rsidP="00A914D9">
            <w:pPr>
              <w:spacing w:line="257" w:lineRule="auto"/>
            </w:pPr>
            <w:r w:rsidRPr="6923BC0F">
              <w:rPr>
                <w:rFonts w:ascii="Calibri" w:eastAsia="Calibri" w:hAnsi="Calibri" w:cs="Calibri"/>
                <w:sz w:val="20"/>
                <w:szCs w:val="20"/>
              </w:rPr>
              <w:t>Evaluate the impact of research on practice.</w:t>
            </w:r>
          </w:p>
          <w:p w14:paraId="0790D8B9" w14:textId="77777777" w:rsidR="00D71257" w:rsidRDefault="00D71257" w:rsidP="00A914D9">
            <w:pPr>
              <w:spacing w:line="257" w:lineRule="auto"/>
              <w:rPr>
                <w:rFonts w:ascii="Calibri" w:eastAsia="Calibri" w:hAnsi="Calibri" w:cs="Calibri"/>
                <w:sz w:val="20"/>
                <w:szCs w:val="20"/>
              </w:rPr>
            </w:pPr>
          </w:p>
        </w:tc>
      </w:tr>
      <w:tr w:rsidR="00D71257" w14:paraId="3DCA0BF1" w14:textId="77777777" w:rsidTr="00A914D9">
        <w:trPr>
          <w:trHeight w:val="15"/>
        </w:trPr>
        <w:tc>
          <w:tcPr>
            <w:tcW w:w="792" w:type="dxa"/>
          </w:tcPr>
          <w:p w14:paraId="7E74FD3F" w14:textId="77777777" w:rsidR="00D71257" w:rsidRDefault="00D71257"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92456A4"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21CBC0D" w14:textId="77777777" w:rsidR="00D71257" w:rsidRDefault="00D71257" w:rsidP="00A914D9">
            <w:pPr>
              <w:spacing w:line="259" w:lineRule="auto"/>
              <w:rPr>
                <w:rFonts w:eastAsiaTheme="minorEastAsia"/>
                <w:color w:val="000000" w:themeColor="text1"/>
                <w:sz w:val="20"/>
                <w:szCs w:val="20"/>
              </w:rPr>
            </w:pPr>
          </w:p>
        </w:tc>
        <w:tc>
          <w:tcPr>
            <w:tcW w:w="682" w:type="dxa"/>
          </w:tcPr>
          <w:p w14:paraId="13671CD6" w14:textId="77777777" w:rsidR="00D71257" w:rsidRDefault="00D71257"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75C9F69C"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6006B9B4"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7D0F121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46370009"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Pedagogy</w:t>
            </w:r>
          </w:p>
          <w:p w14:paraId="47092BEA"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5E69742"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3A45A45B" w14:textId="77777777" w:rsidR="00D71257" w:rsidRDefault="00D71257"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1CBF07AF"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67968922" w14:textId="77777777" w:rsidR="00D71257" w:rsidRDefault="00F25473" w:rsidP="00A914D9">
            <w:pPr>
              <w:spacing w:line="257" w:lineRule="auto"/>
            </w:pPr>
            <w:hyperlink r:id="rId69">
              <w:r w:rsidR="00D71257"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1517BEE9"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B03B727"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68962A15"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63D95C71" w14:textId="77777777" w:rsidR="00D71257" w:rsidRDefault="00D71257" w:rsidP="00A914D9">
            <w:pPr>
              <w:spacing w:line="257" w:lineRule="auto"/>
            </w:pPr>
            <w:r w:rsidRPr="6923BC0F">
              <w:rPr>
                <w:rFonts w:ascii="Calibri" w:eastAsia="Calibri" w:hAnsi="Calibri" w:cs="Calibri"/>
                <w:sz w:val="20"/>
                <w:szCs w:val="20"/>
              </w:rPr>
              <w:t xml:space="preserve">Demonstrate a clear understanding of systematic synthetic phonics, particularly if teaching early reading and spelling, and deconstructing this approach. </w:t>
            </w:r>
          </w:p>
          <w:p w14:paraId="24BC3BB6" w14:textId="77777777" w:rsidR="00D71257" w:rsidRDefault="00D71257" w:rsidP="00A914D9">
            <w:pPr>
              <w:spacing w:line="257" w:lineRule="auto"/>
            </w:pPr>
            <w:r w:rsidRPr="6923BC0F">
              <w:rPr>
                <w:rFonts w:ascii="Calibri" w:eastAsia="Calibri" w:hAnsi="Calibri" w:cs="Calibri"/>
                <w:sz w:val="20"/>
                <w:szCs w:val="20"/>
              </w:rPr>
              <w:t xml:space="preserve"> </w:t>
            </w:r>
          </w:p>
          <w:p w14:paraId="644B74BB" w14:textId="77777777" w:rsidR="00D71257" w:rsidRDefault="00D71257" w:rsidP="00A914D9">
            <w:pPr>
              <w:spacing w:line="257" w:lineRule="auto"/>
            </w:pPr>
            <w:r w:rsidRPr="6923BC0F">
              <w:rPr>
                <w:rFonts w:ascii="Calibri" w:eastAsia="Calibri" w:hAnsi="Calibri" w:cs="Calibri"/>
                <w:sz w:val="20"/>
                <w:szCs w:val="20"/>
              </w:rPr>
              <w:t>Support pupils to become fluent readers and to write fluently and legibly.</w:t>
            </w:r>
          </w:p>
        </w:tc>
      </w:tr>
      <w:tr w:rsidR="00D71257" w14:paraId="249AAC0C" w14:textId="77777777" w:rsidTr="00A914D9">
        <w:trPr>
          <w:trHeight w:val="15"/>
        </w:trPr>
        <w:tc>
          <w:tcPr>
            <w:tcW w:w="792" w:type="dxa"/>
            <w:shd w:val="clear" w:color="auto" w:fill="C5E0B3" w:themeFill="accent6" w:themeFillTint="66"/>
          </w:tcPr>
          <w:p w14:paraId="0B38E682"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20EFC76B"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29C22492" w14:textId="77777777" w:rsidR="00D71257" w:rsidRDefault="00D71257" w:rsidP="00A914D9">
            <w:pPr>
              <w:spacing w:line="259" w:lineRule="auto"/>
              <w:rPr>
                <w:rFonts w:eastAsiaTheme="minorEastAsia"/>
                <w:sz w:val="20"/>
                <w:szCs w:val="20"/>
              </w:rPr>
            </w:pPr>
          </w:p>
        </w:tc>
        <w:tc>
          <w:tcPr>
            <w:tcW w:w="1717" w:type="dxa"/>
            <w:shd w:val="clear" w:color="auto" w:fill="C5E0B3" w:themeFill="accent6" w:themeFillTint="66"/>
          </w:tcPr>
          <w:p w14:paraId="1801C092"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1645581D" w14:textId="77777777" w:rsidR="00D71257" w:rsidRDefault="00D71257" w:rsidP="00A914D9">
            <w:pPr>
              <w:spacing w:line="259" w:lineRule="auto"/>
              <w:rPr>
                <w:rFonts w:eastAsiaTheme="minorEastAsia"/>
                <w:sz w:val="20"/>
                <w:szCs w:val="20"/>
              </w:rPr>
            </w:pPr>
          </w:p>
        </w:tc>
        <w:tc>
          <w:tcPr>
            <w:tcW w:w="1590" w:type="dxa"/>
            <w:shd w:val="clear" w:color="auto" w:fill="C5E0B3" w:themeFill="accent6" w:themeFillTint="66"/>
          </w:tcPr>
          <w:p w14:paraId="7D52176A" w14:textId="77777777" w:rsidR="00D71257" w:rsidRDefault="00D71257" w:rsidP="00A914D9">
            <w:pPr>
              <w:spacing w:line="259" w:lineRule="auto"/>
              <w:rPr>
                <w:rFonts w:eastAsiaTheme="minorEastAsia"/>
                <w:sz w:val="20"/>
                <w:szCs w:val="20"/>
              </w:rPr>
            </w:pPr>
          </w:p>
        </w:tc>
        <w:tc>
          <w:tcPr>
            <w:tcW w:w="3195" w:type="dxa"/>
            <w:shd w:val="clear" w:color="auto" w:fill="C5E0B3" w:themeFill="accent6" w:themeFillTint="66"/>
          </w:tcPr>
          <w:p w14:paraId="51593744" w14:textId="77777777" w:rsidR="00D71257" w:rsidRDefault="00D71257" w:rsidP="00A914D9">
            <w:pPr>
              <w:spacing w:line="259" w:lineRule="auto"/>
              <w:rPr>
                <w:rFonts w:eastAsiaTheme="minorEastAsia"/>
                <w:sz w:val="20"/>
                <w:szCs w:val="20"/>
              </w:rPr>
            </w:pPr>
          </w:p>
        </w:tc>
        <w:tc>
          <w:tcPr>
            <w:tcW w:w="4160" w:type="dxa"/>
            <w:shd w:val="clear" w:color="auto" w:fill="C5E0B3" w:themeFill="accent6" w:themeFillTint="66"/>
          </w:tcPr>
          <w:p w14:paraId="66AA0BFC" w14:textId="77777777" w:rsidR="00D71257" w:rsidRDefault="00D71257" w:rsidP="00A914D9">
            <w:pPr>
              <w:spacing w:line="259" w:lineRule="auto"/>
              <w:rPr>
                <w:rFonts w:eastAsiaTheme="minorEastAsia"/>
                <w:sz w:val="20"/>
                <w:szCs w:val="20"/>
              </w:rPr>
            </w:pPr>
          </w:p>
        </w:tc>
      </w:tr>
      <w:tr w:rsidR="00D71257" w14:paraId="16F13ACD" w14:textId="77777777" w:rsidTr="00A914D9">
        <w:trPr>
          <w:trHeight w:val="15"/>
        </w:trPr>
        <w:tc>
          <w:tcPr>
            <w:tcW w:w="792" w:type="dxa"/>
            <w:shd w:val="clear" w:color="auto" w:fill="D9D9D9" w:themeFill="background1" w:themeFillShade="D9"/>
          </w:tcPr>
          <w:p w14:paraId="5CC7189B"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5D07E0C0"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12461BEA" w14:textId="77777777" w:rsidR="00D71257" w:rsidRDefault="00D71257" w:rsidP="00A914D9">
            <w:pPr>
              <w:spacing w:line="259" w:lineRule="auto"/>
              <w:rPr>
                <w:rFonts w:eastAsiaTheme="minorEastAsia"/>
                <w:color w:val="000000" w:themeColor="text1"/>
                <w:sz w:val="20"/>
                <w:szCs w:val="20"/>
              </w:rPr>
            </w:pPr>
          </w:p>
          <w:p w14:paraId="26A9A4A5"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551E101A" w14:textId="77777777" w:rsidR="00D71257" w:rsidRDefault="00D71257" w:rsidP="00A914D9">
            <w:pPr>
              <w:spacing w:line="259" w:lineRule="auto"/>
              <w:rPr>
                <w:rFonts w:eastAsiaTheme="minorEastAsia"/>
                <w:color w:val="000000" w:themeColor="text1"/>
                <w:sz w:val="20"/>
                <w:szCs w:val="20"/>
              </w:rPr>
            </w:pPr>
          </w:p>
          <w:p w14:paraId="7D5C9E31"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52DBB74"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67D4282" w14:textId="77777777" w:rsidR="00D71257" w:rsidRDefault="00D71257" w:rsidP="00A914D9">
            <w:pPr>
              <w:spacing w:line="259" w:lineRule="auto"/>
              <w:rPr>
                <w:rFonts w:eastAsiaTheme="minorEastAsia"/>
                <w:sz w:val="20"/>
                <w:szCs w:val="20"/>
              </w:rPr>
            </w:pPr>
            <w:r w:rsidRPr="35650C4E">
              <w:rPr>
                <w:rFonts w:eastAsiaTheme="minorEastAsia"/>
                <w:sz w:val="20"/>
                <w:szCs w:val="20"/>
              </w:rPr>
              <w:lastRenderedPageBreak/>
              <w:t>BR</w:t>
            </w:r>
          </w:p>
        </w:tc>
        <w:tc>
          <w:tcPr>
            <w:tcW w:w="1717" w:type="dxa"/>
            <w:shd w:val="clear" w:color="auto" w:fill="D9D9D9" w:themeFill="background1" w:themeFillShade="D9"/>
          </w:tcPr>
          <w:p w14:paraId="2E6D4840" w14:textId="77777777" w:rsidR="00D71257" w:rsidRDefault="00D71257" w:rsidP="00A914D9">
            <w:pPr>
              <w:spacing w:line="259" w:lineRule="auto"/>
              <w:rPr>
                <w:rFonts w:eastAsiaTheme="minorEastAsia"/>
                <w:sz w:val="20"/>
                <w:szCs w:val="20"/>
              </w:rPr>
            </w:pPr>
            <w:r w:rsidRPr="21A2CE0C">
              <w:rPr>
                <w:rFonts w:eastAsiaTheme="minorEastAsia"/>
                <w:sz w:val="20"/>
                <w:szCs w:val="20"/>
              </w:rPr>
              <w:t>Introduction to Planning:</w:t>
            </w:r>
          </w:p>
          <w:p w14:paraId="31797C9E" w14:textId="77777777" w:rsidR="00D71257" w:rsidRDefault="00D71257" w:rsidP="00A914D9">
            <w:pPr>
              <w:spacing w:line="259" w:lineRule="auto"/>
              <w:rPr>
                <w:rFonts w:eastAsiaTheme="minorEastAsia"/>
                <w:sz w:val="20"/>
                <w:szCs w:val="20"/>
              </w:rPr>
            </w:pPr>
          </w:p>
          <w:p w14:paraId="1CAE8A2C" w14:textId="77777777" w:rsidR="00D71257" w:rsidRDefault="00D71257" w:rsidP="00A914D9">
            <w:pPr>
              <w:spacing w:line="259" w:lineRule="auto"/>
              <w:rPr>
                <w:rFonts w:eastAsiaTheme="minorEastAsia"/>
                <w:sz w:val="20"/>
                <w:szCs w:val="20"/>
              </w:rPr>
            </w:pPr>
            <w:r w:rsidRPr="6923BC0F">
              <w:rPr>
                <w:rFonts w:eastAsiaTheme="minorEastAsia"/>
                <w:sz w:val="20"/>
                <w:szCs w:val="20"/>
              </w:rPr>
              <w:t>What is planning -</w:t>
            </w:r>
          </w:p>
          <w:p w14:paraId="6EF78C7A" w14:textId="77777777" w:rsidR="00D71257" w:rsidRDefault="00D71257" w:rsidP="00A914D9">
            <w:pPr>
              <w:spacing w:line="259" w:lineRule="auto"/>
              <w:rPr>
                <w:rFonts w:eastAsiaTheme="minorEastAsia"/>
                <w:sz w:val="20"/>
                <w:szCs w:val="20"/>
              </w:rPr>
            </w:pPr>
            <w:r w:rsidRPr="35650C4E">
              <w:rPr>
                <w:rFonts w:eastAsiaTheme="minorEastAsia"/>
                <w:sz w:val="20"/>
                <w:szCs w:val="20"/>
              </w:rPr>
              <w:lastRenderedPageBreak/>
              <w:t>Long term, medium and short term</w:t>
            </w:r>
          </w:p>
        </w:tc>
        <w:tc>
          <w:tcPr>
            <w:tcW w:w="2412" w:type="dxa"/>
            <w:shd w:val="clear" w:color="auto" w:fill="D9D9D9" w:themeFill="background1" w:themeFillShade="D9"/>
          </w:tcPr>
          <w:p w14:paraId="29D52400" w14:textId="77777777" w:rsidR="00D71257" w:rsidRDefault="00D71257" w:rsidP="00A914D9">
            <w:pPr>
              <w:spacing w:line="257" w:lineRule="auto"/>
            </w:pPr>
            <w:r w:rsidRPr="6923BC0F">
              <w:rPr>
                <w:rFonts w:ascii="Calibri" w:eastAsia="Calibri" w:hAnsi="Calibri" w:cs="Calibri"/>
                <w:sz w:val="20"/>
                <w:szCs w:val="20"/>
              </w:rPr>
              <w:lastRenderedPageBreak/>
              <w:t>Effective teaching can transform pupils’ knowledge, capabilities and beliefs about learning.</w:t>
            </w:r>
          </w:p>
          <w:p w14:paraId="70D2DB41" w14:textId="77777777" w:rsidR="00D71257" w:rsidRDefault="00D71257" w:rsidP="00A914D9">
            <w:pPr>
              <w:spacing w:line="257" w:lineRule="auto"/>
              <w:rPr>
                <w:rFonts w:ascii="Calibri" w:eastAsia="Calibri" w:hAnsi="Calibri" w:cs="Calibri"/>
                <w:sz w:val="20"/>
                <w:szCs w:val="20"/>
              </w:rPr>
            </w:pPr>
          </w:p>
          <w:p w14:paraId="643242D9" w14:textId="77777777" w:rsidR="00D71257" w:rsidRDefault="00D71257"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773B70F2" w14:textId="77777777" w:rsidR="00D71257" w:rsidRDefault="00D71257" w:rsidP="00A914D9">
            <w:pPr>
              <w:spacing w:line="257" w:lineRule="auto"/>
            </w:pPr>
            <w:r w:rsidRPr="6923BC0F">
              <w:rPr>
                <w:rFonts w:ascii="Calibri" w:eastAsia="Calibri" w:hAnsi="Calibri" w:cs="Calibri"/>
                <w:sz w:val="20"/>
                <w:szCs w:val="20"/>
              </w:rPr>
              <w:t xml:space="preserve"> </w:t>
            </w:r>
          </w:p>
          <w:p w14:paraId="3E68E641" w14:textId="77777777" w:rsidR="00D71257" w:rsidRDefault="00D71257"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59562CA5" w14:textId="77777777" w:rsidR="00D71257" w:rsidRDefault="00D71257" w:rsidP="00A914D9">
            <w:pPr>
              <w:spacing w:line="257" w:lineRule="auto"/>
            </w:pPr>
            <w:r w:rsidRPr="6923BC0F">
              <w:rPr>
                <w:rFonts w:ascii="Calibri" w:eastAsia="Calibri" w:hAnsi="Calibri" w:cs="Calibri"/>
                <w:sz w:val="20"/>
                <w:szCs w:val="20"/>
              </w:rPr>
              <w:t xml:space="preserve"> </w:t>
            </w:r>
          </w:p>
          <w:p w14:paraId="59FB9865" w14:textId="77777777" w:rsidR="00D71257" w:rsidRDefault="00D71257" w:rsidP="00A914D9">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24124E75" w14:textId="77777777" w:rsidR="00D71257" w:rsidRDefault="00D71257" w:rsidP="00A914D9">
            <w:pPr>
              <w:spacing w:line="257" w:lineRule="auto"/>
            </w:pPr>
            <w:r w:rsidRPr="6923BC0F">
              <w:rPr>
                <w:rFonts w:ascii="Calibri" w:eastAsia="Calibri" w:hAnsi="Calibri" w:cs="Calibri"/>
                <w:sz w:val="20"/>
                <w:szCs w:val="20"/>
              </w:rPr>
              <w:t xml:space="preserve"> </w:t>
            </w:r>
          </w:p>
          <w:p w14:paraId="6D58AA54" w14:textId="77777777" w:rsidR="00D71257" w:rsidRDefault="00D71257"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7D8B51D2" w14:textId="77777777" w:rsidR="00D71257" w:rsidRDefault="00D71257" w:rsidP="00A914D9">
            <w:pPr>
              <w:spacing w:line="257" w:lineRule="auto"/>
            </w:pPr>
            <w:r w:rsidRPr="6923BC0F">
              <w:rPr>
                <w:rFonts w:ascii="Calibri" w:eastAsia="Calibri" w:hAnsi="Calibri" w:cs="Calibri"/>
                <w:b/>
                <w:bCs/>
                <w:color w:val="000000" w:themeColor="text1"/>
                <w:sz w:val="20"/>
                <w:szCs w:val="20"/>
              </w:rPr>
              <w:lastRenderedPageBreak/>
              <w:t>Curriculum</w:t>
            </w:r>
          </w:p>
          <w:p w14:paraId="64CEE87D" w14:textId="77777777" w:rsidR="00D71257" w:rsidRDefault="00D71257" w:rsidP="00A914D9">
            <w:pPr>
              <w:spacing w:line="257" w:lineRule="auto"/>
            </w:pPr>
            <w:r w:rsidRPr="6923BC0F">
              <w:rPr>
                <w:rFonts w:ascii="Calibri" w:eastAsia="Calibri" w:hAnsi="Calibri" w:cs="Calibri"/>
                <w:b/>
                <w:bCs/>
                <w:color w:val="000000" w:themeColor="text1"/>
                <w:sz w:val="20"/>
                <w:szCs w:val="20"/>
              </w:rPr>
              <w:t>Assessment</w:t>
            </w:r>
          </w:p>
          <w:p w14:paraId="70B9DF58" w14:textId="77777777" w:rsidR="00D71257" w:rsidRDefault="00D71257" w:rsidP="00A914D9">
            <w:pPr>
              <w:spacing w:line="257" w:lineRule="auto"/>
            </w:pPr>
            <w:r w:rsidRPr="6923BC0F">
              <w:rPr>
                <w:rFonts w:ascii="Calibri" w:eastAsia="Calibri" w:hAnsi="Calibri" w:cs="Calibri"/>
                <w:b/>
                <w:bCs/>
                <w:color w:val="000000" w:themeColor="text1"/>
                <w:sz w:val="20"/>
                <w:szCs w:val="20"/>
              </w:rPr>
              <w:t>Pedagogy</w:t>
            </w:r>
          </w:p>
          <w:p w14:paraId="25BA2E4D" w14:textId="77777777" w:rsidR="00D71257" w:rsidRDefault="00D71257" w:rsidP="00A914D9">
            <w:pPr>
              <w:spacing w:line="257" w:lineRule="auto"/>
            </w:pPr>
            <w:r w:rsidRPr="6923BC0F">
              <w:rPr>
                <w:rFonts w:ascii="Calibri" w:eastAsia="Calibri" w:hAnsi="Calibri" w:cs="Calibri"/>
                <w:b/>
                <w:bCs/>
                <w:sz w:val="20"/>
                <w:szCs w:val="20"/>
              </w:rPr>
              <w:t xml:space="preserve"> </w:t>
            </w:r>
          </w:p>
          <w:p w14:paraId="728F1936" w14:textId="77777777" w:rsidR="00D71257" w:rsidRDefault="00D71257" w:rsidP="00A914D9">
            <w:pPr>
              <w:spacing w:line="257" w:lineRule="auto"/>
            </w:pPr>
            <w:r w:rsidRPr="21A2CE0C">
              <w:rPr>
                <w:rFonts w:ascii="Calibri" w:eastAsia="Calibri" w:hAnsi="Calibri" w:cs="Calibri"/>
                <w:color w:val="000000" w:themeColor="text1"/>
                <w:sz w:val="20"/>
                <w:szCs w:val="20"/>
              </w:rPr>
              <w:lastRenderedPageBreak/>
              <w:t>Being a professional</w:t>
            </w:r>
          </w:p>
          <w:p w14:paraId="76C71344" w14:textId="77777777" w:rsidR="00D71257" w:rsidRDefault="00D71257" w:rsidP="00A914D9">
            <w:pPr>
              <w:spacing w:line="257" w:lineRule="auto"/>
              <w:rPr>
                <w:rFonts w:ascii="Calibri" w:eastAsia="Calibri" w:hAnsi="Calibri" w:cs="Calibri"/>
                <w:color w:val="000000" w:themeColor="text1"/>
                <w:sz w:val="20"/>
                <w:szCs w:val="20"/>
              </w:rPr>
            </w:pPr>
          </w:p>
          <w:p w14:paraId="4E3B1236"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4B367ADB" w14:textId="77777777" w:rsidR="00D71257" w:rsidRDefault="00D71257" w:rsidP="00A914D9">
            <w:pPr>
              <w:spacing w:line="257" w:lineRule="auto"/>
            </w:pPr>
            <w:r w:rsidRPr="6923BC0F">
              <w:rPr>
                <w:rFonts w:ascii="Calibri" w:eastAsia="Calibri" w:hAnsi="Calibri" w:cs="Calibri"/>
                <w:color w:val="000000" w:themeColor="text1"/>
                <w:sz w:val="20"/>
                <w:szCs w:val="20"/>
              </w:rPr>
              <w:lastRenderedPageBreak/>
              <w:t>Read Ch 10</w:t>
            </w:r>
          </w:p>
          <w:p w14:paraId="04140A37" w14:textId="77777777" w:rsidR="00D71257" w:rsidRDefault="00F25473" w:rsidP="00A914D9">
            <w:pPr>
              <w:spacing w:line="257" w:lineRule="auto"/>
            </w:pPr>
            <w:hyperlink r:id="rId71">
              <w:r w:rsidR="00D71257" w:rsidRPr="6923BC0F">
                <w:rPr>
                  <w:rStyle w:val="Hyperlink"/>
                  <w:rFonts w:ascii="Calibri" w:eastAsia="Calibri" w:hAnsi="Calibri" w:cs="Calibri"/>
                  <w:sz w:val="20"/>
                  <w:szCs w:val="20"/>
                </w:rPr>
                <w:t xml:space="preserve">Pollard, A, Black-Hawkins, K, Cliff, HG, Dudley, P, James, M, Linklater, H, </w:t>
              </w:r>
              <w:proofErr w:type="spellStart"/>
              <w:r w:rsidR="00D71257" w:rsidRPr="6923BC0F">
                <w:rPr>
                  <w:rStyle w:val="Hyperlink"/>
                  <w:rFonts w:ascii="Calibri" w:eastAsia="Calibri" w:hAnsi="Calibri" w:cs="Calibri"/>
                  <w:sz w:val="20"/>
                  <w:szCs w:val="20"/>
                </w:rPr>
                <w:t>Swaffield</w:t>
              </w:r>
              <w:proofErr w:type="spellEnd"/>
              <w:r w:rsidR="00D71257" w:rsidRPr="6923BC0F">
                <w:rPr>
                  <w:rStyle w:val="Hyperlink"/>
                  <w:rFonts w:ascii="Calibri" w:eastAsia="Calibri" w:hAnsi="Calibri" w:cs="Calibri"/>
                  <w:sz w:val="20"/>
                  <w:szCs w:val="20"/>
                </w:rPr>
                <w:t xml:space="preserve">, S, Swann, M, Turner, F, </w:t>
              </w:r>
              <w:r w:rsidR="00D71257" w:rsidRPr="6923BC0F">
                <w:rPr>
                  <w:rStyle w:val="Hyperlink"/>
                  <w:rFonts w:ascii="Calibri" w:eastAsia="Calibri" w:hAnsi="Calibri" w:cs="Calibri"/>
                  <w:sz w:val="20"/>
                  <w:szCs w:val="20"/>
                </w:rPr>
                <w:lastRenderedPageBreak/>
                <w:t>&amp; Warwick, P 2014, Reflective Teaching in Schools, Bloomsbury Publishing, New York.</w:t>
              </w:r>
            </w:hyperlink>
          </w:p>
          <w:p w14:paraId="0FD88D9D" w14:textId="77777777" w:rsidR="00D71257" w:rsidRDefault="00D71257" w:rsidP="00A914D9">
            <w:pPr>
              <w:spacing w:line="257" w:lineRule="auto"/>
            </w:pPr>
            <w:r w:rsidRPr="6923BC0F">
              <w:rPr>
                <w:rFonts w:ascii="Calibri" w:eastAsia="Calibri" w:hAnsi="Calibri" w:cs="Calibri"/>
                <w:sz w:val="20"/>
                <w:szCs w:val="20"/>
              </w:rPr>
              <w:t xml:space="preserve"> </w:t>
            </w:r>
          </w:p>
          <w:p w14:paraId="01BD8B44" w14:textId="77777777" w:rsidR="00D71257" w:rsidRDefault="00D71257" w:rsidP="00A914D9">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5F947144" w14:textId="77777777" w:rsidR="00D71257" w:rsidRDefault="00D71257" w:rsidP="00A914D9">
            <w:pPr>
              <w:spacing w:line="257" w:lineRule="auto"/>
            </w:pPr>
            <w:r w:rsidRPr="6923BC0F">
              <w:rPr>
                <w:rFonts w:ascii="Calibri" w:eastAsia="Calibri" w:hAnsi="Calibri" w:cs="Calibri"/>
                <w:color w:val="0563C1"/>
                <w:sz w:val="20"/>
                <w:szCs w:val="20"/>
              </w:rPr>
              <w:t xml:space="preserve"> </w:t>
            </w:r>
          </w:p>
          <w:p w14:paraId="5CCA1512" w14:textId="77777777" w:rsidR="00D71257" w:rsidRDefault="00D71257" w:rsidP="00A914D9">
            <w:pPr>
              <w:spacing w:line="257" w:lineRule="auto"/>
            </w:pPr>
            <w:r w:rsidRPr="6923BC0F">
              <w:rPr>
                <w:rFonts w:ascii="Calibri" w:eastAsia="Calibri" w:hAnsi="Calibri" w:cs="Calibri"/>
                <w:sz w:val="20"/>
                <w:szCs w:val="20"/>
              </w:rPr>
              <w:t xml:space="preserve"> </w:t>
            </w:r>
          </w:p>
          <w:p w14:paraId="4F973C70" w14:textId="77777777" w:rsidR="00D71257" w:rsidRDefault="00D71257"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77F679EA" w14:textId="77777777" w:rsidR="00D71257" w:rsidRDefault="00D71257" w:rsidP="00A914D9">
            <w:pPr>
              <w:spacing w:line="257" w:lineRule="auto"/>
            </w:pPr>
            <w:r w:rsidRPr="6923BC0F">
              <w:rPr>
                <w:rFonts w:ascii="Calibri" w:eastAsia="Calibri" w:hAnsi="Calibri" w:cs="Calibri"/>
                <w:sz w:val="20"/>
                <w:szCs w:val="20"/>
              </w:rPr>
              <w:lastRenderedPageBreak/>
              <w:t xml:space="preserve">Receiving clear, consistent and effective mentoring in how to identify essential concepts, knowledge, skills and principles of the subject </w:t>
            </w:r>
          </w:p>
          <w:p w14:paraId="45AFEF0F" w14:textId="77777777" w:rsidR="00D71257" w:rsidRDefault="00D71257" w:rsidP="00A914D9">
            <w:pPr>
              <w:spacing w:line="257" w:lineRule="auto"/>
              <w:rPr>
                <w:rFonts w:ascii="Calibri" w:eastAsia="Calibri" w:hAnsi="Calibri" w:cs="Calibri"/>
                <w:color w:val="000000" w:themeColor="text1"/>
                <w:sz w:val="20"/>
                <w:szCs w:val="20"/>
              </w:rPr>
            </w:pPr>
          </w:p>
          <w:p w14:paraId="0972DF67" w14:textId="77777777" w:rsidR="00D71257" w:rsidRDefault="00D71257" w:rsidP="00A914D9">
            <w:pPr>
              <w:spacing w:line="257" w:lineRule="auto"/>
            </w:pPr>
            <w:r w:rsidRPr="6923BC0F">
              <w:rPr>
                <w:rFonts w:ascii="Calibri" w:eastAsia="Calibri" w:hAnsi="Calibri" w:cs="Calibri"/>
                <w:color w:val="000000" w:themeColor="text1"/>
                <w:sz w:val="20"/>
                <w:szCs w:val="20"/>
              </w:rPr>
              <w:lastRenderedPageBreak/>
              <w:t>Plan effective lessons, by breaking tasks down into constituent components when first setting up independent practice (</w:t>
            </w:r>
            <w:proofErr w:type="gramStart"/>
            <w:r w:rsidRPr="6923BC0F">
              <w:rPr>
                <w:rFonts w:ascii="Calibri" w:eastAsia="Calibri" w:hAnsi="Calibri" w:cs="Calibri"/>
                <w:color w:val="000000" w:themeColor="text1"/>
                <w:sz w:val="20"/>
                <w:szCs w:val="20"/>
              </w:rPr>
              <w:t>e.g.</w:t>
            </w:r>
            <w:proofErr w:type="gramEnd"/>
            <w:r w:rsidRPr="6923BC0F">
              <w:rPr>
                <w:rFonts w:ascii="Calibri" w:eastAsia="Calibri" w:hAnsi="Calibri" w:cs="Calibri"/>
                <w:color w:val="000000" w:themeColor="text1"/>
                <w:sz w:val="20"/>
                <w:szCs w:val="20"/>
              </w:rPr>
              <w:t xml:space="preserve"> using tasks that scaffold pupils through meta-cognitive and procedural processes) and deconstructing this approach.</w:t>
            </w:r>
          </w:p>
        </w:tc>
      </w:tr>
      <w:tr w:rsidR="00D71257" w14:paraId="60056038" w14:textId="77777777" w:rsidTr="00A914D9">
        <w:trPr>
          <w:trHeight w:val="15"/>
        </w:trPr>
        <w:tc>
          <w:tcPr>
            <w:tcW w:w="792" w:type="dxa"/>
            <w:shd w:val="clear" w:color="auto" w:fill="D9D9D9" w:themeFill="background1" w:themeFillShade="D9"/>
          </w:tcPr>
          <w:p w14:paraId="3F698FC8"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1-3</w:t>
            </w:r>
          </w:p>
          <w:p w14:paraId="4FBDC62B" w14:textId="77777777" w:rsidR="00D71257" w:rsidRDefault="00D71257" w:rsidP="00A914D9">
            <w:pPr>
              <w:spacing w:line="259" w:lineRule="auto"/>
              <w:rPr>
                <w:rFonts w:eastAsiaTheme="minorEastAsia"/>
                <w:color w:val="000000" w:themeColor="text1"/>
                <w:sz w:val="20"/>
                <w:szCs w:val="20"/>
              </w:rPr>
            </w:pPr>
          </w:p>
          <w:p w14:paraId="3E6849A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1DE199B"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08920E9" w14:textId="77777777" w:rsidR="00D71257" w:rsidRDefault="00D71257" w:rsidP="00A914D9">
            <w:pPr>
              <w:spacing w:line="259" w:lineRule="auto"/>
              <w:rPr>
                <w:rFonts w:eastAsiaTheme="minorEastAsia"/>
                <w:sz w:val="20"/>
                <w:szCs w:val="20"/>
              </w:rPr>
            </w:pPr>
            <w:r w:rsidRPr="6923BC0F">
              <w:rPr>
                <w:rFonts w:eastAsiaTheme="minorEastAsia"/>
                <w:sz w:val="20"/>
                <w:szCs w:val="20"/>
              </w:rPr>
              <w:t>KB</w:t>
            </w:r>
          </w:p>
          <w:p w14:paraId="27C036B4" w14:textId="77777777" w:rsidR="00D71257" w:rsidRDefault="00D71257" w:rsidP="00A914D9">
            <w:pPr>
              <w:spacing w:line="259" w:lineRule="auto"/>
              <w:rPr>
                <w:rFonts w:eastAsiaTheme="minorEastAsia"/>
                <w:sz w:val="20"/>
                <w:szCs w:val="20"/>
              </w:rPr>
            </w:pPr>
          </w:p>
          <w:p w14:paraId="13FF69BE" w14:textId="77777777" w:rsidR="00D71257" w:rsidRDefault="00D71257"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48884E8A" w14:textId="77777777" w:rsidR="00D71257" w:rsidRDefault="00D71257"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3039E248" w14:textId="77777777" w:rsidR="00D71257" w:rsidRDefault="00D71257"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37AAB3BB" w14:textId="77777777" w:rsidR="00D71257" w:rsidRDefault="00D71257" w:rsidP="00A914D9">
            <w:pPr>
              <w:spacing w:line="257" w:lineRule="auto"/>
            </w:pPr>
            <w:r w:rsidRPr="6923BC0F">
              <w:rPr>
                <w:rFonts w:ascii="Calibri" w:eastAsia="Calibri" w:hAnsi="Calibri" w:cs="Calibri"/>
                <w:sz w:val="20"/>
                <w:szCs w:val="20"/>
              </w:rPr>
              <w:t xml:space="preserve"> </w:t>
            </w:r>
          </w:p>
          <w:p w14:paraId="2ABDE307" w14:textId="77777777" w:rsidR="00D71257" w:rsidRDefault="00D71257" w:rsidP="00A914D9">
            <w:pPr>
              <w:spacing w:line="257" w:lineRule="auto"/>
            </w:pPr>
            <w:r w:rsidRPr="6923BC0F">
              <w:rPr>
                <w:rFonts w:ascii="Calibri" w:eastAsia="Calibri" w:hAnsi="Calibri" w:cs="Calibri"/>
                <w:color w:val="000000" w:themeColor="text1"/>
                <w:sz w:val="20"/>
                <w:szCs w:val="20"/>
              </w:rPr>
              <w:lastRenderedPageBreak/>
              <w:t xml:space="preserve">Explicitly teaching pupils the knowledge and skills they need to succeed within particular subject areas is beneficial. </w:t>
            </w:r>
          </w:p>
        </w:tc>
        <w:tc>
          <w:tcPr>
            <w:tcW w:w="1590" w:type="dxa"/>
            <w:shd w:val="clear" w:color="auto" w:fill="D9D9D9" w:themeFill="background1" w:themeFillShade="D9"/>
          </w:tcPr>
          <w:p w14:paraId="51BB5211" w14:textId="77777777" w:rsidR="00D71257" w:rsidRDefault="00D71257" w:rsidP="00A914D9">
            <w:pPr>
              <w:spacing w:line="257" w:lineRule="auto"/>
            </w:pPr>
            <w:r w:rsidRPr="6923BC0F">
              <w:rPr>
                <w:rFonts w:ascii="Calibri" w:eastAsia="Calibri" w:hAnsi="Calibri" w:cs="Calibri"/>
                <w:b/>
                <w:bCs/>
                <w:color w:val="000000" w:themeColor="text1"/>
                <w:sz w:val="20"/>
                <w:szCs w:val="20"/>
              </w:rPr>
              <w:lastRenderedPageBreak/>
              <w:t>Curriculum</w:t>
            </w:r>
          </w:p>
          <w:p w14:paraId="1A483DCE" w14:textId="77777777" w:rsidR="00D71257" w:rsidRDefault="00D71257" w:rsidP="00A914D9">
            <w:pPr>
              <w:spacing w:line="257" w:lineRule="auto"/>
            </w:pPr>
            <w:r w:rsidRPr="6923BC0F">
              <w:rPr>
                <w:rFonts w:ascii="Calibri" w:eastAsia="Calibri" w:hAnsi="Calibri" w:cs="Calibri"/>
                <w:b/>
                <w:bCs/>
                <w:color w:val="000000" w:themeColor="text1"/>
                <w:sz w:val="20"/>
                <w:szCs w:val="20"/>
              </w:rPr>
              <w:t>Assessment</w:t>
            </w:r>
          </w:p>
          <w:p w14:paraId="6077C354" w14:textId="77777777" w:rsidR="00D71257" w:rsidRDefault="00D71257" w:rsidP="00A914D9">
            <w:pPr>
              <w:spacing w:line="257" w:lineRule="auto"/>
            </w:pPr>
            <w:r w:rsidRPr="6923BC0F">
              <w:rPr>
                <w:rFonts w:ascii="Calibri" w:eastAsia="Calibri" w:hAnsi="Calibri" w:cs="Calibri"/>
                <w:b/>
                <w:bCs/>
                <w:color w:val="000000" w:themeColor="text1"/>
                <w:sz w:val="20"/>
                <w:szCs w:val="20"/>
              </w:rPr>
              <w:t>Pedagogy</w:t>
            </w:r>
          </w:p>
          <w:p w14:paraId="6D8D4FE5" w14:textId="77777777" w:rsidR="00D71257" w:rsidRDefault="00D71257" w:rsidP="00A914D9">
            <w:pPr>
              <w:spacing w:line="257" w:lineRule="auto"/>
            </w:pPr>
            <w:r w:rsidRPr="6923BC0F">
              <w:rPr>
                <w:rFonts w:ascii="Calibri" w:eastAsia="Calibri" w:hAnsi="Calibri" w:cs="Calibri"/>
                <w:b/>
                <w:bCs/>
                <w:sz w:val="20"/>
                <w:szCs w:val="20"/>
              </w:rPr>
              <w:t xml:space="preserve"> </w:t>
            </w:r>
          </w:p>
          <w:p w14:paraId="613EF0FC" w14:textId="77777777" w:rsidR="00D71257" w:rsidRDefault="00D71257" w:rsidP="00A914D9">
            <w:pPr>
              <w:spacing w:line="257" w:lineRule="auto"/>
            </w:pPr>
            <w:r w:rsidRPr="6923BC0F">
              <w:rPr>
                <w:rFonts w:ascii="Calibri" w:eastAsia="Calibri" w:hAnsi="Calibri" w:cs="Calibri"/>
                <w:color w:val="000000" w:themeColor="text1"/>
                <w:sz w:val="20"/>
                <w:szCs w:val="20"/>
              </w:rPr>
              <w:t>Being a professional</w:t>
            </w:r>
          </w:p>
          <w:p w14:paraId="46AFE9DC" w14:textId="77777777" w:rsidR="00D71257" w:rsidRDefault="00D71257" w:rsidP="00A914D9">
            <w:pPr>
              <w:spacing w:line="257" w:lineRule="auto"/>
            </w:pPr>
            <w:r w:rsidRPr="21A2CE0C">
              <w:rPr>
                <w:rFonts w:ascii="Calibri" w:eastAsia="Calibri" w:hAnsi="Calibri" w:cs="Calibri"/>
                <w:b/>
                <w:bCs/>
                <w:sz w:val="20"/>
                <w:szCs w:val="20"/>
              </w:rPr>
              <w:lastRenderedPageBreak/>
              <w:t xml:space="preserve"> </w:t>
            </w:r>
          </w:p>
          <w:p w14:paraId="65AB6F7E"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7CE1150E" w14:textId="77777777" w:rsidR="00D71257" w:rsidRDefault="00D71257" w:rsidP="00A914D9">
            <w:r w:rsidRPr="6923BC0F">
              <w:rPr>
                <w:rFonts w:ascii="Calibri" w:eastAsia="Calibri" w:hAnsi="Calibri" w:cs="Calibri"/>
                <w:color w:val="000000" w:themeColor="text1"/>
                <w:sz w:val="20"/>
                <w:szCs w:val="20"/>
              </w:rPr>
              <w:lastRenderedPageBreak/>
              <w:t>Watch the following clip. How does it add to the debate about the efficacy of lesson objectives?</w:t>
            </w:r>
          </w:p>
          <w:p w14:paraId="61F1A395" w14:textId="77777777" w:rsidR="00D71257" w:rsidRDefault="00F25473" w:rsidP="00A914D9">
            <w:hyperlink r:id="rId72">
              <w:r w:rsidR="00D71257" w:rsidRPr="6923BC0F">
                <w:rPr>
                  <w:rStyle w:val="Hyperlink"/>
                  <w:rFonts w:ascii="Calibri" w:eastAsia="Calibri" w:hAnsi="Calibri" w:cs="Calibri"/>
                  <w:sz w:val="20"/>
                  <w:szCs w:val="20"/>
                </w:rPr>
                <w:t>http://joe-bower.blogspot.com/2011/10/stop-writing-objectives-on-board.html</w:t>
              </w:r>
            </w:hyperlink>
            <w:r w:rsidR="00D71257" w:rsidRPr="6923BC0F">
              <w:rPr>
                <w:rFonts w:ascii="Calibri" w:eastAsia="Calibri" w:hAnsi="Calibri" w:cs="Calibri"/>
                <w:color w:val="000000" w:themeColor="text1"/>
                <w:sz w:val="20"/>
                <w:szCs w:val="20"/>
              </w:rPr>
              <w:t xml:space="preserve"> </w:t>
            </w:r>
          </w:p>
          <w:p w14:paraId="0E1D81BE" w14:textId="77777777" w:rsidR="00D71257" w:rsidRDefault="00D71257" w:rsidP="00A914D9">
            <w:pPr>
              <w:rPr>
                <w:rFonts w:ascii="Calibri" w:eastAsia="Calibri" w:hAnsi="Calibri" w:cs="Calibri"/>
                <w:color w:val="000000" w:themeColor="text1"/>
                <w:sz w:val="20"/>
                <w:szCs w:val="20"/>
              </w:rPr>
            </w:pPr>
          </w:p>
          <w:p w14:paraId="1D071E1B" w14:textId="77777777" w:rsidR="00D71257" w:rsidRDefault="00F25473" w:rsidP="00A914D9">
            <w:pPr>
              <w:rPr>
                <w:rFonts w:ascii="Calibri" w:eastAsia="Calibri" w:hAnsi="Calibri" w:cs="Calibri"/>
                <w:sz w:val="20"/>
                <w:szCs w:val="20"/>
              </w:rPr>
            </w:pPr>
            <w:hyperlink r:id="rId73" w:anchor="AN=S2211368115000935&amp;db=edselp">
              <w:proofErr w:type="spellStart"/>
              <w:r w:rsidR="00D71257" w:rsidRPr="21A2CE0C">
                <w:rPr>
                  <w:rStyle w:val="Hyperlink"/>
                  <w:rFonts w:ascii="Calibri" w:eastAsia="Calibri" w:hAnsi="Calibri" w:cs="Calibri"/>
                  <w:sz w:val="20"/>
                  <w:szCs w:val="20"/>
                </w:rPr>
                <w:t>Sweller</w:t>
              </w:r>
              <w:proofErr w:type="spellEnd"/>
              <w:r w:rsidR="00D71257"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D71257" w:rsidRPr="21A2CE0C">
              <w:rPr>
                <w:rFonts w:ascii="Calibri" w:eastAsia="Calibri" w:hAnsi="Calibri" w:cs="Calibri"/>
                <w:sz w:val="20"/>
                <w:szCs w:val="20"/>
              </w:rPr>
              <w:t xml:space="preserve">  </w:t>
            </w:r>
          </w:p>
        </w:tc>
        <w:tc>
          <w:tcPr>
            <w:tcW w:w="4160" w:type="dxa"/>
            <w:shd w:val="clear" w:color="auto" w:fill="D9D9D9" w:themeFill="background1" w:themeFillShade="D9"/>
          </w:tcPr>
          <w:p w14:paraId="351AC19C" w14:textId="77777777" w:rsidR="00D71257" w:rsidRDefault="00D71257" w:rsidP="00A914D9">
            <w:pPr>
              <w:spacing w:line="257" w:lineRule="auto"/>
            </w:pPr>
            <w:r w:rsidRPr="6923BC0F">
              <w:rPr>
                <w:rFonts w:ascii="Calibri" w:eastAsia="Calibri" w:hAnsi="Calibri" w:cs="Calibri"/>
                <w:color w:val="000000" w:themeColor="text1"/>
                <w:sz w:val="20"/>
                <w:szCs w:val="20"/>
              </w:rPr>
              <w:lastRenderedPageBreak/>
              <w:t>Identify essential concepts, knowledge, skills and principles of the subject.</w:t>
            </w:r>
          </w:p>
          <w:p w14:paraId="5E82424E" w14:textId="77777777" w:rsidR="00D71257" w:rsidRDefault="00D71257" w:rsidP="00A914D9">
            <w:pPr>
              <w:spacing w:line="257" w:lineRule="auto"/>
            </w:pPr>
            <w:r w:rsidRPr="6923BC0F">
              <w:rPr>
                <w:rFonts w:ascii="Calibri" w:eastAsia="Calibri" w:hAnsi="Calibri" w:cs="Calibri"/>
                <w:sz w:val="20"/>
                <w:szCs w:val="20"/>
              </w:rPr>
              <w:t xml:space="preserve"> </w:t>
            </w:r>
          </w:p>
          <w:p w14:paraId="463692DC" w14:textId="77777777" w:rsidR="00D71257" w:rsidRDefault="00D71257"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36ACEAAC" w14:textId="77777777" w:rsidR="00D71257" w:rsidRDefault="00D71257" w:rsidP="00A914D9">
            <w:pPr>
              <w:spacing w:line="257" w:lineRule="auto"/>
            </w:pPr>
            <w:r w:rsidRPr="6923BC0F">
              <w:rPr>
                <w:rFonts w:ascii="Calibri" w:eastAsia="Calibri" w:hAnsi="Calibri" w:cs="Calibri"/>
                <w:sz w:val="20"/>
                <w:szCs w:val="20"/>
              </w:rPr>
              <w:t xml:space="preserve"> </w:t>
            </w:r>
          </w:p>
          <w:p w14:paraId="22B39FC7" w14:textId="77777777" w:rsidR="00D71257" w:rsidRDefault="00D71257" w:rsidP="00A914D9">
            <w:pPr>
              <w:spacing w:line="257" w:lineRule="auto"/>
            </w:pPr>
            <w:r w:rsidRPr="6923BC0F">
              <w:rPr>
                <w:rFonts w:ascii="Calibri" w:eastAsia="Calibri" w:hAnsi="Calibri" w:cs="Calibri"/>
                <w:color w:val="000000" w:themeColor="text1"/>
                <w:sz w:val="20"/>
                <w:szCs w:val="20"/>
              </w:rPr>
              <w:lastRenderedPageBreak/>
              <w:t>Articulate the process for arriving at current curriculum choices and how the school’s curriculum materials inform lesson preparation.</w:t>
            </w:r>
          </w:p>
        </w:tc>
      </w:tr>
      <w:tr w:rsidR="00D71257" w14:paraId="5D5B7EF5" w14:textId="77777777" w:rsidTr="00A914D9">
        <w:trPr>
          <w:trHeight w:val="1155"/>
        </w:trPr>
        <w:tc>
          <w:tcPr>
            <w:tcW w:w="792" w:type="dxa"/>
            <w:shd w:val="clear" w:color="auto" w:fill="D9D9D9" w:themeFill="background1" w:themeFillShade="D9"/>
          </w:tcPr>
          <w:p w14:paraId="494936C2"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3-5</w:t>
            </w:r>
          </w:p>
          <w:p w14:paraId="18C69854" w14:textId="77777777" w:rsidR="00D71257" w:rsidRDefault="00D71257" w:rsidP="00A914D9">
            <w:pPr>
              <w:spacing w:line="259" w:lineRule="auto"/>
              <w:rPr>
                <w:rFonts w:eastAsiaTheme="minorEastAsia"/>
                <w:color w:val="000000" w:themeColor="text1"/>
                <w:sz w:val="20"/>
                <w:szCs w:val="20"/>
              </w:rPr>
            </w:pPr>
          </w:p>
          <w:p w14:paraId="15CE9EE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2B34D07"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39ECD1A" w14:textId="77777777" w:rsidR="00D71257" w:rsidRDefault="00D71257"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2F23D5"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7E5D8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37D5B70A" w14:textId="77777777" w:rsidR="00D71257" w:rsidRDefault="00D71257" w:rsidP="00A914D9">
            <w:pPr>
              <w:spacing w:line="259" w:lineRule="auto"/>
              <w:rPr>
                <w:rFonts w:ascii="Calibri" w:eastAsia="Calibri" w:hAnsi="Calibri" w:cs="Calibri"/>
                <w:color w:val="000000" w:themeColor="text1"/>
                <w:sz w:val="20"/>
                <w:szCs w:val="20"/>
              </w:rPr>
            </w:pPr>
          </w:p>
          <w:p w14:paraId="1CDBD5A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A0F58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1F95322"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24F6ED3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FF6EA63" w14:textId="77777777" w:rsidR="00D71257" w:rsidRDefault="00D71257" w:rsidP="00A914D9">
            <w:pPr>
              <w:spacing w:line="259" w:lineRule="auto"/>
              <w:rPr>
                <w:rFonts w:ascii="Calibri" w:eastAsia="Calibri" w:hAnsi="Calibri" w:cs="Calibri"/>
                <w:color w:val="000000" w:themeColor="text1"/>
                <w:sz w:val="20"/>
                <w:szCs w:val="20"/>
              </w:rPr>
            </w:pPr>
          </w:p>
          <w:p w14:paraId="2E8AB38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1A161A89" w14:textId="77777777" w:rsidR="00D71257" w:rsidRDefault="00D71257" w:rsidP="00A914D9">
            <w:pPr>
              <w:spacing w:line="259" w:lineRule="auto"/>
              <w:rPr>
                <w:rFonts w:ascii="Calibri" w:eastAsia="Calibri" w:hAnsi="Calibri" w:cs="Calibri"/>
                <w:color w:val="000000" w:themeColor="text1"/>
                <w:sz w:val="20"/>
                <w:szCs w:val="20"/>
              </w:rPr>
            </w:pPr>
          </w:p>
          <w:p w14:paraId="5D04C11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1A70D94A" w14:textId="77777777" w:rsidR="00D71257" w:rsidRDefault="00D71257" w:rsidP="00A914D9">
            <w:pPr>
              <w:spacing w:line="259" w:lineRule="auto"/>
              <w:rPr>
                <w:rFonts w:ascii="Calibri" w:eastAsia="Calibri" w:hAnsi="Calibri" w:cs="Calibri"/>
                <w:color w:val="000000" w:themeColor="text1"/>
                <w:sz w:val="20"/>
                <w:szCs w:val="20"/>
              </w:rPr>
            </w:pPr>
          </w:p>
          <w:p w14:paraId="764CB35D" w14:textId="77777777" w:rsidR="00D71257" w:rsidRDefault="00D71257"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89DB90"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7EB908FD" w14:textId="77777777" w:rsidR="00D71257" w:rsidRDefault="00D71257" w:rsidP="00A914D9">
            <w:pPr>
              <w:spacing w:line="259" w:lineRule="auto"/>
              <w:rPr>
                <w:rFonts w:ascii="Calibri" w:eastAsia="Calibri" w:hAnsi="Calibri" w:cs="Calibri"/>
                <w:color w:val="000000" w:themeColor="text1"/>
                <w:sz w:val="20"/>
                <w:szCs w:val="20"/>
              </w:rPr>
            </w:pPr>
          </w:p>
          <w:p w14:paraId="1B9ABE7C" w14:textId="77777777" w:rsidR="00D71257" w:rsidRDefault="00D71257"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1A8A562B" w14:textId="77777777" w:rsidR="00D71257" w:rsidRDefault="00D71257" w:rsidP="00A914D9">
            <w:pPr>
              <w:spacing w:line="259" w:lineRule="auto"/>
              <w:rPr>
                <w:rFonts w:ascii="Calibri" w:eastAsia="Calibri" w:hAnsi="Calibri" w:cs="Calibri"/>
                <w:color w:val="000000" w:themeColor="text1"/>
                <w:sz w:val="20"/>
                <w:szCs w:val="20"/>
              </w:rPr>
            </w:pPr>
          </w:p>
          <w:p w14:paraId="48186F2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6C6D52EE" w14:textId="77777777" w:rsidR="00D71257" w:rsidRDefault="00F25473" w:rsidP="00A914D9">
            <w:pPr>
              <w:spacing w:line="259" w:lineRule="auto"/>
              <w:rPr>
                <w:rFonts w:ascii="Calibri" w:eastAsia="Calibri" w:hAnsi="Calibri" w:cs="Calibri"/>
                <w:color w:val="000000" w:themeColor="text1"/>
                <w:sz w:val="20"/>
                <w:szCs w:val="20"/>
              </w:rPr>
            </w:pPr>
            <w:hyperlink r:id="rId75">
              <w:r w:rsidR="00D71257" w:rsidRPr="714EBD64">
                <w:rPr>
                  <w:rStyle w:val="Hyperlink"/>
                  <w:rFonts w:ascii="Calibri" w:eastAsia="Calibri" w:hAnsi="Calibri" w:cs="Calibri"/>
                  <w:sz w:val="20"/>
                  <w:szCs w:val="20"/>
                </w:rPr>
                <w:t>https://ebookcentral-proquest-com.yorksj.idm.oclc.org/lib/yorksj/reader.action?docID=6269344</w:t>
              </w:r>
            </w:hyperlink>
            <w:r w:rsidR="00D71257"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1368E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38AC23E2" w14:textId="77777777" w:rsidR="00D71257" w:rsidRDefault="00D71257" w:rsidP="00A914D9">
            <w:pPr>
              <w:spacing w:line="259" w:lineRule="auto"/>
              <w:rPr>
                <w:rFonts w:ascii="Calibri" w:eastAsia="Calibri" w:hAnsi="Calibri" w:cs="Calibri"/>
                <w:color w:val="000000" w:themeColor="text1"/>
                <w:sz w:val="20"/>
                <w:szCs w:val="20"/>
              </w:rPr>
            </w:pPr>
          </w:p>
          <w:p w14:paraId="3EE97742"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1D90F6DF"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407D44B8" w14:textId="77777777" w:rsidTr="00A914D9">
        <w:trPr>
          <w:trHeight w:val="1740"/>
        </w:trPr>
        <w:tc>
          <w:tcPr>
            <w:tcW w:w="792" w:type="dxa"/>
            <w:shd w:val="clear" w:color="auto" w:fill="DEEAF6" w:themeFill="accent5" w:themeFillTint="33"/>
          </w:tcPr>
          <w:p w14:paraId="1A2274D1"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 15/9</w:t>
            </w:r>
          </w:p>
          <w:p w14:paraId="36E83A6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0615A8BD" w14:textId="77777777" w:rsidR="00D71257" w:rsidRDefault="00D71257" w:rsidP="00A914D9">
            <w:pPr>
              <w:spacing w:line="259" w:lineRule="auto"/>
              <w:rPr>
                <w:rFonts w:eastAsiaTheme="minorEastAsia"/>
                <w:color w:val="000000" w:themeColor="text1"/>
                <w:sz w:val="20"/>
                <w:szCs w:val="20"/>
              </w:rPr>
            </w:pPr>
          </w:p>
          <w:p w14:paraId="07F6FEE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299EA0A4" w14:textId="77777777" w:rsidR="00D71257" w:rsidRDefault="00D71257" w:rsidP="00A914D9">
            <w:pPr>
              <w:spacing w:line="259" w:lineRule="auto"/>
              <w:rPr>
                <w:rFonts w:eastAsiaTheme="minorEastAsia"/>
                <w:color w:val="000000" w:themeColor="text1"/>
                <w:sz w:val="20"/>
                <w:szCs w:val="20"/>
              </w:rPr>
            </w:pPr>
          </w:p>
          <w:p w14:paraId="4585858D"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E614120"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640C265D" w14:textId="77777777" w:rsidR="00D71257" w:rsidRDefault="00D71257"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128B166" w14:textId="77777777" w:rsidR="00D71257" w:rsidRDefault="00D71257"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512A7A4F" w14:textId="77777777" w:rsidR="00D71257" w:rsidRDefault="00D71257" w:rsidP="00A914D9">
            <w:pPr>
              <w:spacing w:line="259" w:lineRule="auto"/>
              <w:rPr>
                <w:rFonts w:eastAsiaTheme="minorEastAsia"/>
                <w:sz w:val="20"/>
                <w:szCs w:val="20"/>
              </w:rPr>
            </w:pPr>
          </w:p>
          <w:p w14:paraId="65A303E3" w14:textId="77777777" w:rsidR="00D71257" w:rsidRDefault="00D71257"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39D8F77A" w14:textId="77777777" w:rsidR="00D71257" w:rsidRDefault="00D71257" w:rsidP="00A914D9">
            <w:pPr>
              <w:spacing w:line="259" w:lineRule="auto"/>
              <w:rPr>
                <w:rFonts w:eastAsiaTheme="minorEastAsia"/>
                <w:sz w:val="20"/>
                <w:szCs w:val="20"/>
              </w:rPr>
            </w:pPr>
          </w:p>
          <w:p w14:paraId="539ADF42" w14:textId="77777777" w:rsidR="00D71257" w:rsidRDefault="00D71257" w:rsidP="00A914D9">
            <w:pPr>
              <w:spacing w:line="259" w:lineRule="auto"/>
              <w:rPr>
                <w:rFonts w:eastAsiaTheme="minorEastAsia"/>
                <w:sz w:val="20"/>
                <w:szCs w:val="20"/>
              </w:rPr>
            </w:pPr>
          </w:p>
          <w:p w14:paraId="7773BBF1"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2DFE0C01" w14:textId="77777777" w:rsidR="00D71257" w:rsidRDefault="00D71257" w:rsidP="00A914D9">
            <w:pPr>
              <w:spacing w:line="259" w:lineRule="auto"/>
              <w:rPr>
                <w:rFonts w:ascii="Calibri" w:eastAsia="Calibri" w:hAnsi="Calibri" w:cs="Calibri"/>
                <w:color w:val="000000" w:themeColor="text1"/>
                <w:sz w:val="20"/>
                <w:szCs w:val="20"/>
              </w:rPr>
            </w:pPr>
          </w:p>
          <w:p w14:paraId="061F5B28" w14:textId="77777777" w:rsidR="00D71257" w:rsidRDefault="00D71257" w:rsidP="00A914D9">
            <w:pPr>
              <w:spacing w:line="259" w:lineRule="auto"/>
              <w:rPr>
                <w:rFonts w:eastAsiaTheme="minorEastAsia"/>
                <w:sz w:val="20"/>
                <w:szCs w:val="20"/>
              </w:rPr>
            </w:pPr>
          </w:p>
          <w:p w14:paraId="7BF8CA5F" w14:textId="77777777" w:rsidR="00D71257" w:rsidRDefault="00D71257"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2788B3C"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Teachers are key role models, who can influence the attitudes, values and behaviours of their pupils.</w:t>
            </w:r>
          </w:p>
          <w:p w14:paraId="358245DA" w14:textId="77777777" w:rsidR="00D71257" w:rsidRDefault="00D71257" w:rsidP="00A914D9">
            <w:pPr>
              <w:spacing w:line="259" w:lineRule="auto"/>
              <w:rPr>
                <w:rFonts w:ascii="Calibri" w:eastAsia="Calibri" w:hAnsi="Calibri" w:cs="Calibri"/>
                <w:color w:val="000000" w:themeColor="text1"/>
                <w:sz w:val="20"/>
                <w:szCs w:val="20"/>
              </w:rPr>
            </w:pPr>
          </w:p>
          <w:p w14:paraId="61BE99DB" w14:textId="77777777" w:rsidR="00D71257" w:rsidRDefault="00D71257" w:rsidP="00A914D9">
            <w:pPr>
              <w:spacing w:line="259" w:lineRule="auto"/>
              <w:rPr>
                <w:rFonts w:ascii="Calibri" w:eastAsia="Calibri" w:hAnsi="Calibri" w:cs="Calibri"/>
                <w:color w:val="000000" w:themeColor="text1"/>
                <w:sz w:val="20"/>
                <w:szCs w:val="20"/>
              </w:rPr>
            </w:pPr>
          </w:p>
          <w:p w14:paraId="68214258" w14:textId="77777777" w:rsidR="00D71257" w:rsidRDefault="00D71257" w:rsidP="00A914D9">
            <w:pPr>
              <w:spacing w:line="259" w:lineRule="auto"/>
              <w:rPr>
                <w:rFonts w:ascii="Calibri" w:eastAsia="Calibri" w:hAnsi="Calibri" w:cs="Calibri"/>
                <w:color w:val="000000" w:themeColor="text1"/>
                <w:sz w:val="20"/>
                <w:szCs w:val="20"/>
              </w:rPr>
            </w:pPr>
          </w:p>
          <w:p w14:paraId="5EFB175D" w14:textId="77777777" w:rsidR="00D71257" w:rsidRDefault="00D71257" w:rsidP="00A914D9">
            <w:pPr>
              <w:spacing w:line="259" w:lineRule="auto"/>
              <w:rPr>
                <w:rFonts w:ascii="Calibri" w:eastAsia="Calibri" w:hAnsi="Calibri" w:cs="Calibri"/>
                <w:color w:val="000000" w:themeColor="text1"/>
                <w:sz w:val="20"/>
                <w:szCs w:val="20"/>
              </w:rPr>
            </w:pPr>
          </w:p>
          <w:p w14:paraId="61BC2C1E" w14:textId="77777777" w:rsidR="00D71257" w:rsidRDefault="00D71257" w:rsidP="00A914D9">
            <w:pPr>
              <w:spacing w:line="259" w:lineRule="auto"/>
              <w:rPr>
                <w:rFonts w:ascii="Calibri" w:eastAsia="Calibri" w:hAnsi="Calibri" w:cs="Calibri"/>
                <w:color w:val="000000" w:themeColor="text1"/>
                <w:sz w:val="20"/>
                <w:szCs w:val="20"/>
              </w:rPr>
            </w:pPr>
          </w:p>
          <w:p w14:paraId="0AF552DE" w14:textId="77777777" w:rsidR="00D71257" w:rsidRDefault="00D71257" w:rsidP="00A914D9">
            <w:pPr>
              <w:spacing w:line="259" w:lineRule="auto"/>
              <w:rPr>
                <w:rFonts w:ascii="Calibri" w:eastAsia="Calibri" w:hAnsi="Calibri" w:cs="Calibri"/>
                <w:color w:val="000000" w:themeColor="text1"/>
                <w:sz w:val="20"/>
                <w:szCs w:val="20"/>
              </w:rPr>
            </w:pPr>
          </w:p>
          <w:p w14:paraId="0078CB92" w14:textId="77777777" w:rsidR="00D71257" w:rsidRDefault="00D71257" w:rsidP="00A914D9">
            <w:pPr>
              <w:spacing w:line="259" w:lineRule="auto"/>
              <w:rPr>
                <w:rFonts w:ascii="Calibri" w:eastAsia="Calibri" w:hAnsi="Calibri" w:cs="Calibri"/>
                <w:color w:val="000000" w:themeColor="text1"/>
                <w:sz w:val="20"/>
                <w:szCs w:val="20"/>
              </w:rPr>
            </w:pPr>
          </w:p>
          <w:p w14:paraId="35264701"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187EB63A" w14:textId="77777777" w:rsidR="00D71257" w:rsidRDefault="00D71257" w:rsidP="00A914D9">
            <w:pPr>
              <w:spacing w:line="259" w:lineRule="auto"/>
              <w:rPr>
                <w:rFonts w:ascii="Calibri" w:eastAsia="Calibri" w:hAnsi="Calibri" w:cs="Calibri"/>
                <w:color w:val="000000" w:themeColor="text1"/>
                <w:sz w:val="20"/>
                <w:szCs w:val="20"/>
              </w:rPr>
            </w:pPr>
          </w:p>
          <w:p w14:paraId="50218B46"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 expectations can affect pupil outcomes; setting goals that challenge and stretch pupils is essential.</w:t>
            </w:r>
          </w:p>
          <w:p w14:paraId="31E8E777" w14:textId="77777777" w:rsidR="00D71257" w:rsidRDefault="00D71257"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F04991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7E7217E3" w14:textId="77777777" w:rsidR="00D71257" w:rsidRDefault="00D71257" w:rsidP="00A914D9">
            <w:pPr>
              <w:spacing w:line="259" w:lineRule="auto"/>
              <w:rPr>
                <w:rFonts w:ascii="Calibri" w:eastAsia="Calibri" w:hAnsi="Calibri" w:cs="Calibri"/>
                <w:color w:val="000000" w:themeColor="text1"/>
                <w:sz w:val="20"/>
                <w:szCs w:val="20"/>
              </w:rPr>
            </w:pPr>
          </w:p>
          <w:p w14:paraId="7A0B6E6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23983B51" w14:textId="77777777" w:rsidR="00D71257" w:rsidRDefault="00D71257" w:rsidP="00A914D9">
            <w:pPr>
              <w:spacing w:line="259" w:lineRule="auto"/>
              <w:rPr>
                <w:rFonts w:ascii="Calibri" w:eastAsia="Calibri" w:hAnsi="Calibri" w:cs="Calibri"/>
                <w:color w:val="000000" w:themeColor="text1"/>
                <w:sz w:val="20"/>
                <w:szCs w:val="20"/>
              </w:rPr>
            </w:pPr>
          </w:p>
          <w:p w14:paraId="222865A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2D149C2" w14:textId="77777777" w:rsidR="00D71257" w:rsidRDefault="00D71257" w:rsidP="00A914D9">
            <w:pPr>
              <w:spacing w:line="259" w:lineRule="auto"/>
              <w:rPr>
                <w:rFonts w:ascii="Calibri" w:eastAsia="Calibri" w:hAnsi="Calibri" w:cs="Calibri"/>
                <w:color w:val="000000" w:themeColor="text1"/>
                <w:sz w:val="20"/>
                <w:szCs w:val="20"/>
              </w:rPr>
            </w:pPr>
          </w:p>
          <w:p w14:paraId="32075BE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5F5CE716" w14:textId="77777777" w:rsidR="00D71257" w:rsidRDefault="00D71257" w:rsidP="00A914D9">
            <w:pPr>
              <w:spacing w:line="259" w:lineRule="auto"/>
              <w:rPr>
                <w:rFonts w:ascii="Calibri" w:eastAsia="Calibri" w:hAnsi="Calibri" w:cs="Calibri"/>
                <w:color w:val="000000" w:themeColor="text1"/>
                <w:sz w:val="20"/>
                <w:szCs w:val="20"/>
              </w:rPr>
            </w:pPr>
          </w:p>
          <w:p w14:paraId="0A1A1CC0" w14:textId="77777777" w:rsidR="00D71257" w:rsidRDefault="00D71257" w:rsidP="00A914D9">
            <w:pPr>
              <w:spacing w:line="259" w:lineRule="auto"/>
              <w:rPr>
                <w:rFonts w:eastAsiaTheme="minorEastAsia"/>
                <w:sz w:val="20"/>
                <w:szCs w:val="20"/>
              </w:rPr>
            </w:pPr>
            <w:r w:rsidRPr="21A2CE0C">
              <w:rPr>
                <w:rFonts w:eastAsiaTheme="minorEastAsia"/>
                <w:sz w:val="20"/>
                <w:szCs w:val="20"/>
              </w:rPr>
              <w:t>Critical thinking</w:t>
            </w:r>
          </w:p>
          <w:p w14:paraId="26CD987D" w14:textId="77777777" w:rsidR="00D71257" w:rsidRDefault="00D71257"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85FC9BA"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4DCAC800" w14:textId="77777777" w:rsidR="00D71257" w:rsidRDefault="00F25473" w:rsidP="00A914D9">
            <w:pPr>
              <w:spacing w:line="259" w:lineRule="auto"/>
              <w:rPr>
                <w:rFonts w:ascii="Calibri" w:eastAsia="Calibri" w:hAnsi="Calibri" w:cs="Calibri"/>
                <w:color w:val="000000" w:themeColor="text1"/>
              </w:rPr>
            </w:pPr>
            <w:hyperlink r:id="rId76">
              <w:r w:rsidR="00D71257" w:rsidRPr="714EBD64">
                <w:rPr>
                  <w:rStyle w:val="Hyperlink"/>
                  <w:rFonts w:ascii="Calibri" w:eastAsia="Calibri" w:hAnsi="Calibri" w:cs="Calibri"/>
                  <w:sz w:val="20"/>
                  <w:szCs w:val="20"/>
                </w:rPr>
                <w:t>Porter, L. (2014) Behaviour in Schools: Theory and Practice for Teachers. McGraw-Hill Education, Maidenhead.</w:t>
              </w:r>
            </w:hyperlink>
          </w:p>
          <w:p w14:paraId="77678342" w14:textId="77777777" w:rsidR="00D71257" w:rsidRDefault="00D71257" w:rsidP="00A914D9">
            <w:pPr>
              <w:spacing w:line="259" w:lineRule="auto"/>
              <w:rPr>
                <w:rFonts w:ascii="Calibri" w:eastAsia="Calibri" w:hAnsi="Calibri" w:cs="Calibri"/>
                <w:color w:val="000000" w:themeColor="text1"/>
                <w:sz w:val="20"/>
                <w:szCs w:val="20"/>
              </w:rPr>
            </w:pPr>
          </w:p>
          <w:p w14:paraId="59238452"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429815AE" w14:textId="77777777" w:rsidR="00D71257" w:rsidRDefault="00F25473" w:rsidP="00A914D9">
            <w:pPr>
              <w:spacing w:line="257" w:lineRule="auto"/>
            </w:pPr>
            <w:hyperlink r:id="rId77">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5F849085" w14:textId="77777777" w:rsidR="00D71257" w:rsidRDefault="00D71257" w:rsidP="00A914D9">
            <w:pPr>
              <w:spacing w:line="259" w:lineRule="auto"/>
              <w:rPr>
                <w:rFonts w:ascii="Calibri" w:eastAsia="Calibri" w:hAnsi="Calibri" w:cs="Calibri"/>
                <w:sz w:val="20"/>
                <w:szCs w:val="20"/>
                <w:highlight w:val="yellow"/>
              </w:rPr>
            </w:pPr>
          </w:p>
          <w:p w14:paraId="7BA93620"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258E547A" w14:textId="77777777" w:rsidR="00D71257" w:rsidRDefault="00D71257" w:rsidP="00A914D9">
            <w:pPr>
              <w:spacing w:line="259" w:lineRule="auto"/>
              <w:rPr>
                <w:rFonts w:ascii="Calibri" w:eastAsia="Calibri" w:hAnsi="Calibri" w:cs="Calibri"/>
                <w:sz w:val="20"/>
                <w:szCs w:val="20"/>
                <w:highlight w:val="yellow"/>
              </w:rPr>
            </w:pPr>
          </w:p>
          <w:p w14:paraId="604B80B2"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4B95053B" w14:textId="77777777" w:rsidR="00D71257" w:rsidRDefault="00D71257" w:rsidP="00A914D9">
            <w:pPr>
              <w:spacing w:line="259" w:lineRule="auto"/>
              <w:rPr>
                <w:rFonts w:ascii="Calibri" w:eastAsia="Calibri" w:hAnsi="Calibri" w:cs="Calibri"/>
                <w:sz w:val="20"/>
                <w:szCs w:val="20"/>
              </w:rPr>
            </w:pPr>
          </w:p>
          <w:p w14:paraId="2EF676BC"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4035DD05" w14:textId="77777777" w:rsidR="00D71257" w:rsidRDefault="00D71257" w:rsidP="00A914D9">
            <w:pPr>
              <w:spacing w:line="259" w:lineRule="auto"/>
              <w:rPr>
                <w:rFonts w:ascii="Calibri" w:eastAsia="Calibri" w:hAnsi="Calibri" w:cs="Calibri"/>
                <w:sz w:val="20"/>
                <w:szCs w:val="20"/>
              </w:rPr>
            </w:pPr>
          </w:p>
          <w:p w14:paraId="6D6CD0AC"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28E37B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24FD452C" w14:textId="77777777" w:rsidR="00D71257" w:rsidRDefault="00D71257" w:rsidP="00A914D9">
            <w:pPr>
              <w:spacing w:line="259" w:lineRule="auto"/>
              <w:rPr>
                <w:rFonts w:ascii="Calibri" w:eastAsia="Calibri" w:hAnsi="Calibri" w:cs="Calibri"/>
                <w:color w:val="000000" w:themeColor="text1"/>
                <w:sz w:val="20"/>
                <w:szCs w:val="20"/>
              </w:rPr>
            </w:pPr>
          </w:p>
          <w:p w14:paraId="235377F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542DF414" w14:textId="77777777" w:rsidR="00D71257" w:rsidRDefault="00D71257" w:rsidP="00A914D9">
            <w:pPr>
              <w:spacing w:line="259" w:lineRule="auto"/>
              <w:rPr>
                <w:rFonts w:ascii="Calibri" w:eastAsia="Calibri" w:hAnsi="Calibri" w:cs="Calibri"/>
                <w:color w:val="000000" w:themeColor="text1"/>
                <w:sz w:val="20"/>
                <w:szCs w:val="20"/>
              </w:rPr>
            </w:pPr>
          </w:p>
          <w:p w14:paraId="01F989B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the right to assistance and training from senior colleagues). </w:t>
            </w:r>
          </w:p>
          <w:p w14:paraId="5D2430C1" w14:textId="77777777" w:rsidR="00D71257" w:rsidRDefault="00D71257" w:rsidP="00A914D9">
            <w:pPr>
              <w:spacing w:line="259" w:lineRule="auto"/>
              <w:rPr>
                <w:rFonts w:ascii="Calibri" w:eastAsia="Calibri" w:hAnsi="Calibri" w:cs="Calibri"/>
                <w:color w:val="000000" w:themeColor="text1"/>
                <w:sz w:val="20"/>
                <w:szCs w:val="20"/>
              </w:rPr>
            </w:pPr>
          </w:p>
          <w:p w14:paraId="506F33B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551F7E32" w14:textId="77777777" w:rsidR="00D71257" w:rsidRDefault="00D71257" w:rsidP="00A914D9">
            <w:pPr>
              <w:spacing w:line="259" w:lineRule="auto"/>
              <w:rPr>
                <w:rFonts w:ascii="Calibri" w:eastAsia="Calibri" w:hAnsi="Calibri" w:cs="Calibri"/>
                <w:color w:val="000000" w:themeColor="text1"/>
                <w:sz w:val="20"/>
                <w:szCs w:val="20"/>
              </w:rPr>
            </w:pPr>
          </w:p>
          <w:p w14:paraId="34391D0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0E1B7FB8" w14:textId="77777777" w:rsidR="00D71257" w:rsidRDefault="00D71257" w:rsidP="00A914D9">
            <w:pPr>
              <w:spacing w:line="259" w:lineRule="auto"/>
              <w:rPr>
                <w:rFonts w:ascii="Calibri" w:eastAsia="Calibri" w:hAnsi="Calibri" w:cs="Calibri"/>
                <w:color w:val="000000" w:themeColor="text1"/>
                <w:sz w:val="20"/>
                <w:szCs w:val="20"/>
              </w:rPr>
            </w:pPr>
          </w:p>
          <w:p w14:paraId="4FFF7814" w14:textId="77777777" w:rsidR="00D71257" w:rsidRDefault="00D71257"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16AE86FD"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3877D93B" w14:textId="77777777" w:rsidTr="00A914D9">
        <w:trPr>
          <w:trHeight w:val="675"/>
        </w:trPr>
        <w:tc>
          <w:tcPr>
            <w:tcW w:w="792" w:type="dxa"/>
            <w:shd w:val="clear" w:color="auto" w:fill="DEEAF6" w:themeFill="accent5" w:themeFillTint="33"/>
          </w:tcPr>
          <w:p w14:paraId="20C2122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503F0456" w14:textId="77777777" w:rsidR="00D71257" w:rsidRDefault="00D71257" w:rsidP="00A914D9">
            <w:pPr>
              <w:spacing w:line="259" w:lineRule="auto"/>
              <w:rPr>
                <w:rFonts w:eastAsiaTheme="minorEastAsia"/>
                <w:color w:val="000000" w:themeColor="text1"/>
                <w:sz w:val="20"/>
                <w:szCs w:val="20"/>
              </w:rPr>
            </w:pPr>
          </w:p>
          <w:p w14:paraId="1C962A7D"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7E8CFAE"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97430FC" w14:textId="77777777" w:rsidR="00D71257" w:rsidRDefault="00D71257"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88072C" w14:textId="77777777" w:rsidR="00D71257" w:rsidRDefault="00D71257" w:rsidP="00A914D9">
            <w:pPr>
              <w:spacing w:line="259" w:lineRule="auto"/>
              <w:rPr>
                <w:rFonts w:eastAsiaTheme="minorEastAsia"/>
                <w:sz w:val="20"/>
                <w:szCs w:val="20"/>
              </w:rPr>
            </w:pPr>
            <w:r w:rsidRPr="7B2B314C">
              <w:rPr>
                <w:rFonts w:eastAsiaTheme="minorEastAsia"/>
                <w:sz w:val="20"/>
                <w:szCs w:val="20"/>
              </w:rPr>
              <w:t>ITAP focus</w:t>
            </w:r>
          </w:p>
          <w:p w14:paraId="4287CB5F" w14:textId="77777777" w:rsidR="00D71257" w:rsidRDefault="00D71257"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6E91D1AD" w14:textId="77777777" w:rsidR="00D71257" w:rsidRDefault="00D71257"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25D5B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25843DF9" w14:textId="77777777" w:rsidR="00D71257" w:rsidRDefault="00D71257" w:rsidP="00A914D9">
            <w:pPr>
              <w:spacing w:line="259" w:lineRule="auto"/>
              <w:rPr>
                <w:rFonts w:ascii="Calibri" w:eastAsia="Calibri" w:hAnsi="Calibri" w:cs="Calibri"/>
                <w:color w:val="000000" w:themeColor="text1"/>
                <w:sz w:val="20"/>
                <w:szCs w:val="20"/>
              </w:rPr>
            </w:pPr>
          </w:p>
          <w:p w14:paraId="5D4A3C5E"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3FAC3D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46387D01" w14:textId="77777777" w:rsidR="00D71257" w:rsidRDefault="00D71257" w:rsidP="00A914D9">
            <w:pPr>
              <w:spacing w:line="259" w:lineRule="auto"/>
              <w:rPr>
                <w:rFonts w:ascii="Calibri" w:eastAsia="Calibri" w:hAnsi="Calibri" w:cs="Calibri"/>
                <w:color w:val="000000" w:themeColor="text1"/>
                <w:sz w:val="20"/>
                <w:szCs w:val="20"/>
              </w:rPr>
            </w:pPr>
          </w:p>
          <w:p w14:paraId="00205E0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74C474D4" w14:textId="77777777" w:rsidR="00D71257" w:rsidRDefault="00D71257" w:rsidP="00A914D9">
            <w:pPr>
              <w:spacing w:line="259" w:lineRule="auto"/>
              <w:rPr>
                <w:rFonts w:ascii="Calibri" w:eastAsia="Calibri" w:hAnsi="Calibri" w:cs="Calibri"/>
                <w:color w:val="000000" w:themeColor="text1"/>
                <w:sz w:val="20"/>
                <w:szCs w:val="20"/>
              </w:rPr>
            </w:pPr>
          </w:p>
          <w:p w14:paraId="2FC2E8F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37149CA" w14:textId="77777777" w:rsidR="00D71257" w:rsidRDefault="00D71257" w:rsidP="00A914D9">
            <w:pPr>
              <w:spacing w:line="259" w:lineRule="auto"/>
              <w:rPr>
                <w:rFonts w:ascii="Calibri" w:eastAsia="Calibri" w:hAnsi="Calibri" w:cs="Calibri"/>
                <w:color w:val="000000" w:themeColor="text1"/>
                <w:sz w:val="20"/>
                <w:szCs w:val="20"/>
              </w:rPr>
            </w:pPr>
          </w:p>
          <w:p w14:paraId="0C28AB58"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F420419" w14:textId="77777777" w:rsidR="00D71257" w:rsidRDefault="00D71257" w:rsidP="00A914D9">
            <w:pPr>
              <w:spacing w:line="259" w:lineRule="auto"/>
              <w:rPr>
                <w:rFonts w:ascii="Calibri" w:eastAsia="Calibri" w:hAnsi="Calibri" w:cs="Calibri"/>
                <w:color w:val="000000" w:themeColor="text1"/>
                <w:sz w:val="20"/>
                <w:szCs w:val="20"/>
              </w:rPr>
            </w:pPr>
          </w:p>
          <w:p w14:paraId="72A3DE3D" w14:textId="77777777" w:rsidR="00D71257" w:rsidRDefault="00D71257" w:rsidP="00A914D9">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1391BBFB" w14:textId="77777777" w:rsidR="00D71257" w:rsidRDefault="00D71257" w:rsidP="00A914D9">
            <w:pPr>
              <w:spacing w:line="257" w:lineRule="auto"/>
            </w:pPr>
            <w:r w:rsidRPr="7B2B314C">
              <w:rPr>
                <w:rFonts w:ascii="Calibri" w:eastAsia="Calibri" w:hAnsi="Calibri" w:cs="Calibri"/>
                <w:color w:val="000000" w:themeColor="text1"/>
                <w:sz w:val="20"/>
                <w:szCs w:val="20"/>
              </w:rPr>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8E53C5C" w14:textId="77777777" w:rsidR="00D71257" w:rsidRDefault="00D71257"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6D498DC1" w14:textId="77777777" w:rsidR="00D71257" w:rsidRDefault="00D71257" w:rsidP="00A914D9">
            <w:pPr>
              <w:spacing w:line="259" w:lineRule="auto"/>
              <w:rPr>
                <w:rFonts w:ascii="Calibri" w:eastAsia="Calibri" w:hAnsi="Calibri" w:cs="Calibri"/>
                <w:color w:val="000000" w:themeColor="text1"/>
                <w:sz w:val="20"/>
                <w:szCs w:val="20"/>
              </w:rPr>
            </w:pPr>
          </w:p>
          <w:p w14:paraId="39D01A60" w14:textId="77777777" w:rsidR="00D71257" w:rsidRDefault="00D71257" w:rsidP="00A914D9">
            <w:pPr>
              <w:spacing w:line="259" w:lineRule="auto"/>
              <w:rPr>
                <w:rFonts w:ascii="Calibri" w:eastAsia="Calibri" w:hAnsi="Calibri" w:cs="Calibri"/>
                <w:color w:val="000000" w:themeColor="text1"/>
                <w:sz w:val="20"/>
                <w:szCs w:val="20"/>
              </w:rPr>
            </w:pPr>
          </w:p>
          <w:p w14:paraId="7F90B90D"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6E18224E" w14:textId="77777777" w:rsidR="00D71257" w:rsidRDefault="00D71257" w:rsidP="00A914D9">
            <w:pPr>
              <w:spacing w:line="259" w:lineRule="auto"/>
              <w:rPr>
                <w:rFonts w:ascii="Calibri" w:eastAsia="Calibri" w:hAnsi="Calibri" w:cs="Calibri"/>
                <w:color w:val="000000" w:themeColor="text1"/>
                <w:sz w:val="20"/>
                <w:szCs w:val="20"/>
              </w:rPr>
            </w:pPr>
          </w:p>
          <w:p w14:paraId="2EE8EA7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D71257" w14:paraId="5A2C638D" w14:textId="77777777" w:rsidTr="00A914D9">
        <w:trPr>
          <w:trHeight w:val="675"/>
        </w:trPr>
        <w:tc>
          <w:tcPr>
            <w:tcW w:w="792" w:type="dxa"/>
            <w:shd w:val="clear" w:color="auto" w:fill="DEEAF6" w:themeFill="accent5" w:themeFillTint="33"/>
          </w:tcPr>
          <w:p w14:paraId="68D58BE4"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63649366" w14:textId="77777777" w:rsidR="00D71257" w:rsidRDefault="00D71257" w:rsidP="00A914D9">
            <w:pPr>
              <w:spacing w:line="259" w:lineRule="auto"/>
              <w:rPr>
                <w:rFonts w:eastAsiaTheme="minorEastAsia"/>
                <w:color w:val="000000" w:themeColor="text1"/>
                <w:sz w:val="20"/>
                <w:szCs w:val="20"/>
              </w:rPr>
            </w:pPr>
          </w:p>
          <w:p w14:paraId="2477ADA3"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E4D0A2D"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C8C3086" w14:textId="77777777" w:rsidR="00D71257" w:rsidRDefault="00D71257"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92E45CA" w14:textId="77777777" w:rsidR="00D71257" w:rsidRDefault="00D71257"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F3850AA" w14:textId="77777777" w:rsidR="00D71257" w:rsidRDefault="00D71257"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E7B7462"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512C995C" w14:textId="77777777" w:rsidR="00D71257" w:rsidRDefault="00D71257" w:rsidP="00A914D9">
            <w:pPr>
              <w:spacing w:line="259" w:lineRule="auto"/>
              <w:rPr>
                <w:rFonts w:eastAsiaTheme="minorEastAsia"/>
                <w:b/>
                <w:bCs/>
                <w:sz w:val="20"/>
                <w:szCs w:val="20"/>
              </w:rPr>
            </w:pPr>
          </w:p>
          <w:p w14:paraId="37043C62" w14:textId="77777777" w:rsidR="00D71257" w:rsidRDefault="00D71257" w:rsidP="00A914D9">
            <w:pPr>
              <w:spacing w:line="259" w:lineRule="auto"/>
              <w:rPr>
                <w:rFonts w:eastAsiaTheme="minorEastAsia"/>
                <w:sz w:val="20"/>
                <w:szCs w:val="20"/>
              </w:rPr>
            </w:pPr>
            <w:r w:rsidRPr="21A2CE0C">
              <w:rPr>
                <w:rFonts w:eastAsiaTheme="minorEastAsia"/>
                <w:sz w:val="20"/>
                <w:szCs w:val="20"/>
              </w:rPr>
              <w:t>Being a professional</w:t>
            </w:r>
          </w:p>
          <w:p w14:paraId="388D4CE6" w14:textId="77777777" w:rsidR="00D71257" w:rsidRDefault="00D71257" w:rsidP="00A914D9">
            <w:pPr>
              <w:spacing w:line="259" w:lineRule="auto"/>
              <w:rPr>
                <w:rFonts w:eastAsiaTheme="minorEastAsia"/>
                <w:sz w:val="20"/>
                <w:szCs w:val="20"/>
              </w:rPr>
            </w:pPr>
          </w:p>
          <w:p w14:paraId="1FCBF078" w14:textId="77777777" w:rsidR="00D71257" w:rsidRDefault="00D71257" w:rsidP="00A914D9">
            <w:pPr>
              <w:spacing w:line="259" w:lineRule="auto"/>
              <w:rPr>
                <w:rFonts w:eastAsiaTheme="minorEastAsia"/>
                <w:sz w:val="20"/>
                <w:szCs w:val="20"/>
              </w:rPr>
            </w:pPr>
            <w:r w:rsidRPr="21A2CE0C">
              <w:rPr>
                <w:rFonts w:eastAsiaTheme="minorEastAsia"/>
                <w:sz w:val="20"/>
                <w:szCs w:val="20"/>
              </w:rPr>
              <w:t>Critical thinking</w:t>
            </w:r>
          </w:p>
          <w:p w14:paraId="6DD4E80F" w14:textId="77777777" w:rsidR="00D71257" w:rsidRDefault="00D71257" w:rsidP="00A914D9">
            <w:pPr>
              <w:spacing w:line="259" w:lineRule="auto"/>
              <w:rPr>
                <w:rFonts w:eastAsiaTheme="minorEastAsia"/>
                <w:b/>
                <w:bCs/>
                <w:sz w:val="20"/>
                <w:szCs w:val="20"/>
              </w:rPr>
            </w:pPr>
          </w:p>
          <w:p w14:paraId="1BD777B2" w14:textId="77777777" w:rsidR="00D71257" w:rsidRDefault="00D71257"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179F0A" w14:textId="77777777" w:rsidR="00D71257" w:rsidRDefault="00D71257" w:rsidP="00A914D9">
            <w:pPr>
              <w:rPr>
                <w:rFonts w:ascii="Calibri" w:eastAsia="Calibri" w:hAnsi="Calibri" w:cs="Calibri"/>
                <w:sz w:val="20"/>
                <w:szCs w:val="20"/>
              </w:rPr>
            </w:pPr>
            <w:r w:rsidRPr="21A2CE0C">
              <w:rPr>
                <w:rFonts w:ascii="Calibri" w:eastAsia="Calibri" w:hAnsi="Calibri" w:cs="Calibri"/>
                <w:sz w:val="20"/>
                <w:szCs w:val="20"/>
              </w:rPr>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3CFF07" w14:textId="77777777" w:rsidR="00D71257" w:rsidRDefault="00D71257"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04107275" w14:textId="77777777" w:rsidR="00D71257" w:rsidRDefault="00D71257" w:rsidP="00A914D9">
            <w:pPr>
              <w:spacing w:line="259" w:lineRule="auto"/>
              <w:rPr>
                <w:rFonts w:eastAsiaTheme="minorEastAsia"/>
                <w:sz w:val="20"/>
                <w:szCs w:val="20"/>
              </w:rPr>
            </w:pPr>
          </w:p>
          <w:p w14:paraId="0603ADDA" w14:textId="77777777" w:rsidR="00D71257" w:rsidRDefault="00D71257"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56313246" w14:textId="77777777" w:rsidR="00D71257" w:rsidRDefault="00D71257" w:rsidP="00A914D9">
            <w:pPr>
              <w:spacing w:line="259" w:lineRule="auto"/>
              <w:rPr>
                <w:rFonts w:eastAsiaTheme="minorEastAsia"/>
                <w:sz w:val="20"/>
                <w:szCs w:val="20"/>
              </w:rPr>
            </w:pPr>
          </w:p>
          <w:p w14:paraId="38629C78" w14:textId="77777777" w:rsidR="00D71257" w:rsidRDefault="00D71257"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w:t>
            </w:r>
            <w:proofErr w:type="gramStart"/>
            <w:r w:rsidRPr="714EBD64">
              <w:rPr>
                <w:rFonts w:eastAsiaTheme="minorEastAsia"/>
                <w:sz w:val="20"/>
                <w:szCs w:val="20"/>
              </w:rPr>
              <w:t>e.g.</w:t>
            </w:r>
            <w:proofErr w:type="gramEnd"/>
            <w:r w:rsidRPr="714EBD64">
              <w:rPr>
                <w:rFonts w:eastAsiaTheme="minorEastAsia"/>
                <w:sz w:val="20"/>
                <w:szCs w:val="20"/>
              </w:rPr>
              <w:t xml:space="preserve"> setting and reinforcing expectations about key transition points)</w:t>
            </w:r>
          </w:p>
          <w:p w14:paraId="3A1976CB" w14:textId="77777777" w:rsidR="00D71257" w:rsidRDefault="00D71257" w:rsidP="00A914D9">
            <w:pPr>
              <w:spacing w:line="259" w:lineRule="auto"/>
              <w:rPr>
                <w:rFonts w:eastAsiaTheme="minorEastAsia"/>
                <w:sz w:val="20"/>
                <w:szCs w:val="20"/>
              </w:rPr>
            </w:pPr>
          </w:p>
          <w:p w14:paraId="7DEF235B" w14:textId="77777777" w:rsidR="00D71257" w:rsidRDefault="00D71257"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D71257" w14:paraId="3D028BF0" w14:textId="77777777" w:rsidTr="00A914D9">
        <w:trPr>
          <w:trHeight w:val="540"/>
        </w:trPr>
        <w:tc>
          <w:tcPr>
            <w:tcW w:w="792" w:type="dxa"/>
            <w:shd w:val="clear" w:color="auto" w:fill="DEEAF6" w:themeFill="accent5" w:themeFillTint="33"/>
          </w:tcPr>
          <w:p w14:paraId="73F3FE0C"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72660CCA" w14:textId="77777777" w:rsidR="00D71257" w:rsidRDefault="00D71257" w:rsidP="00A914D9">
            <w:pPr>
              <w:spacing w:line="259" w:lineRule="auto"/>
              <w:rPr>
                <w:rFonts w:eastAsiaTheme="minorEastAsia"/>
                <w:color w:val="000000" w:themeColor="text1"/>
                <w:sz w:val="20"/>
                <w:szCs w:val="20"/>
              </w:rPr>
            </w:pPr>
          </w:p>
          <w:p w14:paraId="50059A1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01F5562D"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BF7AC74" w14:textId="77777777" w:rsidR="00D71257" w:rsidRDefault="00D71257" w:rsidP="00A914D9">
            <w:pPr>
              <w:spacing w:line="259" w:lineRule="auto"/>
              <w:rPr>
                <w:rFonts w:eastAsiaTheme="minorEastAsia"/>
                <w:sz w:val="20"/>
                <w:szCs w:val="20"/>
              </w:rPr>
            </w:pPr>
            <w:r w:rsidRPr="35650C4E">
              <w:rPr>
                <w:rFonts w:eastAsiaTheme="minorEastAsia"/>
                <w:sz w:val="20"/>
                <w:szCs w:val="20"/>
              </w:rPr>
              <w:lastRenderedPageBreak/>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9FA926" w14:textId="77777777" w:rsidR="00D71257" w:rsidRDefault="00D71257"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328DA7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4151E1E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The voice can be trained and protected</w:t>
            </w:r>
          </w:p>
          <w:p w14:paraId="7D53DFC9" w14:textId="77777777" w:rsidR="00D71257" w:rsidRDefault="00D71257"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5BD1AC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12BA232F" w14:textId="77777777" w:rsidR="00D71257" w:rsidRDefault="00D71257" w:rsidP="00A914D9">
            <w:pPr>
              <w:spacing w:line="259" w:lineRule="auto"/>
              <w:rPr>
                <w:rFonts w:ascii="Calibri" w:eastAsia="Calibri" w:hAnsi="Calibri" w:cs="Calibri"/>
                <w:b/>
                <w:bCs/>
                <w:color w:val="000000" w:themeColor="text1"/>
                <w:sz w:val="20"/>
                <w:szCs w:val="20"/>
              </w:rPr>
            </w:pPr>
          </w:p>
          <w:p w14:paraId="09E48D75" w14:textId="77777777" w:rsidR="00D71257" w:rsidRDefault="00D71257"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20136AA4" w14:textId="77777777" w:rsidR="00D71257" w:rsidRDefault="00D71257" w:rsidP="00A914D9">
            <w:pPr>
              <w:spacing w:line="259" w:lineRule="auto"/>
              <w:rPr>
                <w:rFonts w:ascii="Calibri" w:eastAsia="Calibri" w:hAnsi="Calibri" w:cs="Calibri"/>
                <w:color w:val="000000" w:themeColor="text1"/>
                <w:sz w:val="20"/>
                <w:szCs w:val="20"/>
              </w:rPr>
            </w:pPr>
          </w:p>
          <w:p w14:paraId="23EEE4B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EC8A00A"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1B0608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3673B3B2" w14:textId="77777777" w:rsidR="00D71257" w:rsidRDefault="00D71257" w:rsidP="00A914D9">
            <w:pPr>
              <w:spacing w:line="259" w:lineRule="auto"/>
              <w:rPr>
                <w:rFonts w:ascii="Calibri" w:eastAsia="Calibri" w:hAnsi="Calibri" w:cs="Calibri"/>
                <w:color w:val="000000" w:themeColor="text1"/>
                <w:sz w:val="20"/>
                <w:szCs w:val="20"/>
              </w:rPr>
            </w:pPr>
          </w:p>
          <w:p w14:paraId="0FC1844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0DFCCF72" w14:textId="77777777" w:rsidR="00D71257" w:rsidRDefault="00D71257" w:rsidP="00A914D9">
            <w:pPr>
              <w:spacing w:line="259" w:lineRule="auto"/>
              <w:rPr>
                <w:rFonts w:ascii="Calibri" w:eastAsia="Calibri" w:hAnsi="Calibri" w:cs="Calibri"/>
                <w:color w:val="000000" w:themeColor="text1"/>
                <w:sz w:val="20"/>
                <w:szCs w:val="20"/>
              </w:rPr>
            </w:pPr>
          </w:p>
          <w:p w14:paraId="36AF039C" w14:textId="77777777" w:rsidR="00D71257" w:rsidRDefault="00D71257"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732A3E2D" w14:textId="77777777" w:rsidR="00D71257" w:rsidRDefault="00D71257" w:rsidP="00A914D9">
            <w:pPr>
              <w:spacing w:line="259" w:lineRule="auto"/>
              <w:rPr>
                <w:rFonts w:ascii="Calibri" w:eastAsia="Calibri" w:hAnsi="Calibri" w:cs="Calibri"/>
                <w:color w:val="000000" w:themeColor="text1"/>
                <w:sz w:val="20"/>
                <w:szCs w:val="20"/>
              </w:rPr>
            </w:pPr>
          </w:p>
          <w:p w14:paraId="36A041A1"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7F54C62F" w14:textId="77777777" w:rsidTr="00A914D9">
        <w:trPr>
          <w:trHeight w:val="540"/>
        </w:trPr>
        <w:tc>
          <w:tcPr>
            <w:tcW w:w="14548" w:type="dxa"/>
            <w:gridSpan w:val="7"/>
            <w:tcBorders>
              <w:right w:val="single" w:sz="6" w:space="0" w:color="auto"/>
            </w:tcBorders>
            <w:shd w:val="clear" w:color="auto" w:fill="C5E0B3" w:themeFill="accent6" w:themeFillTint="66"/>
          </w:tcPr>
          <w:p w14:paraId="25BF56D9" w14:textId="77777777" w:rsidR="00D71257" w:rsidRDefault="00D71257" w:rsidP="00A914D9">
            <w:pPr>
              <w:spacing w:line="259" w:lineRule="auto"/>
              <w:jc w:val="center"/>
              <w:rPr>
                <w:rFonts w:eastAsiaTheme="minorEastAsia"/>
                <w:b/>
                <w:bCs/>
                <w:color w:val="000000" w:themeColor="text1"/>
                <w:sz w:val="20"/>
                <w:szCs w:val="20"/>
              </w:rPr>
            </w:pPr>
          </w:p>
          <w:p w14:paraId="38738272" w14:textId="77777777" w:rsidR="00D71257" w:rsidRDefault="00D71257"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4260316C" w14:textId="77777777" w:rsidR="00D71257" w:rsidRDefault="00D71257" w:rsidP="00A914D9">
            <w:pPr>
              <w:spacing w:line="259" w:lineRule="auto"/>
              <w:jc w:val="center"/>
              <w:rPr>
                <w:rFonts w:eastAsiaTheme="minorEastAsia"/>
                <w:b/>
                <w:bCs/>
                <w:color w:val="000000" w:themeColor="text1"/>
                <w:sz w:val="20"/>
                <w:szCs w:val="20"/>
              </w:rPr>
            </w:pPr>
          </w:p>
        </w:tc>
      </w:tr>
      <w:tr w:rsidR="00D71257" w14:paraId="5F4296B4" w14:textId="77777777" w:rsidTr="00A914D9">
        <w:trPr>
          <w:trHeight w:val="915"/>
        </w:trPr>
        <w:tc>
          <w:tcPr>
            <w:tcW w:w="792" w:type="dxa"/>
            <w:shd w:val="clear" w:color="auto" w:fill="DEEAF6" w:themeFill="accent5" w:themeFillTint="33"/>
          </w:tcPr>
          <w:p w14:paraId="724403FD"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3659F81F"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349096C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29F612A3" w14:textId="77777777" w:rsidR="00D71257" w:rsidRDefault="00D71257" w:rsidP="00A914D9">
            <w:pPr>
              <w:spacing w:line="259" w:lineRule="auto"/>
              <w:rPr>
                <w:rFonts w:eastAsiaTheme="minorEastAsia"/>
                <w:color w:val="000000" w:themeColor="text1"/>
                <w:sz w:val="20"/>
                <w:szCs w:val="20"/>
              </w:rPr>
            </w:pPr>
          </w:p>
          <w:p w14:paraId="6035BAB9"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08493E4D" w14:textId="77777777" w:rsidR="00D71257" w:rsidRDefault="00D71257" w:rsidP="00A914D9">
            <w:pPr>
              <w:spacing w:line="259" w:lineRule="auto"/>
              <w:rPr>
                <w:rFonts w:eastAsiaTheme="minorEastAsia"/>
                <w:sz w:val="20"/>
                <w:szCs w:val="20"/>
              </w:rPr>
            </w:pPr>
            <w:r w:rsidRPr="21A2CE0C">
              <w:rPr>
                <w:rFonts w:eastAsiaTheme="minorEastAsia"/>
                <w:sz w:val="20"/>
                <w:szCs w:val="20"/>
              </w:rPr>
              <w:t>JC</w:t>
            </w:r>
          </w:p>
          <w:p w14:paraId="7CE7C372" w14:textId="77777777" w:rsidR="00D71257" w:rsidRDefault="00D71257" w:rsidP="00A914D9">
            <w:pPr>
              <w:spacing w:line="259" w:lineRule="auto"/>
              <w:rPr>
                <w:rFonts w:eastAsiaTheme="minorEastAsia"/>
                <w:sz w:val="20"/>
                <w:szCs w:val="20"/>
              </w:rPr>
            </w:pPr>
          </w:p>
          <w:p w14:paraId="6241E473" w14:textId="77777777" w:rsidR="00D71257" w:rsidRDefault="00D71257"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4E5E952"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5334A496" w14:textId="77777777" w:rsidR="00D71257" w:rsidRDefault="00D71257" w:rsidP="00A914D9">
            <w:pPr>
              <w:spacing w:line="259" w:lineRule="auto"/>
              <w:rPr>
                <w:rStyle w:val="normaltextrun"/>
                <w:rFonts w:eastAsiaTheme="minorEastAsia"/>
                <w:sz w:val="20"/>
                <w:szCs w:val="20"/>
              </w:rPr>
            </w:pPr>
          </w:p>
          <w:p w14:paraId="259AF85E"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536FAE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69433D36" w14:textId="77777777" w:rsidR="00D71257" w:rsidRDefault="00D71257" w:rsidP="00A914D9">
            <w:pPr>
              <w:spacing w:line="259" w:lineRule="auto"/>
              <w:rPr>
                <w:rFonts w:ascii="Calibri" w:eastAsia="Calibri" w:hAnsi="Calibri" w:cs="Calibri"/>
                <w:color w:val="000000" w:themeColor="text1"/>
                <w:sz w:val="20"/>
                <w:szCs w:val="20"/>
              </w:rPr>
            </w:pPr>
          </w:p>
          <w:p w14:paraId="539038A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predictable and secure environment benefits all pupils but is particularly valuable for pupils with special educational needs.</w:t>
            </w:r>
          </w:p>
          <w:p w14:paraId="5EDA380E" w14:textId="77777777" w:rsidR="00D71257" w:rsidRDefault="00D71257" w:rsidP="00A914D9">
            <w:pPr>
              <w:spacing w:line="259" w:lineRule="auto"/>
              <w:rPr>
                <w:rFonts w:ascii="Calibri" w:eastAsia="Calibri" w:hAnsi="Calibri" w:cs="Calibri"/>
                <w:color w:val="000000" w:themeColor="text1"/>
                <w:sz w:val="20"/>
                <w:szCs w:val="20"/>
              </w:rPr>
            </w:pPr>
          </w:p>
          <w:p w14:paraId="74A565A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083A699B" w14:textId="77777777" w:rsidR="00D71257" w:rsidRDefault="00D71257" w:rsidP="00A914D9">
            <w:pPr>
              <w:spacing w:line="259" w:lineRule="auto"/>
              <w:rPr>
                <w:rFonts w:ascii="Calibri" w:eastAsia="Calibri" w:hAnsi="Calibri" w:cs="Calibri"/>
                <w:color w:val="000000" w:themeColor="text1"/>
                <w:sz w:val="20"/>
                <w:szCs w:val="20"/>
              </w:rPr>
            </w:pPr>
          </w:p>
          <w:p w14:paraId="43F204F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36B6927D" w14:textId="77777777" w:rsidR="00D71257" w:rsidRDefault="00D71257" w:rsidP="00A914D9">
            <w:pPr>
              <w:spacing w:line="259" w:lineRule="auto"/>
              <w:rPr>
                <w:rFonts w:ascii="Calibri" w:eastAsia="Calibri" w:hAnsi="Calibri" w:cs="Calibri"/>
                <w:color w:val="000000" w:themeColor="text1"/>
                <w:sz w:val="20"/>
                <w:szCs w:val="20"/>
              </w:rPr>
            </w:pPr>
          </w:p>
          <w:p w14:paraId="151E95D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65FC3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5089B7E6" w14:textId="77777777" w:rsidR="00D71257" w:rsidRDefault="00D71257" w:rsidP="00A914D9">
            <w:pPr>
              <w:spacing w:line="259" w:lineRule="auto"/>
              <w:rPr>
                <w:rFonts w:ascii="Calibri" w:eastAsia="Calibri" w:hAnsi="Calibri" w:cs="Calibri"/>
                <w:b/>
                <w:bCs/>
                <w:color w:val="000000" w:themeColor="text1"/>
                <w:sz w:val="20"/>
                <w:szCs w:val="20"/>
              </w:rPr>
            </w:pPr>
          </w:p>
          <w:p w14:paraId="4E60DE4D" w14:textId="77777777" w:rsidR="00D71257" w:rsidRDefault="00D71257"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753D1174" w14:textId="77777777" w:rsidR="00D71257" w:rsidRDefault="00D71257" w:rsidP="00A914D9">
            <w:pPr>
              <w:spacing w:line="259" w:lineRule="auto"/>
              <w:rPr>
                <w:rFonts w:ascii="Calibri" w:eastAsia="Calibri" w:hAnsi="Calibri" w:cs="Calibri"/>
                <w:color w:val="000000" w:themeColor="text1"/>
                <w:sz w:val="20"/>
                <w:szCs w:val="20"/>
              </w:rPr>
            </w:pPr>
          </w:p>
          <w:p w14:paraId="42D3750B"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53E0209" w14:textId="77777777" w:rsidR="00D71257" w:rsidRDefault="00D71257" w:rsidP="00A914D9">
            <w:pPr>
              <w:spacing w:line="259" w:lineRule="auto"/>
              <w:rPr>
                <w:rFonts w:ascii="Calibri" w:eastAsia="Calibri" w:hAnsi="Calibri" w:cs="Calibri"/>
                <w:color w:val="000000" w:themeColor="text1"/>
                <w:sz w:val="20"/>
                <w:szCs w:val="20"/>
              </w:rPr>
            </w:pPr>
          </w:p>
          <w:p w14:paraId="76E0E157"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2C31D126" w14:textId="77777777" w:rsidR="00D71257" w:rsidRDefault="00D71257"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E31731A"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Bring your updated Behaviour Management ITAP handbook to this session.</w:t>
            </w:r>
          </w:p>
          <w:p w14:paraId="1A196D30" w14:textId="77777777" w:rsidR="00D71257" w:rsidRDefault="00D71257" w:rsidP="00A914D9">
            <w:pPr>
              <w:spacing w:line="259" w:lineRule="auto"/>
              <w:rPr>
                <w:rStyle w:val="normaltextrun"/>
                <w:rFonts w:eastAsiaTheme="minorEastAsia"/>
                <w:sz w:val="20"/>
                <w:szCs w:val="20"/>
              </w:rPr>
            </w:pPr>
          </w:p>
          <w:p w14:paraId="5C7E7B84"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7B554FD1" w14:textId="77777777" w:rsidR="00D71257" w:rsidRDefault="00D71257" w:rsidP="00A914D9">
            <w:pPr>
              <w:spacing w:line="259" w:lineRule="auto"/>
              <w:rPr>
                <w:rStyle w:val="normaltextrun"/>
                <w:rFonts w:eastAsiaTheme="minorEastAsia"/>
                <w:sz w:val="20"/>
                <w:szCs w:val="20"/>
              </w:rPr>
            </w:pPr>
          </w:p>
          <w:p w14:paraId="12E3EF1A"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4D587AC2" w14:textId="77777777" w:rsidR="00D71257" w:rsidRDefault="00D71257" w:rsidP="00A914D9">
            <w:pPr>
              <w:spacing w:line="259" w:lineRule="auto"/>
              <w:rPr>
                <w:rFonts w:ascii="Calibri" w:eastAsia="Calibri" w:hAnsi="Calibri" w:cs="Calibri"/>
                <w:sz w:val="20"/>
                <w:szCs w:val="20"/>
              </w:rPr>
            </w:pPr>
          </w:p>
          <w:p w14:paraId="566A34CC"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43786B86" w14:textId="77777777" w:rsidR="00D71257" w:rsidRDefault="00D71257" w:rsidP="00A914D9">
            <w:pPr>
              <w:spacing w:line="259" w:lineRule="auto"/>
              <w:rPr>
                <w:rFonts w:ascii="Calibri" w:eastAsia="Calibri" w:hAnsi="Calibri" w:cs="Calibri"/>
                <w:sz w:val="20"/>
                <w:szCs w:val="20"/>
              </w:rPr>
            </w:pPr>
          </w:p>
          <w:p w14:paraId="7DC1BF5B"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0CD6F16F" w14:textId="77777777" w:rsidR="00D71257" w:rsidRDefault="00D71257" w:rsidP="00A914D9">
            <w:pPr>
              <w:spacing w:line="259" w:lineRule="auto"/>
              <w:rPr>
                <w:rFonts w:ascii="Calibri" w:eastAsia="Calibri" w:hAnsi="Calibri" w:cs="Calibri"/>
                <w:sz w:val="20"/>
                <w:szCs w:val="20"/>
              </w:rPr>
            </w:pPr>
          </w:p>
          <w:p w14:paraId="2CF8EE0A"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64D0D0BE" w14:textId="77777777" w:rsidR="00D71257" w:rsidRDefault="00D71257" w:rsidP="00A914D9">
            <w:pPr>
              <w:spacing w:line="259" w:lineRule="auto"/>
              <w:rPr>
                <w:rFonts w:ascii="Calibri" w:eastAsia="Calibri" w:hAnsi="Calibri" w:cs="Calibri"/>
                <w:sz w:val="20"/>
                <w:szCs w:val="20"/>
              </w:rPr>
            </w:pPr>
          </w:p>
          <w:p w14:paraId="39E5046E"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21E7D005" w14:textId="77777777" w:rsidR="00D71257" w:rsidRDefault="00D71257" w:rsidP="00A914D9">
            <w:pPr>
              <w:spacing w:line="259" w:lineRule="auto"/>
              <w:rPr>
                <w:rFonts w:ascii="Calibri" w:eastAsia="Calibri" w:hAnsi="Calibri" w:cs="Calibri"/>
                <w:sz w:val="20"/>
                <w:szCs w:val="20"/>
              </w:rPr>
            </w:pPr>
          </w:p>
          <w:p w14:paraId="55242469" w14:textId="77777777" w:rsidR="00D71257" w:rsidRDefault="00D71257" w:rsidP="00A914D9">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6695ACC1" w14:textId="77777777" w:rsidR="00D71257" w:rsidRDefault="00D71257" w:rsidP="00A914D9">
            <w:pPr>
              <w:spacing w:line="259" w:lineRule="auto"/>
              <w:rPr>
                <w:rFonts w:ascii="Calibri" w:eastAsia="Calibri" w:hAnsi="Calibri" w:cs="Calibri"/>
                <w:sz w:val="20"/>
                <w:szCs w:val="20"/>
              </w:rPr>
            </w:pPr>
          </w:p>
          <w:p w14:paraId="17115570"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F075DB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28A20507" w14:textId="77777777" w:rsidR="00D71257" w:rsidRDefault="00D71257" w:rsidP="00A914D9">
            <w:pPr>
              <w:spacing w:line="259" w:lineRule="auto"/>
              <w:rPr>
                <w:rFonts w:ascii="Calibri" w:eastAsia="Calibri" w:hAnsi="Calibri" w:cs="Calibri"/>
                <w:color w:val="000000" w:themeColor="text1"/>
                <w:sz w:val="20"/>
                <w:szCs w:val="20"/>
              </w:rPr>
            </w:pPr>
          </w:p>
          <w:p w14:paraId="6AA79A1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3ACF0ED7" w14:textId="77777777" w:rsidR="00D71257" w:rsidRDefault="00D71257" w:rsidP="00A914D9">
            <w:pPr>
              <w:spacing w:line="259" w:lineRule="auto"/>
              <w:rPr>
                <w:rFonts w:ascii="Calibri" w:eastAsia="Calibri" w:hAnsi="Calibri" w:cs="Calibri"/>
                <w:color w:val="000000" w:themeColor="text1"/>
                <w:sz w:val="20"/>
                <w:szCs w:val="20"/>
              </w:rPr>
            </w:pPr>
          </w:p>
          <w:p w14:paraId="3479279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the right to assistance and training from senior colleagues). </w:t>
            </w:r>
          </w:p>
          <w:p w14:paraId="26EFE13C" w14:textId="77777777" w:rsidR="00D71257" w:rsidRDefault="00D71257" w:rsidP="00A914D9">
            <w:pPr>
              <w:spacing w:line="259" w:lineRule="auto"/>
              <w:rPr>
                <w:rFonts w:ascii="Calibri" w:eastAsia="Calibri" w:hAnsi="Calibri" w:cs="Calibri"/>
                <w:color w:val="000000" w:themeColor="text1"/>
                <w:sz w:val="20"/>
                <w:szCs w:val="20"/>
              </w:rPr>
            </w:pPr>
          </w:p>
          <w:p w14:paraId="5BA0826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37B88250" w14:textId="77777777" w:rsidR="00D71257" w:rsidRDefault="00D71257" w:rsidP="00A914D9">
            <w:pPr>
              <w:spacing w:line="259" w:lineRule="auto"/>
              <w:rPr>
                <w:rFonts w:ascii="Calibri" w:eastAsia="Calibri" w:hAnsi="Calibri" w:cs="Calibri"/>
                <w:color w:val="000000" w:themeColor="text1"/>
                <w:sz w:val="20"/>
                <w:szCs w:val="20"/>
              </w:rPr>
            </w:pPr>
          </w:p>
          <w:p w14:paraId="3C6C146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19585984" w14:textId="77777777" w:rsidR="00D71257" w:rsidRDefault="00D71257" w:rsidP="00A914D9">
            <w:pPr>
              <w:spacing w:line="259" w:lineRule="auto"/>
              <w:rPr>
                <w:rFonts w:ascii="Calibri" w:eastAsia="Calibri" w:hAnsi="Calibri" w:cs="Calibri"/>
                <w:color w:val="000000" w:themeColor="text1"/>
                <w:sz w:val="20"/>
                <w:szCs w:val="20"/>
              </w:rPr>
            </w:pPr>
          </w:p>
          <w:p w14:paraId="6D6ECE1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4EE5C1A4" w14:textId="77777777" w:rsidR="00D71257" w:rsidRDefault="00D71257" w:rsidP="00A914D9">
            <w:pPr>
              <w:spacing w:line="259" w:lineRule="auto"/>
              <w:rPr>
                <w:rStyle w:val="normaltextrun"/>
                <w:rFonts w:eastAsiaTheme="minorEastAsia"/>
                <w:sz w:val="20"/>
                <w:szCs w:val="20"/>
              </w:rPr>
            </w:pPr>
          </w:p>
        </w:tc>
      </w:tr>
      <w:tr w:rsidR="00D71257" w14:paraId="78DADC72" w14:textId="77777777" w:rsidTr="00A914D9">
        <w:trPr>
          <w:trHeight w:val="630"/>
        </w:trPr>
        <w:tc>
          <w:tcPr>
            <w:tcW w:w="792" w:type="dxa"/>
            <w:shd w:val="clear" w:color="auto" w:fill="DEEAF6" w:themeFill="accent5" w:themeFillTint="33"/>
          </w:tcPr>
          <w:p w14:paraId="189C675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43350FF4" w14:textId="77777777" w:rsidR="00D71257" w:rsidRDefault="00D71257" w:rsidP="00A914D9">
            <w:pPr>
              <w:spacing w:line="259" w:lineRule="auto"/>
              <w:rPr>
                <w:rFonts w:eastAsiaTheme="minorEastAsia"/>
                <w:color w:val="000000" w:themeColor="text1"/>
                <w:sz w:val="20"/>
                <w:szCs w:val="20"/>
              </w:rPr>
            </w:pPr>
          </w:p>
          <w:p w14:paraId="65B1E8F1"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5425591"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CD98AB9" w14:textId="77777777" w:rsidR="00D71257" w:rsidRDefault="00D71257" w:rsidP="00A914D9">
            <w:pPr>
              <w:spacing w:line="259" w:lineRule="auto"/>
              <w:rPr>
                <w:rFonts w:eastAsiaTheme="minorEastAsia"/>
                <w:sz w:val="20"/>
                <w:szCs w:val="20"/>
              </w:rPr>
            </w:pPr>
            <w:r w:rsidRPr="714EBD64">
              <w:rPr>
                <w:rFonts w:eastAsiaTheme="minorEastAsia"/>
                <w:sz w:val="20"/>
                <w:szCs w:val="20"/>
              </w:rPr>
              <w:t>BR</w:t>
            </w:r>
          </w:p>
          <w:p w14:paraId="10AB962E" w14:textId="77777777" w:rsidR="00D71257" w:rsidRDefault="00D71257" w:rsidP="00A914D9">
            <w:pPr>
              <w:spacing w:line="259" w:lineRule="auto"/>
              <w:rPr>
                <w:rFonts w:eastAsiaTheme="minorEastAsia"/>
                <w:sz w:val="20"/>
                <w:szCs w:val="20"/>
              </w:rPr>
            </w:pPr>
          </w:p>
          <w:p w14:paraId="21AD1451" w14:textId="77777777" w:rsidR="00D71257" w:rsidRDefault="00D71257"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F12459"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490C114B" w14:textId="77777777" w:rsidR="00D71257" w:rsidRDefault="00D71257" w:rsidP="00A914D9">
            <w:pPr>
              <w:spacing w:line="259" w:lineRule="auto"/>
              <w:rPr>
                <w:rStyle w:val="normaltextrun"/>
                <w:rFonts w:eastAsiaTheme="minorEastAsia"/>
                <w:sz w:val="20"/>
                <w:szCs w:val="20"/>
              </w:rPr>
            </w:pPr>
          </w:p>
          <w:p w14:paraId="6F005577" w14:textId="77777777" w:rsidR="00D71257" w:rsidRDefault="00D71257" w:rsidP="00A914D9">
            <w:pPr>
              <w:spacing w:line="259" w:lineRule="auto"/>
              <w:rPr>
                <w:rStyle w:val="normaltextrun"/>
                <w:rFonts w:eastAsiaTheme="minorEastAsia"/>
                <w:sz w:val="20"/>
                <w:szCs w:val="20"/>
              </w:rPr>
            </w:pPr>
          </w:p>
          <w:p w14:paraId="7ADBB3A8" w14:textId="77777777" w:rsidR="00D71257" w:rsidRDefault="00D71257" w:rsidP="00A914D9">
            <w:pPr>
              <w:spacing w:line="259" w:lineRule="auto"/>
              <w:rPr>
                <w:rStyle w:val="normaltextrun"/>
                <w:rFonts w:eastAsiaTheme="minorEastAsia"/>
                <w:sz w:val="20"/>
                <w:szCs w:val="20"/>
                <w:highlight w:val="yellow"/>
              </w:rPr>
            </w:pPr>
          </w:p>
        </w:tc>
        <w:tc>
          <w:tcPr>
            <w:tcW w:w="2412" w:type="dxa"/>
            <w:vMerge/>
          </w:tcPr>
          <w:p w14:paraId="598836EE"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B02EE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57039FEB" w14:textId="77777777" w:rsidR="00D71257" w:rsidRDefault="00D71257" w:rsidP="00A914D9">
            <w:pPr>
              <w:spacing w:line="259" w:lineRule="auto"/>
              <w:rPr>
                <w:rFonts w:ascii="Calibri" w:eastAsia="Calibri" w:hAnsi="Calibri" w:cs="Calibri"/>
                <w:b/>
                <w:bCs/>
                <w:color w:val="000000" w:themeColor="text1"/>
                <w:sz w:val="20"/>
                <w:szCs w:val="20"/>
              </w:rPr>
            </w:pPr>
          </w:p>
          <w:p w14:paraId="411AD1F6"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3CF5B12B" w14:textId="77777777" w:rsidR="00D71257" w:rsidRDefault="00D71257" w:rsidP="00A914D9">
            <w:pPr>
              <w:spacing w:line="259" w:lineRule="auto"/>
              <w:rPr>
                <w:rFonts w:ascii="Calibri" w:eastAsia="Calibri" w:hAnsi="Calibri" w:cs="Calibri"/>
                <w:color w:val="000000" w:themeColor="text1"/>
                <w:sz w:val="20"/>
                <w:szCs w:val="20"/>
              </w:rPr>
            </w:pPr>
          </w:p>
          <w:p w14:paraId="389AA08E"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1F0E2A93" w14:textId="77777777" w:rsidR="00D71257" w:rsidRDefault="00D71257" w:rsidP="00A914D9">
            <w:pPr>
              <w:spacing w:line="259" w:lineRule="auto"/>
              <w:rPr>
                <w:rFonts w:ascii="Calibri" w:eastAsia="Calibri" w:hAnsi="Calibri" w:cs="Calibri"/>
                <w:color w:val="000000" w:themeColor="text1"/>
                <w:sz w:val="20"/>
                <w:szCs w:val="20"/>
              </w:rPr>
            </w:pPr>
          </w:p>
          <w:p w14:paraId="7D840BB6"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4DC23BCE" w14:textId="77777777" w:rsidR="00D71257" w:rsidRDefault="00D71257" w:rsidP="00A914D9">
            <w:pPr>
              <w:spacing w:line="259" w:lineRule="auto"/>
              <w:rPr>
                <w:rStyle w:val="normaltextrun"/>
                <w:rFonts w:eastAsiaTheme="minorEastAsia"/>
                <w:b/>
                <w:bCs/>
                <w:sz w:val="20"/>
                <w:szCs w:val="20"/>
              </w:rPr>
            </w:pPr>
          </w:p>
        </w:tc>
        <w:tc>
          <w:tcPr>
            <w:tcW w:w="3195" w:type="dxa"/>
            <w:vMerge/>
          </w:tcPr>
          <w:p w14:paraId="2F7D1CE3" w14:textId="77777777" w:rsidR="00D71257" w:rsidRDefault="00D71257" w:rsidP="00A914D9">
            <w:pPr>
              <w:spacing w:line="259" w:lineRule="auto"/>
              <w:rPr>
                <w:rFonts w:eastAsiaTheme="minorEastAsia"/>
                <w:sz w:val="20"/>
                <w:szCs w:val="20"/>
              </w:rPr>
            </w:pPr>
          </w:p>
        </w:tc>
        <w:tc>
          <w:tcPr>
            <w:tcW w:w="4160" w:type="dxa"/>
            <w:vMerge/>
          </w:tcPr>
          <w:p w14:paraId="6DC9FC24"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D71257" w14:paraId="1CD5353E" w14:textId="77777777" w:rsidTr="00A914D9">
        <w:trPr>
          <w:trHeight w:val="600"/>
        </w:trPr>
        <w:tc>
          <w:tcPr>
            <w:tcW w:w="792" w:type="dxa"/>
            <w:shd w:val="clear" w:color="auto" w:fill="DEEAF6" w:themeFill="accent5" w:themeFillTint="33"/>
          </w:tcPr>
          <w:p w14:paraId="7F480CDA"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0A2208C0" w14:textId="77777777" w:rsidR="00D71257" w:rsidRDefault="00D71257" w:rsidP="00A914D9">
            <w:pPr>
              <w:spacing w:line="259" w:lineRule="auto"/>
              <w:rPr>
                <w:rFonts w:eastAsiaTheme="minorEastAsia"/>
                <w:color w:val="000000" w:themeColor="text1"/>
                <w:sz w:val="20"/>
                <w:szCs w:val="20"/>
              </w:rPr>
            </w:pPr>
          </w:p>
          <w:p w14:paraId="56B66379"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E12FBDD"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9551E22" w14:textId="77777777" w:rsidR="00D71257" w:rsidRDefault="00D71257"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171D7D1"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4771421E" w14:textId="77777777" w:rsidR="00D71257" w:rsidRDefault="00D71257" w:rsidP="00A914D9">
            <w:pPr>
              <w:spacing w:line="259" w:lineRule="auto"/>
              <w:rPr>
                <w:rStyle w:val="normaltextrun"/>
                <w:rFonts w:eastAsiaTheme="minorEastAsia"/>
                <w:sz w:val="20"/>
                <w:szCs w:val="20"/>
              </w:rPr>
            </w:pPr>
          </w:p>
        </w:tc>
        <w:tc>
          <w:tcPr>
            <w:tcW w:w="2412" w:type="dxa"/>
            <w:vMerge/>
          </w:tcPr>
          <w:p w14:paraId="5F0266E4"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A322B8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1BD50DB" w14:textId="77777777" w:rsidR="00D71257" w:rsidRDefault="00D71257" w:rsidP="00A914D9">
            <w:pPr>
              <w:spacing w:line="259" w:lineRule="auto"/>
              <w:rPr>
                <w:rFonts w:ascii="Calibri" w:eastAsia="Calibri" w:hAnsi="Calibri" w:cs="Calibri"/>
                <w:b/>
                <w:bCs/>
                <w:color w:val="000000" w:themeColor="text1"/>
                <w:sz w:val="20"/>
                <w:szCs w:val="20"/>
              </w:rPr>
            </w:pPr>
          </w:p>
          <w:p w14:paraId="06D3C7FD"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5ABF414" w14:textId="77777777" w:rsidR="00D71257" w:rsidRDefault="00D71257" w:rsidP="00A914D9">
            <w:pPr>
              <w:spacing w:line="259" w:lineRule="auto"/>
              <w:rPr>
                <w:rFonts w:ascii="Calibri" w:eastAsia="Calibri" w:hAnsi="Calibri" w:cs="Calibri"/>
                <w:color w:val="000000" w:themeColor="text1"/>
                <w:sz w:val="20"/>
                <w:szCs w:val="20"/>
              </w:rPr>
            </w:pPr>
          </w:p>
          <w:p w14:paraId="30BF5B77"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Being a professional</w:t>
            </w:r>
          </w:p>
          <w:p w14:paraId="3824A08C" w14:textId="77777777" w:rsidR="00D71257" w:rsidRDefault="00D71257" w:rsidP="00A914D9">
            <w:pPr>
              <w:spacing w:line="259" w:lineRule="auto"/>
              <w:rPr>
                <w:rFonts w:ascii="Calibri" w:eastAsia="Calibri" w:hAnsi="Calibri" w:cs="Calibri"/>
                <w:color w:val="000000" w:themeColor="text1"/>
                <w:sz w:val="20"/>
                <w:szCs w:val="20"/>
              </w:rPr>
            </w:pPr>
          </w:p>
          <w:p w14:paraId="702FFD2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C101A15" w14:textId="77777777" w:rsidR="00D71257" w:rsidRDefault="00D71257" w:rsidP="00A914D9">
            <w:pPr>
              <w:spacing w:line="259" w:lineRule="auto"/>
              <w:rPr>
                <w:rStyle w:val="normaltextrun"/>
                <w:rFonts w:eastAsiaTheme="minorEastAsia"/>
                <w:b/>
                <w:bCs/>
                <w:sz w:val="20"/>
                <w:szCs w:val="20"/>
              </w:rPr>
            </w:pPr>
          </w:p>
        </w:tc>
        <w:tc>
          <w:tcPr>
            <w:tcW w:w="3195" w:type="dxa"/>
            <w:vMerge/>
          </w:tcPr>
          <w:p w14:paraId="10C59224" w14:textId="77777777" w:rsidR="00D71257" w:rsidRDefault="00D71257" w:rsidP="00A914D9">
            <w:pPr>
              <w:spacing w:line="259" w:lineRule="auto"/>
              <w:rPr>
                <w:rFonts w:ascii="Calibri" w:eastAsia="Calibri" w:hAnsi="Calibri" w:cs="Calibri"/>
                <w:sz w:val="20"/>
                <w:szCs w:val="20"/>
              </w:rPr>
            </w:pPr>
          </w:p>
          <w:p w14:paraId="068421F5" w14:textId="77777777" w:rsidR="00D71257" w:rsidRDefault="00D71257" w:rsidP="00A914D9">
            <w:pPr>
              <w:spacing w:line="259" w:lineRule="auto"/>
              <w:rPr>
                <w:rFonts w:ascii="Calibri" w:eastAsia="Calibri" w:hAnsi="Calibri" w:cs="Calibri"/>
                <w:sz w:val="20"/>
                <w:szCs w:val="20"/>
              </w:rPr>
            </w:pPr>
          </w:p>
        </w:tc>
        <w:tc>
          <w:tcPr>
            <w:tcW w:w="4160" w:type="dxa"/>
            <w:vMerge/>
          </w:tcPr>
          <w:p w14:paraId="1617744C"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D71257" w14:paraId="481344C0" w14:textId="77777777" w:rsidTr="00A914D9">
        <w:trPr>
          <w:trHeight w:val="615"/>
        </w:trPr>
        <w:tc>
          <w:tcPr>
            <w:tcW w:w="792" w:type="dxa"/>
            <w:shd w:val="clear" w:color="auto" w:fill="DEEAF6" w:themeFill="accent5" w:themeFillTint="33"/>
          </w:tcPr>
          <w:p w14:paraId="3A6856C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4FD4EBAD" w14:textId="77777777" w:rsidR="00D71257" w:rsidRDefault="00D71257" w:rsidP="00A914D9">
            <w:pPr>
              <w:spacing w:line="259" w:lineRule="auto"/>
              <w:rPr>
                <w:rFonts w:eastAsiaTheme="minorEastAsia"/>
                <w:color w:val="000000" w:themeColor="text1"/>
                <w:sz w:val="20"/>
                <w:szCs w:val="20"/>
              </w:rPr>
            </w:pPr>
          </w:p>
          <w:p w14:paraId="3662233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DEDC6E0"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5F36DAB" w14:textId="77777777" w:rsidR="00D71257" w:rsidRDefault="00D71257" w:rsidP="00A914D9">
            <w:pPr>
              <w:spacing w:line="259" w:lineRule="auto"/>
              <w:rPr>
                <w:rFonts w:eastAsiaTheme="minorEastAsia"/>
                <w:sz w:val="20"/>
                <w:szCs w:val="20"/>
              </w:rPr>
            </w:pPr>
            <w:r w:rsidRPr="35650C4E">
              <w:rPr>
                <w:rFonts w:eastAsiaTheme="minorEastAsia"/>
                <w:sz w:val="20"/>
                <w:szCs w:val="20"/>
              </w:rPr>
              <w:t>JC/</w:t>
            </w:r>
          </w:p>
          <w:p w14:paraId="76C32158" w14:textId="77777777" w:rsidR="00D71257" w:rsidRDefault="00D71257"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6E32036"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4257792E" w14:textId="77777777" w:rsidR="00D71257" w:rsidRDefault="00D71257" w:rsidP="00A914D9">
            <w:pPr>
              <w:spacing w:line="259" w:lineRule="auto"/>
              <w:rPr>
                <w:rStyle w:val="normaltextrun"/>
                <w:rFonts w:eastAsiaTheme="minorEastAsia"/>
                <w:sz w:val="20"/>
                <w:szCs w:val="20"/>
              </w:rPr>
            </w:pPr>
          </w:p>
          <w:p w14:paraId="30D0B114"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51261E29"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3E5FF930"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02E78EAB"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0858DCA3"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54151AA1" w14:textId="77777777" w:rsidR="00D71257" w:rsidRDefault="00D71257" w:rsidP="00A914D9">
            <w:pPr>
              <w:spacing w:line="259" w:lineRule="auto"/>
              <w:rPr>
                <w:rStyle w:val="normaltextrun"/>
                <w:rFonts w:eastAsiaTheme="minorEastAsia"/>
                <w:sz w:val="20"/>
                <w:szCs w:val="20"/>
              </w:rPr>
            </w:pPr>
          </w:p>
        </w:tc>
        <w:tc>
          <w:tcPr>
            <w:tcW w:w="2412" w:type="dxa"/>
            <w:vMerge/>
          </w:tcPr>
          <w:p w14:paraId="48AB72E9"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4643CCB"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47D2404" w14:textId="77777777" w:rsidR="00D71257" w:rsidRDefault="00D71257" w:rsidP="00A914D9">
            <w:pPr>
              <w:spacing w:line="259" w:lineRule="auto"/>
              <w:rPr>
                <w:rFonts w:ascii="Calibri" w:eastAsia="Calibri" w:hAnsi="Calibri" w:cs="Calibri"/>
                <w:b/>
                <w:bCs/>
                <w:color w:val="000000" w:themeColor="text1"/>
                <w:sz w:val="20"/>
                <w:szCs w:val="20"/>
              </w:rPr>
            </w:pPr>
          </w:p>
          <w:p w14:paraId="0FDB996E"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7699BA9E" w14:textId="77777777" w:rsidR="00D71257" w:rsidRDefault="00D71257" w:rsidP="00A914D9">
            <w:pPr>
              <w:spacing w:line="259" w:lineRule="auto"/>
              <w:rPr>
                <w:rFonts w:ascii="Calibri" w:eastAsia="Calibri" w:hAnsi="Calibri" w:cs="Calibri"/>
                <w:color w:val="000000" w:themeColor="text1"/>
                <w:sz w:val="20"/>
                <w:szCs w:val="20"/>
              </w:rPr>
            </w:pPr>
          </w:p>
          <w:p w14:paraId="02993F4E"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C1E4935" w14:textId="77777777" w:rsidR="00D71257" w:rsidRDefault="00D71257" w:rsidP="00A914D9">
            <w:pPr>
              <w:spacing w:line="259" w:lineRule="auto"/>
              <w:rPr>
                <w:rFonts w:ascii="Calibri" w:eastAsia="Calibri" w:hAnsi="Calibri" w:cs="Calibri"/>
                <w:color w:val="000000" w:themeColor="text1"/>
                <w:sz w:val="20"/>
                <w:szCs w:val="20"/>
              </w:rPr>
            </w:pPr>
          </w:p>
          <w:p w14:paraId="40EB6719"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21DF09B1"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04839C74" w14:textId="77777777" w:rsidR="00D71257" w:rsidRDefault="00D71257" w:rsidP="00A914D9">
            <w:pPr>
              <w:spacing w:line="259" w:lineRule="auto"/>
              <w:rPr>
                <w:rFonts w:ascii="Calibri" w:eastAsia="Calibri" w:hAnsi="Calibri" w:cs="Calibri"/>
                <w:sz w:val="20"/>
                <w:szCs w:val="20"/>
              </w:rPr>
            </w:pPr>
          </w:p>
          <w:p w14:paraId="4815B6C0" w14:textId="77777777" w:rsidR="00D71257" w:rsidRDefault="00D71257"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0410CED4" w14:textId="77777777" w:rsidR="00D71257" w:rsidRDefault="00D71257" w:rsidP="00A914D9">
            <w:pPr>
              <w:spacing w:line="259" w:lineRule="auto"/>
              <w:rPr>
                <w:rFonts w:ascii="Calibri" w:eastAsia="Calibri" w:hAnsi="Calibri" w:cs="Calibri"/>
                <w:sz w:val="20"/>
                <w:szCs w:val="20"/>
              </w:rPr>
            </w:pPr>
          </w:p>
          <w:p w14:paraId="13DB3DC9"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5CDE0649" w14:textId="77777777" w:rsidR="00D71257" w:rsidRDefault="00D71257" w:rsidP="00A914D9">
            <w:pPr>
              <w:spacing w:line="259" w:lineRule="auto"/>
              <w:rPr>
                <w:rFonts w:ascii="Calibri" w:eastAsia="Calibri" w:hAnsi="Calibri" w:cs="Calibri"/>
                <w:sz w:val="20"/>
                <w:szCs w:val="20"/>
              </w:rPr>
            </w:pPr>
          </w:p>
          <w:p w14:paraId="4CA3F62F" w14:textId="77777777" w:rsidR="00D71257" w:rsidRDefault="00D71257"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492856D8" w14:textId="77777777" w:rsidR="00D71257" w:rsidRDefault="00D71257" w:rsidP="00A914D9">
            <w:pPr>
              <w:spacing w:line="259" w:lineRule="auto"/>
              <w:rPr>
                <w:rFonts w:ascii="Calibri" w:eastAsia="Calibri" w:hAnsi="Calibri" w:cs="Calibri"/>
                <w:sz w:val="20"/>
                <w:szCs w:val="20"/>
              </w:rPr>
            </w:pPr>
          </w:p>
          <w:p w14:paraId="2B987A48"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1397DF85" w14:textId="77777777" w:rsidR="00D71257" w:rsidRDefault="00D71257" w:rsidP="00A914D9">
            <w:pPr>
              <w:spacing w:line="259" w:lineRule="auto"/>
              <w:rPr>
                <w:rFonts w:ascii="Calibri" w:eastAsia="Calibri" w:hAnsi="Calibri" w:cs="Calibri"/>
                <w:sz w:val="20"/>
                <w:szCs w:val="20"/>
              </w:rPr>
            </w:pPr>
          </w:p>
          <w:p w14:paraId="4466B01B" w14:textId="77777777" w:rsidR="00D71257" w:rsidRDefault="00D71257"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327EDDE4"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D71257" w14:paraId="1578A8B5" w14:textId="77777777" w:rsidTr="00A914D9">
        <w:trPr>
          <w:trHeight w:val="870"/>
        </w:trPr>
        <w:tc>
          <w:tcPr>
            <w:tcW w:w="792" w:type="dxa"/>
            <w:shd w:val="clear" w:color="auto" w:fill="DEEAF6" w:themeFill="accent5" w:themeFillTint="33"/>
          </w:tcPr>
          <w:p w14:paraId="26415A2F"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342D8E26" w14:textId="77777777" w:rsidR="00D71257" w:rsidRDefault="00D71257" w:rsidP="00A914D9">
            <w:pPr>
              <w:spacing w:line="259" w:lineRule="auto"/>
              <w:rPr>
                <w:rFonts w:eastAsiaTheme="minorEastAsia"/>
                <w:color w:val="000000" w:themeColor="text1"/>
                <w:sz w:val="20"/>
                <w:szCs w:val="20"/>
              </w:rPr>
            </w:pPr>
          </w:p>
          <w:p w14:paraId="52B30FCF"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A726765"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1F55672" w14:textId="77777777" w:rsidR="00D71257" w:rsidRDefault="00D71257"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C023B90" w14:textId="77777777" w:rsidR="00D71257" w:rsidRDefault="00D71257"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0CB3EF96" w14:textId="77777777" w:rsidR="00D71257" w:rsidRDefault="00D71257" w:rsidP="00A914D9">
            <w:pPr>
              <w:spacing w:line="259" w:lineRule="auto"/>
            </w:pPr>
            <w:r w:rsidRPr="21A2CE0C">
              <w:rPr>
                <w:rStyle w:val="normaltextrun"/>
                <w:rFonts w:eastAsiaTheme="minorEastAsia"/>
                <w:sz w:val="20"/>
                <w:szCs w:val="20"/>
              </w:rPr>
              <w:t>Trauma informed online training.</w:t>
            </w:r>
          </w:p>
        </w:tc>
        <w:tc>
          <w:tcPr>
            <w:tcW w:w="2412" w:type="dxa"/>
            <w:vMerge/>
          </w:tcPr>
          <w:p w14:paraId="6DFB1306"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15BC99"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0F11751" w14:textId="77777777" w:rsidR="00D71257" w:rsidRDefault="00D71257" w:rsidP="00A914D9">
            <w:pPr>
              <w:spacing w:line="259" w:lineRule="auto"/>
              <w:rPr>
                <w:rFonts w:ascii="Calibri" w:eastAsia="Calibri" w:hAnsi="Calibri" w:cs="Calibri"/>
                <w:b/>
                <w:bCs/>
                <w:color w:val="000000" w:themeColor="text1"/>
                <w:sz w:val="20"/>
                <w:szCs w:val="20"/>
              </w:rPr>
            </w:pPr>
          </w:p>
          <w:p w14:paraId="1C18612F"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6E550AFC" w14:textId="77777777" w:rsidR="00D71257" w:rsidRDefault="00D71257" w:rsidP="00A914D9">
            <w:pPr>
              <w:spacing w:line="259" w:lineRule="auto"/>
              <w:rPr>
                <w:rFonts w:ascii="Calibri" w:eastAsia="Calibri" w:hAnsi="Calibri" w:cs="Calibri"/>
                <w:color w:val="000000" w:themeColor="text1"/>
                <w:sz w:val="20"/>
                <w:szCs w:val="20"/>
              </w:rPr>
            </w:pPr>
          </w:p>
          <w:p w14:paraId="4F93474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0215D0E" w14:textId="77777777" w:rsidR="00D71257" w:rsidRDefault="00D71257" w:rsidP="00A914D9">
            <w:pPr>
              <w:spacing w:line="259" w:lineRule="auto"/>
              <w:rPr>
                <w:rFonts w:ascii="Calibri" w:eastAsia="Calibri" w:hAnsi="Calibri" w:cs="Calibri"/>
                <w:color w:val="000000" w:themeColor="text1"/>
                <w:sz w:val="20"/>
                <w:szCs w:val="20"/>
              </w:rPr>
            </w:pPr>
          </w:p>
          <w:p w14:paraId="7AFBD71F"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2A78B5D3" w14:textId="77777777" w:rsidR="00D71257" w:rsidRDefault="00D71257" w:rsidP="00A914D9">
            <w:pPr>
              <w:spacing w:line="259" w:lineRule="auto"/>
              <w:rPr>
                <w:rStyle w:val="normaltextrun"/>
                <w:rFonts w:eastAsiaTheme="minorEastAsia"/>
                <w:sz w:val="20"/>
                <w:szCs w:val="20"/>
                <w:highlight w:val="yellow"/>
              </w:rPr>
            </w:pPr>
          </w:p>
        </w:tc>
        <w:tc>
          <w:tcPr>
            <w:tcW w:w="4160" w:type="dxa"/>
            <w:vMerge/>
          </w:tcPr>
          <w:p w14:paraId="73E43957" w14:textId="77777777" w:rsidR="00D71257" w:rsidRDefault="00D71257"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D71257" w14:paraId="5BB3F119" w14:textId="77777777" w:rsidTr="00A914D9">
        <w:trPr>
          <w:trHeight w:val="1479"/>
        </w:trPr>
        <w:tc>
          <w:tcPr>
            <w:tcW w:w="792" w:type="dxa"/>
            <w:shd w:val="clear" w:color="auto" w:fill="FFFFFF" w:themeFill="background1"/>
          </w:tcPr>
          <w:p w14:paraId="50ECE305"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2ACE2AA8"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424741D4"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42B530D7" w14:textId="77777777" w:rsidR="00D71257" w:rsidRDefault="00D71257" w:rsidP="00A914D9">
            <w:pPr>
              <w:spacing w:line="259" w:lineRule="auto"/>
              <w:rPr>
                <w:rFonts w:eastAsiaTheme="minorEastAsia"/>
                <w:color w:val="000000" w:themeColor="text1"/>
                <w:sz w:val="20"/>
                <w:szCs w:val="20"/>
              </w:rPr>
            </w:pPr>
          </w:p>
          <w:p w14:paraId="3C1F853E" w14:textId="77777777" w:rsidR="00D71257" w:rsidRDefault="00D71257"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20476CE6" w14:textId="77777777" w:rsidR="00D71257" w:rsidRDefault="00D71257"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6F297111" w14:textId="77777777" w:rsidR="00D71257" w:rsidRDefault="00D71257"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23E39E40" w14:textId="77777777" w:rsidR="00D71257" w:rsidRDefault="00D71257"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6E3AC780" w14:textId="77777777" w:rsidR="00D71257" w:rsidRDefault="00D71257"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600479ED" w14:textId="77777777" w:rsidR="00D71257" w:rsidRDefault="00D71257" w:rsidP="00A914D9">
            <w:pPr>
              <w:spacing w:line="259" w:lineRule="auto"/>
              <w:rPr>
                <w:rFonts w:eastAsiaTheme="minorEastAsia"/>
                <w:sz w:val="20"/>
                <w:szCs w:val="20"/>
              </w:rPr>
            </w:pPr>
          </w:p>
          <w:p w14:paraId="26C65FD4" w14:textId="77777777" w:rsidR="00D71257" w:rsidRDefault="00D71257"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2356FC9E" w14:textId="77777777" w:rsidR="00D71257" w:rsidRDefault="00D71257"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5B260081"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5BEE3D29"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5DAD481A" w14:textId="77777777" w:rsidR="00D71257" w:rsidRDefault="00D71257" w:rsidP="00A914D9">
            <w:pPr>
              <w:spacing w:line="259" w:lineRule="auto"/>
              <w:rPr>
                <w:rFonts w:eastAsiaTheme="minorEastAsia"/>
                <w:sz w:val="20"/>
                <w:szCs w:val="20"/>
              </w:rPr>
            </w:pPr>
          </w:p>
        </w:tc>
      </w:tr>
      <w:tr w:rsidR="00D71257" w14:paraId="72AB7C0F" w14:textId="77777777" w:rsidTr="00A914D9">
        <w:trPr>
          <w:trHeight w:val="1479"/>
        </w:trPr>
        <w:tc>
          <w:tcPr>
            <w:tcW w:w="792" w:type="dxa"/>
            <w:shd w:val="clear" w:color="auto" w:fill="FFFFFF" w:themeFill="background1"/>
          </w:tcPr>
          <w:p w14:paraId="21353C40" w14:textId="77777777" w:rsidR="00D71257" w:rsidRDefault="00D71257"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125539DF" w14:textId="77777777" w:rsidR="00D71257" w:rsidRDefault="00D71257" w:rsidP="00A914D9">
            <w:pPr>
              <w:spacing w:line="259" w:lineRule="auto"/>
              <w:rPr>
                <w:rFonts w:eastAsiaTheme="minorEastAsia"/>
                <w:sz w:val="20"/>
                <w:szCs w:val="20"/>
              </w:rPr>
            </w:pPr>
          </w:p>
          <w:p w14:paraId="6A99D296"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A30B5A3"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FFFFFF" w:themeFill="background1"/>
          </w:tcPr>
          <w:p w14:paraId="29B4EC55" w14:textId="77777777" w:rsidR="00D71257" w:rsidRDefault="00D71257"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1CDB429C" w14:textId="77777777" w:rsidR="00D71257" w:rsidRDefault="00D71257"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22972A53"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1C3F68DA" w14:textId="77777777" w:rsidR="00D71257" w:rsidRDefault="00D71257" w:rsidP="00A914D9">
            <w:pPr>
              <w:spacing w:line="259" w:lineRule="auto"/>
              <w:rPr>
                <w:rFonts w:ascii="Calibri" w:eastAsia="Calibri" w:hAnsi="Calibri" w:cs="Calibri"/>
                <w:color w:val="000000" w:themeColor="text1"/>
                <w:sz w:val="20"/>
                <w:szCs w:val="20"/>
              </w:rPr>
            </w:pPr>
          </w:p>
          <w:p w14:paraId="47A63D99"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Pupils are motivated by intrinsic factors (related to their identity and values) and extrinsic factors (related to reward).</w:t>
            </w:r>
          </w:p>
          <w:p w14:paraId="4F95FE95" w14:textId="77777777" w:rsidR="00D71257" w:rsidRDefault="00D71257" w:rsidP="00A914D9">
            <w:pPr>
              <w:spacing w:line="259" w:lineRule="auto"/>
              <w:rPr>
                <w:rFonts w:ascii="Calibri" w:eastAsia="Calibri" w:hAnsi="Calibri" w:cs="Calibri"/>
                <w:color w:val="000000" w:themeColor="text1"/>
                <w:sz w:val="20"/>
                <w:szCs w:val="20"/>
              </w:rPr>
            </w:pPr>
          </w:p>
          <w:p w14:paraId="48547877"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6B9E3B01"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lastRenderedPageBreak/>
              <w:t>Behaviour and expectations</w:t>
            </w:r>
          </w:p>
          <w:p w14:paraId="304A8409" w14:textId="77777777" w:rsidR="00D71257" w:rsidRDefault="00D71257" w:rsidP="00A914D9">
            <w:pPr>
              <w:spacing w:line="259" w:lineRule="auto"/>
              <w:rPr>
                <w:rFonts w:ascii="Calibri" w:eastAsia="Calibri" w:hAnsi="Calibri" w:cs="Calibri"/>
                <w:color w:val="000000" w:themeColor="text1"/>
                <w:sz w:val="20"/>
                <w:szCs w:val="20"/>
              </w:rPr>
            </w:pPr>
          </w:p>
          <w:p w14:paraId="35B80BB0"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70A51E2D" w14:textId="77777777" w:rsidR="00D71257" w:rsidRDefault="00F25473" w:rsidP="00A914D9">
            <w:pPr>
              <w:spacing w:line="259" w:lineRule="auto"/>
              <w:rPr>
                <w:rFonts w:ascii="Calibri" w:eastAsia="Calibri" w:hAnsi="Calibri" w:cs="Calibri"/>
                <w:color w:val="000000" w:themeColor="text1"/>
              </w:rPr>
            </w:pPr>
            <w:hyperlink r:id="rId90">
              <w:proofErr w:type="spellStart"/>
              <w:r w:rsidR="00D71257" w:rsidRPr="612C21C2">
                <w:rPr>
                  <w:rStyle w:val="Hyperlink"/>
                  <w:rFonts w:ascii="Calibri" w:eastAsia="Calibri" w:hAnsi="Calibri" w:cs="Calibri"/>
                  <w:sz w:val="20"/>
                  <w:szCs w:val="20"/>
                </w:rPr>
                <w:t>Ursache</w:t>
              </w:r>
              <w:proofErr w:type="spellEnd"/>
              <w:r w:rsidR="00D71257" w:rsidRPr="612C21C2">
                <w:rPr>
                  <w:rStyle w:val="Hyperlink"/>
                  <w:rFonts w:ascii="Calibri" w:eastAsia="Calibri" w:hAnsi="Calibri" w:cs="Calibri"/>
                  <w:sz w:val="20"/>
                  <w:szCs w:val="20"/>
                </w:rPr>
                <w:t xml:space="preserve">, A., Blair, C., &amp; Raver, C. C. (2012) The promotion of self‐regulation as a means of enhancing school readiness and early achievement in children at risk for </w:t>
              </w:r>
              <w:r w:rsidR="00D71257" w:rsidRPr="612C21C2">
                <w:rPr>
                  <w:rStyle w:val="Hyperlink"/>
                  <w:rFonts w:ascii="Calibri" w:eastAsia="Calibri" w:hAnsi="Calibri" w:cs="Calibri"/>
                  <w:sz w:val="20"/>
                  <w:szCs w:val="20"/>
                </w:rPr>
                <w:lastRenderedPageBreak/>
                <w:t>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098389E1"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 xml:space="preserve">Support pupils to master challenging content, which builds towards long-term goals and deconstructing this approach. </w:t>
            </w:r>
          </w:p>
          <w:p w14:paraId="164D3503" w14:textId="77777777" w:rsidR="00D71257" w:rsidRDefault="00D71257" w:rsidP="00A914D9">
            <w:pPr>
              <w:spacing w:line="259" w:lineRule="auto"/>
              <w:rPr>
                <w:rFonts w:ascii="Calibri" w:eastAsia="Calibri" w:hAnsi="Calibri" w:cs="Calibri"/>
                <w:color w:val="000000" w:themeColor="text1"/>
                <w:sz w:val="20"/>
                <w:szCs w:val="20"/>
              </w:rPr>
            </w:pPr>
          </w:p>
          <w:p w14:paraId="2AF77761" w14:textId="77777777" w:rsidR="00D71257" w:rsidRDefault="00D71257"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lastRenderedPageBreak/>
              <w:t>Provide opportunities for pupils to articulate their long-term goals and help them to see how these are related to their success in school.</w:t>
            </w:r>
          </w:p>
        </w:tc>
      </w:tr>
      <w:tr w:rsidR="00D71257" w14:paraId="6A079405" w14:textId="77777777" w:rsidTr="00A914D9">
        <w:trPr>
          <w:trHeight w:val="1479"/>
        </w:trPr>
        <w:tc>
          <w:tcPr>
            <w:tcW w:w="792" w:type="dxa"/>
            <w:shd w:val="clear" w:color="auto" w:fill="FFE599" w:themeFill="accent4" w:themeFillTint="66"/>
          </w:tcPr>
          <w:p w14:paraId="37C331A7"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Wed</w:t>
            </w:r>
          </w:p>
          <w:p w14:paraId="5654A437"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082CB5F0"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364C7781" w14:textId="77777777" w:rsidR="00D71257" w:rsidRDefault="00D71257" w:rsidP="00A914D9">
            <w:pPr>
              <w:spacing w:line="259" w:lineRule="auto"/>
              <w:rPr>
                <w:rFonts w:eastAsiaTheme="minorEastAsia"/>
                <w:color w:val="000000" w:themeColor="text1"/>
                <w:sz w:val="20"/>
                <w:szCs w:val="20"/>
              </w:rPr>
            </w:pPr>
          </w:p>
          <w:p w14:paraId="2E9155FF"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See Room Info</w:t>
            </w:r>
          </w:p>
          <w:p w14:paraId="189CF214"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57FFA5F5" w14:textId="77777777" w:rsidR="00D71257" w:rsidRDefault="00D71257" w:rsidP="00A914D9">
            <w:pPr>
              <w:spacing w:line="259" w:lineRule="auto"/>
              <w:rPr>
                <w:rFonts w:eastAsiaTheme="minorEastAsia"/>
                <w:sz w:val="20"/>
                <w:szCs w:val="20"/>
              </w:rPr>
            </w:pPr>
            <w:r w:rsidRPr="612C21C2">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58E86CB" w14:textId="77777777" w:rsidR="00D71257" w:rsidRDefault="00D71257"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47D5C49B" w14:textId="77777777" w:rsidR="00D71257" w:rsidRDefault="00D71257" w:rsidP="00A914D9">
            <w:pPr>
              <w:spacing w:line="259" w:lineRule="auto"/>
              <w:rPr>
                <w:rStyle w:val="normaltextrun"/>
                <w:rFonts w:eastAsiaTheme="minorEastAsia"/>
                <w:sz w:val="20"/>
                <w:szCs w:val="20"/>
              </w:rPr>
            </w:pPr>
          </w:p>
          <w:p w14:paraId="6EE44440" w14:textId="77777777" w:rsidR="00D71257" w:rsidRDefault="00D71257" w:rsidP="00A914D9">
            <w:pPr>
              <w:spacing w:line="259" w:lineRule="auto"/>
              <w:rPr>
                <w:rStyle w:val="normaltextrun"/>
                <w:rFonts w:eastAsiaTheme="minorEastAsia"/>
                <w:sz w:val="20"/>
                <w:szCs w:val="20"/>
              </w:rPr>
            </w:pPr>
          </w:p>
          <w:p w14:paraId="461B3234" w14:textId="77777777" w:rsidR="00D71257" w:rsidRDefault="00D71257"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C61BE8C" w14:textId="77777777" w:rsidR="00D71257" w:rsidRDefault="00D71257"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CD7C98A" w14:textId="77777777" w:rsidR="00D71257" w:rsidRDefault="00D71257"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2D5B9451" w14:textId="77777777" w:rsidR="00D71257" w:rsidRDefault="00D71257"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2D55B188" w14:textId="77777777" w:rsidR="00D71257" w:rsidRDefault="00D71257"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4B887A88" w14:textId="77777777" w:rsidR="00D71257" w:rsidRDefault="00D71257" w:rsidP="00A914D9">
            <w:pPr>
              <w:spacing w:line="259" w:lineRule="auto"/>
              <w:rPr>
                <w:rFonts w:ascii="Calibri" w:eastAsia="Calibri" w:hAnsi="Calibri" w:cs="Calibri"/>
                <w:color w:val="000000" w:themeColor="text1"/>
                <w:sz w:val="20"/>
                <w:szCs w:val="20"/>
              </w:rPr>
            </w:pPr>
          </w:p>
          <w:p w14:paraId="4DD1A23A" w14:textId="77777777" w:rsidR="00D71257" w:rsidRDefault="00D71257"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7E495758" w14:textId="77777777" w:rsidR="00D71257" w:rsidRDefault="00D71257" w:rsidP="00A914D9">
            <w:pPr>
              <w:spacing w:line="259" w:lineRule="auto"/>
              <w:rPr>
                <w:rFonts w:ascii="Calibri" w:eastAsia="Calibri" w:hAnsi="Calibri" w:cs="Calibri"/>
                <w:color w:val="000000" w:themeColor="text1"/>
                <w:sz w:val="20"/>
                <w:szCs w:val="20"/>
              </w:rPr>
            </w:pPr>
          </w:p>
          <w:p w14:paraId="5EA8C7B9" w14:textId="77777777" w:rsidR="00D71257" w:rsidRDefault="00D71257"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C02EEAF" w14:textId="77777777" w:rsidR="00D71257" w:rsidRDefault="00D71257"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8B6752" w14:textId="77777777" w:rsidR="00D71257" w:rsidRDefault="00D71257" w:rsidP="00A914D9">
            <w:pPr>
              <w:spacing w:line="259" w:lineRule="auto"/>
              <w:rPr>
                <w:rStyle w:val="normaltextrun"/>
                <w:rFonts w:eastAsiaTheme="minorEastAsia"/>
                <w:sz w:val="20"/>
                <w:szCs w:val="20"/>
              </w:rPr>
            </w:pPr>
          </w:p>
        </w:tc>
      </w:tr>
      <w:tr w:rsidR="00D71257" w14:paraId="78FB1384" w14:textId="77777777" w:rsidTr="00A914D9">
        <w:trPr>
          <w:trHeight w:val="536"/>
        </w:trPr>
        <w:tc>
          <w:tcPr>
            <w:tcW w:w="792" w:type="dxa"/>
            <w:shd w:val="clear" w:color="auto" w:fill="FFE599" w:themeFill="accent4" w:themeFillTint="66"/>
          </w:tcPr>
          <w:p w14:paraId="3FC67ED9" w14:textId="77777777" w:rsidR="00D71257" w:rsidRDefault="00D71257"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3CFD2E6A" w14:textId="77777777" w:rsidR="00D71257" w:rsidRDefault="00D71257"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57EA5B58" w14:textId="77777777" w:rsidR="00D71257" w:rsidRDefault="00D71257"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BF19B5" w14:textId="77777777" w:rsidR="00D71257" w:rsidRDefault="00D71257"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24A0D52" w14:textId="77777777" w:rsidR="00D71257" w:rsidRDefault="00D71257"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DEDD117" w14:textId="77777777" w:rsidR="00D71257" w:rsidRDefault="00D71257"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77B3214" w14:textId="77777777" w:rsidR="00D71257" w:rsidRDefault="00D71257"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C3CF11F" w14:textId="77777777" w:rsidR="00D71257" w:rsidRDefault="00D71257"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5328A677" w14:textId="77777777" w:rsidR="00D71257" w:rsidRDefault="00D71257" w:rsidP="00D71257"/>
    <w:p w14:paraId="5986F247" w14:textId="77777777" w:rsidR="00D71257" w:rsidRDefault="00D71257" w:rsidP="00D71257">
      <w:pPr>
        <w:rPr>
          <w:rFonts w:eastAsiaTheme="minorEastAsia"/>
          <w:color w:val="000000" w:themeColor="text1"/>
          <w:sz w:val="20"/>
          <w:szCs w:val="20"/>
        </w:rPr>
      </w:pPr>
    </w:p>
    <w:p w14:paraId="29097FD6" w14:textId="77777777" w:rsidR="00D71257" w:rsidRDefault="00D71257" w:rsidP="00D71257">
      <w:pPr>
        <w:rPr>
          <w:rFonts w:eastAsiaTheme="minorEastAsia"/>
          <w:color w:val="000000" w:themeColor="text1"/>
          <w:sz w:val="20"/>
          <w:szCs w:val="20"/>
        </w:rPr>
      </w:pPr>
    </w:p>
    <w:p w14:paraId="6C79F9C0" w14:textId="77777777" w:rsidR="00D71257" w:rsidRDefault="00D71257" w:rsidP="00D71257">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D71257" w14:paraId="77634ED2" w14:textId="77777777" w:rsidTr="00A914D9">
        <w:trPr>
          <w:trHeight w:val="2340"/>
        </w:trPr>
        <w:tc>
          <w:tcPr>
            <w:tcW w:w="791" w:type="dxa"/>
          </w:tcPr>
          <w:p w14:paraId="1E6F1FC1"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28220342"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3BE3D424"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2E4E48C3" w14:textId="77777777" w:rsidR="00D71257" w:rsidRDefault="00D71257" w:rsidP="00A914D9">
            <w:pPr>
              <w:spacing w:line="259" w:lineRule="auto"/>
              <w:rPr>
                <w:rFonts w:eastAsiaTheme="minorEastAsia"/>
                <w:color w:val="000000" w:themeColor="text1"/>
                <w:sz w:val="20"/>
                <w:szCs w:val="20"/>
              </w:rPr>
            </w:pPr>
          </w:p>
          <w:p w14:paraId="0C4A38F6"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677D9DC" w14:textId="77777777" w:rsidR="00D71257" w:rsidRDefault="00D71257" w:rsidP="00A914D9">
            <w:pPr>
              <w:spacing w:line="259" w:lineRule="auto"/>
              <w:rPr>
                <w:rFonts w:eastAsiaTheme="minorEastAsia"/>
                <w:color w:val="000000" w:themeColor="text1"/>
                <w:sz w:val="20"/>
                <w:szCs w:val="20"/>
              </w:rPr>
            </w:pPr>
          </w:p>
        </w:tc>
        <w:tc>
          <w:tcPr>
            <w:tcW w:w="913" w:type="dxa"/>
          </w:tcPr>
          <w:p w14:paraId="0EED9202" w14:textId="77777777" w:rsidR="00D71257" w:rsidRDefault="00D71257"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4B071C56" w14:textId="77777777" w:rsidR="00D71257" w:rsidRDefault="00D71257"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6AD6DF4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50400D3E" w14:textId="77777777" w:rsidR="00D71257" w:rsidRDefault="00D71257" w:rsidP="00A914D9">
            <w:pPr>
              <w:spacing w:line="259" w:lineRule="auto"/>
              <w:rPr>
                <w:rFonts w:ascii="Calibri" w:eastAsia="Calibri" w:hAnsi="Calibri" w:cs="Calibri"/>
                <w:color w:val="000000" w:themeColor="text1"/>
                <w:sz w:val="20"/>
                <w:szCs w:val="20"/>
              </w:rPr>
            </w:pPr>
          </w:p>
          <w:p w14:paraId="4448DFC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3ABD0652" w14:textId="77777777" w:rsidR="00D71257" w:rsidRDefault="00D71257" w:rsidP="00A914D9">
            <w:pPr>
              <w:spacing w:line="259" w:lineRule="auto"/>
              <w:rPr>
                <w:rFonts w:ascii="Calibri" w:eastAsia="Calibri" w:hAnsi="Calibri" w:cs="Calibri"/>
                <w:color w:val="000000" w:themeColor="text1"/>
                <w:sz w:val="20"/>
                <w:szCs w:val="20"/>
              </w:rPr>
            </w:pPr>
          </w:p>
          <w:p w14:paraId="00A84066"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51BB3CE8"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To be of value, teachers use information from 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171C5E6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365F9893" w14:textId="77777777" w:rsidR="00D71257" w:rsidRDefault="00D71257" w:rsidP="00A914D9">
            <w:pPr>
              <w:spacing w:line="259" w:lineRule="auto"/>
              <w:rPr>
                <w:rFonts w:ascii="Calibri" w:eastAsia="Calibri" w:hAnsi="Calibri" w:cs="Calibri"/>
                <w:color w:val="000000" w:themeColor="text1"/>
                <w:sz w:val="20"/>
                <w:szCs w:val="20"/>
              </w:rPr>
            </w:pPr>
          </w:p>
          <w:p w14:paraId="0C6D077D"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4DC4EFD8" w14:textId="77777777" w:rsidR="00D71257" w:rsidRDefault="00D71257" w:rsidP="00A914D9">
            <w:pPr>
              <w:spacing w:line="259" w:lineRule="auto"/>
              <w:rPr>
                <w:rFonts w:ascii="Calibri" w:eastAsia="Calibri" w:hAnsi="Calibri" w:cs="Calibri"/>
                <w:color w:val="000000" w:themeColor="text1"/>
                <w:sz w:val="20"/>
                <w:szCs w:val="20"/>
              </w:rPr>
            </w:pPr>
          </w:p>
          <w:p w14:paraId="17321C78"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87AE9C1"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E6679DE"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5C5DEABA" w14:textId="77777777" w:rsidR="00D71257" w:rsidRDefault="00F25473" w:rsidP="00A914D9">
            <w:pPr>
              <w:spacing w:line="257" w:lineRule="auto"/>
              <w:rPr>
                <w:rFonts w:ascii="Calibri" w:eastAsia="Calibri" w:hAnsi="Calibri" w:cs="Calibri"/>
                <w:color w:val="000000" w:themeColor="text1"/>
              </w:rPr>
            </w:pPr>
            <w:hyperlink r:id="rId91">
              <w:r w:rsidR="00D71257" w:rsidRPr="21A2CE0C">
                <w:rPr>
                  <w:rStyle w:val="Hyperlink"/>
                  <w:rFonts w:ascii="Calibri" w:eastAsia="Calibri" w:hAnsi="Calibri" w:cs="Calibri"/>
                  <w:sz w:val="20"/>
                  <w:szCs w:val="20"/>
                </w:rPr>
                <w:t>https://www.shirleyclarke-education.org/what-is-formative-assessment/</w:t>
              </w:r>
            </w:hyperlink>
          </w:p>
          <w:p w14:paraId="1A02BA70"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75B71E7F"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0D19D6BD"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334FDA04"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196B9EA0" w14:textId="77777777" w:rsidR="00D71257" w:rsidRDefault="00F25473" w:rsidP="00A914D9">
            <w:pPr>
              <w:spacing w:line="259" w:lineRule="auto"/>
              <w:rPr>
                <w:rFonts w:ascii="Calibri" w:eastAsia="Calibri" w:hAnsi="Calibri" w:cs="Calibri"/>
                <w:color w:val="000000" w:themeColor="text1"/>
              </w:rPr>
            </w:pPr>
            <w:hyperlink r:id="rId93">
              <w:proofErr w:type="spellStart"/>
              <w:r w:rsidR="00D71257" w:rsidRPr="21A2CE0C">
                <w:rPr>
                  <w:rStyle w:val="Hyperlink"/>
                  <w:rFonts w:ascii="Calibri" w:eastAsia="Calibri" w:hAnsi="Calibri" w:cs="Calibri"/>
                  <w:sz w:val="20"/>
                  <w:szCs w:val="20"/>
                </w:rPr>
                <w:t>Wiliam</w:t>
              </w:r>
              <w:proofErr w:type="spellEnd"/>
              <w:r w:rsidR="00D71257" w:rsidRPr="21A2CE0C">
                <w:rPr>
                  <w:rStyle w:val="Hyperlink"/>
                  <w:rFonts w:ascii="Calibri" w:eastAsia="Calibri" w:hAnsi="Calibri" w:cs="Calibri"/>
                  <w:sz w:val="20"/>
                  <w:szCs w:val="20"/>
                </w:rPr>
                <w:t xml:space="preserve">, D (2017). Embedded Formative </w:t>
              </w:r>
              <w:proofErr w:type="gramStart"/>
              <w:r w:rsidR="00D71257" w:rsidRPr="21A2CE0C">
                <w:rPr>
                  <w:rStyle w:val="Hyperlink"/>
                  <w:rFonts w:ascii="Calibri" w:eastAsia="Calibri" w:hAnsi="Calibri" w:cs="Calibri"/>
                  <w:sz w:val="20"/>
                  <w:szCs w:val="20"/>
                </w:rPr>
                <w:t>Assessment :</w:t>
              </w:r>
              <w:proofErr w:type="gramEnd"/>
              <w:r w:rsidR="00D71257" w:rsidRPr="21A2CE0C">
                <w:rPr>
                  <w:rStyle w:val="Hyperlink"/>
                  <w:rFonts w:ascii="Calibri" w:eastAsia="Calibri" w:hAnsi="Calibri" w:cs="Calibri"/>
                  <w:sz w:val="20"/>
                  <w:szCs w:val="20"/>
                </w:rPr>
                <w:t xml:space="preserve">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50B12B6D"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w:t>
            </w:r>
            <w:proofErr w:type="gramStart"/>
            <w:r w:rsidRPr="21A2CE0C">
              <w:rPr>
                <w:rFonts w:ascii="Calibri" w:eastAsia="Calibri" w:hAnsi="Calibri" w:cs="Calibri"/>
                <w:color w:val="000000" w:themeColor="text1"/>
                <w:sz w:val="20"/>
                <w:szCs w:val="20"/>
              </w:rPr>
              <w:t>e.g.</w:t>
            </w:r>
            <w:proofErr w:type="gramEnd"/>
            <w:r w:rsidRPr="21A2CE0C">
              <w:rPr>
                <w:rFonts w:ascii="Calibri" w:eastAsia="Calibri" w:hAnsi="Calibri" w:cs="Calibri"/>
                <w:color w:val="000000" w:themeColor="text1"/>
                <w:sz w:val="20"/>
                <w:szCs w:val="20"/>
              </w:rPr>
              <w:t xml:space="preserve"> by using hinge questions to pinpoint knowledge gaps)</w:t>
            </w:r>
          </w:p>
          <w:p w14:paraId="37DBE37E" w14:textId="77777777" w:rsidR="00D71257" w:rsidRDefault="00D71257" w:rsidP="00A914D9">
            <w:pPr>
              <w:spacing w:line="259" w:lineRule="auto"/>
              <w:rPr>
                <w:rFonts w:ascii="Calibri" w:eastAsia="Calibri" w:hAnsi="Calibri" w:cs="Calibri"/>
                <w:color w:val="000000" w:themeColor="text1"/>
                <w:sz w:val="20"/>
                <w:szCs w:val="20"/>
              </w:rPr>
            </w:pPr>
          </w:p>
          <w:p w14:paraId="09B32C06"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39AC8E17" w14:textId="77777777" w:rsidR="00D71257" w:rsidRDefault="00D71257" w:rsidP="00A914D9">
            <w:pPr>
              <w:spacing w:line="259" w:lineRule="auto"/>
              <w:rPr>
                <w:rFonts w:ascii="Calibri" w:eastAsia="Calibri" w:hAnsi="Calibri" w:cs="Calibri"/>
                <w:color w:val="000000" w:themeColor="text1"/>
                <w:sz w:val="20"/>
                <w:szCs w:val="20"/>
              </w:rPr>
            </w:pPr>
          </w:p>
          <w:p w14:paraId="2BD3CCC4"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D71257" w14:paraId="35690B19" w14:textId="77777777" w:rsidTr="00A914D9">
        <w:trPr>
          <w:trHeight w:val="15"/>
        </w:trPr>
        <w:tc>
          <w:tcPr>
            <w:tcW w:w="791" w:type="dxa"/>
          </w:tcPr>
          <w:p w14:paraId="37D3C367"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51FC1CA9" w14:textId="77777777" w:rsidR="00D71257" w:rsidRDefault="00D71257" w:rsidP="00A914D9">
            <w:pPr>
              <w:spacing w:line="259" w:lineRule="auto"/>
              <w:rPr>
                <w:rFonts w:eastAsiaTheme="minorEastAsia"/>
                <w:color w:val="000000" w:themeColor="text1"/>
                <w:sz w:val="20"/>
                <w:szCs w:val="20"/>
              </w:rPr>
            </w:pPr>
          </w:p>
          <w:p w14:paraId="4FE45BDB"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06A4BFF2" w14:textId="77777777" w:rsidR="00D71257" w:rsidRDefault="00D71257"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79646327" w14:textId="77777777" w:rsidR="00D71257" w:rsidRDefault="00D71257"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1B3CD0D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0725BEAD" w14:textId="77777777" w:rsidR="00D71257" w:rsidRDefault="00D71257" w:rsidP="00A914D9">
            <w:pPr>
              <w:spacing w:line="259" w:lineRule="auto"/>
              <w:rPr>
                <w:rFonts w:ascii="Calibri" w:eastAsia="Calibri" w:hAnsi="Calibri" w:cs="Calibri"/>
                <w:color w:val="000000" w:themeColor="text1"/>
                <w:sz w:val="20"/>
                <w:szCs w:val="20"/>
              </w:rPr>
            </w:pPr>
          </w:p>
          <w:p w14:paraId="4E10A72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6FE92E66" w14:textId="77777777" w:rsidR="00D71257" w:rsidRDefault="00D71257" w:rsidP="00A914D9">
            <w:pPr>
              <w:spacing w:line="259" w:lineRule="auto"/>
              <w:rPr>
                <w:rFonts w:ascii="Calibri" w:eastAsia="Calibri" w:hAnsi="Calibri" w:cs="Calibri"/>
                <w:color w:val="000000" w:themeColor="text1"/>
                <w:sz w:val="20"/>
                <w:szCs w:val="20"/>
              </w:rPr>
            </w:pPr>
          </w:p>
          <w:p w14:paraId="5FA5F7D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7D21C57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13A0BE86" w14:textId="77777777" w:rsidR="00D71257" w:rsidRDefault="00D71257" w:rsidP="00A914D9">
            <w:pPr>
              <w:spacing w:line="259" w:lineRule="auto"/>
              <w:rPr>
                <w:rFonts w:ascii="Calibri" w:eastAsia="Calibri" w:hAnsi="Calibri" w:cs="Calibri"/>
                <w:color w:val="000000" w:themeColor="text1"/>
                <w:sz w:val="20"/>
                <w:szCs w:val="20"/>
              </w:rPr>
            </w:pPr>
          </w:p>
          <w:p w14:paraId="18B9C3F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99FB7CB" w14:textId="77777777" w:rsidR="00D71257" w:rsidRDefault="00D71257" w:rsidP="00A914D9">
            <w:pPr>
              <w:spacing w:line="259" w:lineRule="auto"/>
              <w:rPr>
                <w:rFonts w:ascii="Calibri" w:eastAsia="Calibri" w:hAnsi="Calibri" w:cs="Calibri"/>
                <w:color w:val="000000" w:themeColor="text1"/>
                <w:sz w:val="20"/>
                <w:szCs w:val="20"/>
              </w:rPr>
            </w:pPr>
          </w:p>
          <w:p w14:paraId="6F5AB12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54AE6CF" w14:textId="77777777" w:rsidR="00D71257" w:rsidRDefault="00D71257" w:rsidP="00A914D9">
            <w:pPr>
              <w:spacing w:line="259" w:lineRule="auto"/>
              <w:rPr>
                <w:rFonts w:ascii="Calibri" w:eastAsia="Calibri" w:hAnsi="Calibri" w:cs="Calibri"/>
                <w:color w:val="000000" w:themeColor="text1"/>
                <w:sz w:val="20"/>
                <w:szCs w:val="20"/>
              </w:rPr>
            </w:pPr>
          </w:p>
          <w:p w14:paraId="25854B2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05A1A4C4"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253A9526" w14:textId="77777777" w:rsidR="00D71257" w:rsidRDefault="00F25473" w:rsidP="00A914D9">
            <w:pPr>
              <w:spacing w:line="257" w:lineRule="auto"/>
              <w:rPr>
                <w:rFonts w:ascii="Calibri" w:eastAsia="Calibri" w:hAnsi="Calibri" w:cs="Calibri"/>
                <w:color w:val="000000" w:themeColor="text1"/>
                <w:sz w:val="20"/>
                <w:szCs w:val="20"/>
              </w:rPr>
            </w:pPr>
            <w:hyperlink r:id="rId94">
              <w:r w:rsidR="00D71257" w:rsidRPr="714EBD64">
                <w:rPr>
                  <w:rStyle w:val="Hyperlink"/>
                  <w:rFonts w:ascii="Calibri" w:eastAsia="Calibri" w:hAnsi="Calibri" w:cs="Calibri"/>
                  <w:sz w:val="20"/>
                  <w:szCs w:val="20"/>
                </w:rPr>
                <w:t>Watch this Ted Talk</w:t>
              </w:r>
            </w:hyperlink>
            <w:r w:rsidR="00D71257" w:rsidRPr="714EBD64">
              <w:rPr>
                <w:rFonts w:ascii="Calibri" w:eastAsia="Calibri" w:hAnsi="Calibri" w:cs="Calibri"/>
                <w:color w:val="000000" w:themeColor="text1"/>
                <w:sz w:val="20"/>
                <w:szCs w:val="20"/>
              </w:rPr>
              <w:t xml:space="preserve"> on self-efficacy.</w:t>
            </w:r>
          </w:p>
          <w:p w14:paraId="53789125" w14:textId="77777777" w:rsidR="00D71257" w:rsidRDefault="00D71257" w:rsidP="00A914D9">
            <w:pPr>
              <w:spacing w:line="259" w:lineRule="auto"/>
              <w:rPr>
                <w:rFonts w:ascii="Calibri" w:eastAsia="Calibri" w:hAnsi="Calibri" w:cs="Calibri"/>
                <w:color w:val="000000" w:themeColor="text1"/>
                <w:sz w:val="20"/>
                <w:szCs w:val="20"/>
              </w:rPr>
            </w:pPr>
          </w:p>
          <w:p w14:paraId="53651713" w14:textId="77777777" w:rsidR="00D71257" w:rsidRDefault="00F25473" w:rsidP="00A914D9">
            <w:pPr>
              <w:spacing w:line="259" w:lineRule="auto"/>
              <w:rPr>
                <w:rFonts w:ascii="Calibri" w:eastAsia="Calibri" w:hAnsi="Calibri" w:cs="Calibri"/>
                <w:color w:val="000000" w:themeColor="text1"/>
                <w:sz w:val="20"/>
                <w:szCs w:val="20"/>
              </w:rPr>
            </w:pPr>
            <w:hyperlink r:id="rId95">
              <w:r w:rsidR="00D71257"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68331D8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0C018869" w14:textId="77777777" w:rsidR="00D71257" w:rsidRDefault="00D71257" w:rsidP="00A914D9">
            <w:pPr>
              <w:spacing w:line="259" w:lineRule="auto"/>
              <w:rPr>
                <w:rFonts w:ascii="Calibri" w:eastAsia="Calibri" w:hAnsi="Calibri" w:cs="Calibri"/>
                <w:color w:val="000000" w:themeColor="text1"/>
                <w:sz w:val="20"/>
                <w:szCs w:val="20"/>
              </w:rPr>
            </w:pPr>
          </w:p>
          <w:p w14:paraId="31DAE3F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D71257" w14:paraId="2757E9E3" w14:textId="77777777" w:rsidTr="00A914D9">
        <w:trPr>
          <w:trHeight w:val="1830"/>
        </w:trPr>
        <w:tc>
          <w:tcPr>
            <w:tcW w:w="791" w:type="dxa"/>
            <w:shd w:val="clear" w:color="auto" w:fill="D9D9D9" w:themeFill="background1" w:themeFillShade="D9"/>
          </w:tcPr>
          <w:p w14:paraId="19DB7BAD"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14245B2A"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51CA2064" w14:textId="77777777" w:rsidR="00D71257" w:rsidRDefault="00D71257" w:rsidP="00A914D9">
            <w:pPr>
              <w:spacing w:line="259" w:lineRule="auto"/>
              <w:rPr>
                <w:rFonts w:eastAsiaTheme="minorEastAsia"/>
                <w:color w:val="000000" w:themeColor="text1"/>
                <w:sz w:val="20"/>
                <w:szCs w:val="20"/>
              </w:rPr>
            </w:pPr>
          </w:p>
          <w:p w14:paraId="524976C4"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75E2042" w14:textId="77777777" w:rsidR="00D71257" w:rsidRDefault="00D71257"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210862C3" w14:textId="77777777" w:rsidR="00D71257" w:rsidRDefault="00D71257" w:rsidP="00A914D9">
            <w:pPr>
              <w:spacing w:line="259" w:lineRule="auto"/>
              <w:rPr>
                <w:rFonts w:eastAsiaTheme="minorEastAsia"/>
                <w:sz w:val="20"/>
                <w:szCs w:val="20"/>
              </w:rPr>
            </w:pPr>
            <w:r w:rsidRPr="030E1644">
              <w:rPr>
                <w:rFonts w:eastAsiaTheme="minorEastAsia"/>
                <w:sz w:val="20"/>
                <w:szCs w:val="20"/>
              </w:rPr>
              <w:t>JC</w:t>
            </w:r>
          </w:p>
          <w:p w14:paraId="59C1A410" w14:textId="77777777" w:rsidR="00D71257" w:rsidRDefault="00D71257" w:rsidP="00A914D9">
            <w:pPr>
              <w:spacing w:line="259" w:lineRule="auto"/>
              <w:rPr>
                <w:rFonts w:eastAsiaTheme="minorEastAsia"/>
                <w:sz w:val="20"/>
                <w:szCs w:val="20"/>
              </w:rPr>
            </w:pPr>
          </w:p>
          <w:p w14:paraId="74BFCFC1" w14:textId="77777777" w:rsidR="00D71257" w:rsidRDefault="00D71257" w:rsidP="00A914D9">
            <w:pPr>
              <w:spacing w:line="259" w:lineRule="auto"/>
              <w:rPr>
                <w:rFonts w:eastAsiaTheme="minorEastAsia"/>
                <w:sz w:val="20"/>
                <w:szCs w:val="20"/>
              </w:rPr>
            </w:pPr>
          </w:p>
          <w:p w14:paraId="7D920610" w14:textId="77777777" w:rsidR="00D71257" w:rsidRDefault="00D71257" w:rsidP="00A914D9">
            <w:pPr>
              <w:spacing w:line="259" w:lineRule="auto"/>
              <w:rPr>
                <w:rFonts w:eastAsiaTheme="minorEastAsia"/>
                <w:sz w:val="20"/>
                <w:szCs w:val="20"/>
              </w:rPr>
            </w:pPr>
          </w:p>
          <w:p w14:paraId="65FF83D4" w14:textId="77777777" w:rsidR="00D71257" w:rsidRDefault="00D71257" w:rsidP="00A914D9">
            <w:pPr>
              <w:spacing w:line="259" w:lineRule="auto"/>
              <w:rPr>
                <w:rFonts w:eastAsiaTheme="minorEastAsia"/>
                <w:sz w:val="20"/>
                <w:szCs w:val="20"/>
              </w:rPr>
            </w:pPr>
          </w:p>
        </w:tc>
        <w:tc>
          <w:tcPr>
            <w:tcW w:w="1545" w:type="dxa"/>
            <w:shd w:val="clear" w:color="auto" w:fill="D9D9D9" w:themeFill="background1" w:themeFillShade="D9"/>
          </w:tcPr>
          <w:p w14:paraId="16714B23" w14:textId="77777777" w:rsidR="00D71257" w:rsidRDefault="00D71257"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135C3F8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54FCFDC5" w14:textId="77777777" w:rsidR="00D71257" w:rsidRDefault="00D71257" w:rsidP="00A914D9">
            <w:pPr>
              <w:spacing w:line="259" w:lineRule="auto"/>
              <w:rPr>
                <w:rFonts w:ascii="Calibri" w:eastAsia="Calibri" w:hAnsi="Calibri" w:cs="Calibri"/>
                <w:color w:val="000000" w:themeColor="text1"/>
                <w:sz w:val="20"/>
                <w:szCs w:val="20"/>
              </w:rPr>
            </w:pPr>
          </w:p>
          <w:p w14:paraId="08A05A7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Engaging in high-quality professional development can help teachers improve. </w:t>
            </w:r>
          </w:p>
        </w:tc>
        <w:tc>
          <w:tcPr>
            <w:tcW w:w="1785" w:type="dxa"/>
            <w:shd w:val="clear" w:color="auto" w:fill="D9D9D9" w:themeFill="background1" w:themeFillShade="D9"/>
          </w:tcPr>
          <w:p w14:paraId="0ABB504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F03DE2E" w14:textId="77777777" w:rsidR="00D71257" w:rsidRDefault="00D71257" w:rsidP="00A914D9">
            <w:pPr>
              <w:spacing w:line="259" w:lineRule="auto"/>
              <w:rPr>
                <w:rFonts w:ascii="Calibri" w:eastAsia="Calibri" w:hAnsi="Calibri" w:cs="Calibri"/>
                <w:color w:val="000000" w:themeColor="text1"/>
                <w:sz w:val="20"/>
                <w:szCs w:val="20"/>
              </w:rPr>
            </w:pPr>
          </w:p>
          <w:p w14:paraId="626F667F" w14:textId="77777777" w:rsidR="00D71257" w:rsidRDefault="00D71257" w:rsidP="00A914D9">
            <w:pPr>
              <w:spacing w:line="259" w:lineRule="auto"/>
              <w:rPr>
                <w:rFonts w:ascii="Calibri" w:eastAsia="Calibri" w:hAnsi="Calibri" w:cs="Calibri"/>
                <w:color w:val="000000" w:themeColor="text1"/>
                <w:sz w:val="20"/>
                <w:szCs w:val="20"/>
              </w:rPr>
            </w:pPr>
          </w:p>
          <w:p w14:paraId="66BC038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55E059BD" w14:textId="77777777" w:rsidR="00D71257" w:rsidRDefault="00D71257" w:rsidP="00A914D9">
            <w:pPr>
              <w:spacing w:line="259" w:lineRule="auto"/>
              <w:rPr>
                <w:rFonts w:ascii="Calibri" w:eastAsia="Calibri" w:hAnsi="Calibri" w:cs="Calibri"/>
                <w:color w:val="000000" w:themeColor="text1"/>
                <w:sz w:val="20"/>
                <w:szCs w:val="20"/>
              </w:rPr>
            </w:pPr>
          </w:p>
          <w:p w14:paraId="1ADF7FA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0B300069"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4B8C631B" w14:textId="77777777" w:rsidR="00D71257" w:rsidRDefault="00F25473" w:rsidP="00A914D9">
            <w:pPr>
              <w:spacing w:line="257" w:lineRule="auto"/>
            </w:pPr>
            <w:hyperlink r:id="rId96">
              <w:r w:rsidR="00D71257" w:rsidRPr="1C8356F7">
                <w:rPr>
                  <w:rStyle w:val="Hyperlink"/>
                  <w:rFonts w:ascii="Calibri" w:eastAsia="Calibri" w:hAnsi="Calibri" w:cs="Calibri"/>
                  <w:sz w:val="20"/>
                  <w:szCs w:val="20"/>
                </w:rPr>
                <w:t xml:space="preserve">Capel, S. A., Leask, M. and </w:t>
              </w:r>
              <w:proofErr w:type="spellStart"/>
              <w:r w:rsidR="00D71257" w:rsidRPr="1C8356F7">
                <w:rPr>
                  <w:rStyle w:val="Hyperlink"/>
                  <w:rFonts w:ascii="Calibri" w:eastAsia="Calibri" w:hAnsi="Calibri" w:cs="Calibri"/>
                  <w:sz w:val="20"/>
                  <w:szCs w:val="20"/>
                </w:rPr>
                <w:t>Younie</w:t>
              </w:r>
              <w:proofErr w:type="spellEnd"/>
              <w:r w:rsidR="00D71257" w:rsidRPr="1C8356F7">
                <w:rPr>
                  <w:rStyle w:val="Hyperlink"/>
                  <w:rFonts w:ascii="Calibri" w:eastAsia="Calibri" w:hAnsi="Calibri" w:cs="Calibri"/>
                  <w:sz w:val="20"/>
                  <w:szCs w:val="20"/>
                </w:rPr>
                <w:t xml:space="preserve">, S. (2023) Learning to Teach in the Secondary </w:t>
              </w:r>
              <w:proofErr w:type="gramStart"/>
              <w:r w:rsidR="00D71257" w:rsidRPr="1C8356F7">
                <w:rPr>
                  <w:rStyle w:val="Hyperlink"/>
                  <w:rFonts w:ascii="Calibri" w:eastAsia="Calibri" w:hAnsi="Calibri" w:cs="Calibri"/>
                  <w:sz w:val="20"/>
                  <w:szCs w:val="20"/>
                </w:rPr>
                <w:t>School :</w:t>
              </w:r>
              <w:proofErr w:type="gramEnd"/>
              <w:r w:rsidR="00D71257" w:rsidRPr="1C8356F7">
                <w:rPr>
                  <w:rStyle w:val="Hyperlink"/>
                  <w:rFonts w:ascii="Calibri" w:eastAsia="Calibri" w:hAnsi="Calibri" w:cs="Calibri"/>
                  <w:sz w:val="20"/>
                  <w:szCs w:val="20"/>
                </w:rPr>
                <w:t xml:space="preserve"> A Companion to School Experience. London: Routledge</w:t>
              </w:r>
            </w:hyperlink>
          </w:p>
          <w:p w14:paraId="63C2EE07" w14:textId="77777777" w:rsidR="00D71257" w:rsidRDefault="00D71257" w:rsidP="00A914D9">
            <w:pPr>
              <w:spacing w:line="257" w:lineRule="auto"/>
              <w:rPr>
                <w:rFonts w:ascii="Calibri" w:eastAsia="Calibri" w:hAnsi="Calibri" w:cs="Calibri"/>
                <w:sz w:val="20"/>
                <w:szCs w:val="20"/>
                <w:highlight w:val="yellow"/>
              </w:rPr>
            </w:pPr>
          </w:p>
          <w:p w14:paraId="48327FF9" w14:textId="77777777" w:rsidR="00D71257" w:rsidRDefault="00D71257"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54644FD8" w14:textId="77777777" w:rsidR="00D71257" w:rsidRDefault="00D71257"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D71257" w14:paraId="56F57043" w14:textId="77777777" w:rsidTr="00A914D9">
        <w:trPr>
          <w:trHeight w:val="15"/>
        </w:trPr>
        <w:tc>
          <w:tcPr>
            <w:tcW w:w="791" w:type="dxa"/>
            <w:shd w:val="clear" w:color="auto" w:fill="D9D9D9" w:themeFill="background1" w:themeFillShade="D9"/>
          </w:tcPr>
          <w:p w14:paraId="72B469D3"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0E4CC4FB" w14:textId="77777777" w:rsidR="00D71257" w:rsidRDefault="00D71257" w:rsidP="00A914D9">
            <w:pPr>
              <w:spacing w:line="259" w:lineRule="auto"/>
              <w:rPr>
                <w:rFonts w:eastAsiaTheme="minorEastAsia"/>
                <w:color w:val="000000" w:themeColor="text1"/>
                <w:sz w:val="20"/>
                <w:szCs w:val="20"/>
              </w:rPr>
            </w:pPr>
          </w:p>
          <w:p w14:paraId="322D9871"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1A3DF6ED" w14:textId="77777777" w:rsidR="00D71257" w:rsidRDefault="00D71257"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5636ADB3" w14:textId="77777777" w:rsidR="00D71257" w:rsidRDefault="00D71257"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0AB2906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7F5BB51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7C3EE0C2" w14:textId="77777777" w:rsidR="00D71257" w:rsidRDefault="00D71257" w:rsidP="00A914D9">
            <w:pPr>
              <w:spacing w:line="259" w:lineRule="auto"/>
              <w:rPr>
                <w:rFonts w:ascii="Calibri" w:eastAsia="Calibri" w:hAnsi="Calibri" w:cs="Calibri"/>
                <w:color w:val="000000" w:themeColor="text1"/>
                <w:sz w:val="20"/>
                <w:szCs w:val="20"/>
              </w:rPr>
            </w:pPr>
          </w:p>
          <w:p w14:paraId="134175A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514C49C9"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76B778FC" w14:textId="77777777" w:rsidR="00D71257" w:rsidRDefault="00D71257"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77A95AFF" w14:textId="77777777" w:rsidR="00D71257" w:rsidRDefault="00F25473" w:rsidP="00A914D9">
            <w:pPr>
              <w:spacing w:line="259" w:lineRule="auto"/>
              <w:rPr>
                <w:rFonts w:ascii="Calibri" w:eastAsia="Calibri" w:hAnsi="Calibri" w:cs="Calibri"/>
                <w:color w:val="000000" w:themeColor="text1"/>
              </w:rPr>
            </w:pPr>
            <w:hyperlink r:id="rId97">
              <w:r w:rsidR="00D71257" w:rsidRPr="1C8356F7">
                <w:rPr>
                  <w:rStyle w:val="Hyperlink"/>
                  <w:rFonts w:ascii="Calibri" w:eastAsia="Calibri" w:hAnsi="Calibri" w:cs="Calibri"/>
                  <w:sz w:val="20"/>
                  <w:szCs w:val="20"/>
                </w:rPr>
                <w:t>Bryan, H, Carpenter, C, &amp; Hoult, S 2010, Learning and Teaching at M-</w:t>
              </w:r>
              <w:proofErr w:type="gramStart"/>
              <w:r w:rsidR="00D71257" w:rsidRPr="1C8356F7">
                <w:rPr>
                  <w:rStyle w:val="Hyperlink"/>
                  <w:rFonts w:ascii="Calibri" w:eastAsia="Calibri" w:hAnsi="Calibri" w:cs="Calibri"/>
                  <w:sz w:val="20"/>
                  <w:szCs w:val="20"/>
                </w:rPr>
                <w:t>Level :</w:t>
              </w:r>
              <w:proofErr w:type="gramEnd"/>
              <w:r w:rsidR="00D71257" w:rsidRPr="1C8356F7">
                <w:rPr>
                  <w:rStyle w:val="Hyperlink"/>
                  <w:rFonts w:ascii="Calibri" w:eastAsia="Calibri" w:hAnsi="Calibri" w:cs="Calibri"/>
                  <w:sz w:val="20"/>
                  <w:szCs w:val="20"/>
                </w:rPr>
                <w:t xml:space="preserve"> A Guide for Student Teachers, SAGE Publications, London.</w:t>
              </w:r>
            </w:hyperlink>
          </w:p>
          <w:p w14:paraId="3714E7CA" w14:textId="77777777" w:rsidR="00D71257" w:rsidRDefault="00D71257" w:rsidP="00A914D9">
            <w:pPr>
              <w:spacing w:line="259" w:lineRule="auto"/>
              <w:rPr>
                <w:rFonts w:ascii="Calibri" w:eastAsia="Calibri" w:hAnsi="Calibri" w:cs="Calibri"/>
                <w:color w:val="000000" w:themeColor="text1"/>
                <w:sz w:val="20"/>
                <w:szCs w:val="20"/>
              </w:rPr>
            </w:pPr>
          </w:p>
          <w:p w14:paraId="380D13AA"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68B82E15"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7CCCC6D9"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08CEBD5B" w14:textId="77777777" w:rsidTr="00A914D9">
        <w:trPr>
          <w:trHeight w:val="15"/>
        </w:trPr>
        <w:tc>
          <w:tcPr>
            <w:tcW w:w="791" w:type="dxa"/>
          </w:tcPr>
          <w:p w14:paraId="20E096E1"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6308F5BA"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69C7BF0D" w14:textId="77777777" w:rsidR="00D71257" w:rsidRDefault="00D71257" w:rsidP="00A914D9">
            <w:pPr>
              <w:spacing w:line="259" w:lineRule="auto"/>
              <w:rPr>
                <w:rFonts w:eastAsiaTheme="minorEastAsia"/>
                <w:color w:val="000000" w:themeColor="text1"/>
                <w:sz w:val="20"/>
                <w:szCs w:val="20"/>
              </w:rPr>
            </w:pPr>
          </w:p>
          <w:p w14:paraId="2EF957C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2EAA138A" w14:textId="77777777" w:rsidR="00D71257" w:rsidRDefault="00D71257" w:rsidP="00A914D9">
            <w:pPr>
              <w:spacing w:line="259" w:lineRule="auto"/>
              <w:rPr>
                <w:rFonts w:eastAsiaTheme="minorEastAsia"/>
                <w:color w:val="000000" w:themeColor="text1"/>
                <w:sz w:val="20"/>
                <w:szCs w:val="20"/>
              </w:rPr>
            </w:pPr>
          </w:p>
          <w:p w14:paraId="4DBC5439"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CF7E64C" w14:textId="77777777" w:rsidR="00D71257" w:rsidRDefault="00D71257" w:rsidP="00A914D9">
            <w:pPr>
              <w:spacing w:line="259" w:lineRule="auto"/>
              <w:rPr>
                <w:rFonts w:eastAsiaTheme="minorEastAsia"/>
                <w:color w:val="000000" w:themeColor="text1"/>
                <w:sz w:val="20"/>
                <w:szCs w:val="20"/>
              </w:rPr>
            </w:pPr>
          </w:p>
        </w:tc>
        <w:tc>
          <w:tcPr>
            <w:tcW w:w="913" w:type="dxa"/>
          </w:tcPr>
          <w:p w14:paraId="5D4AD869" w14:textId="77777777" w:rsidR="00D71257" w:rsidRDefault="00D71257"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1B5D1614" w14:textId="77777777" w:rsidR="00D71257" w:rsidRDefault="00D71257" w:rsidP="00A914D9">
            <w:pPr>
              <w:spacing w:line="259" w:lineRule="auto"/>
              <w:rPr>
                <w:rFonts w:eastAsiaTheme="minorEastAsia"/>
                <w:sz w:val="20"/>
                <w:szCs w:val="20"/>
              </w:rPr>
            </w:pPr>
            <w:r w:rsidRPr="21A2CE0C">
              <w:rPr>
                <w:rFonts w:eastAsiaTheme="minorEastAsia"/>
                <w:sz w:val="20"/>
                <w:szCs w:val="20"/>
              </w:rPr>
              <w:t>Introduction to Inclusive Practice</w:t>
            </w:r>
          </w:p>
          <w:p w14:paraId="5D24C040" w14:textId="77777777" w:rsidR="00D71257" w:rsidRDefault="00D71257" w:rsidP="00A914D9">
            <w:pPr>
              <w:spacing w:line="259" w:lineRule="auto"/>
              <w:rPr>
                <w:rFonts w:eastAsiaTheme="minorEastAsia"/>
                <w:sz w:val="20"/>
                <w:szCs w:val="20"/>
              </w:rPr>
            </w:pPr>
          </w:p>
          <w:p w14:paraId="65F03FEC" w14:textId="77777777" w:rsidR="00D71257" w:rsidRDefault="00D71257" w:rsidP="00A914D9">
            <w:pPr>
              <w:spacing w:line="259" w:lineRule="auto"/>
              <w:rPr>
                <w:rFonts w:eastAsiaTheme="minorEastAsia"/>
                <w:sz w:val="20"/>
                <w:szCs w:val="20"/>
              </w:rPr>
            </w:pPr>
          </w:p>
        </w:tc>
        <w:tc>
          <w:tcPr>
            <w:tcW w:w="2471" w:type="dxa"/>
          </w:tcPr>
          <w:p w14:paraId="4CD1376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1147F949" w14:textId="77777777" w:rsidR="00D71257" w:rsidRDefault="00D71257" w:rsidP="00A914D9">
            <w:pPr>
              <w:spacing w:line="259" w:lineRule="auto"/>
              <w:rPr>
                <w:rFonts w:ascii="Calibri" w:eastAsia="Calibri" w:hAnsi="Calibri" w:cs="Calibri"/>
                <w:color w:val="000000" w:themeColor="text1"/>
                <w:sz w:val="20"/>
                <w:szCs w:val="20"/>
              </w:rPr>
            </w:pPr>
          </w:p>
          <w:p w14:paraId="1133313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w:t>
            </w:r>
            <w:r w:rsidRPr="714EBD64">
              <w:rPr>
                <w:rFonts w:ascii="Calibri" w:eastAsia="Calibri" w:hAnsi="Calibri" w:cs="Calibri"/>
                <w:color w:val="000000" w:themeColor="text1"/>
                <w:sz w:val="20"/>
                <w:szCs w:val="20"/>
              </w:rPr>
              <w:lastRenderedPageBreak/>
              <w:t xml:space="preserve">artificially create distinct tasks for different groups of pupils or to set lower expectations for particular pupils. </w:t>
            </w:r>
          </w:p>
        </w:tc>
        <w:tc>
          <w:tcPr>
            <w:tcW w:w="1785" w:type="dxa"/>
          </w:tcPr>
          <w:p w14:paraId="73F3368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54800AC6" w14:textId="77777777" w:rsidR="00D71257" w:rsidRDefault="00D71257" w:rsidP="00A914D9">
            <w:pPr>
              <w:spacing w:line="259" w:lineRule="auto"/>
              <w:rPr>
                <w:rFonts w:ascii="Calibri" w:eastAsia="Calibri" w:hAnsi="Calibri" w:cs="Calibri"/>
                <w:color w:val="000000" w:themeColor="text1"/>
                <w:sz w:val="20"/>
                <w:szCs w:val="20"/>
              </w:rPr>
            </w:pPr>
          </w:p>
          <w:p w14:paraId="4F2A221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E6A0C12" w14:textId="77777777" w:rsidR="00D71257" w:rsidRDefault="00D71257" w:rsidP="00A914D9">
            <w:pPr>
              <w:spacing w:line="259" w:lineRule="auto"/>
              <w:rPr>
                <w:rFonts w:ascii="Calibri" w:eastAsia="Calibri" w:hAnsi="Calibri" w:cs="Calibri"/>
                <w:color w:val="000000" w:themeColor="text1"/>
                <w:sz w:val="20"/>
                <w:szCs w:val="20"/>
              </w:rPr>
            </w:pPr>
          </w:p>
          <w:p w14:paraId="655DC7D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59C91B09" w14:textId="77777777" w:rsidR="00D71257" w:rsidRDefault="00D71257" w:rsidP="00A914D9">
            <w:pPr>
              <w:spacing w:line="259" w:lineRule="auto"/>
              <w:rPr>
                <w:rFonts w:ascii="Calibri" w:eastAsia="Calibri" w:hAnsi="Calibri" w:cs="Calibri"/>
                <w:color w:val="000000" w:themeColor="text1"/>
                <w:sz w:val="20"/>
                <w:szCs w:val="20"/>
              </w:rPr>
            </w:pPr>
          </w:p>
          <w:p w14:paraId="131F197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2B21957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4270EEBF"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0183E56A"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9">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3C04C6AF" w14:textId="77777777" w:rsidR="00D71257" w:rsidRDefault="00D71257" w:rsidP="00A914D9">
            <w:pPr>
              <w:spacing w:line="259" w:lineRule="auto"/>
              <w:rPr>
                <w:rFonts w:ascii="Calibri" w:eastAsia="Calibri" w:hAnsi="Calibri" w:cs="Calibri"/>
                <w:sz w:val="20"/>
                <w:szCs w:val="20"/>
              </w:rPr>
            </w:pPr>
          </w:p>
          <w:p w14:paraId="1E4703BD" w14:textId="77777777" w:rsidR="00D71257" w:rsidRDefault="00D71257" w:rsidP="00A914D9">
            <w:pPr>
              <w:spacing w:line="259" w:lineRule="auto"/>
            </w:pPr>
            <w:r w:rsidRPr="21A2CE0C">
              <w:rPr>
                <w:rFonts w:ascii="Calibri" w:eastAsia="Calibri" w:hAnsi="Calibri" w:cs="Calibri"/>
                <w:sz w:val="20"/>
                <w:szCs w:val="20"/>
              </w:rPr>
              <w:lastRenderedPageBreak/>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256738A3" w14:textId="77777777" w:rsidR="00D71257" w:rsidRDefault="00D71257" w:rsidP="00A914D9">
            <w:pPr>
              <w:spacing w:line="259" w:lineRule="auto"/>
              <w:rPr>
                <w:rFonts w:ascii="Calibri" w:eastAsia="Calibri" w:hAnsi="Calibri" w:cs="Calibri"/>
                <w:sz w:val="20"/>
                <w:szCs w:val="20"/>
              </w:rPr>
            </w:pPr>
          </w:p>
          <w:p w14:paraId="03F489EE"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575C123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opportunity for all pupils to experience success by identifying pupils who need new content further broken down.</w:t>
            </w:r>
          </w:p>
          <w:p w14:paraId="02341FB4" w14:textId="77777777" w:rsidR="00D71257" w:rsidRDefault="00D71257" w:rsidP="00A914D9">
            <w:pPr>
              <w:spacing w:line="259" w:lineRule="auto"/>
              <w:rPr>
                <w:rFonts w:ascii="Calibri" w:eastAsia="Calibri" w:hAnsi="Calibri" w:cs="Calibri"/>
                <w:color w:val="000000" w:themeColor="text1"/>
                <w:sz w:val="20"/>
                <w:szCs w:val="20"/>
              </w:rPr>
            </w:pPr>
          </w:p>
          <w:p w14:paraId="24B0EDB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329B8D13" w14:textId="77777777" w:rsidR="00D71257" w:rsidRDefault="00D71257" w:rsidP="00A914D9">
            <w:pPr>
              <w:spacing w:line="259" w:lineRule="auto"/>
              <w:rPr>
                <w:rFonts w:ascii="Calibri" w:eastAsia="Calibri" w:hAnsi="Calibri" w:cs="Calibri"/>
                <w:color w:val="000000" w:themeColor="text1"/>
                <w:sz w:val="20"/>
                <w:szCs w:val="20"/>
              </w:rPr>
            </w:pPr>
          </w:p>
          <w:p w14:paraId="147FE05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Receiving clear, consistent and effective mentoring in supporting pupils with a range </w:t>
            </w:r>
            <w:r w:rsidRPr="714EBD64">
              <w:rPr>
                <w:rFonts w:ascii="Calibri" w:eastAsia="Calibri" w:hAnsi="Calibri" w:cs="Calibri"/>
                <w:color w:val="000000" w:themeColor="text1"/>
                <w:sz w:val="20"/>
                <w:szCs w:val="20"/>
              </w:rPr>
              <w:lastRenderedPageBreak/>
              <w:t>of additional needs, including how to use the SEND Code of Practice, which provides additional guidance on supporting pupils with SEND effectively.</w:t>
            </w:r>
          </w:p>
        </w:tc>
      </w:tr>
      <w:tr w:rsidR="00D71257" w14:paraId="377D9716" w14:textId="77777777" w:rsidTr="00A914D9">
        <w:trPr>
          <w:trHeight w:val="15"/>
        </w:trPr>
        <w:tc>
          <w:tcPr>
            <w:tcW w:w="791" w:type="dxa"/>
          </w:tcPr>
          <w:p w14:paraId="7E430BA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 pm</w:t>
            </w:r>
          </w:p>
          <w:p w14:paraId="6D23A77D" w14:textId="77777777" w:rsidR="00D71257" w:rsidRDefault="00D71257" w:rsidP="00A914D9">
            <w:pPr>
              <w:spacing w:line="259" w:lineRule="auto"/>
              <w:rPr>
                <w:rFonts w:eastAsiaTheme="minorEastAsia"/>
                <w:color w:val="000000" w:themeColor="text1"/>
                <w:sz w:val="20"/>
                <w:szCs w:val="20"/>
              </w:rPr>
            </w:pPr>
          </w:p>
          <w:p w14:paraId="0BDD56B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5550233" w14:textId="77777777" w:rsidR="00D71257" w:rsidRDefault="00D71257" w:rsidP="00A914D9">
            <w:pPr>
              <w:spacing w:line="259" w:lineRule="auto"/>
              <w:rPr>
                <w:rFonts w:eastAsiaTheme="minorEastAsia"/>
                <w:color w:val="000000" w:themeColor="text1"/>
                <w:sz w:val="20"/>
                <w:szCs w:val="20"/>
              </w:rPr>
            </w:pPr>
          </w:p>
        </w:tc>
        <w:tc>
          <w:tcPr>
            <w:tcW w:w="913" w:type="dxa"/>
          </w:tcPr>
          <w:p w14:paraId="69423631" w14:textId="77777777" w:rsidR="00D71257" w:rsidRDefault="00D71257" w:rsidP="00A914D9">
            <w:pPr>
              <w:spacing w:line="259" w:lineRule="auto"/>
              <w:rPr>
                <w:rFonts w:eastAsiaTheme="minorEastAsia"/>
                <w:sz w:val="20"/>
                <w:szCs w:val="20"/>
              </w:rPr>
            </w:pPr>
            <w:r w:rsidRPr="21A2CE0C">
              <w:rPr>
                <w:rFonts w:eastAsiaTheme="minorEastAsia"/>
                <w:sz w:val="20"/>
                <w:szCs w:val="20"/>
              </w:rPr>
              <w:t>JC</w:t>
            </w:r>
          </w:p>
          <w:p w14:paraId="2C25E392" w14:textId="77777777" w:rsidR="00D71257" w:rsidRDefault="00D71257" w:rsidP="00A914D9">
            <w:pPr>
              <w:spacing w:line="259" w:lineRule="auto"/>
              <w:rPr>
                <w:rFonts w:eastAsiaTheme="minorEastAsia"/>
                <w:sz w:val="20"/>
                <w:szCs w:val="20"/>
              </w:rPr>
            </w:pPr>
          </w:p>
          <w:p w14:paraId="449835D9" w14:textId="77777777" w:rsidR="00D71257" w:rsidRDefault="00D71257" w:rsidP="00A914D9">
            <w:pPr>
              <w:spacing w:line="259" w:lineRule="auto"/>
              <w:rPr>
                <w:rFonts w:eastAsiaTheme="minorEastAsia"/>
                <w:sz w:val="20"/>
                <w:szCs w:val="20"/>
              </w:rPr>
            </w:pPr>
          </w:p>
          <w:p w14:paraId="1E56AF8F" w14:textId="77777777" w:rsidR="00D71257" w:rsidRDefault="00D71257" w:rsidP="00A914D9">
            <w:pPr>
              <w:spacing w:line="259" w:lineRule="auto"/>
              <w:rPr>
                <w:rFonts w:eastAsiaTheme="minorEastAsia"/>
                <w:sz w:val="20"/>
                <w:szCs w:val="20"/>
              </w:rPr>
            </w:pPr>
          </w:p>
          <w:p w14:paraId="7E99BFBC" w14:textId="77777777" w:rsidR="00D71257" w:rsidRDefault="00D71257" w:rsidP="00A914D9">
            <w:pPr>
              <w:spacing w:line="259" w:lineRule="auto"/>
              <w:rPr>
                <w:rFonts w:eastAsiaTheme="minorEastAsia"/>
                <w:sz w:val="20"/>
                <w:szCs w:val="20"/>
              </w:rPr>
            </w:pPr>
          </w:p>
        </w:tc>
        <w:tc>
          <w:tcPr>
            <w:tcW w:w="1545" w:type="dxa"/>
          </w:tcPr>
          <w:p w14:paraId="6B5D97BD" w14:textId="77777777" w:rsidR="00D71257" w:rsidRDefault="00D71257"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t xml:space="preserve">Revisiting assignment 1 – How to plan and structure your response </w:t>
            </w:r>
          </w:p>
        </w:tc>
        <w:tc>
          <w:tcPr>
            <w:tcW w:w="2471" w:type="dxa"/>
          </w:tcPr>
          <w:p w14:paraId="00932506"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2800184B" w14:textId="77777777" w:rsidR="00D71257" w:rsidRDefault="00D71257" w:rsidP="00A914D9">
            <w:pPr>
              <w:spacing w:line="259" w:lineRule="auto"/>
              <w:rPr>
                <w:rFonts w:ascii="Calibri" w:eastAsia="Calibri" w:hAnsi="Calibri" w:cs="Calibri"/>
                <w:color w:val="000000" w:themeColor="text1"/>
                <w:sz w:val="20"/>
                <w:szCs w:val="20"/>
              </w:rPr>
            </w:pPr>
          </w:p>
          <w:p w14:paraId="26B0C92B"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6722466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28F2F1EF" w14:textId="77777777" w:rsidR="00D71257" w:rsidRDefault="00D71257" w:rsidP="00A914D9">
            <w:pPr>
              <w:spacing w:line="259" w:lineRule="auto"/>
              <w:rPr>
                <w:rFonts w:ascii="Calibri" w:eastAsia="Calibri" w:hAnsi="Calibri" w:cs="Calibri"/>
                <w:color w:val="000000" w:themeColor="text1"/>
                <w:sz w:val="20"/>
                <w:szCs w:val="20"/>
              </w:rPr>
            </w:pPr>
          </w:p>
          <w:p w14:paraId="0B383532"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Professional behaviour </w:t>
            </w:r>
          </w:p>
          <w:p w14:paraId="065D6AB4" w14:textId="77777777" w:rsidR="00D71257" w:rsidRDefault="00D71257" w:rsidP="00A914D9">
            <w:pPr>
              <w:spacing w:line="259" w:lineRule="auto"/>
              <w:rPr>
                <w:rFonts w:ascii="Calibri" w:eastAsia="Calibri" w:hAnsi="Calibri" w:cs="Calibri"/>
                <w:color w:val="000000" w:themeColor="text1"/>
                <w:sz w:val="20"/>
                <w:szCs w:val="20"/>
              </w:rPr>
            </w:pPr>
          </w:p>
          <w:p w14:paraId="48D31CF5"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660ACB3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Read Chapter 7 of: </w:t>
            </w:r>
          </w:p>
          <w:p w14:paraId="4723634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33A5B57A" w14:textId="77777777" w:rsidR="00D71257" w:rsidRDefault="00D71257" w:rsidP="00A914D9">
            <w:pPr>
              <w:spacing w:line="259" w:lineRule="auto"/>
              <w:rPr>
                <w:rFonts w:ascii="Century Gothic" w:eastAsia="Century Gothic" w:hAnsi="Century Gothic" w:cs="Century Gothic"/>
                <w:color w:val="000000" w:themeColor="text1"/>
                <w:sz w:val="16"/>
                <w:szCs w:val="16"/>
              </w:rPr>
            </w:pPr>
          </w:p>
        </w:tc>
        <w:tc>
          <w:tcPr>
            <w:tcW w:w="3791" w:type="dxa"/>
          </w:tcPr>
          <w:p w14:paraId="772FD2BF"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Evaluate the impact of research on practice.</w:t>
            </w:r>
          </w:p>
          <w:p w14:paraId="00B4E9E5"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6EBBCA91" w14:textId="77777777" w:rsidTr="00A914D9">
        <w:trPr>
          <w:trHeight w:val="15"/>
        </w:trPr>
        <w:tc>
          <w:tcPr>
            <w:tcW w:w="791" w:type="dxa"/>
            <w:shd w:val="clear" w:color="auto" w:fill="DEEAF6" w:themeFill="accent5" w:themeFillTint="33"/>
          </w:tcPr>
          <w:p w14:paraId="6819F6D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472079B7" w14:textId="77777777" w:rsidR="00D71257" w:rsidRDefault="00D71257" w:rsidP="00A914D9">
            <w:pPr>
              <w:spacing w:line="259" w:lineRule="auto"/>
              <w:rPr>
                <w:rFonts w:eastAsiaTheme="minorEastAsia"/>
                <w:color w:val="000000" w:themeColor="text1"/>
                <w:sz w:val="20"/>
                <w:szCs w:val="20"/>
              </w:rPr>
            </w:pPr>
          </w:p>
          <w:p w14:paraId="43EA3DD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 </w:t>
            </w:r>
            <w:proofErr w:type="gramStart"/>
            <w:r w:rsidRPr="1C8356F7">
              <w:rPr>
                <w:rFonts w:eastAsiaTheme="minorEastAsia"/>
                <w:color w:val="000000" w:themeColor="text1"/>
                <w:sz w:val="20"/>
                <w:szCs w:val="20"/>
              </w:rPr>
              <w:t>2.30  pm</w:t>
            </w:r>
            <w:proofErr w:type="gramEnd"/>
          </w:p>
          <w:p w14:paraId="0C544611" w14:textId="77777777" w:rsidR="00D71257" w:rsidRDefault="00D71257" w:rsidP="00A914D9">
            <w:pPr>
              <w:spacing w:line="259" w:lineRule="auto"/>
              <w:rPr>
                <w:rFonts w:eastAsiaTheme="minorEastAsia"/>
                <w:color w:val="000000" w:themeColor="text1"/>
                <w:sz w:val="20"/>
                <w:szCs w:val="20"/>
              </w:rPr>
            </w:pPr>
          </w:p>
          <w:p w14:paraId="1810BA8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54D11B18" w14:textId="77777777" w:rsidR="00D71257" w:rsidRDefault="00D71257"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75095530" w14:textId="77777777" w:rsidR="00D71257" w:rsidRDefault="00D71257"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215FABE" w14:textId="77777777" w:rsidR="00D71257" w:rsidRDefault="00D71257"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2040F882" w14:textId="77777777" w:rsidR="00D71257" w:rsidRDefault="00D71257" w:rsidP="00A914D9">
            <w:pPr>
              <w:spacing w:line="259" w:lineRule="auto"/>
              <w:rPr>
                <w:rFonts w:eastAsiaTheme="minorEastAsia"/>
                <w:sz w:val="20"/>
                <w:szCs w:val="20"/>
              </w:rPr>
            </w:pPr>
          </w:p>
          <w:p w14:paraId="778A5084" w14:textId="77777777" w:rsidR="00D71257" w:rsidRDefault="00D71257" w:rsidP="00A914D9">
            <w:pPr>
              <w:spacing w:line="259" w:lineRule="auto"/>
              <w:rPr>
                <w:rFonts w:eastAsiaTheme="minorEastAsia"/>
                <w:sz w:val="20"/>
                <w:szCs w:val="20"/>
              </w:rPr>
            </w:pPr>
            <w:r w:rsidRPr="21A2CE0C">
              <w:rPr>
                <w:rFonts w:eastAsiaTheme="minorEastAsia"/>
                <w:sz w:val="20"/>
                <w:szCs w:val="20"/>
              </w:rPr>
              <w:t>Working and Long-Term Memory</w:t>
            </w:r>
          </w:p>
          <w:p w14:paraId="103FDF21" w14:textId="77777777" w:rsidR="00D71257" w:rsidRDefault="00D71257" w:rsidP="00A914D9">
            <w:pPr>
              <w:spacing w:line="259" w:lineRule="auto"/>
              <w:rPr>
                <w:rFonts w:eastAsiaTheme="minorEastAsia"/>
                <w:sz w:val="20"/>
                <w:szCs w:val="20"/>
              </w:rPr>
            </w:pPr>
          </w:p>
          <w:p w14:paraId="7D5F9C2C" w14:textId="77777777" w:rsidR="00D71257" w:rsidRDefault="00D71257" w:rsidP="00A914D9">
            <w:pPr>
              <w:spacing w:line="259" w:lineRule="auto"/>
              <w:rPr>
                <w:rFonts w:eastAsiaTheme="minorEastAsia"/>
                <w:sz w:val="20"/>
                <w:szCs w:val="20"/>
                <w:highlight w:val="yellow"/>
              </w:rPr>
            </w:pPr>
            <w:r w:rsidRPr="21A2CE0C">
              <w:rPr>
                <w:rFonts w:eastAsiaTheme="minorEastAsia"/>
                <w:sz w:val="20"/>
                <w:szCs w:val="20"/>
              </w:rPr>
              <w:t>Schema Theory</w:t>
            </w:r>
          </w:p>
          <w:p w14:paraId="57F7441C" w14:textId="77777777" w:rsidR="00D71257" w:rsidRDefault="00D71257" w:rsidP="00A914D9">
            <w:pPr>
              <w:spacing w:line="259" w:lineRule="auto"/>
              <w:rPr>
                <w:rFonts w:eastAsiaTheme="minorEastAsia"/>
                <w:sz w:val="20"/>
                <w:szCs w:val="20"/>
                <w:highlight w:val="yellow"/>
              </w:rPr>
            </w:pPr>
          </w:p>
          <w:p w14:paraId="43FCD763" w14:textId="77777777" w:rsidR="00D71257" w:rsidRDefault="00D71257"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5DFDC6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0817941F" w14:textId="77777777" w:rsidR="00D71257" w:rsidRDefault="00D71257" w:rsidP="00A914D9">
            <w:pPr>
              <w:spacing w:line="259" w:lineRule="auto"/>
              <w:rPr>
                <w:rFonts w:ascii="Calibri" w:eastAsia="Calibri" w:hAnsi="Calibri" w:cs="Calibri"/>
                <w:color w:val="000000" w:themeColor="text1"/>
                <w:sz w:val="20"/>
                <w:szCs w:val="20"/>
              </w:rPr>
            </w:pPr>
          </w:p>
          <w:p w14:paraId="0B9A12E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30D4C146" w14:textId="77777777" w:rsidR="00D71257" w:rsidRDefault="00D71257" w:rsidP="00A914D9">
            <w:pPr>
              <w:spacing w:line="259" w:lineRule="auto"/>
              <w:rPr>
                <w:rFonts w:ascii="Calibri" w:eastAsia="Calibri" w:hAnsi="Calibri" w:cs="Calibri"/>
                <w:color w:val="000000" w:themeColor="text1"/>
                <w:sz w:val="20"/>
                <w:szCs w:val="20"/>
              </w:rPr>
            </w:pPr>
          </w:p>
          <w:p w14:paraId="6D077697" w14:textId="77777777" w:rsidR="00D71257" w:rsidRDefault="00D71257"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25D68B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64879ABC" w14:textId="77777777" w:rsidR="00D71257" w:rsidRDefault="00D71257" w:rsidP="00A914D9">
            <w:pPr>
              <w:spacing w:line="259" w:lineRule="auto"/>
              <w:rPr>
                <w:rFonts w:ascii="Calibri" w:eastAsia="Calibri" w:hAnsi="Calibri" w:cs="Calibri"/>
                <w:color w:val="000000" w:themeColor="text1"/>
                <w:sz w:val="20"/>
                <w:szCs w:val="20"/>
              </w:rPr>
            </w:pPr>
          </w:p>
          <w:p w14:paraId="4147FF1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2127C5D" w14:textId="77777777" w:rsidR="00D71257" w:rsidRDefault="00D71257" w:rsidP="00A914D9">
            <w:pPr>
              <w:spacing w:line="259" w:lineRule="auto"/>
              <w:rPr>
                <w:rFonts w:ascii="Calibri" w:eastAsia="Calibri" w:hAnsi="Calibri" w:cs="Calibri"/>
                <w:color w:val="000000" w:themeColor="text1"/>
                <w:sz w:val="20"/>
                <w:szCs w:val="20"/>
              </w:rPr>
            </w:pPr>
          </w:p>
          <w:p w14:paraId="1A39AF30" w14:textId="77777777" w:rsidR="00D71257" w:rsidRDefault="00D71257" w:rsidP="00A914D9">
            <w:pPr>
              <w:spacing w:line="259" w:lineRule="auto"/>
              <w:rPr>
                <w:rFonts w:ascii="Calibri" w:eastAsia="Calibri" w:hAnsi="Calibri" w:cs="Calibri"/>
                <w:color w:val="000000" w:themeColor="text1"/>
                <w:sz w:val="20"/>
                <w:szCs w:val="20"/>
              </w:rPr>
            </w:pPr>
          </w:p>
          <w:p w14:paraId="32028F2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73A4C98" w14:textId="77777777" w:rsidR="00D71257" w:rsidRDefault="00F25473" w:rsidP="00A914D9">
            <w:pPr>
              <w:spacing w:line="259" w:lineRule="auto"/>
              <w:rPr>
                <w:rFonts w:ascii="Calibri" w:eastAsia="Calibri" w:hAnsi="Calibri" w:cs="Calibri"/>
                <w:color w:val="000000" w:themeColor="text1"/>
              </w:rPr>
            </w:pPr>
            <w:hyperlink r:id="rId102">
              <w:r w:rsidR="00D71257" w:rsidRPr="714EBD64">
                <w:rPr>
                  <w:rStyle w:val="Hyperlink"/>
                  <w:rFonts w:ascii="Calibri" w:eastAsia="Calibri" w:hAnsi="Calibri" w:cs="Calibri"/>
                  <w:sz w:val="20"/>
                  <w:szCs w:val="20"/>
                </w:rPr>
                <w:t xml:space="preserve">Kirschner, P., </w:t>
              </w:r>
              <w:proofErr w:type="spellStart"/>
              <w:r w:rsidR="00D71257" w:rsidRPr="714EBD64">
                <w:rPr>
                  <w:rStyle w:val="Hyperlink"/>
                  <w:rFonts w:ascii="Calibri" w:eastAsia="Calibri" w:hAnsi="Calibri" w:cs="Calibri"/>
                  <w:sz w:val="20"/>
                  <w:szCs w:val="20"/>
                </w:rPr>
                <w:t>Sweller</w:t>
              </w:r>
              <w:proofErr w:type="spellEnd"/>
              <w:r w:rsidR="00D71257"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02992802" w14:textId="77777777" w:rsidR="00D71257" w:rsidRDefault="00D71257" w:rsidP="00A914D9">
            <w:pPr>
              <w:spacing w:line="259" w:lineRule="auto"/>
              <w:rPr>
                <w:rFonts w:ascii="Calibri" w:eastAsia="Calibri" w:hAnsi="Calibri" w:cs="Calibri"/>
                <w:sz w:val="20"/>
                <w:szCs w:val="20"/>
              </w:rPr>
            </w:pPr>
          </w:p>
          <w:p w14:paraId="48A07E76"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(2006) Efficiency in Learning: Evidence-Based Guidelines to Manage Cognitive Load. John Wiley &amp; Sons.</w:t>
            </w:r>
          </w:p>
          <w:p w14:paraId="50205560" w14:textId="77777777" w:rsidR="00D71257" w:rsidRDefault="00D71257" w:rsidP="00A914D9">
            <w:pPr>
              <w:spacing w:line="259" w:lineRule="auto"/>
              <w:rPr>
                <w:rFonts w:ascii="Calibri" w:eastAsia="Calibri" w:hAnsi="Calibri" w:cs="Calibri"/>
                <w:sz w:val="20"/>
                <w:szCs w:val="20"/>
              </w:rPr>
            </w:pPr>
          </w:p>
          <w:p w14:paraId="037832EC"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Cowan, N. (2008) What are the differences between long-term, short-term, and working memory? </w:t>
            </w:r>
            <w:r w:rsidRPr="21A2CE0C">
              <w:rPr>
                <w:rFonts w:ascii="Calibri" w:eastAsia="Calibri" w:hAnsi="Calibri" w:cs="Calibri"/>
                <w:sz w:val="20"/>
                <w:szCs w:val="20"/>
              </w:rPr>
              <w:lastRenderedPageBreak/>
              <w:t>Progress in brain research, 169, 323-338.</w:t>
            </w:r>
          </w:p>
          <w:p w14:paraId="3546428E" w14:textId="77777777" w:rsidR="00D71257" w:rsidRDefault="00D71257" w:rsidP="00A914D9">
            <w:pPr>
              <w:spacing w:line="259" w:lineRule="auto"/>
              <w:rPr>
                <w:rFonts w:ascii="Calibri" w:eastAsia="Calibri" w:hAnsi="Calibri" w:cs="Calibri"/>
                <w:sz w:val="20"/>
                <w:szCs w:val="20"/>
              </w:rPr>
            </w:pPr>
          </w:p>
          <w:p w14:paraId="63740B9D"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75EE718E" w14:textId="77777777" w:rsidR="00D71257" w:rsidRDefault="00D71257" w:rsidP="00A914D9">
            <w:pPr>
              <w:spacing w:line="259" w:lineRule="auto"/>
              <w:rPr>
                <w:rFonts w:ascii="Calibri" w:eastAsia="Calibri" w:hAnsi="Calibri" w:cs="Calibri"/>
                <w:sz w:val="20"/>
                <w:szCs w:val="20"/>
              </w:rPr>
            </w:pPr>
          </w:p>
          <w:p w14:paraId="57874786" w14:textId="77777777" w:rsidR="00D71257" w:rsidRDefault="00D71257"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CFD21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D71257" w14:paraId="3AD06C6A" w14:textId="77777777" w:rsidTr="00A914D9">
        <w:trPr>
          <w:trHeight w:val="15"/>
        </w:trPr>
        <w:tc>
          <w:tcPr>
            <w:tcW w:w="791" w:type="dxa"/>
            <w:shd w:val="clear" w:color="auto" w:fill="DEEAF6" w:themeFill="accent5" w:themeFillTint="33"/>
          </w:tcPr>
          <w:p w14:paraId="35571397"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68974585" w14:textId="77777777" w:rsidR="00D71257" w:rsidRDefault="00D71257" w:rsidP="00A914D9">
            <w:pPr>
              <w:spacing w:line="259" w:lineRule="auto"/>
              <w:rPr>
                <w:rFonts w:eastAsiaTheme="minorEastAsia"/>
                <w:color w:val="000000" w:themeColor="text1"/>
                <w:sz w:val="20"/>
                <w:szCs w:val="20"/>
              </w:rPr>
            </w:pPr>
          </w:p>
          <w:p w14:paraId="0E52EBF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E3324BF" w14:textId="77777777" w:rsidR="00D71257" w:rsidRDefault="00D71257"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2B1567D7" w14:textId="77777777" w:rsidR="00D71257" w:rsidRDefault="00D71257"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F3D5C46"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009D9F9"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34FBF8B4" w14:textId="77777777" w:rsidR="00D71257" w:rsidRDefault="00D71257"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180E3AA" w14:textId="77777777" w:rsidR="00D71257" w:rsidRDefault="00D71257"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8AAB52C"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17F5063E" w14:textId="77777777" w:rsidR="00D71257" w:rsidRDefault="00D71257" w:rsidP="00A914D9">
            <w:pPr>
              <w:spacing w:line="259" w:lineRule="auto"/>
              <w:rPr>
                <w:rFonts w:ascii="Calibri" w:eastAsia="Calibri" w:hAnsi="Calibri" w:cs="Calibri"/>
                <w:sz w:val="20"/>
                <w:szCs w:val="20"/>
              </w:rPr>
            </w:pPr>
          </w:p>
          <w:p w14:paraId="2DFD4746"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68A41E98" w14:textId="77777777" w:rsidR="00D71257" w:rsidRDefault="00D71257" w:rsidP="00A914D9">
            <w:pPr>
              <w:spacing w:line="259" w:lineRule="auto"/>
              <w:rPr>
                <w:rFonts w:ascii="Calibri" w:eastAsia="Calibri" w:hAnsi="Calibri" w:cs="Calibri"/>
                <w:sz w:val="20"/>
                <w:szCs w:val="20"/>
              </w:rPr>
            </w:pPr>
          </w:p>
          <w:p w14:paraId="7B36A912" w14:textId="77777777" w:rsidR="00D71257" w:rsidRDefault="00D71257"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012167" w14:textId="77777777" w:rsidR="00D71257" w:rsidRDefault="00D71257"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756B7502" w14:textId="77777777" w:rsidR="00D71257" w:rsidRDefault="00D71257" w:rsidP="00A914D9">
            <w:pPr>
              <w:rPr>
                <w:rStyle w:val="eop"/>
                <w:rFonts w:eastAsiaTheme="minorEastAsia"/>
                <w:sz w:val="20"/>
                <w:szCs w:val="20"/>
              </w:rPr>
            </w:pPr>
          </w:p>
          <w:p w14:paraId="3674D306" w14:textId="77777777" w:rsidR="00D71257" w:rsidRDefault="00D71257"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w:t>
            </w:r>
            <w:proofErr w:type="gramStart"/>
            <w:r w:rsidRPr="21A2CE0C">
              <w:rPr>
                <w:rStyle w:val="eop"/>
                <w:rFonts w:eastAsiaTheme="minorEastAsia"/>
                <w:sz w:val="20"/>
                <w:szCs w:val="20"/>
              </w:rPr>
              <w:t>e.g.</w:t>
            </w:r>
            <w:proofErr w:type="gramEnd"/>
            <w:r w:rsidRPr="21A2CE0C">
              <w:rPr>
                <w:rStyle w:val="eop"/>
                <w:rFonts w:eastAsiaTheme="minorEastAsia"/>
                <w:sz w:val="20"/>
                <w:szCs w:val="20"/>
              </w:rPr>
              <w:t xml:space="preserve"> by removing scaffolding, lengthening spacing or introducing interacting elements).</w:t>
            </w:r>
          </w:p>
        </w:tc>
      </w:tr>
      <w:tr w:rsidR="00D71257" w14:paraId="3055D20B" w14:textId="77777777" w:rsidTr="00A914D9">
        <w:trPr>
          <w:trHeight w:val="15"/>
        </w:trPr>
        <w:tc>
          <w:tcPr>
            <w:tcW w:w="791" w:type="dxa"/>
            <w:shd w:val="clear" w:color="auto" w:fill="FFE599" w:themeFill="accent4" w:themeFillTint="66"/>
          </w:tcPr>
          <w:p w14:paraId="68DBF32D"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590CE8ED" w14:textId="77777777" w:rsidR="00D71257" w:rsidRDefault="00D71257"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5F50B54C"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3647FF59" w14:textId="77777777" w:rsidR="00D71257" w:rsidRDefault="00D71257"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031BD1E7"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PGC7008M</w:t>
            </w:r>
          </w:p>
          <w:p w14:paraId="5D5032DA" w14:textId="77777777" w:rsidR="00D71257" w:rsidRDefault="00D71257" w:rsidP="00A914D9">
            <w:pPr>
              <w:spacing w:line="259" w:lineRule="auto"/>
              <w:rPr>
                <w:rFonts w:eastAsiaTheme="minorEastAsia"/>
                <w:sz w:val="20"/>
                <w:szCs w:val="20"/>
              </w:rPr>
            </w:pPr>
          </w:p>
          <w:p w14:paraId="68BBCE48" w14:textId="77777777" w:rsidR="00D71257" w:rsidRDefault="00D71257" w:rsidP="00A914D9">
            <w:pPr>
              <w:spacing w:line="259" w:lineRule="auto"/>
              <w:rPr>
                <w:rFonts w:eastAsiaTheme="minorEastAsia"/>
                <w:sz w:val="20"/>
                <w:szCs w:val="20"/>
              </w:rPr>
            </w:pPr>
          </w:p>
          <w:p w14:paraId="07E57F05" w14:textId="77777777" w:rsidR="00D71257" w:rsidRDefault="00D71257" w:rsidP="00A914D9">
            <w:pPr>
              <w:spacing w:line="259" w:lineRule="auto"/>
              <w:rPr>
                <w:rFonts w:eastAsiaTheme="minorEastAsia"/>
                <w:sz w:val="20"/>
                <w:szCs w:val="20"/>
              </w:rPr>
            </w:pPr>
          </w:p>
          <w:p w14:paraId="0A4694A6" w14:textId="77777777" w:rsidR="00D71257" w:rsidRDefault="00D71257" w:rsidP="00A914D9">
            <w:pPr>
              <w:spacing w:line="259" w:lineRule="auto"/>
              <w:rPr>
                <w:rFonts w:eastAsiaTheme="minorEastAsia"/>
                <w:sz w:val="20"/>
                <w:szCs w:val="20"/>
              </w:rPr>
            </w:pPr>
          </w:p>
          <w:p w14:paraId="50C14FC3" w14:textId="77777777" w:rsidR="00D71257" w:rsidRDefault="00D71257" w:rsidP="00A914D9">
            <w:pPr>
              <w:spacing w:line="259" w:lineRule="auto"/>
              <w:rPr>
                <w:rFonts w:eastAsiaTheme="minorEastAsia"/>
                <w:sz w:val="20"/>
                <w:szCs w:val="20"/>
              </w:rPr>
            </w:pPr>
          </w:p>
        </w:tc>
        <w:tc>
          <w:tcPr>
            <w:tcW w:w="2471" w:type="dxa"/>
            <w:shd w:val="clear" w:color="auto" w:fill="FFE599" w:themeFill="accent4" w:themeFillTint="66"/>
          </w:tcPr>
          <w:p w14:paraId="231DD32B" w14:textId="77777777" w:rsidR="00D71257" w:rsidRDefault="00D71257"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4A3ADE9B"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Curriculum</w:t>
            </w:r>
          </w:p>
          <w:p w14:paraId="4F7AACCF"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Pedagogy</w:t>
            </w:r>
          </w:p>
          <w:p w14:paraId="30446C7F"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4C03222C" w14:textId="77777777" w:rsidR="00D71257" w:rsidRDefault="00D71257" w:rsidP="00A914D9">
            <w:pPr>
              <w:spacing w:line="259" w:lineRule="auto"/>
              <w:rPr>
                <w:rFonts w:eastAsiaTheme="minorEastAsia"/>
                <w:sz w:val="20"/>
                <w:szCs w:val="20"/>
              </w:rPr>
            </w:pPr>
          </w:p>
        </w:tc>
        <w:tc>
          <w:tcPr>
            <w:tcW w:w="3791" w:type="dxa"/>
            <w:shd w:val="clear" w:color="auto" w:fill="FFE599" w:themeFill="accent4" w:themeFillTint="66"/>
          </w:tcPr>
          <w:p w14:paraId="2F42CA40" w14:textId="77777777" w:rsidR="00D71257" w:rsidRDefault="00D71257" w:rsidP="00A914D9">
            <w:pPr>
              <w:spacing w:line="259" w:lineRule="auto"/>
              <w:rPr>
                <w:rFonts w:eastAsiaTheme="minorEastAsia"/>
                <w:sz w:val="20"/>
                <w:szCs w:val="20"/>
              </w:rPr>
            </w:pPr>
          </w:p>
        </w:tc>
      </w:tr>
      <w:tr w:rsidR="00D71257" w14:paraId="4C60E621" w14:textId="77777777" w:rsidTr="00A914D9">
        <w:trPr>
          <w:trHeight w:val="15"/>
        </w:trPr>
        <w:tc>
          <w:tcPr>
            <w:tcW w:w="791" w:type="dxa"/>
            <w:shd w:val="clear" w:color="auto" w:fill="FFE599" w:themeFill="accent4" w:themeFillTint="66"/>
          </w:tcPr>
          <w:p w14:paraId="6767ACD6" w14:textId="77777777" w:rsidR="00D71257" w:rsidRDefault="00D71257"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F5E7A77" w14:textId="77777777" w:rsidR="00D71257" w:rsidRDefault="00D71257" w:rsidP="00A914D9">
            <w:pPr>
              <w:spacing w:line="259" w:lineRule="auto"/>
              <w:rPr>
                <w:rFonts w:eastAsiaTheme="minorEastAsia"/>
                <w:sz w:val="20"/>
                <w:szCs w:val="20"/>
              </w:rPr>
            </w:pPr>
          </w:p>
        </w:tc>
        <w:tc>
          <w:tcPr>
            <w:tcW w:w="1545" w:type="dxa"/>
            <w:shd w:val="clear" w:color="auto" w:fill="FFE599" w:themeFill="accent4" w:themeFillTint="66"/>
          </w:tcPr>
          <w:p w14:paraId="368CF036" w14:textId="77777777" w:rsidR="00D71257" w:rsidRDefault="00D71257"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57E81E4F" w14:textId="77777777" w:rsidR="00D71257" w:rsidRDefault="00D71257"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7EDF9C9B" w14:textId="77777777" w:rsidR="00D71257" w:rsidRDefault="00D71257" w:rsidP="00A914D9">
            <w:pPr>
              <w:rPr>
                <w:rFonts w:eastAsiaTheme="minorEastAsia"/>
                <w:sz w:val="20"/>
                <w:szCs w:val="20"/>
              </w:rPr>
            </w:pPr>
          </w:p>
        </w:tc>
        <w:tc>
          <w:tcPr>
            <w:tcW w:w="1785" w:type="dxa"/>
            <w:shd w:val="clear" w:color="auto" w:fill="FFE599" w:themeFill="accent4" w:themeFillTint="66"/>
          </w:tcPr>
          <w:p w14:paraId="6387D354" w14:textId="77777777" w:rsidR="00D71257" w:rsidRDefault="00D71257" w:rsidP="00A914D9">
            <w:pPr>
              <w:spacing w:line="259" w:lineRule="auto"/>
              <w:rPr>
                <w:rFonts w:eastAsiaTheme="minorEastAsia"/>
                <w:sz w:val="20"/>
                <w:szCs w:val="20"/>
              </w:rPr>
            </w:pPr>
          </w:p>
        </w:tc>
        <w:tc>
          <w:tcPr>
            <w:tcW w:w="3285" w:type="dxa"/>
            <w:shd w:val="clear" w:color="auto" w:fill="FFE599" w:themeFill="accent4" w:themeFillTint="66"/>
          </w:tcPr>
          <w:p w14:paraId="6CC32271" w14:textId="77777777" w:rsidR="00D71257" w:rsidRDefault="00D71257"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150D3C98" w14:textId="77777777" w:rsidR="00D71257" w:rsidRDefault="00D71257" w:rsidP="00A914D9">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xml:space="preserve">. Discuss these tasks with your </w:t>
            </w:r>
            <w:r w:rsidRPr="7020E459">
              <w:rPr>
                <w:rStyle w:val="normaltextrun"/>
                <w:rFonts w:eastAsiaTheme="minorEastAsia"/>
                <w:sz w:val="20"/>
                <w:szCs w:val="20"/>
              </w:rPr>
              <w:lastRenderedPageBreak/>
              <w:t>school mentor and how they will support your subject knowledge.</w:t>
            </w:r>
          </w:p>
          <w:p w14:paraId="37DA4A4B" w14:textId="77777777" w:rsidR="00D71257" w:rsidRDefault="00D71257" w:rsidP="00A914D9">
            <w:pPr>
              <w:spacing w:line="259" w:lineRule="auto"/>
              <w:rPr>
                <w:rFonts w:eastAsiaTheme="minorEastAsia"/>
                <w:sz w:val="20"/>
                <w:szCs w:val="20"/>
              </w:rPr>
            </w:pPr>
          </w:p>
        </w:tc>
      </w:tr>
    </w:tbl>
    <w:p w14:paraId="3C695362" w14:textId="77777777" w:rsidR="00D71257" w:rsidRDefault="00D71257" w:rsidP="00D71257">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D71257" w14:paraId="1C5F6131" w14:textId="77777777" w:rsidTr="00A914D9">
        <w:trPr>
          <w:trHeight w:val="15"/>
        </w:trPr>
        <w:tc>
          <w:tcPr>
            <w:tcW w:w="792" w:type="dxa"/>
          </w:tcPr>
          <w:p w14:paraId="2FB0B6D0"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296205B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082AB4E" w14:textId="77777777" w:rsidR="00D71257" w:rsidRDefault="00D71257" w:rsidP="00A914D9">
            <w:pPr>
              <w:spacing w:line="259" w:lineRule="auto"/>
              <w:rPr>
                <w:rFonts w:eastAsiaTheme="minorEastAsia"/>
                <w:color w:val="000000" w:themeColor="text1"/>
                <w:sz w:val="20"/>
                <w:szCs w:val="20"/>
              </w:rPr>
            </w:pPr>
          </w:p>
          <w:p w14:paraId="1FF2970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8995451" w14:textId="77777777" w:rsidR="00D71257" w:rsidRDefault="00D71257" w:rsidP="00A914D9">
            <w:pPr>
              <w:spacing w:line="259" w:lineRule="auto"/>
              <w:rPr>
                <w:rFonts w:eastAsiaTheme="minorEastAsia"/>
                <w:color w:val="000000" w:themeColor="text1"/>
                <w:sz w:val="20"/>
                <w:szCs w:val="20"/>
              </w:rPr>
            </w:pPr>
          </w:p>
        </w:tc>
        <w:tc>
          <w:tcPr>
            <w:tcW w:w="1125" w:type="dxa"/>
          </w:tcPr>
          <w:p w14:paraId="6D4480AA" w14:textId="77777777" w:rsidR="00D71257" w:rsidRDefault="00D71257" w:rsidP="00A914D9">
            <w:pPr>
              <w:spacing w:line="259" w:lineRule="auto"/>
              <w:rPr>
                <w:rFonts w:eastAsiaTheme="minorEastAsia"/>
                <w:sz w:val="20"/>
                <w:szCs w:val="20"/>
              </w:rPr>
            </w:pPr>
            <w:r w:rsidRPr="35650C4E">
              <w:rPr>
                <w:rFonts w:eastAsiaTheme="minorEastAsia"/>
                <w:sz w:val="20"/>
                <w:szCs w:val="20"/>
              </w:rPr>
              <w:t>KB</w:t>
            </w:r>
          </w:p>
          <w:p w14:paraId="7808E068" w14:textId="77777777" w:rsidR="00D71257" w:rsidRDefault="00D71257" w:rsidP="00A914D9">
            <w:pPr>
              <w:spacing w:line="259" w:lineRule="auto"/>
              <w:rPr>
                <w:rFonts w:eastAsiaTheme="minorEastAsia"/>
                <w:sz w:val="20"/>
                <w:szCs w:val="20"/>
              </w:rPr>
            </w:pPr>
          </w:p>
          <w:p w14:paraId="0795F04B" w14:textId="77777777" w:rsidR="00D71257" w:rsidRDefault="00D71257" w:rsidP="00A914D9">
            <w:pPr>
              <w:spacing w:line="259" w:lineRule="auto"/>
              <w:rPr>
                <w:rFonts w:eastAsiaTheme="minorEastAsia"/>
                <w:sz w:val="20"/>
                <w:szCs w:val="20"/>
              </w:rPr>
            </w:pPr>
          </w:p>
          <w:p w14:paraId="1E302020" w14:textId="77777777" w:rsidR="00D71257" w:rsidRDefault="00D71257" w:rsidP="00A914D9">
            <w:pPr>
              <w:spacing w:line="259" w:lineRule="auto"/>
              <w:rPr>
                <w:rFonts w:eastAsiaTheme="minorEastAsia"/>
                <w:sz w:val="20"/>
                <w:szCs w:val="20"/>
              </w:rPr>
            </w:pPr>
          </w:p>
        </w:tc>
        <w:tc>
          <w:tcPr>
            <w:tcW w:w="1515" w:type="dxa"/>
          </w:tcPr>
          <w:p w14:paraId="374D2BEA" w14:textId="77777777" w:rsidR="00D71257" w:rsidRDefault="00D71257"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269A8401" w14:textId="77777777" w:rsidR="00D71257" w:rsidRDefault="00D71257" w:rsidP="00A914D9">
            <w:pPr>
              <w:spacing w:line="259" w:lineRule="auto"/>
              <w:rPr>
                <w:rFonts w:eastAsiaTheme="minorEastAsia"/>
                <w:sz w:val="20"/>
                <w:szCs w:val="20"/>
              </w:rPr>
            </w:pPr>
          </w:p>
        </w:tc>
        <w:tc>
          <w:tcPr>
            <w:tcW w:w="2265" w:type="dxa"/>
          </w:tcPr>
          <w:p w14:paraId="10C6E598"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3962B9C8"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1B7E0506"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4C938913"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52FE8C32"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A554265"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03E0C335"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0AD89AA"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Pr>
          <w:p w14:paraId="7C872E8C" w14:textId="77777777" w:rsidR="00D71257" w:rsidRDefault="00D71257"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5">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6911B15C" w14:textId="77777777" w:rsidR="00D71257" w:rsidRDefault="00D71257" w:rsidP="00A914D9">
            <w:pPr>
              <w:spacing w:line="257" w:lineRule="auto"/>
              <w:rPr>
                <w:rFonts w:ascii="Calibri" w:eastAsia="Calibri" w:hAnsi="Calibri" w:cs="Calibri"/>
                <w:color w:val="000000" w:themeColor="text1"/>
                <w:sz w:val="20"/>
                <w:szCs w:val="20"/>
                <w:highlight w:val="yellow"/>
              </w:rPr>
            </w:pPr>
          </w:p>
          <w:p w14:paraId="66CE040A" w14:textId="2F8104B5" w:rsidR="00D71257" w:rsidRDefault="00D71257"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087DE9E0" w14:textId="77777777" w:rsidR="00D71257" w:rsidRDefault="00D71257" w:rsidP="00A914D9">
            <w:pPr>
              <w:spacing w:line="257" w:lineRule="auto"/>
              <w:rPr>
                <w:rFonts w:ascii="Calibri" w:eastAsia="Calibri" w:hAnsi="Calibri" w:cs="Calibri"/>
                <w:color w:val="000000" w:themeColor="text1"/>
                <w:sz w:val="20"/>
                <w:szCs w:val="20"/>
              </w:rPr>
            </w:pPr>
          </w:p>
          <w:p w14:paraId="6181DB9D" w14:textId="77777777" w:rsidR="00D71257" w:rsidRDefault="00D71257"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4DD2FA70"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Ensure pupils have relevant domain-specific knowledge, especially when being asked to think critically within a subject.</w:t>
            </w:r>
          </w:p>
          <w:p w14:paraId="31DE83D0" w14:textId="77777777" w:rsidR="00D71257" w:rsidRDefault="00D71257" w:rsidP="00A914D9">
            <w:pPr>
              <w:spacing w:after="160" w:line="259" w:lineRule="auto"/>
              <w:rPr>
                <w:rFonts w:ascii="Calibri" w:eastAsia="Calibri" w:hAnsi="Calibri" w:cs="Calibri"/>
                <w:color w:val="000000" w:themeColor="text1"/>
                <w:sz w:val="20"/>
                <w:szCs w:val="20"/>
              </w:rPr>
            </w:pPr>
          </w:p>
          <w:p w14:paraId="40739655"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Balance input of new content so that pupils master important concepts.</w:t>
            </w:r>
          </w:p>
          <w:p w14:paraId="2D5B1791" w14:textId="77777777" w:rsidR="00D71257" w:rsidRDefault="00D71257" w:rsidP="00A914D9">
            <w:pPr>
              <w:spacing w:after="160" w:line="259" w:lineRule="auto"/>
              <w:rPr>
                <w:rFonts w:ascii="Calibri" w:eastAsia="Calibri" w:hAnsi="Calibri" w:cs="Calibri"/>
                <w:color w:val="000000" w:themeColor="text1"/>
                <w:sz w:val="20"/>
                <w:szCs w:val="20"/>
              </w:rPr>
            </w:pPr>
          </w:p>
          <w:p w14:paraId="1AA3E39B" w14:textId="77777777" w:rsidR="00D71257" w:rsidRDefault="00D71257"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D71257" w14:paraId="75D87FE2" w14:textId="77777777" w:rsidTr="00A914D9">
        <w:trPr>
          <w:trHeight w:val="15"/>
        </w:trPr>
        <w:tc>
          <w:tcPr>
            <w:tcW w:w="792" w:type="dxa"/>
          </w:tcPr>
          <w:p w14:paraId="12204AE7"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BE638EF" w14:textId="77777777" w:rsidR="00D71257" w:rsidRDefault="00D71257" w:rsidP="00A914D9">
            <w:pPr>
              <w:spacing w:line="259" w:lineRule="auto"/>
              <w:rPr>
                <w:rFonts w:eastAsiaTheme="minorEastAsia"/>
                <w:color w:val="000000" w:themeColor="text1"/>
                <w:sz w:val="20"/>
                <w:szCs w:val="20"/>
              </w:rPr>
            </w:pPr>
          </w:p>
          <w:p w14:paraId="4A2331C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33A1415" w14:textId="77777777" w:rsidR="00D71257" w:rsidRDefault="00D71257" w:rsidP="00A914D9">
            <w:pPr>
              <w:spacing w:line="259" w:lineRule="auto"/>
              <w:rPr>
                <w:rFonts w:eastAsiaTheme="minorEastAsia"/>
                <w:color w:val="000000" w:themeColor="text1"/>
                <w:sz w:val="20"/>
                <w:szCs w:val="20"/>
              </w:rPr>
            </w:pPr>
          </w:p>
        </w:tc>
        <w:tc>
          <w:tcPr>
            <w:tcW w:w="1125" w:type="dxa"/>
          </w:tcPr>
          <w:p w14:paraId="26215394" w14:textId="77777777" w:rsidR="00D71257" w:rsidRDefault="00D71257"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67902875"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206D0C9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1288A88B" w14:textId="77777777" w:rsidR="00D71257" w:rsidRDefault="00D71257" w:rsidP="00A914D9">
            <w:pPr>
              <w:spacing w:line="259" w:lineRule="auto"/>
              <w:rPr>
                <w:rFonts w:ascii="Calibri" w:eastAsia="Calibri" w:hAnsi="Calibri" w:cs="Calibri"/>
                <w:color w:val="000000" w:themeColor="text1"/>
                <w:sz w:val="20"/>
                <w:szCs w:val="20"/>
              </w:rPr>
            </w:pPr>
          </w:p>
          <w:p w14:paraId="1FB68C0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3925BBF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77A9802B" w14:textId="77777777" w:rsidR="00D71257" w:rsidRDefault="00D71257" w:rsidP="00A914D9">
            <w:pPr>
              <w:spacing w:line="259" w:lineRule="auto"/>
              <w:rPr>
                <w:rFonts w:ascii="Calibri" w:eastAsia="Calibri" w:hAnsi="Calibri" w:cs="Calibri"/>
                <w:color w:val="000000" w:themeColor="text1"/>
                <w:sz w:val="20"/>
                <w:szCs w:val="20"/>
              </w:rPr>
            </w:pPr>
          </w:p>
          <w:p w14:paraId="3CA6F8B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6CA0718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622F205A" w14:textId="77777777" w:rsidR="00D71257" w:rsidRDefault="00D71257" w:rsidP="00A914D9">
            <w:pPr>
              <w:spacing w:line="259" w:lineRule="auto"/>
              <w:rPr>
                <w:rFonts w:ascii="Calibri" w:eastAsia="Calibri" w:hAnsi="Calibri" w:cs="Calibri"/>
                <w:color w:val="000000" w:themeColor="text1"/>
                <w:sz w:val="20"/>
                <w:szCs w:val="20"/>
              </w:rPr>
            </w:pPr>
          </w:p>
        </w:tc>
        <w:tc>
          <w:tcPr>
            <w:tcW w:w="3700" w:type="dxa"/>
          </w:tcPr>
          <w:p w14:paraId="44F9096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20EB16DA"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341FCBA3" w14:textId="77777777" w:rsidTr="00A914D9">
        <w:trPr>
          <w:trHeight w:val="15"/>
        </w:trPr>
        <w:tc>
          <w:tcPr>
            <w:tcW w:w="792" w:type="dxa"/>
          </w:tcPr>
          <w:p w14:paraId="0DAF076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0EBAB489" w14:textId="77777777" w:rsidR="00D71257" w:rsidRDefault="00D71257" w:rsidP="00A914D9">
            <w:pPr>
              <w:spacing w:line="259" w:lineRule="auto"/>
              <w:rPr>
                <w:rFonts w:eastAsiaTheme="minorEastAsia"/>
                <w:color w:val="000000" w:themeColor="text1"/>
                <w:sz w:val="20"/>
                <w:szCs w:val="20"/>
              </w:rPr>
            </w:pPr>
          </w:p>
          <w:p w14:paraId="2BACAA43"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1A0C928D" w14:textId="77777777" w:rsidR="00D71257" w:rsidRDefault="00D71257"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6F5EE643" w14:textId="77777777" w:rsidR="00D71257" w:rsidRDefault="00D71257"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26B49DA4" w14:textId="77777777" w:rsidR="00D71257" w:rsidRDefault="00D71257"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7A105572"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5FAAF172" w14:textId="77777777" w:rsidR="00D71257" w:rsidRDefault="00D71257" w:rsidP="00A914D9">
            <w:pPr>
              <w:spacing w:line="259" w:lineRule="auto"/>
              <w:rPr>
                <w:rFonts w:ascii="Calibri" w:eastAsia="Calibri" w:hAnsi="Calibri" w:cs="Calibri"/>
                <w:color w:val="000000" w:themeColor="text1"/>
                <w:sz w:val="20"/>
                <w:szCs w:val="20"/>
              </w:rPr>
            </w:pPr>
          </w:p>
          <w:p w14:paraId="3BFD8625"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08100A38" w14:textId="77777777" w:rsidR="00D71257" w:rsidRDefault="00D71257" w:rsidP="00A914D9">
            <w:pPr>
              <w:spacing w:line="259" w:lineRule="auto"/>
              <w:rPr>
                <w:rFonts w:ascii="Calibri" w:eastAsia="Calibri" w:hAnsi="Calibri" w:cs="Calibri"/>
                <w:sz w:val="20"/>
                <w:szCs w:val="20"/>
              </w:rPr>
            </w:pPr>
          </w:p>
        </w:tc>
        <w:tc>
          <w:tcPr>
            <w:tcW w:w="3700" w:type="dxa"/>
          </w:tcPr>
          <w:p w14:paraId="6A64B279"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D71257" w14:paraId="61B894DE" w14:textId="77777777" w:rsidTr="00A914D9">
        <w:trPr>
          <w:trHeight w:val="15"/>
        </w:trPr>
        <w:tc>
          <w:tcPr>
            <w:tcW w:w="792" w:type="dxa"/>
            <w:shd w:val="clear" w:color="auto" w:fill="D9D9D9" w:themeFill="background1" w:themeFillShade="D9"/>
          </w:tcPr>
          <w:p w14:paraId="42D3F379"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583038D4"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4D010EFB" w14:textId="77777777" w:rsidR="00D71257" w:rsidRDefault="00D71257" w:rsidP="00A914D9">
            <w:pPr>
              <w:spacing w:line="259" w:lineRule="auto"/>
              <w:rPr>
                <w:rFonts w:eastAsiaTheme="minorEastAsia"/>
                <w:color w:val="000000" w:themeColor="text1"/>
                <w:sz w:val="20"/>
                <w:szCs w:val="20"/>
              </w:rPr>
            </w:pPr>
          </w:p>
          <w:p w14:paraId="3CA8979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ACC3E9E" w14:textId="77777777" w:rsidR="00D71257" w:rsidRDefault="00D71257"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788B072A" w14:textId="77777777" w:rsidR="00D71257" w:rsidRDefault="00D71257"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089ED950" w14:textId="77777777" w:rsidR="00D71257" w:rsidRDefault="00D71257" w:rsidP="00A914D9">
            <w:pPr>
              <w:spacing w:line="259" w:lineRule="auto"/>
              <w:rPr>
                <w:rFonts w:eastAsiaTheme="minorEastAsia"/>
                <w:sz w:val="20"/>
                <w:szCs w:val="20"/>
              </w:rPr>
            </w:pPr>
            <w:r w:rsidRPr="7B2B314C">
              <w:rPr>
                <w:rFonts w:eastAsiaTheme="minorEastAsia"/>
                <w:sz w:val="20"/>
                <w:szCs w:val="20"/>
              </w:rPr>
              <w:t>Literacy across the curriculum</w:t>
            </w:r>
          </w:p>
          <w:p w14:paraId="510379B3" w14:textId="77777777" w:rsidR="00D71257" w:rsidRDefault="00D71257" w:rsidP="00A914D9">
            <w:pPr>
              <w:spacing w:line="259" w:lineRule="auto"/>
              <w:rPr>
                <w:rFonts w:eastAsiaTheme="minorEastAsia"/>
                <w:sz w:val="20"/>
                <w:szCs w:val="20"/>
              </w:rPr>
            </w:pPr>
          </w:p>
          <w:p w14:paraId="0D60A53E" w14:textId="77777777" w:rsidR="00D71257" w:rsidRDefault="00D71257"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4FAFED8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2B37274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7DE9EE0F" w14:textId="77777777" w:rsidR="00D71257" w:rsidRDefault="00D71257" w:rsidP="00A914D9">
            <w:pPr>
              <w:spacing w:line="259" w:lineRule="auto"/>
              <w:rPr>
                <w:rFonts w:ascii="Calibri" w:eastAsia="Calibri" w:hAnsi="Calibri" w:cs="Calibri"/>
                <w:color w:val="000000" w:themeColor="text1"/>
                <w:sz w:val="20"/>
                <w:szCs w:val="20"/>
              </w:rPr>
            </w:pPr>
          </w:p>
          <w:p w14:paraId="125EA28C"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538E9A51" w14:textId="77777777" w:rsidR="00D71257" w:rsidRDefault="00D71257" w:rsidP="00A914D9">
            <w:pPr>
              <w:spacing w:line="259" w:lineRule="auto"/>
              <w:rPr>
                <w:rFonts w:ascii="Calibri" w:eastAsia="Calibri" w:hAnsi="Calibri" w:cs="Calibri"/>
                <w:color w:val="000000" w:themeColor="text1"/>
                <w:sz w:val="20"/>
                <w:szCs w:val="20"/>
              </w:rPr>
            </w:pPr>
          </w:p>
          <w:p w14:paraId="20C2FDE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73925C27" w14:textId="77777777" w:rsidR="00D71257" w:rsidRDefault="00D71257" w:rsidP="00A914D9">
            <w:pPr>
              <w:spacing w:line="259" w:lineRule="auto"/>
              <w:rPr>
                <w:rFonts w:ascii="Calibri" w:eastAsia="Calibri" w:hAnsi="Calibri" w:cs="Calibri"/>
                <w:color w:val="000000" w:themeColor="text1"/>
                <w:sz w:val="20"/>
                <w:szCs w:val="20"/>
              </w:rPr>
            </w:pPr>
          </w:p>
          <w:p w14:paraId="50E645F1"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2D161F78" w14:textId="77777777" w:rsidR="00D71257" w:rsidRDefault="00F25473" w:rsidP="00A914D9">
            <w:pPr>
              <w:spacing w:line="259" w:lineRule="auto"/>
              <w:rPr>
                <w:rFonts w:ascii="Calibri" w:eastAsia="Calibri" w:hAnsi="Calibri" w:cs="Calibri"/>
              </w:rPr>
            </w:pPr>
            <w:hyperlink r:id="rId107">
              <w:r w:rsidR="00D71257" w:rsidRPr="21A2CE0C">
                <w:rPr>
                  <w:rStyle w:val="Hyperlink"/>
                  <w:rFonts w:ascii="Calibri" w:eastAsia="Calibri" w:hAnsi="Calibri" w:cs="Calibri"/>
                  <w:sz w:val="20"/>
                  <w:szCs w:val="20"/>
                </w:rPr>
                <w:t>Education Endowment Foundation (2019) Improving Literacy in Secondary Schools: Guidance report</w:t>
              </w:r>
            </w:hyperlink>
          </w:p>
          <w:p w14:paraId="44C20E2B" w14:textId="77777777" w:rsidR="00D71257" w:rsidRDefault="00D71257" w:rsidP="00A914D9">
            <w:pPr>
              <w:spacing w:line="259" w:lineRule="auto"/>
              <w:rPr>
                <w:rFonts w:ascii="Calibri" w:eastAsia="Calibri" w:hAnsi="Calibri" w:cs="Calibri"/>
                <w:sz w:val="20"/>
                <w:szCs w:val="20"/>
              </w:rPr>
            </w:pPr>
          </w:p>
          <w:p w14:paraId="63A65DB6"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 xml:space="preserve">The what, when, and how of preservice teachers and literacy across the </w:t>
              </w:r>
              <w:r w:rsidRPr="21A2CE0C">
                <w:rPr>
                  <w:rStyle w:val="Hyperlink"/>
                  <w:rFonts w:ascii="Calibri" w:eastAsia="Calibri" w:hAnsi="Calibri" w:cs="Calibri"/>
                  <w:sz w:val="20"/>
                  <w:szCs w:val="20"/>
                </w:rPr>
                <w:lastRenderedPageBreak/>
                <w:t>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00660402" w14:textId="77777777" w:rsidR="00D71257" w:rsidRDefault="00D71257" w:rsidP="00A914D9">
            <w:pPr>
              <w:spacing w:line="259" w:lineRule="auto"/>
              <w:rPr>
                <w:rFonts w:ascii="Calibri" w:eastAsia="Calibri" w:hAnsi="Calibri" w:cs="Calibri"/>
                <w:sz w:val="20"/>
                <w:szCs w:val="20"/>
              </w:rPr>
            </w:pPr>
          </w:p>
          <w:p w14:paraId="64B481FD" w14:textId="77777777" w:rsidR="00D71257" w:rsidRDefault="00D71257"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7BEBA8C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Model reading comprehension by asking questions, making predictions, and summarising when reading.</w:t>
            </w:r>
          </w:p>
          <w:p w14:paraId="1AB657F9" w14:textId="77777777" w:rsidR="00D71257" w:rsidRDefault="00D71257" w:rsidP="00A914D9">
            <w:pPr>
              <w:spacing w:line="259" w:lineRule="auto"/>
              <w:rPr>
                <w:rFonts w:ascii="Calibri" w:eastAsia="Calibri" w:hAnsi="Calibri" w:cs="Calibri"/>
                <w:color w:val="000000" w:themeColor="text1"/>
                <w:sz w:val="20"/>
                <w:szCs w:val="20"/>
              </w:rPr>
            </w:pPr>
          </w:p>
          <w:p w14:paraId="6059AD2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 </w:t>
            </w:r>
          </w:p>
          <w:p w14:paraId="6B552FEC" w14:textId="77777777" w:rsidR="00D71257" w:rsidRDefault="00D71257" w:rsidP="00A914D9">
            <w:pPr>
              <w:spacing w:line="259" w:lineRule="auto"/>
              <w:rPr>
                <w:rFonts w:ascii="Calibri" w:eastAsia="Calibri" w:hAnsi="Calibri" w:cs="Calibri"/>
                <w:color w:val="000000" w:themeColor="text1"/>
                <w:sz w:val="20"/>
                <w:szCs w:val="20"/>
              </w:rPr>
            </w:pPr>
          </w:p>
          <w:p w14:paraId="3E1C60C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D71257" w14:paraId="35D867F8" w14:textId="77777777" w:rsidTr="00A914D9">
        <w:trPr>
          <w:trHeight w:val="1140"/>
        </w:trPr>
        <w:tc>
          <w:tcPr>
            <w:tcW w:w="792" w:type="dxa"/>
            <w:shd w:val="clear" w:color="auto" w:fill="D9D9D9" w:themeFill="background1" w:themeFillShade="D9"/>
          </w:tcPr>
          <w:p w14:paraId="0133F0C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40A9AE62" w14:textId="77777777" w:rsidR="00D71257" w:rsidRDefault="00D71257" w:rsidP="00A914D9">
            <w:pPr>
              <w:spacing w:line="259" w:lineRule="auto"/>
              <w:rPr>
                <w:rFonts w:eastAsiaTheme="minorEastAsia"/>
                <w:color w:val="000000" w:themeColor="text1"/>
                <w:sz w:val="20"/>
                <w:szCs w:val="20"/>
              </w:rPr>
            </w:pPr>
          </w:p>
          <w:p w14:paraId="4893AB23"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419323B" w14:textId="77777777" w:rsidR="00D71257" w:rsidRDefault="00D71257"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5A8FD71" w14:textId="77777777" w:rsidR="00D71257" w:rsidRDefault="00D71257" w:rsidP="00A914D9">
            <w:pPr>
              <w:spacing w:line="259" w:lineRule="auto"/>
              <w:rPr>
                <w:rFonts w:eastAsiaTheme="minorEastAsia"/>
                <w:sz w:val="20"/>
                <w:szCs w:val="20"/>
              </w:rPr>
            </w:pPr>
            <w:r w:rsidRPr="1C8356F7">
              <w:rPr>
                <w:rFonts w:eastAsiaTheme="minorEastAsia"/>
                <w:sz w:val="20"/>
                <w:szCs w:val="20"/>
              </w:rPr>
              <w:t>HSLT</w:t>
            </w:r>
          </w:p>
          <w:p w14:paraId="2F0FA321" w14:textId="77777777" w:rsidR="00D71257" w:rsidRDefault="00D71257" w:rsidP="00A914D9">
            <w:pPr>
              <w:spacing w:line="259" w:lineRule="auto"/>
              <w:rPr>
                <w:rFonts w:eastAsiaTheme="minorEastAsia"/>
                <w:sz w:val="20"/>
                <w:szCs w:val="20"/>
              </w:rPr>
            </w:pPr>
          </w:p>
        </w:tc>
        <w:tc>
          <w:tcPr>
            <w:tcW w:w="1515" w:type="dxa"/>
            <w:shd w:val="clear" w:color="auto" w:fill="D9D9D9" w:themeFill="background1" w:themeFillShade="D9"/>
          </w:tcPr>
          <w:p w14:paraId="05F202FB" w14:textId="77777777" w:rsidR="00D71257" w:rsidRDefault="00D71257"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3069106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relevant to subject disciplines. </w:t>
            </w:r>
          </w:p>
        </w:tc>
        <w:tc>
          <w:tcPr>
            <w:tcW w:w="1875" w:type="dxa"/>
            <w:shd w:val="clear" w:color="auto" w:fill="D9D9D9" w:themeFill="background1" w:themeFillShade="D9"/>
          </w:tcPr>
          <w:p w14:paraId="49A81D1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1718A25" w14:textId="77777777" w:rsidR="00D71257" w:rsidRDefault="00D71257" w:rsidP="00A914D9">
            <w:pPr>
              <w:spacing w:line="259" w:lineRule="auto"/>
              <w:rPr>
                <w:rFonts w:ascii="Calibri" w:eastAsia="Calibri" w:hAnsi="Calibri" w:cs="Calibri"/>
                <w:color w:val="000000" w:themeColor="text1"/>
                <w:sz w:val="20"/>
                <w:szCs w:val="20"/>
              </w:rPr>
            </w:pPr>
          </w:p>
          <w:p w14:paraId="0BCD988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960C915" w14:textId="77777777" w:rsidR="00D71257" w:rsidRDefault="00D71257" w:rsidP="00A914D9">
            <w:pPr>
              <w:spacing w:line="259" w:lineRule="auto"/>
              <w:rPr>
                <w:rFonts w:ascii="Calibri" w:eastAsia="Calibri" w:hAnsi="Calibri" w:cs="Calibri"/>
                <w:color w:val="000000" w:themeColor="text1"/>
                <w:sz w:val="20"/>
                <w:szCs w:val="20"/>
              </w:rPr>
            </w:pPr>
          </w:p>
          <w:p w14:paraId="410F0F4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9C92EA4" w14:textId="77777777" w:rsidR="00D71257" w:rsidRDefault="00D71257" w:rsidP="00A914D9">
            <w:pPr>
              <w:spacing w:line="259" w:lineRule="auto"/>
              <w:rPr>
                <w:rFonts w:ascii="Calibri" w:eastAsia="Calibri" w:hAnsi="Calibri" w:cs="Calibri"/>
                <w:color w:val="000000" w:themeColor="text1"/>
                <w:sz w:val="20"/>
                <w:szCs w:val="20"/>
              </w:rPr>
            </w:pPr>
          </w:p>
          <w:p w14:paraId="360F375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00CB2F39" w14:textId="77777777" w:rsidR="00D71257" w:rsidRDefault="00D71257"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Hodgen</w:t>
            </w:r>
            <w:proofErr w:type="spellEnd"/>
            <w:r w:rsidRPr="21A2CE0C">
              <w:rPr>
                <w:rFonts w:ascii="Calibri" w:eastAsia="Calibri" w:hAnsi="Calibri" w:cs="Calibri"/>
                <w:color w:val="000000" w:themeColor="text1"/>
                <w:sz w:val="20"/>
                <w:szCs w:val="20"/>
              </w:rPr>
              <w:t xml:space="preserve">,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0DDF41AD" w14:textId="77777777" w:rsidR="00D71257" w:rsidRDefault="00D71257"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48E7448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6B3C69E8" w14:textId="77777777" w:rsidR="00D71257" w:rsidRDefault="00D71257" w:rsidP="00A914D9">
            <w:pPr>
              <w:spacing w:line="259" w:lineRule="auto"/>
              <w:rPr>
                <w:rFonts w:ascii="Calibri" w:eastAsia="Calibri" w:hAnsi="Calibri" w:cs="Calibri"/>
                <w:color w:val="000000" w:themeColor="text1"/>
                <w:sz w:val="20"/>
                <w:szCs w:val="20"/>
              </w:rPr>
            </w:pPr>
          </w:p>
          <w:p w14:paraId="07B7EBA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skills in numeracy by observing how expert colleagues integrated numeracy in lessons.</w:t>
            </w:r>
          </w:p>
        </w:tc>
      </w:tr>
      <w:tr w:rsidR="00D71257" w14:paraId="6FDEADDE" w14:textId="77777777" w:rsidTr="00A914D9">
        <w:trPr>
          <w:trHeight w:val="1560"/>
        </w:trPr>
        <w:tc>
          <w:tcPr>
            <w:tcW w:w="792" w:type="dxa"/>
          </w:tcPr>
          <w:p w14:paraId="4A196A10"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6/12</w:t>
            </w:r>
          </w:p>
          <w:p w14:paraId="4C06C0E7"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A2336A2" w14:textId="77777777" w:rsidR="00D71257" w:rsidRDefault="00D71257" w:rsidP="00A914D9">
            <w:pPr>
              <w:spacing w:line="259" w:lineRule="auto"/>
              <w:rPr>
                <w:rFonts w:eastAsiaTheme="minorEastAsia"/>
                <w:color w:val="000000" w:themeColor="text1"/>
                <w:sz w:val="20"/>
                <w:szCs w:val="20"/>
              </w:rPr>
            </w:pPr>
          </w:p>
          <w:p w14:paraId="73F3C116"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94359D5" w14:textId="77777777" w:rsidR="00D71257" w:rsidRDefault="00D71257" w:rsidP="00A914D9">
            <w:pPr>
              <w:spacing w:line="259" w:lineRule="auto"/>
              <w:rPr>
                <w:rFonts w:eastAsiaTheme="minorEastAsia"/>
                <w:color w:val="000000" w:themeColor="text1"/>
                <w:sz w:val="20"/>
                <w:szCs w:val="20"/>
              </w:rPr>
            </w:pPr>
          </w:p>
        </w:tc>
        <w:tc>
          <w:tcPr>
            <w:tcW w:w="1125" w:type="dxa"/>
          </w:tcPr>
          <w:p w14:paraId="57DA2F7F" w14:textId="77777777" w:rsidR="00D71257" w:rsidRDefault="00D71257"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685D0349" w14:textId="77777777" w:rsidR="00D71257" w:rsidRDefault="00D71257"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5353F3C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56BC7847" w14:textId="77777777" w:rsidR="00D71257" w:rsidRDefault="00D71257" w:rsidP="00A914D9">
            <w:pPr>
              <w:spacing w:line="259" w:lineRule="auto"/>
              <w:rPr>
                <w:rFonts w:ascii="Calibri" w:eastAsia="Calibri" w:hAnsi="Calibri" w:cs="Calibri"/>
                <w:color w:val="000000" w:themeColor="text1"/>
                <w:sz w:val="20"/>
                <w:szCs w:val="20"/>
              </w:rPr>
            </w:pPr>
          </w:p>
          <w:p w14:paraId="175F2B3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3909944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F8A439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64F7229" w14:textId="77777777" w:rsidR="00D71257" w:rsidRDefault="00D71257" w:rsidP="00A914D9">
            <w:pPr>
              <w:spacing w:line="259" w:lineRule="auto"/>
              <w:rPr>
                <w:rFonts w:ascii="Calibri" w:eastAsia="Calibri" w:hAnsi="Calibri" w:cs="Calibri"/>
                <w:color w:val="000000" w:themeColor="text1"/>
                <w:sz w:val="20"/>
                <w:szCs w:val="20"/>
              </w:rPr>
            </w:pPr>
          </w:p>
          <w:p w14:paraId="20DB703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1D6D390A" w14:textId="77777777" w:rsidR="00D71257" w:rsidRDefault="00D71257" w:rsidP="00A914D9">
            <w:pPr>
              <w:spacing w:line="259" w:lineRule="auto"/>
              <w:rPr>
                <w:rFonts w:ascii="Calibri" w:eastAsia="Calibri" w:hAnsi="Calibri" w:cs="Calibri"/>
                <w:color w:val="000000" w:themeColor="text1"/>
                <w:sz w:val="20"/>
                <w:szCs w:val="20"/>
              </w:rPr>
            </w:pPr>
          </w:p>
          <w:p w14:paraId="0231F18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510C7B8C"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Pr>
          <w:p w14:paraId="66EC9515" w14:textId="77777777" w:rsidR="00D71257" w:rsidRDefault="00D71257" w:rsidP="00A914D9">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1D2034B3" w14:textId="77777777" w:rsidR="00D71257" w:rsidRDefault="00D71257" w:rsidP="00A914D9">
            <w:pPr>
              <w:spacing w:line="259" w:lineRule="auto"/>
              <w:rPr>
                <w:rFonts w:ascii="Calibri" w:eastAsia="Calibri" w:hAnsi="Calibri" w:cs="Calibri"/>
                <w:color w:val="000000" w:themeColor="text1"/>
                <w:sz w:val="20"/>
                <w:szCs w:val="20"/>
              </w:rPr>
            </w:pPr>
          </w:p>
          <w:p w14:paraId="77928A58" w14:textId="77777777" w:rsidR="00D71257" w:rsidRDefault="00D71257" w:rsidP="00A914D9">
            <w:pPr>
              <w:spacing w:line="259" w:lineRule="auto"/>
              <w:rPr>
                <w:rFonts w:ascii="Calibri" w:eastAsia="Calibri" w:hAnsi="Calibri" w:cs="Calibri"/>
                <w:color w:val="000000" w:themeColor="text1"/>
                <w:sz w:val="20"/>
                <w:szCs w:val="20"/>
              </w:rPr>
            </w:pPr>
          </w:p>
          <w:p w14:paraId="4BD25192" w14:textId="77777777" w:rsidR="00D71257" w:rsidRDefault="00D71257" w:rsidP="00A914D9">
            <w:pPr>
              <w:spacing w:line="259" w:lineRule="auto"/>
              <w:rPr>
                <w:rFonts w:ascii="Calibri" w:eastAsia="Calibri" w:hAnsi="Calibri" w:cs="Calibri"/>
                <w:color w:val="538135" w:themeColor="accent6" w:themeShade="BF"/>
                <w:sz w:val="20"/>
                <w:szCs w:val="20"/>
              </w:rPr>
            </w:pPr>
          </w:p>
        </w:tc>
        <w:tc>
          <w:tcPr>
            <w:tcW w:w="3700" w:type="dxa"/>
          </w:tcPr>
          <w:p w14:paraId="5E9034C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5D451E2A" w14:textId="77777777" w:rsidR="00D71257" w:rsidRDefault="00D71257" w:rsidP="00A914D9">
            <w:pPr>
              <w:spacing w:line="259" w:lineRule="auto"/>
              <w:rPr>
                <w:rFonts w:ascii="Calibri" w:eastAsia="Calibri" w:hAnsi="Calibri" w:cs="Calibri"/>
                <w:color w:val="000000" w:themeColor="text1"/>
                <w:sz w:val="20"/>
                <w:szCs w:val="20"/>
              </w:rPr>
            </w:pPr>
          </w:p>
          <w:p w14:paraId="3FA31EB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D71257" w14:paraId="6CE9B585" w14:textId="77777777" w:rsidTr="00A914D9">
        <w:trPr>
          <w:trHeight w:val="15"/>
        </w:trPr>
        <w:tc>
          <w:tcPr>
            <w:tcW w:w="792" w:type="dxa"/>
          </w:tcPr>
          <w:p w14:paraId="4CC117D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6BD104A" w14:textId="77777777" w:rsidR="00D71257" w:rsidRDefault="00D71257" w:rsidP="00A914D9">
            <w:pPr>
              <w:spacing w:line="259" w:lineRule="auto"/>
              <w:rPr>
                <w:rFonts w:eastAsiaTheme="minorEastAsia"/>
                <w:color w:val="000000" w:themeColor="text1"/>
                <w:sz w:val="20"/>
                <w:szCs w:val="20"/>
              </w:rPr>
            </w:pPr>
          </w:p>
          <w:p w14:paraId="3E26B7A8"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E607A86" w14:textId="77777777" w:rsidR="00D71257" w:rsidRDefault="00D71257" w:rsidP="00A914D9">
            <w:pPr>
              <w:spacing w:line="259" w:lineRule="auto"/>
              <w:rPr>
                <w:rFonts w:eastAsiaTheme="minorEastAsia"/>
                <w:color w:val="000000" w:themeColor="text1"/>
                <w:sz w:val="20"/>
                <w:szCs w:val="20"/>
              </w:rPr>
            </w:pPr>
          </w:p>
          <w:p w14:paraId="0649665D" w14:textId="77777777" w:rsidR="00D71257" w:rsidRDefault="00D71257" w:rsidP="00A914D9">
            <w:pPr>
              <w:spacing w:line="259" w:lineRule="auto"/>
              <w:rPr>
                <w:rFonts w:eastAsiaTheme="minorEastAsia"/>
                <w:color w:val="000000" w:themeColor="text1"/>
                <w:sz w:val="20"/>
                <w:szCs w:val="20"/>
              </w:rPr>
            </w:pPr>
          </w:p>
        </w:tc>
        <w:tc>
          <w:tcPr>
            <w:tcW w:w="1125" w:type="dxa"/>
          </w:tcPr>
          <w:p w14:paraId="48E89EAE" w14:textId="77777777" w:rsidR="00D71257" w:rsidRDefault="00D71257"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1F1C4916" w14:textId="77777777" w:rsidR="00D71257" w:rsidRDefault="00D71257"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1B2C9C9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198057A0" w14:textId="77777777" w:rsidR="00D71257" w:rsidRDefault="00D71257" w:rsidP="00A914D9">
            <w:pPr>
              <w:spacing w:line="259" w:lineRule="auto"/>
              <w:rPr>
                <w:rFonts w:ascii="Calibri" w:eastAsia="Calibri" w:hAnsi="Calibri" w:cs="Calibri"/>
                <w:color w:val="000000" w:themeColor="text1"/>
                <w:sz w:val="20"/>
                <w:szCs w:val="20"/>
              </w:rPr>
            </w:pPr>
          </w:p>
          <w:p w14:paraId="6BAE57E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1A6E733D" w14:textId="77777777" w:rsidR="00D71257" w:rsidRDefault="00D71257" w:rsidP="00A914D9">
            <w:pPr>
              <w:spacing w:line="259" w:lineRule="auto"/>
              <w:rPr>
                <w:rFonts w:ascii="Calibri" w:eastAsia="Calibri" w:hAnsi="Calibri" w:cs="Calibri"/>
                <w:color w:val="000000" w:themeColor="text1"/>
                <w:sz w:val="20"/>
                <w:szCs w:val="20"/>
              </w:rPr>
            </w:pPr>
          </w:p>
        </w:tc>
        <w:tc>
          <w:tcPr>
            <w:tcW w:w="1875" w:type="dxa"/>
          </w:tcPr>
          <w:p w14:paraId="1A47A1A3" w14:textId="77777777" w:rsidR="00D71257" w:rsidRDefault="00D71257"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lastRenderedPageBreak/>
              <w:t>Assessment</w:t>
            </w:r>
          </w:p>
          <w:p w14:paraId="49109FB7" w14:textId="77777777" w:rsidR="00D71257" w:rsidRDefault="00D71257" w:rsidP="00A914D9">
            <w:pPr>
              <w:spacing w:line="259" w:lineRule="auto"/>
              <w:rPr>
                <w:rFonts w:ascii="Calibri" w:eastAsia="Calibri" w:hAnsi="Calibri" w:cs="Calibri"/>
                <w:color w:val="000000" w:themeColor="text1"/>
                <w:sz w:val="20"/>
                <w:szCs w:val="20"/>
              </w:rPr>
            </w:pPr>
          </w:p>
          <w:p w14:paraId="1DCBFD7C" w14:textId="77777777" w:rsidR="00D71257" w:rsidRDefault="00D71257"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35C834E5" w14:textId="77777777" w:rsidR="00D71257" w:rsidRDefault="00D71257" w:rsidP="00A914D9">
            <w:pPr>
              <w:spacing w:line="259" w:lineRule="auto"/>
              <w:rPr>
                <w:rFonts w:ascii="Calibri" w:eastAsia="Calibri" w:hAnsi="Calibri" w:cs="Calibri"/>
                <w:color w:val="000000" w:themeColor="text1"/>
                <w:sz w:val="20"/>
                <w:szCs w:val="20"/>
              </w:rPr>
            </w:pPr>
          </w:p>
          <w:p w14:paraId="5CA20D88" w14:textId="77777777" w:rsidR="00D71257" w:rsidRDefault="00D71257"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4FEDFA2A"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Pr>
          <w:p w14:paraId="77A2FC57" w14:textId="77777777" w:rsidR="00D71257" w:rsidRDefault="00D71257"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42B782B4" w14:textId="77777777" w:rsidR="00D71257" w:rsidRDefault="00F25473" w:rsidP="00A914D9">
            <w:pPr>
              <w:spacing w:beforeAutospacing="1" w:afterAutospacing="1" w:line="257" w:lineRule="auto"/>
              <w:rPr>
                <w:rFonts w:ascii="Calibri" w:eastAsia="Calibri" w:hAnsi="Calibri" w:cs="Calibri"/>
                <w:color w:val="000000" w:themeColor="text1"/>
              </w:rPr>
            </w:pPr>
            <w:hyperlink r:id="rId111">
              <w:proofErr w:type="spellStart"/>
              <w:r w:rsidR="00D71257" w:rsidRPr="714EBD64">
                <w:rPr>
                  <w:rStyle w:val="Hyperlink"/>
                  <w:rFonts w:ascii="Calibri" w:eastAsia="Calibri" w:hAnsi="Calibri" w:cs="Calibri"/>
                  <w:sz w:val="20"/>
                  <w:szCs w:val="20"/>
                </w:rPr>
                <w:t>Denby</w:t>
              </w:r>
              <w:proofErr w:type="spellEnd"/>
              <w:r w:rsidR="00D71257" w:rsidRPr="714EBD64">
                <w:rPr>
                  <w:rStyle w:val="Hyperlink"/>
                  <w:rFonts w:ascii="Calibri" w:eastAsia="Calibri" w:hAnsi="Calibri" w:cs="Calibri"/>
                  <w:sz w:val="20"/>
                  <w:szCs w:val="20"/>
                </w:rPr>
                <w:t xml:space="preserve">, N, </w:t>
              </w:r>
              <w:proofErr w:type="spellStart"/>
              <w:r w:rsidR="00D71257" w:rsidRPr="714EBD64">
                <w:rPr>
                  <w:rStyle w:val="Hyperlink"/>
                  <w:rFonts w:ascii="Calibri" w:eastAsia="Calibri" w:hAnsi="Calibri" w:cs="Calibri"/>
                  <w:sz w:val="20"/>
                  <w:szCs w:val="20"/>
                </w:rPr>
                <w:t>Butroyd</w:t>
              </w:r>
              <w:proofErr w:type="spellEnd"/>
              <w:r w:rsidR="00D71257" w:rsidRPr="714EBD64">
                <w:rPr>
                  <w:rStyle w:val="Hyperlink"/>
                  <w:rFonts w:ascii="Calibri" w:eastAsia="Calibri" w:hAnsi="Calibri" w:cs="Calibri"/>
                  <w:sz w:val="20"/>
                  <w:szCs w:val="20"/>
                </w:rPr>
                <w:t xml:space="preserve">, R, Swift, H, Price, J, &amp; </w:t>
              </w:r>
              <w:proofErr w:type="spellStart"/>
              <w:r w:rsidR="00D71257" w:rsidRPr="714EBD64">
                <w:rPr>
                  <w:rStyle w:val="Hyperlink"/>
                  <w:rFonts w:ascii="Calibri" w:eastAsia="Calibri" w:hAnsi="Calibri" w:cs="Calibri"/>
                  <w:sz w:val="20"/>
                  <w:szCs w:val="20"/>
                </w:rPr>
                <w:t>Glazzard</w:t>
              </w:r>
              <w:proofErr w:type="spellEnd"/>
              <w:r w:rsidR="00D71257" w:rsidRPr="714EBD64">
                <w:rPr>
                  <w:rStyle w:val="Hyperlink"/>
                  <w:rFonts w:ascii="Calibri" w:eastAsia="Calibri" w:hAnsi="Calibri" w:cs="Calibri"/>
                  <w:sz w:val="20"/>
                  <w:szCs w:val="20"/>
                </w:rPr>
                <w:t xml:space="preserve">, J (2008) Master's Level Study in Education: </w:t>
              </w:r>
              <w:proofErr w:type="gramStart"/>
              <w:r w:rsidR="00D71257" w:rsidRPr="714EBD64">
                <w:rPr>
                  <w:rStyle w:val="Hyperlink"/>
                  <w:rFonts w:ascii="Calibri" w:eastAsia="Calibri" w:hAnsi="Calibri" w:cs="Calibri"/>
                  <w:sz w:val="20"/>
                  <w:szCs w:val="20"/>
                </w:rPr>
                <w:t>a</w:t>
              </w:r>
              <w:proofErr w:type="gramEnd"/>
              <w:r w:rsidR="00D71257" w:rsidRPr="714EBD64">
                <w:rPr>
                  <w:rStyle w:val="Hyperlink"/>
                  <w:rFonts w:ascii="Calibri" w:eastAsia="Calibri" w:hAnsi="Calibri" w:cs="Calibri"/>
                  <w:sz w:val="20"/>
                  <w:szCs w:val="20"/>
                </w:rPr>
                <w:t xml:space="preserve"> Guide to </w:t>
              </w:r>
              <w:r w:rsidR="00D71257" w:rsidRPr="714EBD64">
                <w:rPr>
                  <w:rStyle w:val="Hyperlink"/>
                  <w:rFonts w:ascii="Calibri" w:eastAsia="Calibri" w:hAnsi="Calibri" w:cs="Calibri"/>
                  <w:sz w:val="20"/>
                  <w:szCs w:val="20"/>
                </w:rPr>
                <w:lastRenderedPageBreak/>
                <w:t>Success for PGCE Students, McGraw-Hill Education, Berkshire.</w:t>
              </w:r>
            </w:hyperlink>
          </w:p>
          <w:p w14:paraId="151DF8DA" w14:textId="77777777" w:rsidR="00D71257" w:rsidRDefault="00D71257"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9E08548" w14:textId="77777777" w:rsidR="00D71257" w:rsidRDefault="00D71257"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7565FCEF" w14:textId="77777777" w:rsidR="00D71257" w:rsidRDefault="00F25473" w:rsidP="00A914D9">
            <w:pPr>
              <w:spacing w:beforeAutospacing="1" w:afterAutospacing="1" w:line="259" w:lineRule="auto"/>
              <w:rPr>
                <w:rFonts w:ascii="Calibri" w:eastAsia="Calibri" w:hAnsi="Calibri" w:cs="Calibri"/>
                <w:color w:val="000000" w:themeColor="text1"/>
              </w:rPr>
            </w:pPr>
            <w:hyperlink r:id="rId112">
              <w:r w:rsidR="00D71257" w:rsidRPr="714EBD64">
                <w:rPr>
                  <w:rStyle w:val="Hyperlink"/>
                  <w:rFonts w:ascii="Calibri" w:eastAsia="Calibri" w:hAnsi="Calibri" w:cs="Calibri"/>
                  <w:sz w:val="20"/>
                  <w:szCs w:val="20"/>
                </w:rPr>
                <w:t>Bryan, H, Carpenter, C, &amp; Hoult, S (2010), Learning and Teaching at M-</w:t>
              </w:r>
              <w:proofErr w:type="gramStart"/>
              <w:r w:rsidR="00D71257" w:rsidRPr="714EBD64">
                <w:rPr>
                  <w:rStyle w:val="Hyperlink"/>
                  <w:rFonts w:ascii="Calibri" w:eastAsia="Calibri" w:hAnsi="Calibri" w:cs="Calibri"/>
                  <w:sz w:val="20"/>
                  <w:szCs w:val="20"/>
                </w:rPr>
                <w:t>Level :</w:t>
              </w:r>
              <w:proofErr w:type="gramEnd"/>
              <w:r w:rsidR="00D71257" w:rsidRPr="714EBD64">
                <w:rPr>
                  <w:rStyle w:val="Hyperlink"/>
                  <w:rFonts w:ascii="Calibri" w:eastAsia="Calibri" w:hAnsi="Calibri" w:cs="Calibri"/>
                  <w:sz w:val="20"/>
                  <w:szCs w:val="20"/>
                </w:rPr>
                <w:t xml:space="preserve"> A Guide for Student Teachers, SAGE Publications, London.</w:t>
              </w:r>
            </w:hyperlink>
          </w:p>
          <w:p w14:paraId="64A55E99"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p>
          <w:p w14:paraId="372B0480" w14:textId="77777777" w:rsidR="00D71257" w:rsidRDefault="00F25473"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D71257" w:rsidRPr="1C8356F7">
                <w:rPr>
                  <w:rStyle w:val="Hyperlink"/>
                  <w:rFonts w:ascii="Calibri" w:eastAsia="Calibri" w:hAnsi="Calibri" w:cs="Calibri"/>
                  <w:sz w:val="20"/>
                  <w:szCs w:val="20"/>
                </w:rPr>
                <w:t>E., Wilson (2018) School-based research- A guide for Education Students</w:t>
              </w:r>
            </w:hyperlink>
          </w:p>
        </w:tc>
        <w:tc>
          <w:tcPr>
            <w:tcW w:w="3700" w:type="dxa"/>
          </w:tcPr>
          <w:p w14:paraId="08587214" w14:textId="77777777" w:rsidR="00D71257" w:rsidRDefault="00D71257"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441D18FF" w14:textId="77777777" w:rsidR="00D71257" w:rsidRDefault="00D71257" w:rsidP="00A914D9">
            <w:pPr>
              <w:spacing w:line="259" w:lineRule="auto"/>
              <w:rPr>
                <w:rFonts w:ascii="Calibri" w:eastAsia="Calibri" w:hAnsi="Calibri" w:cs="Calibri"/>
                <w:color w:val="000000" w:themeColor="text1"/>
                <w:sz w:val="20"/>
                <w:szCs w:val="20"/>
              </w:rPr>
            </w:pPr>
          </w:p>
          <w:p w14:paraId="2B54BD2A"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02646D87" w14:textId="77777777" w:rsidTr="00A914D9">
        <w:trPr>
          <w:trHeight w:val="1307"/>
        </w:trPr>
        <w:tc>
          <w:tcPr>
            <w:tcW w:w="792" w:type="dxa"/>
            <w:shd w:val="clear" w:color="auto" w:fill="D9D9D9" w:themeFill="background1" w:themeFillShade="D9"/>
          </w:tcPr>
          <w:p w14:paraId="5CE5912C"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6DFF2783"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09BC752" w14:textId="77777777" w:rsidR="00D71257" w:rsidRDefault="00D71257" w:rsidP="00A914D9">
            <w:pPr>
              <w:spacing w:line="259" w:lineRule="auto"/>
              <w:rPr>
                <w:rFonts w:eastAsiaTheme="minorEastAsia"/>
                <w:color w:val="000000" w:themeColor="text1"/>
                <w:sz w:val="20"/>
                <w:szCs w:val="20"/>
              </w:rPr>
            </w:pPr>
          </w:p>
          <w:p w14:paraId="233A8303"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6C0C510" w14:textId="77777777" w:rsidR="00D71257" w:rsidRDefault="00D71257"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7C54A869" w14:textId="77777777" w:rsidR="00D71257" w:rsidRDefault="00D71257"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56CDCDC9" w14:textId="77777777" w:rsidR="00D71257" w:rsidRDefault="00D71257"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305C8BC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696B69D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58C87CC7" w14:textId="77777777" w:rsidR="00D71257" w:rsidRDefault="00D71257" w:rsidP="00A914D9">
            <w:pPr>
              <w:spacing w:line="259" w:lineRule="auto"/>
              <w:rPr>
                <w:rFonts w:ascii="Calibri" w:eastAsia="Calibri" w:hAnsi="Calibri" w:cs="Calibri"/>
                <w:color w:val="000000" w:themeColor="text1"/>
                <w:sz w:val="20"/>
                <w:szCs w:val="20"/>
              </w:rPr>
            </w:pPr>
          </w:p>
          <w:p w14:paraId="1E67BB0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0C7FDCFC" w14:textId="77777777" w:rsidR="00D71257" w:rsidRDefault="00D71257"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204D5B4F" w14:textId="77777777" w:rsidR="00D71257" w:rsidRDefault="00F25473" w:rsidP="00A914D9">
            <w:pPr>
              <w:spacing w:line="259" w:lineRule="auto"/>
              <w:ind w:left="547" w:hanging="547"/>
              <w:rPr>
                <w:rFonts w:ascii="Calibri" w:eastAsia="Calibri" w:hAnsi="Calibri" w:cs="Calibri"/>
                <w:color w:val="000000" w:themeColor="text1"/>
                <w:sz w:val="18"/>
                <w:szCs w:val="18"/>
              </w:rPr>
            </w:pPr>
            <w:hyperlink r:id="rId114">
              <w:proofErr w:type="spellStart"/>
              <w:r w:rsidR="00D71257" w:rsidRPr="21A2CE0C">
                <w:rPr>
                  <w:rStyle w:val="Hyperlink"/>
                  <w:rFonts w:ascii="Calibri" w:eastAsia="Calibri" w:hAnsi="Calibri" w:cs="Calibri"/>
                  <w:sz w:val="20"/>
                  <w:szCs w:val="20"/>
                </w:rPr>
                <w:t>Launchpadonline</w:t>
              </w:r>
              <w:proofErr w:type="spellEnd"/>
              <w:r w:rsidR="00D71257" w:rsidRPr="21A2CE0C">
                <w:rPr>
                  <w:rStyle w:val="Hyperlink"/>
                  <w:rFonts w:ascii="Calibri" w:eastAsia="Calibri" w:hAnsi="Calibri" w:cs="Calibri"/>
                  <w:sz w:val="20"/>
                  <w:szCs w:val="20"/>
                </w:rPr>
                <w:t xml:space="preserve"> </w:t>
              </w:r>
            </w:hyperlink>
            <w:r w:rsidR="00D71257" w:rsidRPr="21A2CE0C">
              <w:rPr>
                <w:rFonts w:ascii="Calibri" w:eastAsia="Calibri" w:hAnsi="Calibri" w:cs="Calibri"/>
                <w:color w:val="000000" w:themeColor="text1"/>
                <w:sz w:val="20"/>
                <w:szCs w:val="20"/>
              </w:rPr>
              <w:t xml:space="preserve">   </w:t>
            </w:r>
            <w:r w:rsidR="00D71257" w:rsidRPr="21A2CE0C">
              <w:rPr>
                <w:rFonts w:ascii="Calibri" w:eastAsia="Calibri" w:hAnsi="Calibri" w:cs="Calibri"/>
                <w:color w:val="000000" w:themeColor="text1"/>
                <w:sz w:val="18"/>
                <w:szCs w:val="18"/>
              </w:rPr>
              <w:t xml:space="preserve"> </w:t>
            </w:r>
          </w:p>
          <w:p w14:paraId="52B49C2C" w14:textId="77777777" w:rsidR="00D71257" w:rsidRDefault="00D71257"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75D81FD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7F4A95D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6B62E9AA" w14:textId="77777777" w:rsidR="00D71257" w:rsidRDefault="00D71257" w:rsidP="00A914D9">
            <w:pPr>
              <w:spacing w:line="259" w:lineRule="auto"/>
              <w:rPr>
                <w:rFonts w:ascii="Calibri" w:eastAsia="Calibri" w:hAnsi="Calibri" w:cs="Calibri"/>
                <w:color w:val="000000" w:themeColor="text1"/>
                <w:sz w:val="20"/>
                <w:szCs w:val="20"/>
              </w:rPr>
            </w:pPr>
          </w:p>
          <w:p w14:paraId="4CAAFE2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56E48DC2" w14:textId="77777777" w:rsidR="00D71257" w:rsidRDefault="00F25473" w:rsidP="00A914D9">
            <w:pPr>
              <w:spacing w:line="257" w:lineRule="auto"/>
              <w:rPr>
                <w:rFonts w:ascii="Calibri" w:eastAsia="Calibri" w:hAnsi="Calibri" w:cs="Calibri"/>
                <w:color w:val="000000" w:themeColor="text1"/>
              </w:rPr>
            </w:pPr>
            <w:hyperlink r:id="rId117">
              <w:r w:rsidR="00D71257" w:rsidRPr="21A2CE0C">
                <w:rPr>
                  <w:rStyle w:val="Hyperlink"/>
                  <w:rFonts w:ascii="Calibri" w:eastAsia="Calibri" w:hAnsi="Calibri" w:cs="Calibri"/>
                  <w:sz w:val="20"/>
                  <w:szCs w:val="20"/>
                </w:rPr>
                <w:t xml:space="preserve">Capel, S. A., Leask, M. and </w:t>
              </w:r>
              <w:proofErr w:type="spellStart"/>
              <w:r w:rsidR="00D71257" w:rsidRPr="21A2CE0C">
                <w:rPr>
                  <w:rStyle w:val="Hyperlink"/>
                  <w:rFonts w:ascii="Calibri" w:eastAsia="Calibri" w:hAnsi="Calibri" w:cs="Calibri"/>
                  <w:sz w:val="20"/>
                  <w:szCs w:val="20"/>
                </w:rPr>
                <w:t>Younie</w:t>
              </w:r>
              <w:proofErr w:type="spellEnd"/>
              <w:r w:rsidR="00D71257" w:rsidRPr="21A2CE0C">
                <w:rPr>
                  <w:rStyle w:val="Hyperlink"/>
                  <w:rFonts w:ascii="Calibri" w:eastAsia="Calibri" w:hAnsi="Calibri" w:cs="Calibri"/>
                  <w:sz w:val="20"/>
                  <w:szCs w:val="20"/>
                </w:rPr>
                <w:t xml:space="preserve">, S. (2016) Learning to Teach in the Secondary </w:t>
              </w:r>
              <w:proofErr w:type="gramStart"/>
              <w:r w:rsidR="00D71257" w:rsidRPr="21A2CE0C">
                <w:rPr>
                  <w:rStyle w:val="Hyperlink"/>
                  <w:rFonts w:ascii="Calibri" w:eastAsia="Calibri" w:hAnsi="Calibri" w:cs="Calibri"/>
                  <w:sz w:val="20"/>
                  <w:szCs w:val="20"/>
                </w:rPr>
                <w:t>School :</w:t>
              </w:r>
              <w:proofErr w:type="gramEnd"/>
              <w:r w:rsidR="00D71257" w:rsidRPr="21A2CE0C">
                <w:rPr>
                  <w:rStyle w:val="Hyperlink"/>
                  <w:rFonts w:ascii="Calibri" w:eastAsia="Calibri" w:hAnsi="Calibri" w:cs="Calibri"/>
                  <w:sz w:val="20"/>
                  <w:szCs w:val="20"/>
                </w:rPr>
                <w:t xml:space="preserve"> A Companion to School Experience. London: Routledge</w:t>
              </w:r>
            </w:hyperlink>
          </w:p>
          <w:p w14:paraId="191F2DC9" w14:textId="77777777" w:rsidR="00D71257" w:rsidRDefault="00D71257"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5C2C377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2759641E" w14:textId="77777777" w:rsidR="00D71257" w:rsidRDefault="00D71257" w:rsidP="00A914D9">
            <w:pPr>
              <w:spacing w:line="259" w:lineRule="auto"/>
              <w:rPr>
                <w:rFonts w:ascii="Calibri" w:eastAsia="Calibri" w:hAnsi="Calibri" w:cs="Calibri"/>
                <w:color w:val="000000" w:themeColor="text1"/>
                <w:sz w:val="20"/>
                <w:szCs w:val="20"/>
              </w:rPr>
            </w:pPr>
          </w:p>
          <w:p w14:paraId="2B62A51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D71257" w14:paraId="00C2E44E" w14:textId="77777777" w:rsidTr="00A914D9">
        <w:trPr>
          <w:trHeight w:val="1307"/>
        </w:trPr>
        <w:tc>
          <w:tcPr>
            <w:tcW w:w="792" w:type="dxa"/>
            <w:shd w:val="clear" w:color="auto" w:fill="D9D9D9" w:themeFill="background1" w:themeFillShade="D9"/>
          </w:tcPr>
          <w:p w14:paraId="61CA856B"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316D4E9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96DA75D" w14:textId="77777777" w:rsidR="00D71257" w:rsidRDefault="00D71257" w:rsidP="00A914D9">
            <w:pPr>
              <w:spacing w:line="259" w:lineRule="auto"/>
              <w:rPr>
                <w:rFonts w:eastAsiaTheme="minorEastAsia"/>
                <w:color w:val="000000" w:themeColor="text1"/>
                <w:sz w:val="20"/>
                <w:szCs w:val="20"/>
              </w:rPr>
            </w:pPr>
          </w:p>
          <w:p w14:paraId="0EBA7BD2" w14:textId="77777777" w:rsidR="00D71257" w:rsidRDefault="00D71257"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232CE362" w14:textId="77777777" w:rsidR="00D71257" w:rsidRDefault="00D71257" w:rsidP="00A914D9">
            <w:pPr>
              <w:spacing w:line="259" w:lineRule="auto"/>
              <w:rPr>
                <w:rFonts w:eastAsiaTheme="minorEastAsia"/>
                <w:sz w:val="20"/>
                <w:szCs w:val="20"/>
              </w:rPr>
            </w:pPr>
            <w:r w:rsidRPr="21A2CE0C">
              <w:rPr>
                <w:rFonts w:eastAsiaTheme="minorEastAsia"/>
                <w:sz w:val="20"/>
                <w:szCs w:val="20"/>
              </w:rPr>
              <w:t>RM</w:t>
            </w:r>
          </w:p>
          <w:p w14:paraId="0C1BF402" w14:textId="77777777" w:rsidR="00D71257" w:rsidRDefault="00D71257" w:rsidP="00A914D9">
            <w:pPr>
              <w:spacing w:line="259" w:lineRule="auto"/>
              <w:rPr>
                <w:rFonts w:eastAsiaTheme="minorEastAsia"/>
                <w:sz w:val="20"/>
                <w:szCs w:val="20"/>
              </w:rPr>
            </w:pPr>
            <w:r w:rsidRPr="21A2CE0C">
              <w:rPr>
                <w:rFonts w:eastAsiaTheme="minorEastAsia"/>
                <w:sz w:val="20"/>
                <w:szCs w:val="20"/>
              </w:rPr>
              <w:t>JC</w:t>
            </w:r>
          </w:p>
          <w:p w14:paraId="276C9631" w14:textId="77777777" w:rsidR="00D71257" w:rsidRDefault="00D71257" w:rsidP="00A914D9">
            <w:pPr>
              <w:spacing w:line="259" w:lineRule="auto"/>
              <w:rPr>
                <w:rFonts w:eastAsiaTheme="minorEastAsia"/>
                <w:sz w:val="20"/>
                <w:szCs w:val="20"/>
              </w:rPr>
            </w:pPr>
          </w:p>
        </w:tc>
        <w:tc>
          <w:tcPr>
            <w:tcW w:w="1515" w:type="dxa"/>
            <w:shd w:val="clear" w:color="auto" w:fill="D9D9D9" w:themeFill="background1" w:themeFillShade="D9"/>
          </w:tcPr>
          <w:p w14:paraId="0BCAA8C0" w14:textId="77777777" w:rsidR="00D71257" w:rsidRDefault="00D71257"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78B88425" w14:textId="77777777" w:rsidR="00D71257" w:rsidRDefault="00D71257"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59B27AB2" w14:textId="77777777" w:rsidR="00D71257" w:rsidRDefault="00D71257"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2F19F73A" w14:textId="77777777" w:rsidR="00D71257" w:rsidRDefault="00D71257" w:rsidP="00A914D9">
            <w:pPr>
              <w:spacing w:line="259" w:lineRule="auto"/>
              <w:rPr>
                <w:rFonts w:ascii="Calibri" w:eastAsia="Calibri" w:hAnsi="Calibri" w:cs="Calibri"/>
                <w:b/>
                <w:bCs/>
                <w:color w:val="000000" w:themeColor="text1"/>
                <w:sz w:val="20"/>
                <w:szCs w:val="20"/>
              </w:rPr>
            </w:pPr>
          </w:p>
          <w:p w14:paraId="122E2984"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0FFB5E56"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395EB141"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0DCB30E2" w14:textId="77777777" w:rsidTr="00A914D9">
        <w:trPr>
          <w:trHeight w:val="1020"/>
        </w:trPr>
        <w:tc>
          <w:tcPr>
            <w:tcW w:w="792" w:type="dxa"/>
          </w:tcPr>
          <w:p w14:paraId="4FBD4812"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2B82BC2C"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5179BCEC" w14:textId="77777777" w:rsidR="00D71257" w:rsidRDefault="00D71257" w:rsidP="00A914D9">
            <w:pPr>
              <w:spacing w:line="259" w:lineRule="auto"/>
              <w:rPr>
                <w:rFonts w:eastAsiaTheme="minorEastAsia"/>
                <w:color w:val="000000" w:themeColor="text1"/>
                <w:sz w:val="20"/>
                <w:szCs w:val="20"/>
              </w:rPr>
            </w:pPr>
          </w:p>
          <w:p w14:paraId="46519AE0"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3AF67DB" w14:textId="77777777" w:rsidR="00D71257" w:rsidRDefault="00D71257" w:rsidP="00A914D9">
            <w:pPr>
              <w:spacing w:line="259" w:lineRule="auto"/>
              <w:rPr>
                <w:rFonts w:eastAsiaTheme="minorEastAsia"/>
                <w:color w:val="000000" w:themeColor="text1"/>
                <w:sz w:val="20"/>
                <w:szCs w:val="20"/>
              </w:rPr>
            </w:pPr>
          </w:p>
        </w:tc>
        <w:tc>
          <w:tcPr>
            <w:tcW w:w="1125" w:type="dxa"/>
          </w:tcPr>
          <w:p w14:paraId="3B30064A" w14:textId="77777777" w:rsidR="00D71257" w:rsidRDefault="00D71257"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3C6E1488" w14:textId="77777777" w:rsidR="00D71257" w:rsidRDefault="00D71257" w:rsidP="00A914D9">
            <w:pPr>
              <w:spacing w:line="259" w:lineRule="auto"/>
              <w:rPr>
                <w:rFonts w:eastAsiaTheme="minorEastAsia"/>
                <w:sz w:val="20"/>
                <w:szCs w:val="20"/>
              </w:rPr>
            </w:pPr>
            <w:r w:rsidRPr="1C8356F7">
              <w:rPr>
                <w:rFonts w:eastAsiaTheme="minorEastAsia"/>
                <w:sz w:val="20"/>
                <w:szCs w:val="20"/>
              </w:rPr>
              <w:t>ITAP – Inclusion</w:t>
            </w:r>
          </w:p>
          <w:p w14:paraId="66168277" w14:textId="77777777" w:rsidR="00D71257" w:rsidRDefault="00D71257" w:rsidP="00A914D9">
            <w:pPr>
              <w:spacing w:line="259" w:lineRule="auto"/>
              <w:rPr>
                <w:rFonts w:eastAsiaTheme="minorEastAsia"/>
                <w:sz w:val="20"/>
                <w:szCs w:val="20"/>
              </w:rPr>
            </w:pPr>
          </w:p>
          <w:p w14:paraId="08980000" w14:textId="77777777" w:rsidR="00D71257" w:rsidRDefault="00D71257"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4A44C1A3" w14:textId="77777777" w:rsidR="00D71257" w:rsidRDefault="00D71257" w:rsidP="00A914D9">
            <w:pPr>
              <w:spacing w:line="259" w:lineRule="auto"/>
              <w:rPr>
                <w:rFonts w:ascii="Calibri" w:eastAsia="Calibri" w:hAnsi="Calibri" w:cs="Calibri"/>
                <w:color w:val="000000" w:themeColor="text1"/>
                <w:sz w:val="20"/>
                <w:szCs w:val="20"/>
                <w:highlight w:val="yellow"/>
              </w:rPr>
            </w:pPr>
          </w:p>
        </w:tc>
        <w:tc>
          <w:tcPr>
            <w:tcW w:w="1875" w:type="dxa"/>
          </w:tcPr>
          <w:p w14:paraId="4AC5688D"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1248B700"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0AA1434F" w14:textId="77777777" w:rsidR="00D71257" w:rsidRDefault="00D71257" w:rsidP="00A914D9">
            <w:pPr>
              <w:spacing w:line="259" w:lineRule="auto"/>
              <w:rPr>
                <w:rFonts w:ascii="Calibri" w:eastAsia="Calibri" w:hAnsi="Calibri" w:cs="Calibri"/>
                <w:color w:val="000000" w:themeColor="text1"/>
                <w:sz w:val="20"/>
                <w:szCs w:val="20"/>
              </w:rPr>
            </w:pPr>
          </w:p>
          <w:p w14:paraId="679FEC0A"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7D2F1A44" w14:textId="77777777" w:rsidR="00D71257" w:rsidRDefault="00D71257" w:rsidP="00A914D9">
            <w:pPr>
              <w:spacing w:line="259" w:lineRule="auto"/>
              <w:rPr>
                <w:rFonts w:ascii="Calibri" w:eastAsia="Calibri" w:hAnsi="Calibri" w:cs="Calibri"/>
                <w:color w:val="000000" w:themeColor="text1"/>
                <w:sz w:val="20"/>
                <w:szCs w:val="20"/>
              </w:rPr>
            </w:pPr>
          </w:p>
          <w:p w14:paraId="130F8C5B"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56883707" w14:textId="77777777" w:rsidR="00D71257" w:rsidRDefault="00D71257" w:rsidP="00A914D9">
            <w:pPr>
              <w:spacing w:line="257" w:lineRule="auto"/>
              <w:rPr>
                <w:rFonts w:ascii="Calibri" w:eastAsia="Calibri" w:hAnsi="Calibri" w:cs="Calibri"/>
                <w:color w:val="000000" w:themeColor="text1"/>
                <w:sz w:val="20"/>
                <w:szCs w:val="20"/>
                <w:highlight w:val="yellow"/>
              </w:rPr>
            </w:pPr>
          </w:p>
        </w:tc>
        <w:tc>
          <w:tcPr>
            <w:tcW w:w="3700" w:type="dxa"/>
          </w:tcPr>
          <w:p w14:paraId="42B3FBAF" w14:textId="77777777" w:rsidR="00D71257" w:rsidRDefault="00D71257" w:rsidP="00A914D9">
            <w:pPr>
              <w:spacing w:line="259" w:lineRule="auto"/>
              <w:rPr>
                <w:rFonts w:ascii="Calibri" w:eastAsia="Calibri" w:hAnsi="Calibri" w:cs="Calibri"/>
                <w:color w:val="000000" w:themeColor="text1"/>
                <w:sz w:val="19"/>
                <w:szCs w:val="19"/>
                <w:highlight w:val="yellow"/>
              </w:rPr>
            </w:pPr>
          </w:p>
        </w:tc>
      </w:tr>
      <w:tr w:rsidR="00D71257" w14:paraId="79C773A1" w14:textId="77777777" w:rsidTr="00A914D9">
        <w:trPr>
          <w:trHeight w:val="1020"/>
        </w:trPr>
        <w:tc>
          <w:tcPr>
            <w:tcW w:w="792" w:type="dxa"/>
          </w:tcPr>
          <w:p w14:paraId="471F0C7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0D2D29B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18A5083A" w14:textId="77777777" w:rsidR="00D71257" w:rsidRDefault="00D71257" w:rsidP="00A914D9">
            <w:pPr>
              <w:spacing w:line="259" w:lineRule="auto"/>
              <w:rPr>
                <w:rFonts w:eastAsiaTheme="minorEastAsia"/>
                <w:color w:val="000000" w:themeColor="text1"/>
                <w:sz w:val="20"/>
                <w:szCs w:val="20"/>
              </w:rPr>
            </w:pPr>
          </w:p>
          <w:p w14:paraId="0E3950E5" w14:textId="77777777" w:rsidR="00D71257" w:rsidRDefault="00D71257" w:rsidP="00A914D9">
            <w:pPr>
              <w:spacing w:line="259" w:lineRule="auto"/>
              <w:rPr>
                <w:rFonts w:eastAsiaTheme="minorEastAsia"/>
                <w:sz w:val="20"/>
                <w:szCs w:val="20"/>
              </w:rPr>
            </w:pPr>
            <w:r>
              <w:rPr>
                <w:rFonts w:eastAsiaTheme="minorEastAsia"/>
                <w:sz w:val="20"/>
                <w:szCs w:val="20"/>
              </w:rPr>
              <w:t>FT112/</w:t>
            </w:r>
          </w:p>
          <w:p w14:paraId="47E12108" w14:textId="77777777" w:rsidR="00D71257" w:rsidRDefault="00D71257"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22BD0075" w14:textId="77777777" w:rsidR="00D71257" w:rsidRDefault="00D71257"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47C74618" w14:textId="77777777" w:rsidR="00D71257" w:rsidRDefault="00D71257"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42D8EC6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16F1CB31" w14:textId="77777777" w:rsidR="00D71257" w:rsidRDefault="00D71257" w:rsidP="00A914D9">
            <w:pPr>
              <w:spacing w:line="259" w:lineRule="auto"/>
              <w:rPr>
                <w:rFonts w:ascii="Calibri" w:eastAsia="Calibri" w:hAnsi="Calibri" w:cs="Calibri"/>
                <w:color w:val="000000" w:themeColor="text1"/>
                <w:sz w:val="20"/>
                <w:szCs w:val="20"/>
              </w:rPr>
            </w:pPr>
          </w:p>
          <w:p w14:paraId="550CCAE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66CFD66E" w14:textId="77777777" w:rsidR="00D71257" w:rsidRDefault="00D71257" w:rsidP="00A914D9">
            <w:pPr>
              <w:spacing w:line="259" w:lineRule="auto"/>
              <w:rPr>
                <w:rFonts w:ascii="Calibri" w:eastAsia="Calibri" w:hAnsi="Calibri" w:cs="Calibri"/>
                <w:color w:val="000000" w:themeColor="text1"/>
                <w:sz w:val="20"/>
                <w:szCs w:val="20"/>
              </w:rPr>
            </w:pPr>
          </w:p>
        </w:tc>
        <w:tc>
          <w:tcPr>
            <w:tcW w:w="1875" w:type="dxa"/>
          </w:tcPr>
          <w:p w14:paraId="4E6218B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245C289C" w14:textId="77777777" w:rsidR="00D71257" w:rsidRDefault="00D71257" w:rsidP="00A914D9">
            <w:pPr>
              <w:spacing w:line="259" w:lineRule="auto"/>
              <w:rPr>
                <w:rFonts w:ascii="Calibri" w:eastAsia="Calibri" w:hAnsi="Calibri" w:cs="Calibri"/>
                <w:color w:val="000000" w:themeColor="text1"/>
                <w:sz w:val="20"/>
                <w:szCs w:val="20"/>
              </w:rPr>
            </w:pPr>
          </w:p>
          <w:p w14:paraId="7E8EBE9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453373FD" w14:textId="77777777" w:rsidR="00D71257" w:rsidRDefault="00D71257" w:rsidP="00A914D9">
            <w:pPr>
              <w:spacing w:line="259" w:lineRule="auto"/>
              <w:rPr>
                <w:rFonts w:ascii="Calibri" w:eastAsia="Calibri" w:hAnsi="Calibri" w:cs="Calibri"/>
                <w:color w:val="000000" w:themeColor="text1"/>
                <w:sz w:val="20"/>
                <w:szCs w:val="20"/>
              </w:rPr>
            </w:pPr>
          </w:p>
        </w:tc>
        <w:tc>
          <w:tcPr>
            <w:tcW w:w="3285" w:type="dxa"/>
          </w:tcPr>
          <w:p w14:paraId="61F57A90" w14:textId="77777777" w:rsidR="00D71257" w:rsidRDefault="00D71257"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216BD55C"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0E4E53E" w14:textId="77777777" w:rsidR="00D71257" w:rsidRDefault="00D71257"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283B458E" w14:textId="77777777" w:rsidR="00D71257" w:rsidRDefault="00D71257" w:rsidP="00A914D9">
            <w:pPr>
              <w:spacing w:line="259" w:lineRule="auto"/>
              <w:rPr>
                <w:rFonts w:ascii="Calibri" w:eastAsia="Calibri" w:hAnsi="Calibri" w:cs="Calibri"/>
                <w:color w:val="000000" w:themeColor="text1"/>
                <w:sz w:val="20"/>
                <w:szCs w:val="20"/>
              </w:rPr>
            </w:pPr>
          </w:p>
        </w:tc>
        <w:tc>
          <w:tcPr>
            <w:tcW w:w="3700" w:type="dxa"/>
          </w:tcPr>
          <w:p w14:paraId="04E81DC0" w14:textId="77777777" w:rsidR="00D71257" w:rsidRDefault="00D71257"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57C9F4F6"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52308DD0" w14:textId="77777777" w:rsidTr="00A914D9">
        <w:trPr>
          <w:trHeight w:val="1307"/>
        </w:trPr>
        <w:tc>
          <w:tcPr>
            <w:tcW w:w="14557" w:type="dxa"/>
            <w:gridSpan w:val="7"/>
          </w:tcPr>
          <w:p w14:paraId="73ABE7C3" w14:textId="77777777" w:rsidR="00D71257" w:rsidRDefault="00D71257" w:rsidP="00A914D9">
            <w:pPr>
              <w:spacing w:line="259" w:lineRule="auto"/>
              <w:rPr>
                <w:rFonts w:eastAsiaTheme="minorEastAsia"/>
                <w:color w:val="000000" w:themeColor="text1"/>
                <w:sz w:val="20"/>
                <w:szCs w:val="20"/>
              </w:rPr>
            </w:pPr>
          </w:p>
          <w:p w14:paraId="24E722D8" w14:textId="77777777" w:rsidR="00D71257" w:rsidRDefault="00D71257"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2BBD3A22" w14:textId="77777777" w:rsidR="00D71257" w:rsidRDefault="00D71257" w:rsidP="00D71257">
      <w:pPr>
        <w:rPr>
          <w:rFonts w:eastAsiaTheme="minorEastAsia"/>
        </w:rPr>
      </w:pPr>
    </w:p>
    <w:p w14:paraId="156BEE77" w14:textId="77777777" w:rsidR="00D71257" w:rsidRDefault="00D71257" w:rsidP="00D71257">
      <w:pPr>
        <w:tabs>
          <w:tab w:val="center" w:pos="7699"/>
          <w:tab w:val="left" w:pos="9988"/>
        </w:tabs>
        <w:rPr>
          <w:rFonts w:eastAsiaTheme="minorEastAsia"/>
          <w:b/>
          <w:bCs/>
          <w:color w:val="000000" w:themeColor="text1"/>
          <w:sz w:val="24"/>
          <w:szCs w:val="24"/>
          <w:highlight w:val="yellow"/>
        </w:rPr>
      </w:pPr>
    </w:p>
    <w:p w14:paraId="68A802FA" w14:textId="77777777" w:rsidR="00D71257" w:rsidRDefault="00D71257" w:rsidP="00D71257">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D71257" w14:paraId="7CEE1D97" w14:textId="77777777" w:rsidTr="00A914D9">
        <w:trPr>
          <w:trHeight w:val="990"/>
        </w:trPr>
        <w:tc>
          <w:tcPr>
            <w:tcW w:w="885" w:type="dxa"/>
            <w:shd w:val="clear" w:color="auto" w:fill="5B9BD5" w:themeFill="accent5"/>
          </w:tcPr>
          <w:p w14:paraId="1087100F" w14:textId="77777777" w:rsidR="00D71257" w:rsidRDefault="00D71257"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287FBDC2" w14:textId="77777777" w:rsidR="00D71257" w:rsidRDefault="00D71257"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479F78B1"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4BE60780" w14:textId="77777777" w:rsidR="00D71257" w:rsidRDefault="00D71257"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52BA943D"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5AD5C0B9" w14:textId="77777777" w:rsidR="00D71257" w:rsidRDefault="00D71257"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54F6DDF" w14:textId="77777777" w:rsidR="00D71257" w:rsidRDefault="00D71257"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336D6BB" w14:textId="77777777" w:rsidR="00D71257" w:rsidRDefault="00D71257" w:rsidP="00A914D9">
            <w:pPr>
              <w:spacing w:line="259" w:lineRule="auto"/>
              <w:rPr>
                <w:rFonts w:eastAsiaTheme="minorEastAsia"/>
                <w:sz w:val="20"/>
                <w:szCs w:val="20"/>
              </w:rPr>
            </w:pPr>
          </w:p>
        </w:tc>
        <w:tc>
          <w:tcPr>
            <w:tcW w:w="4354" w:type="dxa"/>
            <w:shd w:val="clear" w:color="auto" w:fill="5B9BD5" w:themeFill="accent5"/>
          </w:tcPr>
          <w:p w14:paraId="49D8B227" w14:textId="77777777" w:rsidR="00D71257" w:rsidRDefault="00D71257"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937636D" w14:textId="77777777" w:rsidR="00D71257" w:rsidRDefault="00D71257"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D71257" w14:paraId="5E343C1A" w14:textId="77777777" w:rsidTr="00A914D9">
        <w:trPr>
          <w:trHeight w:val="1215"/>
        </w:trPr>
        <w:tc>
          <w:tcPr>
            <w:tcW w:w="885" w:type="dxa"/>
            <w:shd w:val="clear" w:color="auto" w:fill="BDD6EE" w:themeFill="accent5" w:themeFillTint="66"/>
          </w:tcPr>
          <w:p w14:paraId="55F2379E"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484C9BB7" w14:textId="77777777" w:rsidR="00D71257" w:rsidRDefault="00D71257"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3DFE83DD"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68157A97" w14:textId="77777777" w:rsidR="00D71257" w:rsidRDefault="00D71257" w:rsidP="00A914D9">
            <w:pPr>
              <w:spacing w:line="259" w:lineRule="auto"/>
              <w:rPr>
                <w:rFonts w:eastAsiaTheme="minorEastAsia"/>
                <w:color w:val="000000" w:themeColor="text1"/>
                <w:sz w:val="20"/>
                <w:szCs w:val="20"/>
              </w:rPr>
            </w:pPr>
          </w:p>
          <w:p w14:paraId="1B0CF3BC" w14:textId="77777777" w:rsidR="00D71257" w:rsidRDefault="00D71257"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5AEF36F5" w14:textId="77777777" w:rsidR="00D71257" w:rsidRDefault="00D71257" w:rsidP="00A914D9">
            <w:pPr>
              <w:spacing w:line="259" w:lineRule="auto"/>
              <w:rPr>
                <w:rFonts w:eastAsiaTheme="minorEastAsia"/>
                <w:sz w:val="20"/>
                <w:szCs w:val="20"/>
              </w:rPr>
            </w:pPr>
          </w:p>
          <w:p w14:paraId="261C2FA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25D84B8" w14:textId="77777777" w:rsidR="00D71257" w:rsidRDefault="00D71257" w:rsidP="00A914D9">
            <w:pPr>
              <w:spacing w:line="259" w:lineRule="auto"/>
              <w:rPr>
                <w:rFonts w:eastAsiaTheme="minorEastAsia"/>
                <w:color w:val="000000" w:themeColor="text1"/>
                <w:sz w:val="20"/>
                <w:szCs w:val="20"/>
              </w:rPr>
            </w:pPr>
          </w:p>
          <w:p w14:paraId="78B95943" w14:textId="77777777" w:rsidR="00D71257" w:rsidRDefault="00D71257" w:rsidP="00A914D9">
            <w:pPr>
              <w:spacing w:line="259" w:lineRule="auto"/>
              <w:rPr>
                <w:rFonts w:eastAsiaTheme="minorEastAsia"/>
                <w:color w:val="000000" w:themeColor="text1"/>
                <w:sz w:val="20"/>
                <w:szCs w:val="20"/>
              </w:rPr>
            </w:pPr>
          </w:p>
          <w:p w14:paraId="79A2580C"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418B62C" w14:textId="77777777" w:rsidR="00D71257" w:rsidRDefault="00D71257" w:rsidP="00A914D9">
            <w:pPr>
              <w:spacing w:line="259" w:lineRule="auto"/>
              <w:rPr>
                <w:rFonts w:eastAsiaTheme="minorEastAsia"/>
                <w:sz w:val="20"/>
                <w:szCs w:val="20"/>
              </w:rPr>
            </w:pPr>
            <w:r w:rsidRPr="21A2CE0C">
              <w:rPr>
                <w:rFonts w:eastAsiaTheme="minorEastAsia"/>
                <w:sz w:val="20"/>
                <w:szCs w:val="20"/>
              </w:rPr>
              <w:lastRenderedPageBreak/>
              <w:t>LS</w:t>
            </w:r>
          </w:p>
          <w:p w14:paraId="2311B2E4" w14:textId="77777777" w:rsidR="00D71257" w:rsidRDefault="00D71257" w:rsidP="00A914D9">
            <w:pPr>
              <w:spacing w:line="259" w:lineRule="auto"/>
              <w:rPr>
                <w:rFonts w:eastAsiaTheme="minorEastAsia"/>
                <w:sz w:val="20"/>
                <w:szCs w:val="20"/>
              </w:rPr>
            </w:pPr>
          </w:p>
          <w:p w14:paraId="7908A6CC" w14:textId="77777777" w:rsidR="00D71257" w:rsidRDefault="00D71257" w:rsidP="00A914D9">
            <w:pPr>
              <w:spacing w:line="259" w:lineRule="auto"/>
              <w:rPr>
                <w:rFonts w:eastAsiaTheme="minorEastAsia"/>
                <w:sz w:val="20"/>
                <w:szCs w:val="20"/>
              </w:rPr>
            </w:pPr>
            <w:r w:rsidRPr="21A2CE0C">
              <w:rPr>
                <w:rFonts w:eastAsiaTheme="minorEastAsia"/>
                <w:sz w:val="20"/>
                <w:szCs w:val="20"/>
              </w:rPr>
              <w:t>RM</w:t>
            </w:r>
          </w:p>
          <w:p w14:paraId="5BF3D55F" w14:textId="77777777" w:rsidR="00D71257" w:rsidRDefault="00D71257" w:rsidP="00A914D9">
            <w:pPr>
              <w:spacing w:line="259" w:lineRule="auto"/>
              <w:rPr>
                <w:rFonts w:eastAsiaTheme="minorEastAsia"/>
                <w:sz w:val="20"/>
                <w:szCs w:val="20"/>
              </w:rPr>
            </w:pPr>
          </w:p>
          <w:p w14:paraId="344D81B1" w14:textId="77777777" w:rsidR="00D71257" w:rsidRDefault="00D71257" w:rsidP="00A914D9">
            <w:pPr>
              <w:spacing w:line="259" w:lineRule="auto"/>
              <w:rPr>
                <w:rFonts w:eastAsiaTheme="minorEastAsia"/>
                <w:sz w:val="20"/>
                <w:szCs w:val="20"/>
                <w:highlight w:val="yellow"/>
              </w:rPr>
            </w:pPr>
          </w:p>
        </w:tc>
        <w:tc>
          <w:tcPr>
            <w:tcW w:w="1594" w:type="dxa"/>
            <w:shd w:val="clear" w:color="auto" w:fill="BDD6EE" w:themeFill="accent5" w:themeFillTint="66"/>
          </w:tcPr>
          <w:p w14:paraId="1C753786"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57DFC973" w14:textId="77777777" w:rsidR="00D71257" w:rsidRDefault="00D71257" w:rsidP="00A914D9">
            <w:pPr>
              <w:spacing w:line="259" w:lineRule="auto"/>
              <w:rPr>
                <w:rFonts w:eastAsiaTheme="minorEastAsia"/>
                <w:sz w:val="20"/>
                <w:szCs w:val="20"/>
              </w:rPr>
            </w:pPr>
          </w:p>
          <w:p w14:paraId="3F401C57" w14:textId="77777777" w:rsidR="00D71257" w:rsidRDefault="00D71257" w:rsidP="00A914D9">
            <w:pPr>
              <w:spacing w:line="259" w:lineRule="auto"/>
              <w:rPr>
                <w:rFonts w:ascii="Calibri" w:eastAsia="Calibri" w:hAnsi="Calibri" w:cs="Calibri"/>
                <w:sz w:val="20"/>
                <w:szCs w:val="20"/>
              </w:rPr>
            </w:pPr>
            <w:r w:rsidRPr="1C8356F7">
              <w:rPr>
                <w:rFonts w:eastAsiaTheme="minorEastAsia"/>
                <w:sz w:val="20"/>
                <w:szCs w:val="20"/>
              </w:rPr>
              <w:lastRenderedPageBreak/>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198C0E1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Pupils with special educational needs or disabilities are likely to require additional or adapted support; working closely with colleagues, families and </w:t>
            </w:r>
            <w:r w:rsidRPr="714EBD64">
              <w:rPr>
                <w:rFonts w:ascii="Calibri" w:eastAsia="Calibri" w:hAnsi="Calibri" w:cs="Calibri"/>
                <w:color w:val="000000" w:themeColor="text1"/>
                <w:sz w:val="20"/>
                <w:szCs w:val="20"/>
              </w:rPr>
              <w:lastRenderedPageBreak/>
              <w:t>pupils to understand barriers and identify effective strategies, engaging with the SEND Code of Practice, and understanding your (multi-agency) role as a teacher is essential.</w:t>
            </w:r>
          </w:p>
          <w:p w14:paraId="2D059C6A" w14:textId="77777777" w:rsidR="00D71257" w:rsidRDefault="00D71257" w:rsidP="00A914D9">
            <w:pPr>
              <w:spacing w:line="259" w:lineRule="auto"/>
              <w:rPr>
                <w:rFonts w:ascii="Calibri" w:eastAsia="Calibri" w:hAnsi="Calibri" w:cs="Calibri"/>
                <w:color w:val="000000" w:themeColor="text1"/>
                <w:sz w:val="20"/>
                <w:szCs w:val="20"/>
              </w:rPr>
            </w:pPr>
          </w:p>
          <w:p w14:paraId="4B4E655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1992F52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5D4A42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9A9453A" w14:textId="77777777" w:rsidR="00D71257" w:rsidRDefault="00D71257" w:rsidP="00A914D9">
            <w:pPr>
              <w:spacing w:line="259" w:lineRule="auto"/>
              <w:rPr>
                <w:rFonts w:ascii="Calibri" w:eastAsia="Calibri" w:hAnsi="Calibri" w:cs="Calibri"/>
                <w:color w:val="000000" w:themeColor="text1"/>
                <w:sz w:val="20"/>
                <w:szCs w:val="20"/>
              </w:rPr>
            </w:pPr>
          </w:p>
          <w:p w14:paraId="2DD1A79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5F177724" w14:textId="77777777" w:rsidR="00D71257" w:rsidRDefault="00D71257" w:rsidP="00A914D9">
            <w:pPr>
              <w:spacing w:line="259" w:lineRule="auto"/>
              <w:rPr>
                <w:rFonts w:ascii="Calibri" w:eastAsia="Calibri" w:hAnsi="Calibri" w:cs="Calibri"/>
                <w:color w:val="000000" w:themeColor="text1"/>
                <w:sz w:val="20"/>
                <w:szCs w:val="20"/>
              </w:rPr>
            </w:pPr>
          </w:p>
          <w:p w14:paraId="224282C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C9F2EC8" w14:textId="77777777" w:rsidR="00D71257" w:rsidRDefault="00D71257"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31D2947C"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Arrange to speak with your school SENCo before this session</w:t>
            </w:r>
          </w:p>
          <w:p w14:paraId="76972D30" w14:textId="77777777" w:rsidR="00D71257" w:rsidRDefault="00D71257" w:rsidP="00A914D9">
            <w:pPr>
              <w:spacing w:line="257" w:lineRule="auto"/>
              <w:rPr>
                <w:rFonts w:ascii="Calibri" w:eastAsia="Calibri" w:hAnsi="Calibri" w:cs="Calibri"/>
                <w:color w:val="000000" w:themeColor="text1"/>
                <w:sz w:val="20"/>
                <w:szCs w:val="20"/>
              </w:rPr>
            </w:pPr>
          </w:p>
          <w:p w14:paraId="20AD89F8" w14:textId="77777777" w:rsidR="00D71257" w:rsidRDefault="00F25473" w:rsidP="00A914D9">
            <w:pPr>
              <w:spacing w:line="259" w:lineRule="auto"/>
              <w:rPr>
                <w:rFonts w:ascii="Calibri" w:eastAsia="Calibri" w:hAnsi="Calibri" w:cs="Calibri"/>
                <w:color w:val="000000" w:themeColor="text1"/>
                <w:sz w:val="20"/>
                <w:szCs w:val="20"/>
              </w:rPr>
            </w:pPr>
            <w:hyperlink r:id="rId120">
              <w:r w:rsidR="00D71257" w:rsidRPr="714EBD64">
                <w:rPr>
                  <w:rStyle w:val="Hyperlink"/>
                  <w:rFonts w:ascii="Calibri" w:eastAsia="Calibri" w:hAnsi="Calibri" w:cs="Calibri"/>
                  <w:sz w:val="20"/>
                  <w:szCs w:val="20"/>
                </w:rPr>
                <w:t>https://assets.publishing.service.gov.uk/government/uploads/system/uploads/attachment_data/file/349053/Schools_Guide_to_the</w:t>
              </w:r>
              <w:r w:rsidR="00D71257" w:rsidRPr="714EBD64">
                <w:rPr>
                  <w:rStyle w:val="Hyperlink"/>
                  <w:rFonts w:ascii="Calibri" w:eastAsia="Calibri" w:hAnsi="Calibri" w:cs="Calibri"/>
                  <w:sz w:val="20"/>
                  <w:szCs w:val="20"/>
                </w:rPr>
                <w:lastRenderedPageBreak/>
                <w:t>_0_to_25_SEND_Code_of_Practice.pdf</w:t>
              </w:r>
            </w:hyperlink>
          </w:p>
          <w:p w14:paraId="3C92A890"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159825D"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41EB12C3" w14:textId="77777777" w:rsidR="00D71257" w:rsidRDefault="00F25473" w:rsidP="00A914D9">
            <w:pPr>
              <w:spacing w:line="257" w:lineRule="auto"/>
              <w:rPr>
                <w:rFonts w:ascii="Calibri" w:eastAsia="Calibri" w:hAnsi="Calibri" w:cs="Calibri"/>
                <w:color w:val="000000" w:themeColor="text1"/>
              </w:rPr>
            </w:pPr>
            <w:hyperlink r:id="rId121">
              <w:r w:rsidR="00D71257" w:rsidRPr="714EBD64">
                <w:rPr>
                  <w:rStyle w:val="Hyperlink"/>
                  <w:rFonts w:ascii="Calibri" w:eastAsia="Calibri" w:hAnsi="Calibri" w:cs="Calibri"/>
                  <w:sz w:val="20"/>
                  <w:szCs w:val="20"/>
                </w:rPr>
                <w:t xml:space="preserve">Capel, S. A., Leask, M. and </w:t>
              </w:r>
              <w:proofErr w:type="spellStart"/>
              <w:r w:rsidR="00D71257" w:rsidRPr="714EBD64">
                <w:rPr>
                  <w:rStyle w:val="Hyperlink"/>
                  <w:rFonts w:ascii="Calibri" w:eastAsia="Calibri" w:hAnsi="Calibri" w:cs="Calibri"/>
                  <w:sz w:val="20"/>
                  <w:szCs w:val="20"/>
                </w:rPr>
                <w:t>Younie</w:t>
              </w:r>
              <w:proofErr w:type="spellEnd"/>
              <w:r w:rsidR="00D71257" w:rsidRPr="714EBD64">
                <w:rPr>
                  <w:rStyle w:val="Hyperlink"/>
                  <w:rFonts w:ascii="Calibri" w:eastAsia="Calibri" w:hAnsi="Calibri" w:cs="Calibri"/>
                  <w:sz w:val="20"/>
                  <w:szCs w:val="20"/>
                </w:rPr>
                <w:t xml:space="preserve">, S. (2016) Learning to Teach in the Secondary </w:t>
              </w:r>
              <w:proofErr w:type="gramStart"/>
              <w:r w:rsidR="00D71257" w:rsidRPr="714EBD64">
                <w:rPr>
                  <w:rStyle w:val="Hyperlink"/>
                  <w:rFonts w:ascii="Calibri" w:eastAsia="Calibri" w:hAnsi="Calibri" w:cs="Calibri"/>
                  <w:sz w:val="20"/>
                  <w:szCs w:val="20"/>
                </w:rPr>
                <w:t>School :</w:t>
              </w:r>
              <w:proofErr w:type="gramEnd"/>
              <w:r w:rsidR="00D71257" w:rsidRPr="714EBD64">
                <w:rPr>
                  <w:rStyle w:val="Hyperlink"/>
                  <w:rFonts w:ascii="Calibri" w:eastAsia="Calibri" w:hAnsi="Calibri" w:cs="Calibri"/>
                  <w:sz w:val="20"/>
                  <w:szCs w:val="20"/>
                </w:rPr>
                <w:t xml:space="preserve"> A Companion to School Experience. London: Routledge</w:t>
              </w:r>
            </w:hyperlink>
          </w:p>
          <w:p w14:paraId="723B88AC"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0F71369"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51B096C2" w14:textId="77777777" w:rsidR="00D71257" w:rsidRDefault="00F25473" w:rsidP="00A914D9">
            <w:pPr>
              <w:spacing w:line="257" w:lineRule="auto"/>
              <w:rPr>
                <w:rFonts w:ascii="Calibri" w:eastAsia="Calibri" w:hAnsi="Calibri" w:cs="Calibri"/>
                <w:color w:val="000000" w:themeColor="text1"/>
              </w:rPr>
            </w:pPr>
            <w:hyperlink r:id="rId122">
              <w:r w:rsidR="00D71257" w:rsidRPr="714EBD64">
                <w:rPr>
                  <w:rStyle w:val="Hyperlink"/>
                  <w:rFonts w:ascii="Calibri" w:eastAsia="Calibri" w:hAnsi="Calibri" w:cs="Calibri"/>
                  <w:sz w:val="20"/>
                  <w:szCs w:val="20"/>
                </w:rPr>
                <w:t>https://www.sendgateway.org.uk/whole-school-send/what-works/</w:t>
              </w:r>
            </w:hyperlink>
          </w:p>
          <w:p w14:paraId="7E9474CD"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051E4FF" w14:textId="77777777" w:rsidR="00D71257" w:rsidRDefault="00F25473" w:rsidP="00A914D9">
            <w:pPr>
              <w:spacing w:line="257" w:lineRule="auto"/>
              <w:rPr>
                <w:rFonts w:ascii="Calibri" w:eastAsia="Calibri" w:hAnsi="Calibri" w:cs="Calibri"/>
                <w:color w:val="000000" w:themeColor="text1"/>
                <w:sz w:val="20"/>
                <w:szCs w:val="20"/>
              </w:rPr>
            </w:pPr>
            <w:hyperlink r:id="rId123">
              <w:r w:rsidR="00D71257"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D71257" w:rsidRPr="714EBD64">
              <w:rPr>
                <w:rFonts w:ascii="Calibri" w:eastAsia="Calibri" w:hAnsi="Calibri" w:cs="Calibri"/>
                <w:color w:val="000000" w:themeColor="text1"/>
                <w:sz w:val="20"/>
                <w:szCs w:val="20"/>
              </w:rPr>
              <w:t xml:space="preserve"> </w:t>
            </w:r>
          </w:p>
          <w:p w14:paraId="00CABC52"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CA7334F" w14:textId="77777777" w:rsidR="00D71257" w:rsidRDefault="00F25473" w:rsidP="00A914D9">
            <w:pPr>
              <w:spacing w:line="259" w:lineRule="auto"/>
              <w:rPr>
                <w:rFonts w:ascii="Calibri" w:eastAsia="Calibri" w:hAnsi="Calibri" w:cs="Calibri"/>
                <w:color w:val="000000" w:themeColor="text1"/>
              </w:rPr>
            </w:pPr>
            <w:hyperlink r:id="rId124">
              <w:r w:rsidR="00D71257" w:rsidRPr="1C8356F7">
                <w:rPr>
                  <w:rStyle w:val="Hyperlink"/>
                  <w:rFonts w:ascii="Calibri" w:eastAsia="Calibri" w:hAnsi="Calibri" w:cs="Calibri"/>
                  <w:sz w:val="20"/>
                  <w:szCs w:val="20"/>
                </w:rPr>
                <w:t>Education Endowment Foundation (2015) Making Best Use of Teaching Assistants Guidance Report.</w:t>
              </w:r>
            </w:hyperlink>
          </w:p>
          <w:p w14:paraId="35684D45" w14:textId="77777777" w:rsidR="00D71257" w:rsidRDefault="00D71257" w:rsidP="00A914D9">
            <w:pPr>
              <w:spacing w:line="259" w:lineRule="auto"/>
              <w:rPr>
                <w:rFonts w:ascii="Calibri" w:eastAsia="Calibri" w:hAnsi="Calibri" w:cs="Calibri"/>
                <w:sz w:val="20"/>
                <w:szCs w:val="20"/>
              </w:rPr>
            </w:pPr>
          </w:p>
          <w:p w14:paraId="7D6920E9"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45208A7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0C6D194E" w14:textId="77777777" w:rsidR="00D71257" w:rsidRDefault="00D71257" w:rsidP="00A914D9">
            <w:pPr>
              <w:spacing w:line="259" w:lineRule="auto"/>
              <w:rPr>
                <w:rFonts w:ascii="Calibri" w:eastAsia="Calibri" w:hAnsi="Calibri" w:cs="Calibri"/>
                <w:color w:val="000000" w:themeColor="text1"/>
                <w:sz w:val="20"/>
                <w:szCs w:val="20"/>
              </w:rPr>
            </w:pPr>
          </w:p>
          <w:p w14:paraId="5070748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0533BC9C" w14:textId="77777777" w:rsidR="00D71257" w:rsidRDefault="00D71257" w:rsidP="00A914D9">
            <w:pPr>
              <w:spacing w:line="259" w:lineRule="auto"/>
              <w:rPr>
                <w:rFonts w:ascii="Calibri" w:eastAsia="Calibri" w:hAnsi="Calibri" w:cs="Calibri"/>
                <w:color w:val="000000" w:themeColor="text1"/>
                <w:sz w:val="20"/>
                <w:szCs w:val="20"/>
              </w:rPr>
            </w:pPr>
          </w:p>
          <w:p w14:paraId="2CD7646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Meet individual needs without creating unnecessary workload.</w:t>
            </w:r>
          </w:p>
        </w:tc>
      </w:tr>
      <w:tr w:rsidR="00D71257" w14:paraId="41B21DBD" w14:textId="77777777" w:rsidTr="00A914D9">
        <w:trPr>
          <w:trHeight w:val="1215"/>
        </w:trPr>
        <w:tc>
          <w:tcPr>
            <w:tcW w:w="885" w:type="dxa"/>
            <w:shd w:val="clear" w:color="auto" w:fill="BDD6EE" w:themeFill="accent5" w:themeFillTint="66"/>
          </w:tcPr>
          <w:p w14:paraId="14F2AC7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10.00-4.30</w:t>
            </w:r>
          </w:p>
          <w:p w14:paraId="3CCFA7E7" w14:textId="77777777" w:rsidR="00D71257" w:rsidRDefault="00D71257" w:rsidP="00A914D9">
            <w:pPr>
              <w:spacing w:line="259" w:lineRule="auto"/>
              <w:rPr>
                <w:rFonts w:eastAsiaTheme="minorEastAsia"/>
                <w:color w:val="000000" w:themeColor="text1"/>
                <w:sz w:val="20"/>
                <w:szCs w:val="20"/>
              </w:rPr>
            </w:pPr>
          </w:p>
          <w:p w14:paraId="05690BC2" w14:textId="77777777" w:rsidR="00D71257" w:rsidRDefault="00D71257" w:rsidP="00A914D9">
            <w:pPr>
              <w:spacing w:line="259" w:lineRule="auto"/>
              <w:rPr>
                <w:rFonts w:eastAsiaTheme="minorEastAsia"/>
                <w:sz w:val="20"/>
                <w:szCs w:val="20"/>
              </w:rPr>
            </w:pPr>
            <w:r>
              <w:rPr>
                <w:rFonts w:eastAsiaTheme="minorEastAsia"/>
                <w:sz w:val="20"/>
                <w:szCs w:val="20"/>
              </w:rPr>
              <w:t>Various rooms TBC</w:t>
            </w:r>
          </w:p>
          <w:p w14:paraId="29F4C5DA"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2E5714C3" w14:textId="77777777" w:rsidR="00D71257" w:rsidRDefault="00D71257" w:rsidP="00A914D9">
            <w:pPr>
              <w:spacing w:line="259" w:lineRule="auto"/>
              <w:rPr>
                <w:rFonts w:eastAsiaTheme="minorEastAsia"/>
                <w:sz w:val="20"/>
                <w:szCs w:val="20"/>
              </w:rPr>
            </w:pPr>
            <w:r w:rsidRPr="69A8E10D">
              <w:rPr>
                <w:rFonts w:eastAsiaTheme="minorEastAsia"/>
                <w:sz w:val="20"/>
                <w:szCs w:val="20"/>
              </w:rPr>
              <w:lastRenderedPageBreak/>
              <w:t>RM</w:t>
            </w:r>
          </w:p>
          <w:p w14:paraId="5DC44B23" w14:textId="77777777" w:rsidR="00D71257" w:rsidRDefault="00D71257" w:rsidP="00A914D9">
            <w:pPr>
              <w:spacing w:line="259" w:lineRule="auto"/>
              <w:rPr>
                <w:rFonts w:eastAsiaTheme="minorEastAsia"/>
                <w:sz w:val="20"/>
                <w:szCs w:val="20"/>
              </w:rPr>
            </w:pPr>
            <w:r w:rsidRPr="69A8E10D">
              <w:rPr>
                <w:rFonts w:eastAsiaTheme="minorEastAsia"/>
                <w:sz w:val="20"/>
                <w:szCs w:val="20"/>
              </w:rPr>
              <w:t>JC</w:t>
            </w:r>
          </w:p>
          <w:p w14:paraId="4E8376CC" w14:textId="77777777" w:rsidR="00D71257" w:rsidRDefault="00D71257" w:rsidP="00A914D9">
            <w:pPr>
              <w:spacing w:line="259" w:lineRule="auto"/>
              <w:rPr>
                <w:rFonts w:eastAsiaTheme="minorEastAsia"/>
                <w:sz w:val="20"/>
                <w:szCs w:val="20"/>
              </w:rPr>
            </w:pPr>
            <w:r w:rsidRPr="69A8E10D">
              <w:rPr>
                <w:rFonts w:eastAsiaTheme="minorEastAsia"/>
                <w:sz w:val="20"/>
                <w:szCs w:val="20"/>
              </w:rPr>
              <w:t>BR</w:t>
            </w:r>
          </w:p>
          <w:p w14:paraId="24715E55" w14:textId="77777777" w:rsidR="00D71257" w:rsidRDefault="00D71257" w:rsidP="00A914D9">
            <w:pPr>
              <w:spacing w:line="259" w:lineRule="auto"/>
              <w:rPr>
                <w:rFonts w:eastAsiaTheme="minorEastAsia"/>
                <w:sz w:val="20"/>
                <w:szCs w:val="20"/>
              </w:rPr>
            </w:pPr>
          </w:p>
          <w:p w14:paraId="2C3C9DC6" w14:textId="77777777" w:rsidR="00D71257" w:rsidRDefault="00D71257"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2C7D85EE" w14:textId="77777777" w:rsidR="00D71257" w:rsidRDefault="00D71257" w:rsidP="00A914D9">
            <w:pPr>
              <w:spacing w:line="259" w:lineRule="auto"/>
              <w:rPr>
                <w:rFonts w:eastAsiaTheme="minorEastAsia"/>
                <w:sz w:val="20"/>
                <w:szCs w:val="20"/>
              </w:rPr>
            </w:pPr>
            <w:r w:rsidRPr="69A8E10D">
              <w:rPr>
                <w:rFonts w:eastAsiaTheme="minorEastAsia"/>
                <w:sz w:val="20"/>
                <w:szCs w:val="20"/>
              </w:rPr>
              <w:t>Workshop</w:t>
            </w:r>
          </w:p>
          <w:p w14:paraId="6687BC7F" w14:textId="77777777" w:rsidR="00D71257" w:rsidRDefault="00D71257" w:rsidP="00A914D9">
            <w:pPr>
              <w:spacing w:line="259" w:lineRule="auto"/>
              <w:rPr>
                <w:rFonts w:eastAsiaTheme="minorEastAsia"/>
                <w:sz w:val="20"/>
                <w:szCs w:val="20"/>
              </w:rPr>
            </w:pPr>
            <w:r w:rsidRPr="69A8E10D">
              <w:rPr>
                <w:rFonts w:eastAsiaTheme="minorEastAsia"/>
                <w:sz w:val="20"/>
                <w:szCs w:val="20"/>
              </w:rPr>
              <w:t>EAL</w:t>
            </w:r>
          </w:p>
          <w:p w14:paraId="00574775" w14:textId="77777777" w:rsidR="00D71257" w:rsidRDefault="00D71257" w:rsidP="00A914D9">
            <w:pPr>
              <w:spacing w:line="259" w:lineRule="auto"/>
              <w:rPr>
                <w:rFonts w:eastAsiaTheme="minorEastAsia"/>
                <w:sz w:val="20"/>
                <w:szCs w:val="20"/>
              </w:rPr>
            </w:pPr>
            <w:r w:rsidRPr="69A8E10D">
              <w:rPr>
                <w:rFonts w:eastAsiaTheme="minorEastAsia"/>
                <w:sz w:val="20"/>
                <w:szCs w:val="20"/>
              </w:rPr>
              <w:t>LGBTQ+</w:t>
            </w:r>
          </w:p>
          <w:p w14:paraId="2F5CF586" w14:textId="77777777" w:rsidR="00D71257" w:rsidRDefault="00D71257" w:rsidP="00A914D9">
            <w:pPr>
              <w:spacing w:line="259" w:lineRule="auto"/>
              <w:rPr>
                <w:rFonts w:eastAsiaTheme="minorEastAsia"/>
                <w:sz w:val="20"/>
                <w:szCs w:val="20"/>
              </w:rPr>
            </w:pPr>
            <w:r w:rsidRPr="69A8E10D">
              <w:rPr>
                <w:rFonts w:eastAsiaTheme="minorEastAsia"/>
                <w:sz w:val="20"/>
                <w:szCs w:val="20"/>
              </w:rPr>
              <w:t>LAC</w:t>
            </w:r>
          </w:p>
          <w:p w14:paraId="1C43DAFE" w14:textId="77777777" w:rsidR="00D71257" w:rsidRDefault="00D71257" w:rsidP="00A914D9">
            <w:pPr>
              <w:spacing w:line="259" w:lineRule="auto"/>
              <w:rPr>
                <w:rFonts w:eastAsiaTheme="minorEastAsia"/>
                <w:sz w:val="20"/>
                <w:szCs w:val="20"/>
              </w:rPr>
            </w:pPr>
            <w:r w:rsidRPr="69A8E10D">
              <w:rPr>
                <w:rFonts w:eastAsiaTheme="minorEastAsia"/>
                <w:sz w:val="20"/>
                <w:szCs w:val="20"/>
              </w:rPr>
              <w:t>Traveller</w:t>
            </w:r>
          </w:p>
          <w:p w14:paraId="723504CF" w14:textId="77777777" w:rsidR="00D71257" w:rsidRDefault="00D71257" w:rsidP="00A914D9">
            <w:pPr>
              <w:spacing w:line="259" w:lineRule="auto"/>
              <w:rPr>
                <w:rFonts w:eastAsiaTheme="minorEastAsia"/>
                <w:sz w:val="20"/>
                <w:szCs w:val="20"/>
              </w:rPr>
            </w:pPr>
            <w:r w:rsidRPr="61990AEB">
              <w:rPr>
                <w:rFonts w:eastAsiaTheme="minorEastAsia"/>
                <w:sz w:val="20"/>
                <w:szCs w:val="20"/>
              </w:rPr>
              <w:t>Refugee</w:t>
            </w:r>
          </w:p>
          <w:p w14:paraId="77065E6D" w14:textId="77777777" w:rsidR="00D71257" w:rsidRDefault="00D71257" w:rsidP="00A914D9">
            <w:pPr>
              <w:spacing w:line="259" w:lineRule="auto"/>
              <w:rPr>
                <w:rFonts w:eastAsiaTheme="minorEastAsia"/>
                <w:sz w:val="20"/>
                <w:szCs w:val="20"/>
              </w:rPr>
            </w:pPr>
            <w:r w:rsidRPr="50101E84">
              <w:rPr>
                <w:rFonts w:eastAsiaTheme="minorEastAsia"/>
                <w:sz w:val="20"/>
                <w:szCs w:val="20"/>
              </w:rPr>
              <w:lastRenderedPageBreak/>
              <w:t>SEN</w:t>
            </w:r>
          </w:p>
          <w:p w14:paraId="4A6164B9" w14:textId="77777777" w:rsidR="00D71257" w:rsidRDefault="00D71257" w:rsidP="00A914D9">
            <w:pPr>
              <w:spacing w:line="259" w:lineRule="auto"/>
              <w:rPr>
                <w:rFonts w:eastAsiaTheme="minorEastAsia"/>
                <w:sz w:val="20"/>
                <w:szCs w:val="20"/>
              </w:rPr>
            </w:pPr>
            <w:r w:rsidRPr="50101E84">
              <w:rPr>
                <w:rFonts w:eastAsiaTheme="minorEastAsia"/>
                <w:sz w:val="20"/>
                <w:szCs w:val="20"/>
              </w:rPr>
              <w:t>Alternative Provision</w:t>
            </w:r>
          </w:p>
          <w:p w14:paraId="1561E10E" w14:textId="77777777" w:rsidR="00D71257" w:rsidRDefault="00D71257" w:rsidP="00A914D9">
            <w:pPr>
              <w:spacing w:line="259" w:lineRule="auto"/>
              <w:rPr>
                <w:rFonts w:eastAsiaTheme="minorEastAsia"/>
                <w:sz w:val="20"/>
                <w:szCs w:val="20"/>
              </w:rPr>
            </w:pPr>
            <w:r w:rsidRPr="50101E84">
              <w:rPr>
                <w:rFonts w:eastAsiaTheme="minorEastAsia"/>
                <w:sz w:val="20"/>
                <w:szCs w:val="20"/>
              </w:rPr>
              <w:t>Specialist Teaching Teams</w:t>
            </w:r>
          </w:p>
          <w:p w14:paraId="67039360" w14:textId="77777777" w:rsidR="00D71257" w:rsidRDefault="00D71257" w:rsidP="00A914D9">
            <w:pPr>
              <w:spacing w:line="259" w:lineRule="auto"/>
              <w:rPr>
                <w:rFonts w:eastAsiaTheme="minorEastAsia"/>
                <w:sz w:val="20"/>
                <w:szCs w:val="20"/>
              </w:rPr>
            </w:pPr>
            <w:r w:rsidRPr="50101E84">
              <w:rPr>
                <w:rFonts w:eastAsiaTheme="minorEastAsia"/>
                <w:sz w:val="20"/>
                <w:szCs w:val="20"/>
              </w:rPr>
              <w:t>Service children</w:t>
            </w:r>
          </w:p>
          <w:p w14:paraId="0F39BA0C" w14:textId="77777777" w:rsidR="00D71257" w:rsidRDefault="00D71257" w:rsidP="00A914D9">
            <w:pPr>
              <w:spacing w:line="259" w:lineRule="auto"/>
              <w:rPr>
                <w:rFonts w:eastAsiaTheme="minorEastAsia"/>
                <w:sz w:val="20"/>
                <w:szCs w:val="20"/>
              </w:rPr>
            </w:pPr>
          </w:p>
          <w:p w14:paraId="34A30E9D" w14:textId="77777777" w:rsidR="00D71257" w:rsidRDefault="00D71257" w:rsidP="00A914D9">
            <w:pPr>
              <w:spacing w:line="259" w:lineRule="auto"/>
              <w:rPr>
                <w:rFonts w:eastAsiaTheme="minorEastAsia"/>
                <w:sz w:val="20"/>
                <w:szCs w:val="20"/>
              </w:rPr>
            </w:pPr>
            <w:r w:rsidRPr="50101E84">
              <w:rPr>
                <w:rFonts w:eastAsiaTheme="minorEastAsia"/>
                <w:sz w:val="20"/>
                <w:szCs w:val="20"/>
              </w:rPr>
              <w:t xml:space="preserve">Above all linked to the ITAP foundational concept. </w:t>
            </w:r>
          </w:p>
        </w:tc>
        <w:tc>
          <w:tcPr>
            <w:tcW w:w="2303" w:type="dxa"/>
            <w:shd w:val="clear" w:color="auto" w:fill="BDD6EE" w:themeFill="accent5" w:themeFillTint="66"/>
          </w:tcPr>
          <w:p w14:paraId="6E7475F9"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 xml:space="preserve">Seeking to understand pupils’ differences, including their different levels of prior knowledge and potential barriers to </w:t>
            </w:r>
            <w:r w:rsidRPr="1C8356F7">
              <w:rPr>
                <w:rFonts w:ascii="Calibri" w:eastAsia="Calibri" w:hAnsi="Calibri" w:cs="Calibri"/>
                <w:color w:val="000000" w:themeColor="text1"/>
                <w:sz w:val="20"/>
                <w:szCs w:val="20"/>
              </w:rPr>
              <w:lastRenderedPageBreak/>
              <w:t>learning, is an essential part of teaching.</w:t>
            </w:r>
          </w:p>
          <w:p w14:paraId="04DEC29A" w14:textId="77777777" w:rsidR="00D71257" w:rsidRDefault="00D71257" w:rsidP="00A914D9">
            <w:pPr>
              <w:spacing w:line="259" w:lineRule="auto"/>
              <w:rPr>
                <w:rFonts w:ascii="Calibri" w:eastAsia="Calibri" w:hAnsi="Calibri" w:cs="Calibri"/>
                <w:color w:val="000000" w:themeColor="text1"/>
                <w:sz w:val="20"/>
                <w:szCs w:val="20"/>
              </w:rPr>
            </w:pPr>
          </w:p>
          <w:p w14:paraId="70DC4C35"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4E648B48" w14:textId="77777777" w:rsidR="00D71257" w:rsidRDefault="00D71257" w:rsidP="00A914D9">
            <w:pPr>
              <w:spacing w:line="259" w:lineRule="auto"/>
              <w:rPr>
                <w:rFonts w:ascii="Calibri" w:eastAsia="Calibri" w:hAnsi="Calibri" w:cs="Calibri"/>
                <w:color w:val="000000" w:themeColor="text1"/>
                <w:sz w:val="20"/>
                <w:szCs w:val="20"/>
              </w:rPr>
            </w:pPr>
          </w:p>
          <w:p w14:paraId="02403715"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748DBFA5"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7CFE24C9" w14:textId="77777777" w:rsidR="00D71257" w:rsidRDefault="00D71257" w:rsidP="00A914D9">
            <w:pPr>
              <w:spacing w:line="259" w:lineRule="auto"/>
              <w:rPr>
                <w:rFonts w:ascii="Calibri" w:eastAsia="Calibri" w:hAnsi="Calibri" w:cs="Calibri"/>
                <w:b/>
                <w:bCs/>
                <w:color w:val="000000" w:themeColor="text1"/>
                <w:sz w:val="20"/>
                <w:szCs w:val="20"/>
              </w:rPr>
            </w:pPr>
          </w:p>
          <w:p w14:paraId="3CD62FED"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FF96924" w14:textId="77777777" w:rsidR="00D71257" w:rsidRDefault="00D71257" w:rsidP="00A914D9">
            <w:pPr>
              <w:spacing w:line="259" w:lineRule="auto"/>
              <w:rPr>
                <w:rFonts w:ascii="Calibri" w:eastAsia="Calibri" w:hAnsi="Calibri" w:cs="Calibri"/>
                <w:color w:val="000000" w:themeColor="text1"/>
                <w:sz w:val="20"/>
                <w:szCs w:val="20"/>
              </w:rPr>
            </w:pPr>
          </w:p>
          <w:p w14:paraId="1E438650"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Relationships and partnerships</w:t>
            </w:r>
          </w:p>
          <w:p w14:paraId="1F8464D6" w14:textId="77777777" w:rsidR="00D71257" w:rsidRDefault="00D71257" w:rsidP="00A914D9">
            <w:pPr>
              <w:spacing w:line="259" w:lineRule="auto"/>
              <w:rPr>
                <w:rFonts w:ascii="Calibri" w:eastAsia="Calibri" w:hAnsi="Calibri" w:cs="Calibri"/>
                <w:color w:val="000000" w:themeColor="text1"/>
                <w:sz w:val="20"/>
                <w:szCs w:val="20"/>
              </w:rPr>
            </w:pPr>
          </w:p>
          <w:p w14:paraId="351D1AF1" w14:textId="77777777" w:rsidR="00D71257" w:rsidRDefault="00D71257" w:rsidP="00A914D9">
            <w:pPr>
              <w:spacing w:line="259" w:lineRule="auto"/>
              <w:rPr>
                <w:rFonts w:eastAsiaTheme="minorEastAsia"/>
                <w:b/>
                <w:bCs/>
                <w:sz w:val="20"/>
                <w:szCs w:val="20"/>
              </w:rPr>
            </w:pPr>
          </w:p>
        </w:tc>
        <w:tc>
          <w:tcPr>
            <w:tcW w:w="2981" w:type="dxa"/>
            <w:shd w:val="clear" w:color="auto" w:fill="BDD6EE" w:themeFill="accent5" w:themeFillTint="66"/>
          </w:tcPr>
          <w:p w14:paraId="389F680B"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6">
              <w:r w:rsidRPr="1C8356F7">
                <w:rPr>
                  <w:rStyle w:val="Hyperlink"/>
                  <w:rFonts w:ascii="Calibri" w:eastAsia="Calibri" w:hAnsi="Calibri" w:cs="Calibri"/>
                  <w:sz w:val="20"/>
                  <w:szCs w:val="20"/>
                </w:rPr>
                <w:t>The Relative Importance of Intelligence and Motivation as Predictors of School Achievement: A meta-</w:t>
              </w:r>
              <w:r w:rsidRPr="1C8356F7">
                <w:rPr>
                  <w:rStyle w:val="Hyperlink"/>
                  <w:rFonts w:ascii="Calibri" w:eastAsia="Calibri" w:hAnsi="Calibri" w:cs="Calibri"/>
                  <w:sz w:val="20"/>
                  <w:szCs w:val="20"/>
                </w:rPr>
                <w:lastRenderedPageBreak/>
                <w:t>analysis.</w:t>
              </w:r>
            </w:hyperlink>
            <w:r w:rsidRPr="1C8356F7">
              <w:rPr>
                <w:rFonts w:ascii="Calibri" w:eastAsia="Calibri" w:hAnsi="Calibri" w:cs="Calibri"/>
                <w:sz w:val="20"/>
                <w:szCs w:val="20"/>
              </w:rPr>
              <w:t xml:space="preserve"> Educational Research Review. </w:t>
            </w:r>
          </w:p>
          <w:p w14:paraId="56673554" w14:textId="77777777" w:rsidR="00D71257" w:rsidRDefault="00D71257" w:rsidP="00A914D9">
            <w:pPr>
              <w:spacing w:line="259" w:lineRule="auto"/>
              <w:rPr>
                <w:rFonts w:ascii="Calibri" w:eastAsia="Calibri" w:hAnsi="Calibri" w:cs="Calibri"/>
                <w:sz w:val="20"/>
                <w:szCs w:val="20"/>
              </w:rPr>
            </w:pPr>
          </w:p>
          <w:p w14:paraId="5075AE5B"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4DAEC6E7" w14:textId="77777777" w:rsidR="00D71257" w:rsidRDefault="00D71257" w:rsidP="00A914D9">
            <w:pPr>
              <w:spacing w:line="259" w:lineRule="auto"/>
              <w:rPr>
                <w:rFonts w:ascii="Calibri" w:eastAsia="Calibri" w:hAnsi="Calibri" w:cs="Calibri"/>
                <w:sz w:val="20"/>
                <w:szCs w:val="20"/>
              </w:rPr>
            </w:pPr>
          </w:p>
          <w:p w14:paraId="451170B2"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Baker, C., (2011) Foundations of bilingual education and bilingualism, Bristol: Multilingual Matters  </w:t>
            </w:r>
          </w:p>
          <w:p w14:paraId="491D4244" w14:textId="77777777" w:rsidR="00D71257" w:rsidRDefault="00D71257" w:rsidP="00A914D9">
            <w:pPr>
              <w:spacing w:line="259" w:lineRule="auto"/>
              <w:rPr>
                <w:rFonts w:ascii="Calibri" w:eastAsia="Calibri" w:hAnsi="Calibri" w:cs="Calibri"/>
                <w:sz w:val="20"/>
                <w:szCs w:val="20"/>
              </w:rPr>
            </w:pPr>
          </w:p>
          <w:p w14:paraId="0284103C"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1F6F85FF" w14:textId="77777777" w:rsidR="00D71257" w:rsidRDefault="00D71257" w:rsidP="00A914D9">
            <w:pPr>
              <w:spacing w:line="259" w:lineRule="auto"/>
              <w:rPr>
                <w:rFonts w:ascii="Calibri" w:eastAsia="Calibri" w:hAnsi="Calibri" w:cs="Calibri"/>
                <w:color w:val="000000" w:themeColor="text1"/>
                <w:sz w:val="20"/>
                <w:szCs w:val="20"/>
              </w:rPr>
            </w:pPr>
          </w:p>
          <w:p w14:paraId="147443F6"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4B5FE0F3" w14:textId="77777777" w:rsidR="00D71257" w:rsidRDefault="00D71257" w:rsidP="00A914D9">
            <w:pPr>
              <w:spacing w:line="259" w:lineRule="auto"/>
              <w:rPr>
                <w:rFonts w:ascii="Calibri" w:eastAsia="Calibri" w:hAnsi="Calibri" w:cs="Calibri"/>
                <w:sz w:val="20"/>
                <w:szCs w:val="20"/>
              </w:rPr>
            </w:pPr>
          </w:p>
          <w:p w14:paraId="3845A70A"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6325FF86"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43C8B02A" w14:textId="77777777" w:rsidR="00D71257" w:rsidRDefault="00D71257" w:rsidP="00A914D9">
            <w:pPr>
              <w:spacing w:line="259" w:lineRule="auto"/>
              <w:rPr>
                <w:rFonts w:ascii="Calibri" w:eastAsia="Calibri" w:hAnsi="Calibri" w:cs="Calibri"/>
                <w:color w:val="000000" w:themeColor="text1"/>
                <w:sz w:val="20"/>
                <w:szCs w:val="20"/>
              </w:rPr>
            </w:pPr>
          </w:p>
          <w:p w14:paraId="051B1819"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Be aware of effective behaviour/classroom management strategies being employed to support learning and progress.</w:t>
            </w:r>
          </w:p>
          <w:p w14:paraId="7B782C94" w14:textId="77777777" w:rsidR="00D71257" w:rsidRDefault="00D71257" w:rsidP="00A914D9">
            <w:pPr>
              <w:spacing w:line="259" w:lineRule="auto"/>
              <w:rPr>
                <w:rFonts w:ascii="Calibri" w:eastAsia="Calibri" w:hAnsi="Calibri" w:cs="Calibri"/>
                <w:color w:val="000000" w:themeColor="text1"/>
                <w:sz w:val="20"/>
                <w:szCs w:val="20"/>
              </w:rPr>
            </w:pPr>
          </w:p>
          <w:p w14:paraId="4C531E21"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2BB7B547" w14:textId="77777777" w:rsidR="00D71257" w:rsidRDefault="00D71257" w:rsidP="00A914D9">
            <w:pPr>
              <w:spacing w:line="259" w:lineRule="auto"/>
              <w:rPr>
                <w:rFonts w:eastAsiaTheme="minorEastAsia"/>
                <w:sz w:val="20"/>
                <w:szCs w:val="20"/>
              </w:rPr>
            </w:pPr>
          </w:p>
        </w:tc>
      </w:tr>
      <w:tr w:rsidR="00D71257" w14:paraId="3A09FFEC" w14:textId="77777777" w:rsidTr="00A914D9">
        <w:trPr>
          <w:trHeight w:val="1560"/>
        </w:trPr>
        <w:tc>
          <w:tcPr>
            <w:tcW w:w="885" w:type="dxa"/>
            <w:shd w:val="clear" w:color="auto" w:fill="BDD6EE" w:themeFill="accent5" w:themeFillTint="66"/>
          </w:tcPr>
          <w:p w14:paraId="692BB74C"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09/01</w:t>
            </w:r>
          </w:p>
          <w:p w14:paraId="4D23BE11" w14:textId="77777777" w:rsidR="00D71257" w:rsidRDefault="00D71257"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6F3F7BBF" w14:textId="77777777" w:rsidR="00D71257" w:rsidRDefault="00D71257" w:rsidP="00A914D9">
            <w:pPr>
              <w:spacing w:line="259" w:lineRule="auto"/>
              <w:rPr>
                <w:rFonts w:eastAsiaTheme="minorEastAsia"/>
                <w:sz w:val="20"/>
                <w:szCs w:val="20"/>
              </w:rPr>
            </w:pPr>
            <w:r w:rsidRPr="74D6CB2D">
              <w:rPr>
                <w:rFonts w:eastAsiaTheme="minorEastAsia"/>
                <w:sz w:val="20"/>
                <w:szCs w:val="20"/>
              </w:rPr>
              <w:t xml:space="preserve">Alliance led. </w:t>
            </w:r>
          </w:p>
          <w:p w14:paraId="717B4BF7" w14:textId="77777777" w:rsidR="00D71257" w:rsidRDefault="00D71257" w:rsidP="00A914D9">
            <w:pPr>
              <w:spacing w:line="259" w:lineRule="auto"/>
              <w:rPr>
                <w:rFonts w:eastAsiaTheme="minorEastAsia"/>
                <w:sz w:val="20"/>
                <w:szCs w:val="20"/>
              </w:rPr>
            </w:pPr>
          </w:p>
          <w:p w14:paraId="221E2D0E" w14:textId="77777777" w:rsidR="00D71257" w:rsidRDefault="00D71257" w:rsidP="00A914D9">
            <w:pPr>
              <w:spacing w:line="259" w:lineRule="auto"/>
              <w:rPr>
                <w:rFonts w:eastAsiaTheme="minorEastAsia"/>
                <w:sz w:val="20"/>
                <w:szCs w:val="20"/>
              </w:rPr>
            </w:pPr>
          </w:p>
        </w:tc>
        <w:tc>
          <w:tcPr>
            <w:tcW w:w="1594" w:type="dxa"/>
            <w:shd w:val="clear" w:color="auto" w:fill="BDD6EE" w:themeFill="accent5" w:themeFillTint="66"/>
          </w:tcPr>
          <w:p w14:paraId="7AB34255"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PGC7007/8M</w:t>
            </w:r>
          </w:p>
          <w:p w14:paraId="4A04A553" w14:textId="77777777" w:rsidR="00D71257" w:rsidRDefault="00D71257" w:rsidP="00A914D9">
            <w:pPr>
              <w:spacing w:line="259" w:lineRule="auto"/>
              <w:rPr>
                <w:rFonts w:eastAsiaTheme="minorEastAsia"/>
                <w:sz w:val="20"/>
                <w:szCs w:val="20"/>
              </w:rPr>
            </w:pPr>
          </w:p>
          <w:p w14:paraId="2F47311A" w14:textId="77777777" w:rsidR="00D71257" w:rsidRDefault="00D71257" w:rsidP="00A914D9">
            <w:pPr>
              <w:spacing w:line="259" w:lineRule="auto"/>
              <w:rPr>
                <w:rFonts w:eastAsiaTheme="minorEastAsia"/>
                <w:sz w:val="20"/>
                <w:szCs w:val="20"/>
              </w:rPr>
            </w:pPr>
            <w:r w:rsidRPr="714EBD64">
              <w:rPr>
                <w:rFonts w:eastAsiaTheme="minorEastAsia"/>
                <w:sz w:val="20"/>
                <w:szCs w:val="20"/>
              </w:rPr>
              <w:t xml:space="preserve">Off campus visit </w:t>
            </w:r>
            <w:proofErr w:type="gramStart"/>
            <w:r w:rsidRPr="714EBD64">
              <w:rPr>
                <w:rFonts w:eastAsiaTheme="minorEastAsia"/>
                <w:sz w:val="20"/>
                <w:szCs w:val="20"/>
              </w:rPr>
              <w:t>Diversity day</w:t>
            </w:r>
            <w:proofErr w:type="gramEnd"/>
          </w:p>
          <w:p w14:paraId="59338504" w14:textId="77777777" w:rsidR="00D71257" w:rsidRDefault="00D71257" w:rsidP="00A914D9">
            <w:pPr>
              <w:spacing w:line="259" w:lineRule="auto"/>
              <w:rPr>
                <w:rFonts w:eastAsiaTheme="minorEastAsia"/>
                <w:sz w:val="20"/>
                <w:szCs w:val="20"/>
              </w:rPr>
            </w:pPr>
          </w:p>
          <w:p w14:paraId="2882CABD" w14:textId="77777777" w:rsidR="00D71257" w:rsidRDefault="00D71257"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3CA877C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26089D5C" w14:textId="77777777" w:rsidR="00D71257" w:rsidRDefault="00D71257" w:rsidP="00A914D9">
            <w:pPr>
              <w:spacing w:line="259" w:lineRule="auto"/>
              <w:rPr>
                <w:rFonts w:ascii="Calibri" w:eastAsia="Calibri" w:hAnsi="Calibri" w:cs="Calibri"/>
                <w:color w:val="000000" w:themeColor="text1"/>
                <w:sz w:val="20"/>
                <w:szCs w:val="20"/>
              </w:rPr>
            </w:pPr>
          </w:p>
          <w:p w14:paraId="33899A8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 culture of mutual trust and respect supports effective relationships.</w:t>
            </w:r>
          </w:p>
          <w:p w14:paraId="40F916AA" w14:textId="77777777" w:rsidR="00D71257" w:rsidRDefault="00D71257" w:rsidP="00A914D9">
            <w:pPr>
              <w:spacing w:line="259" w:lineRule="auto"/>
              <w:rPr>
                <w:rFonts w:ascii="Calibri" w:eastAsia="Calibri" w:hAnsi="Calibri" w:cs="Calibri"/>
                <w:color w:val="000000" w:themeColor="text1"/>
                <w:sz w:val="20"/>
                <w:szCs w:val="20"/>
              </w:rPr>
            </w:pPr>
          </w:p>
          <w:p w14:paraId="2EE73C6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disadvantaged backgrounds. </w:t>
            </w:r>
          </w:p>
        </w:tc>
        <w:tc>
          <w:tcPr>
            <w:tcW w:w="1515" w:type="dxa"/>
            <w:shd w:val="clear" w:color="auto" w:fill="BDD6EE" w:themeFill="accent5" w:themeFillTint="66"/>
          </w:tcPr>
          <w:p w14:paraId="7804B0D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670183F1" w14:textId="77777777" w:rsidR="00D71257" w:rsidRDefault="00D71257" w:rsidP="00A914D9">
            <w:pPr>
              <w:spacing w:line="259" w:lineRule="auto"/>
              <w:rPr>
                <w:rFonts w:ascii="Calibri" w:eastAsia="Calibri" w:hAnsi="Calibri" w:cs="Calibri"/>
                <w:color w:val="000000" w:themeColor="text1"/>
                <w:sz w:val="20"/>
                <w:szCs w:val="20"/>
              </w:rPr>
            </w:pPr>
          </w:p>
          <w:p w14:paraId="402FB25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0DA25ED" w14:textId="77777777" w:rsidR="00D71257" w:rsidRDefault="00D71257" w:rsidP="00A914D9">
            <w:pPr>
              <w:spacing w:line="259" w:lineRule="auto"/>
              <w:rPr>
                <w:rFonts w:ascii="Calibri" w:eastAsia="Calibri" w:hAnsi="Calibri" w:cs="Calibri"/>
                <w:color w:val="000000" w:themeColor="text1"/>
                <w:sz w:val="20"/>
                <w:szCs w:val="20"/>
              </w:rPr>
            </w:pPr>
          </w:p>
          <w:p w14:paraId="4BEDB8E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79DB84E1" w14:textId="77777777" w:rsidR="00D71257" w:rsidRDefault="00F25473" w:rsidP="00A914D9">
            <w:pPr>
              <w:spacing w:line="257" w:lineRule="auto"/>
              <w:rPr>
                <w:rFonts w:ascii="Calibri" w:eastAsia="Calibri" w:hAnsi="Calibri" w:cs="Calibri"/>
                <w:color w:val="000000" w:themeColor="text1"/>
              </w:rPr>
            </w:pPr>
            <w:hyperlink r:id="rId129">
              <w:r w:rsidR="00D71257" w:rsidRPr="714EBD64">
                <w:rPr>
                  <w:rStyle w:val="Hyperlink"/>
                  <w:rFonts w:ascii="Calibri" w:eastAsia="Calibri" w:hAnsi="Calibri" w:cs="Calibri"/>
                  <w:sz w:val="20"/>
                  <w:szCs w:val="20"/>
                </w:rPr>
                <w:t>https://naldic.org.uk/the-eal-learner/eal-learners-uk/</w:t>
              </w:r>
            </w:hyperlink>
          </w:p>
          <w:p w14:paraId="7585A6EB"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36176E4" w14:textId="77777777" w:rsidR="00D71257" w:rsidRDefault="00F25473" w:rsidP="00A914D9">
            <w:pPr>
              <w:spacing w:line="257" w:lineRule="auto"/>
              <w:rPr>
                <w:rFonts w:ascii="Calibri" w:eastAsia="Calibri" w:hAnsi="Calibri" w:cs="Calibri"/>
                <w:color w:val="000000" w:themeColor="text1"/>
              </w:rPr>
            </w:pPr>
            <w:hyperlink r:id="rId130">
              <w:r w:rsidR="00D71257" w:rsidRPr="714EBD64">
                <w:rPr>
                  <w:rStyle w:val="Hyperlink"/>
                  <w:rFonts w:ascii="Calibri" w:eastAsia="Calibri" w:hAnsi="Calibri" w:cs="Calibri"/>
                  <w:sz w:val="20"/>
                  <w:szCs w:val="20"/>
                </w:rPr>
                <w:t>https://ealresources.bell-foundation.org.uk/teachers</w:t>
              </w:r>
            </w:hyperlink>
          </w:p>
          <w:p w14:paraId="6D1AC37F"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6CAC198" w14:textId="77777777" w:rsidR="00D71257" w:rsidRDefault="00F25473" w:rsidP="00A914D9">
            <w:pPr>
              <w:spacing w:line="259" w:lineRule="auto"/>
              <w:rPr>
                <w:rFonts w:ascii="Calibri" w:eastAsia="Calibri" w:hAnsi="Calibri" w:cs="Calibri"/>
                <w:color w:val="000000" w:themeColor="text1"/>
              </w:rPr>
            </w:pPr>
            <w:hyperlink r:id="rId131">
              <w:r w:rsidR="00D71257" w:rsidRPr="1C8356F7">
                <w:rPr>
                  <w:rStyle w:val="Hyperlink"/>
                  <w:rFonts w:ascii="Calibri" w:eastAsia="Calibri" w:hAnsi="Calibri" w:cs="Calibri"/>
                  <w:sz w:val="20"/>
                  <w:szCs w:val="20"/>
                </w:rPr>
                <w:t>Take a look at some of the resources from a local authority</w:t>
              </w:r>
            </w:hyperlink>
          </w:p>
          <w:p w14:paraId="1B71B1C6" w14:textId="77777777" w:rsidR="00D71257" w:rsidRDefault="00D71257" w:rsidP="00A914D9">
            <w:pPr>
              <w:spacing w:line="259" w:lineRule="auto"/>
              <w:rPr>
                <w:rFonts w:ascii="Calibri" w:eastAsia="Calibri" w:hAnsi="Calibri" w:cs="Calibri"/>
                <w:sz w:val="20"/>
                <w:szCs w:val="20"/>
              </w:rPr>
            </w:pPr>
          </w:p>
          <w:p w14:paraId="73BDAC54"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Read through the diversity handbook on Moodle and complete the trackers</w:t>
            </w:r>
          </w:p>
        </w:tc>
        <w:tc>
          <w:tcPr>
            <w:tcW w:w="4354" w:type="dxa"/>
            <w:shd w:val="clear" w:color="auto" w:fill="BDD6EE" w:themeFill="accent5" w:themeFillTint="66"/>
          </w:tcPr>
          <w:p w14:paraId="4E89039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795B48B6" w14:textId="77777777" w:rsidR="00D71257" w:rsidRDefault="00D71257" w:rsidP="00A914D9">
            <w:pPr>
              <w:spacing w:line="259" w:lineRule="auto"/>
              <w:rPr>
                <w:rFonts w:ascii="Calibri" w:eastAsia="Calibri" w:hAnsi="Calibri" w:cs="Calibri"/>
                <w:color w:val="000000" w:themeColor="text1"/>
                <w:sz w:val="20"/>
                <w:szCs w:val="20"/>
              </w:rPr>
            </w:pPr>
          </w:p>
          <w:p w14:paraId="3E01694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57317A20" w14:textId="77777777" w:rsidR="00D71257" w:rsidRDefault="00D71257" w:rsidP="00A914D9">
            <w:pPr>
              <w:spacing w:line="259" w:lineRule="auto"/>
              <w:rPr>
                <w:rFonts w:ascii="Calibri" w:eastAsia="Calibri" w:hAnsi="Calibri" w:cs="Calibri"/>
                <w:color w:val="000000" w:themeColor="text1"/>
                <w:sz w:val="20"/>
                <w:szCs w:val="20"/>
              </w:rPr>
            </w:pPr>
          </w:p>
          <w:p w14:paraId="2026FE9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w:t>
            </w:r>
            <w:r w:rsidRPr="714EBD64">
              <w:rPr>
                <w:rFonts w:ascii="Calibri" w:eastAsia="Calibri" w:hAnsi="Calibri" w:cs="Calibri"/>
                <w:color w:val="000000" w:themeColor="text1"/>
                <w:sz w:val="20"/>
                <w:szCs w:val="20"/>
              </w:rPr>
              <w:lastRenderedPageBreak/>
              <w:t xml:space="preserve">support language development within mainstream/subject classes.  </w:t>
            </w:r>
          </w:p>
          <w:p w14:paraId="1301759F" w14:textId="77777777" w:rsidR="00D71257" w:rsidRDefault="00D71257" w:rsidP="00A914D9">
            <w:pPr>
              <w:spacing w:line="259" w:lineRule="auto"/>
              <w:ind w:left="40"/>
              <w:rPr>
                <w:rFonts w:ascii="Calibri" w:eastAsia="Calibri" w:hAnsi="Calibri" w:cs="Calibri"/>
                <w:color w:val="000000" w:themeColor="text1"/>
                <w:sz w:val="20"/>
                <w:szCs w:val="20"/>
              </w:rPr>
            </w:pPr>
          </w:p>
        </w:tc>
      </w:tr>
      <w:tr w:rsidR="00D71257" w14:paraId="1127276D" w14:textId="77777777" w:rsidTr="00A914D9">
        <w:trPr>
          <w:trHeight w:val="1050"/>
        </w:trPr>
        <w:tc>
          <w:tcPr>
            <w:tcW w:w="885" w:type="dxa"/>
            <w:shd w:val="clear" w:color="auto" w:fill="BDD6EE" w:themeFill="accent5" w:themeFillTint="66"/>
          </w:tcPr>
          <w:p w14:paraId="2CABCC30"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w:t>
            </w:r>
          </w:p>
          <w:p w14:paraId="55C523E7"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06FF464A"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A38318B" w14:textId="77777777" w:rsidR="00D71257" w:rsidRDefault="00D71257" w:rsidP="00A914D9">
            <w:pPr>
              <w:spacing w:line="259" w:lineRule="auto"/>
              <w:rPr>
                <w:rFonts w:eastAsiaTheme="minorEastAsia"/>
                <w:color w:val="000000" w:themeColor="text1"/>
                <w:sz w:val="20"/>
                <w:szCs w:val="20"/>
              </w:rPr>
            </w:pPr>
          </w:p>
          <w:p w14:paraId="28D15EDD"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03311510" w14:textId="77777777" w:rsidR="00D71257" w:rsidRDefault="00D71257"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0D01B2F3" w14:textId="77777777" w:rsidR="00D71257" w:rsidRDefault="00D71257"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153AC73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0AFA00B0" w14:textId="77777777" w:rsidR="00D71257" w:rsidRDefault="00D71257" w:rsidP="00A914D9">
            <w:pPr>
              <w:spacing w:line="259" w:lineRule="auto"/>
              <w:rPr>
                <w:rFonts w:ascii="Calibri" w:eastAsia="Calibri" w:hAnsi="Calibri" w:cs="Calibri"/>
                <w:color w:val="000000" w:themeColor="text1"/>
                <w:sz w:val="20"/>
                <w:szCs w:val="20"/>
              </w:rPr>
            </w:pPr>
          </w:p>
          <w:p w14:paraId="33F9177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7607442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0FCD9825" w14:textId="77777777" w:rsidR="00D71257" w:rsidRDefault="00D71257" w:rsidP="00A914D9">
            <w:pPr>
              <w:spacing w:line="259" w:lineRule="auto"/>
              <w:rPr>
                <w:rFonts w:ascii="Calibri" w:eastAsia="Calibri" w:hAnsi="Calibri" w:cs="Calibri"/>
                <w:color w:val="000000" w:themeColor="text1"/>
                <w:sz w:val="20"/>
                <w:szCs w:val="20"/>
              </w:rPr>
            </w:pPr>
          </w:p>
          <w:p w14:paraId="5D527FC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40FC17C8" w14:textId="77777777" w:rsidR="00D71257" w:rsidRDefault="00D71257"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2229397C" w14:textId="77777777" w:rsidR="00D71257" w:rsidRDefault="00D71257"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228F1E1E" w14:textId="77777777" w:rsidR="00D71257" w:rsidRDefault="00D71257" w:rsidP="00A914D9">
            <w:pPr>
              <w:spacing w:line="259" w:lineRule="auto"/>
              <w:rPr>
                <w:rFonts w:ascii="Calibri" w:eastAsia="Calibri" w:hAnsi="Calibri" w:cs="Calibri"/>
                <w:sz w:val="20"/>
                <w:szCs w:val="20"/>
              </w:rPr>
            </w:pPr>
          </w:p>
          <w:p w14:paraId="67833718" w14:textId="77777777" w:rsidR="00D71257" w:rsidRDefault="00D71257"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2FE57786" w14:textId="77777777" w:rsidR="00D71257" w:rsidRDefault="00D71257" w:rsidP="00A914D9">
            <w:pPr>
              <w:spacing w:line="259" w:lineRule="auto"/>
              <w:rPr>
                <w:rFonts w:ascii="Calibri" w:eastAsia="Calibri" w:hAnsi="Calibri" w:cs="Calibri"/>
                <w:sz w:val="20"/>
                <w:szCs w:val="20"/>
              </w:rPr>
            </w:pPr>
          </w:p>
        </w:tc>
      </w:tr>
      <w:tr w:rsidR="00D71257" w14:paraId="31D5869F" w14:textId="77777777" w:rsidTr="00A914D9">
        <w:trPr>
          <w:trHeight w:val="660"/>
        </w:trPr>
        <w:tc>
          <w:tcPr>
            <w:tcW w:w="885" w:type="dxa"/>
            <w:shd w:val="clear" w:color="auto" w:fill="BDD6EE" w:themeFill="accent5" w:themeFillTint="66"/>
          </w:tcPr>
          <w:p w14:paraId="2620289C"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3AC2C25D" w14:textId="77777777" w:rsidR="00D71257" w:rsidRDefault="00D71257" w:rsidP="00A914D9">
            <w:pPr>
              <w:spacing w:line="259" w:lineRule="auto"/>
              <w:rPr>
                <w:rFonts w:eastAsiaTheme="minorEastAsia"/>
                <w:color w:val="000000" w:themeColor="text1"/>
                <w:sz w:val="20"/>
                <w:szCs w:val="20"/>
              </w:rPr>
            </w:pPr>
          </w:p>
          <w:p w14:paraId="5CA72D8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48A28F3"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351BFC2" w14:textId="77777777" w:rsidR="00D71257" w:rsidRDefault="00D71257"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423621E9" w14:textId="77777777" w:rsidR="00D71257" w:rsidRDefault="00D71257"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31BFB67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22C7F6BB" w14:textId="77777777" w:rsidR="00D71257" w:rsidRDefault="00D71257" w:rsidP="00A914D9">
            <w:pPr>
              <w:spacing w:line="259" w:lineRule="auto"/>
              <w:rPr>
                <w:rFonts w:ascii="Calibri" w:eastAsia="Calibri" w:hAnsi="Calibri" w:cs="Calibri"/>
                <w:color w:val="000000" w:themeColor="text1"/>
                <w:sz w:val="20"/>
                <w:szCs w:val="20"/>
              </w:rPr>
            </w:pPr>
          </w:p>
          <w:p w14:paraId="6C51354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0276D538" w14:textId="77777777" w:rsidR="00D71257" w:rsidRDefault="00D71257" w:rsidP="00A914D9">
            <w:pPr>
              <w:spacing w:line="259" w:lineRule="auto"/>
              <w:rPr>
                <w:rFonts w:ascii="Calibri" w:eastAsia="Calibri" w:hAnsi="Calibri" w:cs="Calibri"/>
                <w:color w:val="000000" w:themeColor="text1"/>
                <w:sz w:val="20"/>
                <w:szCs w:val="20"/>
              </w:rPr>
            </w:pPr>
          </w:p>
          <w:p w14:paraId="23DE7DC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298B996E" w14:textId="77777777" w:rsidR="00D71257" w:rsidRDefault="00D71257"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6B89D78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21ECD62" w14:textId="77777777" w:rsidR="00D71257" w:rsidRDefault="00D71257" w:rsidP="00A914D9">
            <w:pPr>
              <w:spacing w:line="259" w:lineRule="auto"/>
              <w:rPr>
                <w:rFonts w:ascii="Calibri" w:eastAsia="Calibri" w:hAnsi="Calibri" w:cs="Calibri"/>
                <w:color w:val="000000" w:themeColor="text1"/>
                <w:sz w:val="20"/>
                <w:szCs w:val="20"/>
              </w:rPr>
            </w:pPr>
          </w:p>
          <w:p w14:paraId="12B9F302"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02AC555E" w14:textId="77777777" w:rsidR="00D71257" w:rsidRDefault="00D71257" w:rsidP="00A914D9">
            <w:pPr>
              <w:spacing w:line="259" w:lineRule="auto"/>
              <w:rPr>
                <w:rFonts w:ascii="Calibri" w:eastAsia="Calibri" w:hAnsi="Calibri" w:cs="Calibri"/>
                <w:b/>
                <w:bCs/>
                <w:color w:val="000000" w:themeColor="text1"/>
                <w:sz w:val="20"/>
                <w:szCs w:val="20"/>
              </w:rPr>
            </w:pPr>
          </w:p>
          <w:p w14:paraId="2853AF1F" w14:textId="77777777" w:rsidR="00D71257" w:rsidRDefault="00D71257"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2D72060B" w14:textId="77777777" w:rsidR="00D71257" w:rsidRDefault="00D71257" w:rsidP="00A914D9">
            <w:pPr>
              <w:spacing w:line="259" w:lineRule="auto"/>
              <w:rPr>
                <w:rFonts w:ascii="Calibri" w:eastAsia="Calibri" w:hAnsi="Calibri" w:cs="Calibri"/>
                <w:color w:val="000000" w:themeColor="text1"/>
                <w:sz w:val="20"/>
                <w:szCs w:val="20"/>
              </w:rPr>
            </w:pPr>
          </w:p>
          <w:p w14:paraId="0A5E8CF2" w14:textId="77777777" w:rsidR="00D71257" w:rsidRDefault="00D71257"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6851D530" w14:textId="77777777" w:rsidR="00D71257" w:rsidRDefault="00F25473" w:rsidP="00A914D9">
            <w:pPr>
              <w:spacing w:line="257" w:lineRule="auto"/>
              <w:rPr>
                <w:b/>
                <w:bCs/>
                <w:sz w:val="20"/>
                <w:szCs w:val="20"/>
              </w:rPr>
            </w:pPr>
            <w:hyperlink r:id="rId132">
              <w:r w:rsidR="00D71257" w:rsidRPr="1C8356F7">
                <w:rPr>
                  <w:rStyle w:val="Hyperlink"/>
                  <w:rFonts w:ascii="Calibri" w:eastAsia="Calibri" w:hAnsi="Calibri" w:cs="Calibri"/>
                  <w:sz w:val="20"/>
                  <w:szCs w:val="20"/>
                </w:rPr>
                <w:t>h</w:t>
              </w:r>
              <w:r w:rsidR="00D71257" w:rsidRPr="1C8356F7">
                <w:rPr>
                  <w:rStyle w:val="Hyperlink"/>
                  <w:rFonts w:ascii="Calibri" w:eastAsia="Calibri" w:hAnsi="Calibri" w:cs="Calibri"/>
                  <w:b/>
                  <w:bCs/>
                  <w:sz w:val="20"/>
                  <w:szCs w:val="20"/>
                </w:rPr>
                <w:t>ttps://curatorialresearch.com/services/research/decolonisation/decolonising-glossary/</w:t>
              </w:r>
            </w:hyperlink>
          </w:p>
          <w:p w14:paraId="266C71E6" w14:textId="77777777" w:rsidR="00D71257" w:rsidRDefault="00D71257" w:rsidP="00A914D9">
            <w:pPr>
              <w:spacing w:line="257" w:lineRule="auto"/>
              <w:rPr>
                <w:rFonts w:ascii="Calibri" w:eastAsia="Calibri" w:hAnsi="Calibri" w:cs="Calibri"/>
                <w:b/>
                <w:bCs/>
                <w:color w:val="000000" w:themeColor="text1"/>
                <w:sz w:val="20"/>
                <w:szCs w:val="20"/>
              </w:rPr>
            </w:pPr>
          </w:p>
          <w:p w14:paraId="295A47C4" w14:textId="77777777" w:rsidR="00D71257" w:rsidRDefault="00F25473" w:rsidP="00A914D9">
            <w:pPr>
              <w:spacing w:line="257" w:lineRule="auto"/>
              <w:rPr>
                <w:b/>
                <w:bCs/>
                <w:sz w:val="20"/>
                <w:szCs w:val="20"/>
              </w:rPr>
            </w:pPr>
            <w:hyperlink r:id="rId133">
              <w:r w:rsidR="00D71257" w:rsidRPr="1C8356F7">
                <w:rPr>
                  <w:rStyle w:val="Hyperlink"/>
                  <w:rFonts w:ascii="Calibri" w:eastAsia="Calibri" w:hAnsi="Calibri" w:cs="Calibri"/>
                  <w:b/>
                  <w:bCs/>
                  <w:sz w:val="20"/>
                  <w:szCs w:val="20"/>
                </w:rPr>
                <w:t>https://decolonialdictionary.wordpress.com/</w:t>
              </w:r>
            </w:hyperlink>
          </w:p>
          <w:p w14:paraId="0780016C" w14:textId="77777777" w:rsidR="00D71257" w:rsidRDefault="00D71257" w:rsidP="00A914D9">
            <w:pPr>
              <w:spacing w:line="257" w:lineRule="auto"/>
              <w:rPr>
                <w:rFonts w:ascii="Calibri" w:eastAsia="Calibri" w:hAnsi="Calibri" w:cs="Calibri"/>
                <w:b/>
                <w:bCs/>
                <w:color w:val="000000" w:themeColor="text1"/>
                <w:sz w:val="20"/>
                <w:szCs w:val="20"/>
              </w:rPr>
            </w:pPr>
          </w:p>
          <w:p w14:paraId="54C35032" w14:textId="77777777" w:rsidR="00D71257" w:rsidRDefault="00F25473" w:rsidP="00A914D9">
            <w:pPr>
              <w:spacing w:line="257" w:lineRule="auto"/>
              <w:rPr>
                <w:rFonts w:ascii="Calibri" w:eastAsia="Calibri" w:hAnsi="Calibri" w:cs="Calibri"/>
                <w:b/>
                <w:bCs/>
                <w:color w:val="000000" w:themeColor="text1"/>
                <w:sz w:val="20"/>
                <w:szCs w:val="20"/>
              </w:rPr>
            </w:pPr>
            <w:hyperlink r:id="rId134">
              <w:r w:rsidR="00D71257" w:rsidRPr="1C8356F7">
                <w:rPr>
                  <w:rStyle w:val="Hyperlink"/>
                  <w:rFonts w:ascii="Calibri" w:eastAsia="Calibri" w:hAnsi="Calibri" w:cs="Calibri"/>
                  <w:b/>
                  <w:bCs/>
                  <w:sz w:val="20"/>
                  <w:szCs w:val="20"/>
                </w:rPr>
                <w:t>file:///C:/Users/user/Downloads/Guide%20to%20race%20related%20terminology%20Update%20May%202021%20(1).pdf</w:t>
              </w:r>
            </w:hyperlink>
          </w:p>
          <w:p w14:paraId="63E85E56" w14:textId="77777777" w:rsidR="00D71257" w:rsidRDefault="00D71257" w:rsidP="00A914D9">
            <w:pPr>
              <w:spacing w:line="257" w:lineRule="auto"/>
              <w:rPr>
                <w:rFonts w:ascii="Calibri" w:eastAsia="Calibri" w:hAnsi="Calibri" w:cs="Calibri"/>
                <w:b/>
                <w:bCs/>
                <w:color w:val="000000" w:themeColor="text1"/>
                <w:sz w:val="20"/>
                <w:szCs w:val="20"/>
              </w:rPr>
            </w:pPr>
          </w:p>
          <w:p w14:paraId="6477F0B7" w14:textId="77777777" w:rsidR="00D71257" w:rsidRDefault="00F25473" w:rsidP="00A914D9">
            <w:pPr>
              <w:spacing w:line="257" w:lineRule="auto"/>
              <w:rPr>
                <w:b/>
                <w:bCs/>
              </w:rPr>
            </w:pPr>
            <w:hyperlink r:id="rId135">
              <w:r w:rsidR="00D71257" w:rsidRPr="28318DFA">
                <w:rPr>
                  <w:rStyle w:val="Hyperlink"/>
                  <w:rFonts w:ascii="Calibri" w:eastAsia="Calibri" w:hAnsi="Calibri" w:cs="Calibri"/>
                  <w:b/>
                  <w:bCs/>
                  <w:sz w:val="20"/>
                  <w:szCs w:val="20"/>
                </w:rPr>
                <w:t>https://blogs.glowscotland.org.uk/glowblogs/promotingraceequalityandantiracisteducation/terminology/</w:t>
              </w:r>
            </w:hyperlink>
          </w:p>
          <w:p w14:paraId="685A96C3" w14:textId="77777777" w:rsidR="00D71257" w:rsidRDefault="00D71257" w:rsidP="00A914D9">
            <w:pPr>
              <w:spacing w:line="257" w:lineRule="auto"/>
              <w:rPr>
                <w:rFonts w:ascii="Calibri" w:eastAsia="Calibri" w:hAnsi="Calibri" w:cs="Calibri"/>
                <w:color w:val="000000" w:themeColor="text1"/>
                <w:sz w:val="20"/>
                <w:szCs w:val="20"/>
              </w:rPr>
            </w:pPr>
          </w:p>
          <w:p w14:paraId="7656A176"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747D17E9" w14:textId="77777777" w:rsidR="00D71257" w:rsidRDefault="00D71257" w:rsidP="00A914D9">
            <w:pPr>
              <w:spacing w:line="257" w:lineRule="auto"/>
              <w:rPr>
                <w:rFonts w:ascii="Calibri" w:eastAsia="Calibri" w:hAnsi="Calibri" w:cs="Calibri"/>
                <w:color w:val="000000" w:themeColor="text1"/>
                <w:sz w:val="20"/>
                <w:szCs w:val="20"/>
              </w:rPr>
            </w:pPr>
          </w:p>
          <w:p w14:paraId="7E0B4325" w14:textId="77777777" w:rsidR="00D71257" w:rsidRDefault="00F25473" w:rsidP="00A914D9">
            <w:pPr>
              <w:spacing w:line="257" w:lineRule="auto"/>
              <w:rPr>
                <w:rFonts w:ascii="Calibri" w:eastAsia="Calibri" w:hAnsi="Calibri" w:cs="Calibri"/>
                <w:color w:val="000000" w:themeColor="text1"/>
                <w:sz w:val="20"/>
                <w:szCs w:val="20"/>
              </w:rPr>
            </w:pPr>
            <w:hyperlink r:id="rId137">
              <w:r w:rsidR="00D71257" w:rsidRPr="1C8356F7">
                <w:rPr>
                  <w:rStyle w:val="Hyperlink"/>
                  <w:rFonts w:ascii="Calibri" w:eastAsia="Calibri" w:hAnsi="Calibri" w:cs="Calibri"/>
                  <w:sz w:val="20"/>
                  <w:szCs w:val="20"/>
                </w:rPr>
                <w:t>https://www.bbc.co.uk/teach/black-lives-black-history-resources/zy7sm39</w:t>
              </w:r>
            </w:hyperlink>
          </w:p>
          <w:p w14:paraId="111BEC3D"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77429522" w14:textId="77777777" w:rsidR="00D71257" w:rsidRDefault="00F25473" w:rsidP="00A914D9">
            <w:pPr>
              <w:spacing w:line="257" w:lineRule="auto"/>
              <w:rPr>
                <w:rFonts w:ascii="Calibri" w:eastAsia="Calibri" w:hAnsi="Calibri" w:cs="Calibri"/>
                <w:color w:val="000000" w:themeColor="text1"/>
                <w:sz w:val="20"/>
                <w:szCs w:val="20"/>
              </w:rPr>
            </w:pPr>
            <w:hyperlink r:id="rId138">
              <w:r w:rsidR="00D71257" w:rsidRPr="1C8356F7">
                <w:rPr>
                  <w:rStyle w:val="Hyperlink"/>
                  <w:rFonts w:ascii="Calibri" w:eastAsia="Calibri" w:hAnsi="Calibri" w:cs="Calibri"/>
                  <w:sz w:val="20"/>
                  <w:szCs w:val="20"/>
                </w:rPr>
                <w:t xml:space="preserve">The Black Curriculum </w:t>
              </w:r>
            </w:hyperlink>
          </w:p>
          <w:p w14:paraId="5060234D"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133714D2" w14:textId="77777777" w:rsidR="00D71257" w:rsidRDefault="00F25473" w:rsidP="00A914D9">
            <w:pPr>
              <w:spacing w:line="257" w:lineRule="auto"/>
              <w:rPr>
                <w:rFonts w:ascii="Calibri" w:eastAsia="Calibri" w:hAnsi="Calibri" w:cs="Calibri"/>
                <w:color w:val="000000" w:themeColor="text1"/>
                <w:sz w:val="20"/>
                <w:szCs w:val="20"/>
              </w:rPr>
            </w:pPr>
            <w:hyperlink r:id="rId139">
              <w:r w:rsidR="00D71257"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43267995" w14:textId="77777777" w:rsidR="00D71257" w:rsidRDefault="00D71257"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361312EF" w14:textId="77777777" w:rsidR="00D71257" w:rsidRDefault="00D71257"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14CA3172" w14:textId="77777777" w:rsidR="00D71257" w:rsidRDefault="00D71257" w:rsidP="00A914D9">
            <w:pPr>
              <w:spacing w:line="259" w:lineRule="auto"/>
              <w:rPr>
                <w:rFonts w:ascii="Calibri" w:eastAsia="Calibri" w:hAnsi="Calibri" w:cs="Calibri"/>
                <w:color w:val="000000" w:themeColor="text1"/>
                <w:sz w:val="20"/>
                <w:szCs w:val="20"/>
              </w:rPr>
            </w:pPr>
          </w:p>
          <w:p w14:paraId="2BD794F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087B9F0E" w14:textId="77777777" w:rsidR="00D71257" w:rsidRDefault="00D71257" w:rsidP="00A914D9">
            <w:pPr>
              <w:spacing w:line="259" w:lineRule="auto"/>
              <w:rPr>
                <w:rFonts w:ascii="Calibri" w:eastAsia="Calibri" w:hAnsi="Calibri" w:cs="Calibri"/>
                <w:color w:val="000000" w:themeColor="text1"/>
                <w:sz w:val="20"/>
                <w:szCs w:val="20"/>
              </w:rPr>
            </w:pPr>
          </w:p>
          <w:p w14:paraId="09919A3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D71257" w14:paraId="3F376E21" w14:textId="77777777" w:rsidTr="00A914D9">
        <w:trPr>
          <w:trHeight w:val="915"/>
        </w:trPr>
        <w:tc>
          <w:tcPr>
            <w:tcW w:w="885" w:type="dxa"/>
            <w:shd w:val="clear" w:color="auto" w:fill="BDD6EE" w:themeFill="accent5" w:themeFillTint="66"/>
          </w:tcPr>
          <w:p w14:paraId="679A516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26320635" w14:textId="77777777" w:rsidR="00D71257" w:rsidRDefault="00D71257" w:rsidP="00A914D9">
            <w:pPr>
              <w:spacing w:line="259" w:lineRule="auto"/>
              <w:rPr>
                <w:rFonts w:eastAsiaTheme="minorEastAsia"/>
                <w:color w:val="000000" w:themeColor="text1"/>
                <w:sz w:val="20"/>
                <w:szCs w:val="20"/>
              </w:rPr>
            </w:pPr>
          </w:p>
          <w:p w14:paraId="6824E9A8"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B24BA08"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B01A33D" w14:textId="77777777" w:rsidR="00D71257" w:rsidRDefault="00D71257"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08E04F61" w14:textId="77777777" w:rsidR="00D71257" w:rsidRDefault="00D71257"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2051E53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00D3A343" w14:textId="77777777" w:rsidR="00D71257" w:rsidRDefault="00D71257" w:rsidP="00A914D9">
            <w:pPr>
              <w:spacing w:line="259" w:lineRule="auto"/>
              <w:rPr>
                <w:rFonts w:ascii="Calibri" w:eastAsia="Calibri" w:hAnsi="Calibri" w:cs="Calibri"/>
                <w:color w:val="000000" w:themeColor="text1"/>
                <w:sz w:val="20"/>
                <w:szCs w:val="20"/>
              </w:rPr>
            </w:pPr>
          </w:p>
          <w:p w14:paraId="522AF5DD"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552705CA" w14:textId="77777777" w:rsidR="00D71257" w:rsidRDefault="00D71257" w:rsidP="00A914D9">
            <w:pPr>
              <w:spacing w:line="259" w:lineRule="auto"/>
              <w:rPr>
                <w:rFonts w:ascii="Calibri" w:eastAsia="Calibri" w:hAnsi="Calibri" w:cs="Calibri"/>
                <w:color w:val="000000" w:themeColor="text1"/>
                <w:sz w:val="20"/>
                <w:szCs w:val="20"/>
              </w:rPr>
            </w:pPr>
          </w:p>
          <w:p w14:paraId="5515E7E7"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Flexibly grouping pupils within a class to provide more tailored support can be effective, but care should be taken to monitor its impact on engagement and motivation, particularly </w:t>
            </w:r>
            <w:r w:rsidRPr="1C8356F7">
              <w:rPr>
                <w:rFonts w:ascii="Calibri" w:eastAsia="Calibri" w:hAnsi="Calibri" w:cs="Calibri"/>
                <w:color w:val="000000" w:themeColor="text1"/>
                <w:sz w:val="20"/>
                <w:szCs w:val="20"/>
              </w:rPr>
              <w:lastRenderedPageBreak/>
              <w:t>for pupils with low starting points.</w:t>
            </w:r>
          </w:p>
          <w:p w14:paraId="446E7ABC" w14:textId="77777777" w:rsidR="00D71257" w:rsidRDefault="00D71257" w:rsidP="00A914D9">
            <w:pPr>
              <w:spacing w:line="259" w:lineRule="auto"/>
              <w:rPr>
                <w:rFonts w:ascii="Calibri" w:eastAsia="Calibri" w:hAnsi="Calibri" w:cs="Calibri"/>
                <w:color w:val="000000" w:themeColor="text1"/>
                <w:sz w:val="20"/>
                <w:szCs w:val="20"/>
              </w:rPr>
            </w:pPr>
          </w:p>
          <w:p w14:paraId="5D6754C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tc>
        <w:tc>
          <w:tcPr>
            <w:tcW w:w="1515" w:type="dxa"/>
            <w:shd w:val="clear" w:color="auto" w:fill="BDD6EE" w:themeFill="accent5" w:themeFillTint="66"/>
          </w:tcPr>
          <w:p w14:paraId="602BAE3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06C6FA4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A7C3329" w14:textId="77777777" w:rsidR="00D71257" w:rsidRDefault="00D71257" w:rsidP="00A914D9">
            <w:pPr>
              <w:spacing w:line="259" w:lineRule="auto"/>
              <w:rPr>
                <w:rFonts w:ascii="Calibri" w:eastAsia="Calibri" w:hAnsi="Calibri" w:cs="Calibri"/>
                <w:color w:val="000000" w:themeColor="text1"/>
                <w:sz w:val="20"/>
                <w:szCs w:val="20"/>
              </w:rPr>
            </w:pPr>
          </w:p>
          <w:p w14:paraId="29C37CA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B927E9E" w14:textId="77777777" w:rsidR="00D71257" w:rsidRDefault="00D71257" w:rsidP="00A914D9">
            <w:pPr>
              <w:spacing w:line="259" w:lineRule="auto"/>
              <w:rPr>
                <w:rFonts w:ascii="Calibri" w:eastAsia="Calibri" w:hAnsi="Calibri" w:cs="Calibri"/>
                <w:color w:val="000000" w:themeColor="text1"/>
                <w:sz w:val="20"/>
                <w:szCs w:val="20"/>
              </w:rPr>
            </w:pPr>
          </w:p>
          <w:p w14:paraId="4E104CB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625BCFBC"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773D5588" w14:textId="77777777" w:rsidR="00D71257" w:rsidRDefault="00F25473" w:rsidP="00A914D9">
            <w:pPr>
              <w:spacing w:line="259" w:lineRule="auto"/>
              <w:rPr>
                <w:rFonts w:ascii="Calibri" w:eastAsia="Calibri" w:hAnsi="Calibri" w:cs="Calibri"/>
                <w:color w:val="000000" w:themeColor="text1"/>
              </w:rPr>
            </w:pPr>
            <w:hyperlink r:id="rId140">
              <w:r w:rsidR="00D71257" w:rsidRPr="714EBD64">
                <w:rPr>
                  <w:rStyle w:val="Hyperlink"/>
                  <w:rFonts w:ascii="Calibri" w:eastAsia="Calibri" w:hAnsi="Calibri" w:cs="Calibri"/>
                  <w:sz w:val="20"/>
                  <w:szCs w:val="20"/>
                </w:rPr>
                <w:t xml:space="preserve">Cowley, S (2018) The Ultimate Guide to </w:t>
              </w:r>
              <w:proofErr w:type="gramStart"/>
              <w:r w:rsidR="00D71257" w:rsidRPr="714EBD64">
                <w:rPr>
                  <w:rStyle w:val="Hyperlink"/>
                  <w:rFonts w:ascii="Calibri" w:eastAsia="Calibri" w:hAnsi="Calibri" w:cs="Calibri"/>
                  <w:sz w:val="20"/>
                  <w:szCs w:val="20"/>
                </w:rPr>
                <w:t>Differentiation :</w:t>
              </w:r>
              <w:proofErr w:type="gramEnd"/>
              <w:r w:rsidR="00D71257" w:rsidRPr="714EBD64">
                <w:rPr>
                  <w:rStyle w:val="Hyperlink"/>
                  <w:rFonts w:ascii="Calibri" w:eastAsia="Calibri" w:hAnsi="Calibri" w:cs="Calibri"/>
                  <w:sz w:val="20"/>
                  <w:szCs w:val="20"/>
                </w:rPr>
                <w:t xml:space="preserve"> Achieving Excellence for All, Bloomsbury Publishing Plc, London.</w:t>
              </w:r>
            </w:hyperlink>
          </w:p>
          <w:p w14:paraId="07073460" w14:textId="77777777" w:rsidR="00D71257" w:rsidRDefault="00D71257" w:rsidP="00A914D9">
            <w:pPr>
              <w:spacing w:line="259" w:lineRule="auto"/>
              <w:rPr>
                <w:rFonts w:ascii="Calibri" w:eastAsia="Calibri" w:hAnsi="Calibri" w:cs="Calibri"/>
                <w:sz w:val="20"/>
                <w:szCs w:val="20"/>
              </w:rPr>
            </w:pPr>
          </w:p>
          <w:p w14:paraId="3A7104FE"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1">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1CD94E01" w14:textId="77777777" w:rsidR="00D71257" w:rsidRDefault="00D71257" w:rsidP="00A914D9">
            <w:pPr>
              <w:spacing w:line="259" w:lineRule="auto"/>
              <w:rPr>
                <w:rFonts w:ascii="Calibri" w:eastAsia="Calibri" w:hAnsi="Calibri" w:cs="Calibri"/>
                <w:sz w:val="20"/>
                <w:szCs w:val="20"/>
              </w:rPr>
            </w:pPr>
          </w:p>
          <w:p w14:paraId="57924C03"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227AEC27" w14:textId="77777777" w:rsidR="00D71257" w:rsidRDefault="00D71257" w:rsidP="00A914D9">
            <w:pPr>
              <w:spacing w:line="259" w:lineRule="auto"/>
              <w:rPr>
                <w:rFonts w:ascii="Calibri" w:eastAsia="Calibri" w:hAnsi="Calibri" w:cs="Calibri"/>
                <w:color w:val="FF0000"/>
                <w:sz w:val="20"/>
                <w:szCs w:val="20"/>
              </w:rPr>
            </w:pPr>
          </w:p>
          <w:p w14:paraId="60C25E92"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1BB2EF0B"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3A8930F8" w14:textId="77777777" w:rsidR="00D71257" w:rsidRDefault="00D71257" w:rsidP="00A914D9">
            <w:pPr>
              <w:spacing w:line="259" w:lineRule="auto"/>
              <w:rPr>
                <w:rFonts w:ascii="Calibri" w:eastAsia="Calibri" w:hAnsi="Calibri" w:cs="Calibri"/>
                <w:color w:val="000000" w:themeColor="text1"/>
                <w:sz w:val="20"/>
                <w:szCs w:val="20"/>
              </w:rPr>
            </w:pPr>
          </w:p>
          <w:p w14:paraId="3C2867DF"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75259E51"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4F86C6AD" w14:textId="77777777" w:rsidTr="00A914D9">
        <w:trPr>
          <w:trHeight w:val="915"/>
        </w:trPr>
        <w:tc>
          <w:tcPr>
            <w:tcW w:w="885" w:type="dxa"/>
            <w:shd w:val="clear" w:color="auto" w:fill="BDD6EE" w:themeFill="accent5" w:themeFillTint="66"/>
          </w:tcPr>
          <w:p w14:paraId="4C88C69F"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3638AB69" w14:textId="77777777" w:rsidR="00D71257" w:rsidRDefault="00D71257" w:rsidP="00A914D9">
            <w:pPr>
              <w:spacing w:line="259" w:lineRule="auto"/>
              <w:rPr>
                <w:rFonts w:eastAsiaTheme="minorEastAsia"/>
                <w:color w:val="000000" w:themeColor="text1"/>
                <w:sz w:val="20"/>
                <w:szCs w:val="20"/>
              </w:rPr>
            </w:pPr>
          </w:p>
          <w:p w14:paraId="3714B95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116B1B8"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4EACB064" w14:textId="77777777" w:rsidR="00D71257" w:rsidRDefault="00D71257"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51F7D048" w14:textId="77777777" w:rsidR="00D71257" w:rsidRDefault="00D71257"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2AFE3FD6" w14:textId="77777777" w:rsidR="00D71257" w:rsidRDefault="00D71257" w:rsidP="00A914D9">
            <w:pPr>
              <w:spacing w:line="259" w:lineRule="auto"/>
              <w:rPr>
                <w:rFonts w:eastAsiaTheme="minorEastAsia"/>
                <w:sz w:val="20"/>
                <w:szCs w:val="20"/>
              </w:rPr>
            </w:pPr>
          </w:p>
          <w:p w14:paraId="76E3BADF" w14:textId="77777777" w:rsidR="00D71257" w:rsidRDefault="00D71257" w:rsidP="00A914D9">
            <w:pPr>
              <w:spacing w:line="259" w:lineRule="auto"/>
              <w:rPr>
                <w:rFonts w:eastAsiaTheme="minorEastAsia"/>
                <w:sz w:val="20"/>
                <w:szCs w:val="20"/>
              </w:rPr>
            </w:pPr>
          </w:p>
        </w:tc>
        <w:tc>
          <w:tcPr>
            <w:tcW w:w="2303" w:type="dxa"/>
            <w:shd w:val="clear" w:color="auto" w:fill="BDD6EE" w:themeFill="accent5" w:themeFillTint="66"/>
          </w:tcPr>
          <w:p w14:paraId="1984FDD1"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1E09F7B2" w14:textId="77777777" w:rsidR="00D71257" w:rsidRDefault="00D71257" w:rsidP="00A914D9">
            <w:pPr>
              <w:spacing w:line="259" w:lineRule="auto"/>
              <w:rPr>
                <w:rFonts w:ascii="Calibri" w:eastAsia="Calibri" w:hAnsi="Calibri" w:cs="Calibri"/>
                <w:color w:val="000000" w:themeColor="text1"/>
                <w:sz w:val="20"/>
                <w:szCs w:val="20"/>
              </w:rPr>
            </w:pPr>
          </w:p>
          <w:p w14:paraId="7F70270D"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0C971131" w14:textId="77777777" w:rsidR="00D71257" w:rsidRDefault="00D71257"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1A7B34D5" w14:textId="77777777" w:rsidR="00D71257" w:rsidRDefault="00D71257" w:rsidP="00A914D9">
            <w:pPr>
              <w:spacing w:line="259" w:lineRule="auto"/>
              <w:rPr>
                <w:rFonts w:ascii="Calibri" w:eastAsia="Calibri" w:hAnsi="Calibri" w:cs="Calibri"/>
                <w:color w:val="000000" w:themeColor="text1"/>
                <w:sz w:val="20"/>
                <w:szCs w:val="20"/>
              </w:rPr>
            </w:pPr>
          </w:p>
          <w:p w14:paraId="03A6936B"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287220A7" w14:textId="77777777" w:rsidR="00D71257" w:rsidRDefault="00D71257" w:rsidP="00A914D9">
            <w:pPr>
              <w:spacing w:line="259" w:lineRule="auto"/>
              <w:rPr>
                <w:rFonts w:ascii="Calibri" w:eastAsia="Calibri" w:hAnsi="Calibri" w:cs="Calibri"/>
                <w:color w:val="000000" w:themeColor="text1"/>
                <w:sz w:val="20"/>
                <w:szCs w:val="20"/>
              </w:rPr>
            </w:pPr>
          </w:p>
          <w:p w14:paraId="3D5B63A9"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760B1EB0" w14:textId="77777777" w:rsidR="00D71257" w:rsidRDefault="00D71257" w:rsidP="00A914D9">
            <w:pPr>
              <w:spacing w:line="259" w:lineRule="auto"/>
              <w:rPr>
                <w:rFonts w:ascii="Calibri" w:eastAsia="Calibri" w:hAnsi="Calibri" w:cs="Calibri"/>
                <w:color w:val="000000" w:themeColor="text1"/>
                <w:sz w:val="20"/>
                <w:szCs w:val="20"/>
              </w:rPr>
            </w:pPr>
          </w:p>
          <w:p w14:paraId="23A52D0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12BDB014"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1218A1C5" w14:textId="77777777" w:rsidR="00D71257" w:rsidRDefault="00F25473" w:rsidP="00A914D9">
            <w:pPr>
              <w:spacing w:line="259" w:lineRule="auto"/>
              <w:rPr>
                <w:rFonts w:ascii="Calibri" w:eastAsia="Calibri" w:hAnsi="Calibri" w:cs="Calibri"/>
                <w:color w:val="000000" w:themeColor="text1"/>
                <w:sz w:val="20"/>
                <w:szCs w:val="20"/>
              </w:rPr>
            </w:pPr>
            <w:hyperlink r:id="rId144">
              <w:r w:rsidR="00D71257"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5602C660"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381397A"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D71257" w14:paraId="22AC9BE9" w14:textId="77777777" w:rsidTr="00A914D9">
        <w:trPr>
          <w:trHeight w:val="555"/>
        </w:trPr>
        <w:tc>
          <w:tcPr>
            <w:tcW w:w="885" w:type="dxa"/>
            <w:shd w:val="clear" w:color="auto" w:fill="BDD6EE" w:themeFill="accent5" w:themeFillTint="66"/>
          </w:tcPr>
          <w:p w14:paraId="0080AE0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63A0C11E" w14:textId="77777777" w:rsidR="00D71257" w:rsidRDefault="00D71257" w:rsidP="00A914D9">
            <w:pPr>
              <w:spacing w:line="259" w:lineRule="auto"/>
              <w:rPr>
                <w:rFonts w:eastAsiaTheme="minorEastAsia"/>
                <w:color w:val="000000" w:themeColor="text1"/>
                <w:sz w:val="20"/>
                <w:szCs w:val="20"/>
              </w:rPr>
            </w:pPr>
          </w:p>
          <w:p w14:paraId="291D8AC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D626C74"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3E78EC1" w14:textId="77777777" w:rsidR="00D71257" w:rsidRDefault="00D71257"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155C829E" w14:textId="77777777" w:rsidR="00D71257" w:rsidRDefault="00D71257"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190BAEA8" w14:textId="77777777" w:rsidR="00D71257" w:rsidRDefault="00D71257"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703832E7" w14:textId="77777777" w:rsidR="00D71257" w:rsidRDefault="00D71257" w:rsidP="00A914D9">
            <w:pPr>
              <w:spacing w:line="259" w:lineRule="auto"/>
              <w:rPr>
                <w:rFonts w:ascii="Calibri" w:eastAsia="Calibri" w:hAnsi="Calibri" w:cs="Calibri"/>
                <w:color w:val="000000" w:themeColor="text1"/>
                <w:sz w:val="20"/>
                <w:szCs w:val="20"/>
              </w:rPr>
            </w:pPr>
          </w:p>
          <w:p w14:paraId="3705B9E3" w14:textId="77777777" w:rsidR="00D71257" w:rsidRDefault="00D71257"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71B8F79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5FFED8DB" w14:textId="77777777" w:rsidR="00D71257" w:rsidRDefault="00D71257" w:rsidP="00A914D9">
            <w:pPr>
              <w:spacing w:line="259" w:lineRule="auto"/>
              <w:rPr>
                <w:rFonts w:ascii="Calibri" w:eastAsia="Calibri" w:hAnsi="Calibri" w:cs="Calibri"/>
                <w:color w:val="000000" w:themeColor="text1"/>
                <w:sz w:val="20"/>
                <w:szCs w:val="20"/>
              </w:rPr>
            </w:pPr>
          </w:p>
          <w:p w14:paraId="4ED23F9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72DDA119" w14:textId="77777777" w:rsidR="00D71257" w:rsidRDefault="00D71257" w:rsidP="00A914D9">
            <w:pPr>
              <w:spacing w:line="259" w:lineRule="auto"/>
              <w:rPr>
                <w:rFonts w:ascii="Calibri" w:eastAsia="Calibri" w:hAnsi="Calibri" w:cs="Calibri"/>
                <w:color w:val="000000" w:themeColor="text1"/>
                <w:sz w:val="20"/>
                <w:szCs w:val="20"/>
              </w:rPr>
            </w:pPr>
          </w:p>
          <w:p w14:paraId="3B7A2CD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591768E8" w14:textId="77777777" w:rsidR="00D71257" w:rsidRDefault="00D71257" w:rsidP="00A914D9">
            <w:pPr>
              <w:spacing w:line="259" w:lineRule="auto"/>
              <w:rPr>
                <w:rFonts w:ascii="Calibri" w:eastAsia="Calibri" w:hAnsi="Calibri" w:cs="Calibri"/>
                <w:color w:val="000000" w:themeColor="text1"/>
                <w:sz w:val="20"/>
                <w:szCs w:val="20"/>
              </w:rPr>
            </w:pPr>
          </w:p>
          <w:p w14:paraId="7220719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p w14:paraId="61B25125" w14:textId="77777777" w:rsidR="00D71257" w:rsidRDefault="00D71257" w:rsidP="00A914D9">
            <w:pPr>
              <w:spacing w:line="259" w:lineRule="auto"/>
              <w:rPr>
                <w:rFonts w:ascii="Calibri" w:eastAsia="Calibri" w:hAnsi="Calibri" w:cs="Calibri"/>
                <w:color w:val="000000" w:themeColor="text1"/>
                <w:sz w:val="20"/>
                <w:szCs w:val="20"/>
              </w:rPr>
            </w:pPr>
          </w:p>
          <w:p w14:paraId="10DFE79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78C34119" w14:textId="77777777" w:rsidR="00D71257" w:rsidRDefault="00F25473" w:rsidP="00A914D9">
            <w:pPr>
              <w:spacing w:line="259" w:lineRule="auto"/>
              <w:rPr>
                <w:rFonts w:ascii="Calibri" w:eastAsia="Calibri" w:hAnsi="Calibri" w:cs="Calibri"/>
                <w:color w:val="000000" w:themeColor="text1"/>
                <w:sz w:val="20"/>
                <w:szCs w:val="20"/>
              </w:rPr>
            </w:pPr>
            <w:hyperlink r:id="rId145">
              <w:r w:rsidR="00D71257" w:rsidRPr="714EBD64">
                <w:rPr>
                  <w:rStyle w:val="Hyperlink"/>
                  <w:rFonts w:ascii="Calibri" w:eastAsia="Calibri" w:hAnsi="Calibri" w:cs="Calibri"/>
                  <w:sz w:val="20"/>
                  <w:szCs w:val="20"/>
                </w:rPr>
                <w:t>https://my.chartered.college/impact_article/skilful-questioning-the-beating-heart-of-good-pedagogy/</w:t>
              </w:r>
            </w:hyperlink>
          </w:p>
          <w:p w14:paraId="75A5485A"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60D590AA"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7C1BC037" w14:textId="77777777" w:rsidR="00D71257" w:rsidRDefault="00D71257" w:rsidP="00A914D9">
            <w:pPr>
              <w:spacing w:line="259" w:lineRule="auto"/>
              <w:rPr>
                <w:rFonts w:ascii="Calibri" w:eastAsia="Calibri" w:hAnsi="Calibri" w:cs="Calibri"/>
                <w:color w:val="000000" w:themeColor="text1"/>
                <w:sz w:val="20"/>
                <w:szCs w:val="20"/>
              </w:rPr>
            </w:pPr>
          </w:p>
          <w:p w14:paraId="4FAA04D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Include a range of types of questions in class discussions to extend and challenge pupils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modelling new vocabulary or asking pupils to justify answers). </w:t>
            </w:r>
          </w:p>
          <w:p w14:paraId="4888F73C" w14:textId="77777777" w:rsidR="00D71257" w:rsidRDefault="00D71257" w:rsidP="00A914D9">
            <w:pPr>
              <w:spacing w:line="259" w:lineRule="auto"/>
              <w:rPr>
                <w:rFonts w:ascii="Calibri" w:eastAsia="Calibri" w:hAnsi="Calibri" w:cs="Calibri"/>
                <w:color w:val="000000" w:themeColor="text1"/>
                <w:sz w:val="20"/>
                <w:szCs w:val="20"/>
              </w:rPr>
            </w:pPr>
          </w:p>
          <w:p w14:paraId="4981A30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appropriate wait time between question and response where more developed responses are required.</w:t>
            </w:r>
          </w:p>
          <w:p w14:paraId="0D58CC91"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7BBCFE58" w14:textId="77777777" w:rsidTr="00A914D9">
        <w:trPr>
          <w:trHeight w:val="1215"/>
        </w:trPr>
        <w:tc>
          <w:tcPr>
            <w:tcW w:w="885" w:type="dxa"/>
            <w:shd w:val="clear" w:color="auto" w:fill="BDD6EE" w:themeFill="accent5" w:themeFillTint="66"/>
          </w:tcPr>
          <w:p w14:paraId="52E60D3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5E94D895" w14:textId="77777777" w:rsidR="00D71257" w:rsidRDefault="00D71257" w:rsidP="00A914D9">
            <w:pPr>
              <w:spacing w:line="259" w:lineRule="auto"/>
              <w:rPr>
                <w:rFonts w:eastAsiaTheme="minorEastAsia"/>
                <w:color w:val="000000" w:themeColor="text1"/>
                <w:sz w:val="20"/>
                <w:szCs w:val="20"/>
              </w:rPr>
            </w:pPr>
          </w:p>
          <w:p w14:paraId="0F45A66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E0E2BFC"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0BA6FF1" w14:textId="77777777" w:rsidR="00D71257" w:rsidRDefault="00D71257"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0B651ABD" w14:textId="77777777" w:rsidR="00D71257" w:rsidRDefault="00D71257"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40BF8241" w14:textId="77777777" w:rsidR="00D71257" w:rsidRDefault="00D71257" w:rsidP="00A914D9">
            <w:pPr>
              <w:spacing w:line="259" w:lineRule="auto"/>
              <w:rPr>
                <w:rFonts w:eastAsiaTheme="minorEastAsia"/>
                <w:sz w:val="20"/>
                <w:szCs w:val="20"/>
              </w:rPr>
            </w:pPr>
          </w:p>
          <w:p w14:paraId="0DF4C26F" w14:textId="77777777" w:rsidR="00D71257" w:rsidRDefault="00D71257"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Learning Styles’</w:t>
            </w:r>
          </w:p>
          <w:p w14:paraId="01D3CAC9" w14:textId="77777777" w:rsidR="00D71257" w:rsidRDefault="00D71257"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Growth Mindset’</w:t>
            </w:r>
          </w:p>
          <w:p w14:paraId="351725CF" w14:textId="77777777" w:rsidR="00D71257" w:rsidRDefault="00D71257" w:rsidP="00A914D9">
            <w:pPr>
              <w:spacing w:line="259" w:lineRule="auto"/>
              <w:rPr>
                <w:rFonts w:eastAsiaTheme="minorEastAsia"/>
                <w:sz w:val="20"/>
                <w:szCs w:val="20"/>
              </w:rPr>
            </w:pPr>
            <w:r w:rsidRPr="1C8356F7">
              <w:rPr>
                <w:rFonts w:eastAsiaTheme="minorEastAsia"/>
                <w:sz w:val="20"/>
                <w:szCs w:val="20"/>
              </w:rPr>
              <w:t>-Pedagogy</w:t>
            </w:r>
          </w:p>
          <w:p w14:paraId="54125728" w14:textId="77777777" w:rsidR="00D71257" w:rsidRDefault="00D71257" w:rsidP="00A914D9">
            <w:pPr>
              <w:spacing w:line="259" w:lineRule="auto"/>
              <w:rPr>
                <w:rFonts w:eastAsiaTheme="minorEastAsia"/>
                <w:sz w:val="20"/>
                <w:szCs w:val="20"/>
              </w:rPr>
            </w:pPr>
          </w:p>
          <w:p w14:paraId="5EA68C05" w14:textId="77777777" w:rsidR="00D71257" w:rsidRDefault="00D71257" w:rsidP="00A914D9">
            <w:pPr>
              <w:spacing w:line="259" w:lineRule="auto"/>
              <w:rPr>
                <w:rFonts w:eastAsiaTheme="minorEastAsia"/>
                <w:sz w:val="20"/>
                <w:szCs w:val="20"/>
              </w:rPr>
            </w:pPr>
          </w:p>
        </w:tc>
        <w:tc>
          <w:tcPr>
            <w:tcW w:w="2303" w:type="dxa"/>
            <w:shd w:val="clear" w:color="auto" w:fill="BDD6EE" w:themeFill="accent5" w:themeFillTint="66"/>
          </w:tcPr>
          <w:p w14:paraId="36568AA3"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31115B7E" w14:textId="77777777" w:rsidR="00D71257" w:rsidRDefault="00D71257"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01EFC72B" w14:textId="77777777" w:rsidR="00D71257" w:rsidRDefault="00D71257" w:rsidP="00A914D9">
            <w:pPr>
              <w:spacing w:line="259" w:lineRule="auto"/>
              <w:rPr>
                <w:rFonts w:eastAsiaTheme="minorEastAsia"/>
                <w:b/>
                <w:bCs/>
                <w:sz w:val="20"/>
                <w:szCs w:val="20"/>
              </w:rPr>
            </w:pPr>
            <w:r w:rsidRPr="1C8356F7">
              <w:rPr>
                <w:rFonts w:eastAsiaTheme="minorEastAsia"/>
                <w:b/>
                <w:bCs/>
                <w:sz w:val="20"/>
                <w:szCs w:val="20"/>
              </w:rPr>
              <w:t>Pedagogy</w:t>
            </w:r>
          </w:p>
          <w:p w14:paraId="66B880A7" w14:textId="77777777" w:rsidR="00D71257" w:rsidRDefault="00D71257" w:rsidP="00A914D9">
            <w:pPr>
              <w:spacing w:line="259" w:lineRule="auto"/>
              <w:rPr>
                <w:rFonts w:eastAsiaTheme="minorEastAsia"/>
                <w:b/>
                <w:bCs/>
                <w:sz w:val="20"/>
                <w:szCs w:val="20"/>
              </w:rPr>
            </w:pPr>
          </w:p>
          <w:p w14:paraId="4F2C842D" w14:textId="77777777" w:rsidR="00D71257" w:rsidRDefault="00D71257" w:rsidP="00A914D9">
            <w:pPr>
              <w:spacing w:line="259" w:lineRule="auto"/>
              <w:rPr>
                <w:rFonts w:eastAsiaTheme="minorEastAsia"/>
                <w:b/>
                <w:bCs/>
                <w:sz w:val="20"/>
                <w:szCs w:val="20"/>
              </w:rPr>
            </w:pPr>
            <w:r w:rsidRPr="1C8356F7">
              <w:rPr>
                <w:rFonts w:eastAsiaTheme="minorEastAsia"/>
                <w:b/>
                <w:bCs/>
                <w:sz w:val="20"/>
                <w:szCs w:val="20"/>
              </w:rPr>
              <w:t>Curriculum</w:t>
            </w:r>
          </w:p>
          <w:p w14:paraId="79D78657" w14:textId="77777777" w:rsidR="00D71257" w:rsidRDefault="00D71257" w:rsidP="00A914D9">
            <w:pPr>
              <w:spacing w:line="259" w:lineRule="auto"/>
              <w:rPr>
                <w:rFonts w:eastAsiaTheme="minorEastAsia"/>
                <w:sz w:val="20"/>
                <w:szCs w:val="20"/>
              </w:rPr>
            </w:pPr>
          </w:p>
          <w:p w14:paraId="5C49A932" w14:textId="77777777" w:rsidR="00D71257" w:rsidRDefault="00D71257" w:rsidP="00A914D9">
            <w:pPr>
              <w:spacing w:line="259" w:lineRule="auto"/>
              <w:rPr>
                <w:rFonts w:eastAsiaTheme="minorEastAsia"/>
                <w:sz w:val="20"/>
                <w:szCs w:val="20"/>
              </w:rPr>
            </w:pPr>
            <w:r w:rsidRPr="1C8356F7">
              <w:rPr>
                <w:rFonts w:eastAsiaTheme="minorEastAsia"/>
                <w:sz w:val="20"/>
                <w:szCs w:val="20"/>
              </w:rPr>
              <w:t>Research engaged</w:t>
            </w:r>
          </w:p>
          <w:p w14:paraId="10ECCB18" w14:textId="77777777" w:rsidR="00D71257" w:rsidRDefault="00D71257" w:rsidP="00A914D9">
            <w:pPr>
              <w:spacing w:line="259" w:lineRule="auto"/>
              <w:rPr>
                <w:rFonts w:eastAsiaTheme="minorEastAsia"/>
                <w:sz w:val="20"/>
                <w:szCs w:val="20"/>
              </w:rPr>
            </w:pPr>
          </w:p>
          <w:p w14:paraId="673808B8" w14:textId="77777777" w:rsidR="00D71257" w:rsidRDefault="00D71257"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6BB3731A" w14:textId="77777777" w:rsidR="00D71257" w:rsidRDefault="00D71257" w:rsidP="00A914D9">
            <w:pPr>
              <w:pStyle w:val="Heading1"/>
              <w:spacing w:line="259" w:lineRule="auto"/>
              <w:outlineLvl w:val="0"/>
              <w:rPr>
                <w:rFonts w:ascii="Calibri" w:eastAsia="Calibri" w:hAnsi="Calibri" w:cs="Calibri"/>
                <w:color w:val="auto"/>
                <w:sz w:val="20"/>
                <w:szCs w:val="20"/>
              </w:rPr>
            </w:pPr>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hyperlink>
          </w:p>
          <w:p w14:paraId="5E539ABD"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48642CE3" w14:textId="77777777" w:rsidR="00D71257" w:rsidRDefault="00D71257" w:rsidP="00A914D9">
            <w:pPr>
              <w:spacing w:line="259" w:lineRule="auto"/>
              <w:rPr>
                <w:rFonts w:ascii="Calibri" w:eastAsia="Calibri" w:hAnsi="Calibri" w:cs="Calibri"/>
                <w:color w:val="FF0000"/>
                <w:sz w:val="20"/>
                <w:szCs w:val="20"/>
              </w:rPr>
            </w:pPr>
          </w:p>
          <w:p w14:paraId="461ACD57"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0D446A62" w14:textId="77777777" w:rsidR="00D71257" w:rsidRDefault="00D71257" w:rsidP="00A914D9">
            <w:pPr>
              <w:spacing w:line="259" w:lineRule="auto"/>
              <w:rPr>
                <w:rFonts w:ascii="Calibri" w:eastAsia="Calibri" w:hAnsi="Calibri" w:cs="Calibri"/>
                <w:sz w:val="20"/>
                <w:szCs w:val="20"/>
              </w:rPr>
            </w:pPr>
          </w:p>
          <w:p w14:paraId="14B1FB09"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0AF83C0C" w14:textId="77777777" w:rsidR="00D71257" w:rsidRDefault="00D71257" w:rsidP="00A914D9">
            <w:pPr>
              <w:spacing w:line="259" w:lineRule="auto"/>
              <w:rPr>
                <w:rFonts w:ascii="Calibri" w:eastAsia="Calibri" w:hAnsi="Calibri" w:cs="Calibri"/>
                <w:sz w:val="20"/>
                <w:szCs w:val="20"/>
              </w:rPr>
            </w:pPr>
          </w:p>
          <w:p w14:paraId="70245F8A"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3E722067" w14:textId="77777777" w:rsidR="00D71257" w:rsidRDefault="00D71257" w:rsidP="00A914D9">
            <w:pPr>
              <w:spacing w:line="259" w:lineRule="auto"/>
              <w:rPr>
                <w:rFonts w:ascii="Calibri" w:eastAsia="Calibri" w:hAnsi="Calibri" w:cs="Calibri"/>
                <w:sz w:val="20"/>
                <w:szCs w:val="20"/>
              </w:rPr>
            </w:pPr>
          </w:p>
          <w:p w14:paraId="3B51DF38"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4EED2BFA"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D71257" w14:paraId="489CEE64" w14:textId="77777777" w:rsidTr="00A914D9">
        <w:trPr>
          <w:trHeight w:val="15"/>
        </w:trPr>
        <w:tc>
          <w:tcPr>
            <w:tcW w:w="885" w:type="dxa"/>
            <w:shd w:val="clear" w:color="auto" w:fill="FFE599" w:themeFill="accent4" w:themeFillTint="66"/>
          </w:tcPr>
          <w:p w14:paraId="1C765EB9"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041C904A" w14:textId="77777777" w:rsidR="00D71257" w:rsidRDefault="00D71257" w:rsidP="00A914D9">
            <w:pPr>
              <w:spacing w:line="259" w:lineRule="auto"/>
              <w:rPr>
                <w:rFonts w:eastAsiaTheme="minorEastAsia"/>
                <w:color w:val="000000" w:themeColor="text1"/>
                <w:sz w:val="20"/>
                <w:szCs w:val="20"/>
              </w:rPr>
            </w:pPr>
          </w:p>
          <w:p w14:paraId="56D81962"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3B52AEC7" w14:textId="77777777" w:rsidR="00D71257" w:rsidRDefault="00D71257" w:rsidP="00A914D9">
            <w:pPr>
              <w:spacing w:line="259" w:lineRule="auto"/>
            </w:pPr>
            <w:r w:rsidRPr="06CEBB43">
              <w:rPr>
                <w:rFonts w:eastAsiaTheme="minorEastAsia"/>
                <w:sz w:val="20"/>
                <w:szCs w:val="20"/>
              </w:rPr>
              <w:lastRenderedPageBreak/>
              <w:t xml:space="preserve">See room info </w:t>
            </w:r>
          </w:p>
        </w:tc>
        <w:tc>
          <w:tcPr>
            <w:tcW w:w="922" w:type="dxa"/>
            <w:shd w:val="clear" w:color="auto" w:fill="FFE599" w:themeFill="accent4" w:themeFillTint="66"/>
          </w:tcPr>
          <w:p w14:paraId="6E07CA87" w14:textId="77777777" w:rsidR="00D71257" w:rsidRDefault="00D71257" w:rsidP="00A914D9">
            <w:pPr>
              <w:spacing w:line="259" w:lineRule="auto"/>
              <w:rPr>
                <w:rFonts w:eastAsiaTheme="minorEastAsia"/>
                <w:sz w:val="20"/>
                <w:szCs w:val="20"/>
              </w:rPr>
            </w:pPr>
            <w:r w:rsidRPr="74D6CB2D">
              <w:rPr>
                <w:rFonts w:eastAsiaTheme="minorEastAsia"/>
                <w:sz w:val="20"/>
                <w:szCs w:val="20"/>
              </w:rPr>
              <w:lastRenderedPageBreak/>
              <w:t>Subject staff</w:t>
            </w:r>
          </w:p>
          <w:p w14:paraId="3BF18CC3" w14:textId="77777777" w:rsidR="00D71257" w:rsidRDefault="00D71257" w:rsidP="00A914D9">
            <w:pPr>
              <w:spacing w:line="259" w:lineRule="auto"/>
              <w:rPr>
                <w:rFonts w:eastAsiaTheme="minorEastAsia"/>
                <w:sz w:val="20"/>
                <w:szCs w:val="20"/>
              </w:rPr>
            </w:pPr>
          </w:p>
          <w:p w14:paraId="3CB1E816" w14:textId="77777777" w:rsidR="00D71257" w:rsidRDefault="00D71257" w:rsidP="00A914D9">
            <w:pPr>
              <w:spacing w:line="259" w:lineRule="auto"/>
              <w:rPr>
                <w:rFonts w:eastAsiaTheme="minorEastAsia"/>
                <w:sz w:val="20"/>
                <w:szCs w:val="20"/>
              </w:rPr>
            </w:pPr>
          </w:p>
          <w:p w14:paraId="10216644" w14:textId="77777777" w:rsidR="00D71257" w:rsidRDefault="00D71257" w:rsidP="00A914D9">
            <w:pPr>
              <w:spacing w:line="259" w:lineRule="auto"/>
              <w:rPr>
                <w:rFonts w:eastAsiaTheme="minorEastAsia"/>
                <w:sz w:val="20"/>
                <w:szCs w:val="20"/>
              </w:rPr>
            </w:pPr>
          </w:p>
        </w:tc>
        <w:tc>
          <w:tcPr>
            <w:tcW w:w="1594" w:type="dxa"/>
            <w:shd w:val="clear" w:color="auto" w:fill="FFE599" w:themeFill="accent4" w:themeFillTint="66"/>
          </w:tcPr>
          <w:p w14:paraId="6C5D031C" w14:textId="77777777" w:rsidR="00D71257" w:rsidRDefault="00D71257" w:rsidP="00A914D9">
            <w:pPr>
              <w:spacing w:line="259" w:lineRule="auto"/>
              <w:rPr>
                <w:rFonts w:eastAsiaTheme="minorEastAsia"/>
                <w:sz w:val="20"/>
                <w:szCs w:val="20"/>
              </w:rPr>
            </w:pPr>
            <w:r w:rsidRPr="42E0C522">
              <w:rPr>
                <w:rFonts w:eastAsiaTheme="minorEastAsia"/>
                <w:sz w:val="20"/>
                <w:szCs w:val="20"/>
              </w:rPr>
              <w:t>PGC7007M</w:t>
            </w:r>
          </w:p>
          <w:p w14:paraId="474D4328" w14:textId="77777777" w:rsidR="00D71257" w:rsidRDefault="00D71257"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7A162447" w14:textId="77777777" w:rsidR="00D71257" w:rsidRDefault="00D71257" w:rsidP="00A914D9">
            <w:pPr>
              <w:spacing w:line="259" w:lineRule="auto"/>
              <w:rPr>
                <w:rFonts w:eastAsiaTheme="minorEastAsia"/>
                <w:sz w:val="20"/>
                <w:szCs w:val="20"/>
              </w:rPr>
            </w:pPr>
          </w:p>
          <w:p w14:paraId="3E7AB453" w14:textId="77777777" w:rsidR="00D71257" w:rsidRDefault="00D71257" w:rsidP="00A914D9">
            <w:pPr>
              <w:spacing w:line="259" w:lineRule="auto"/>
              <w:rPr>
                <w:rFonts w:eastAsiaTheme="minorEastAsia"/>
                <w:sz w:val="20"/>
                <w:szCs w:val="20"/>
              </w:rPr>
            </w:pPr>
          </w:p>
          <w:p w14:paraId="0464A9CD" w14:textId="77777777" w:rsidR="00D71257" w:rsidRDefault="00D71257" w:rsidP="00A914D9">
            <w:pPr>
              <w:spacing w:line="259" w:lineRule="auto"/>
              <w:rPr>
                <w:rFonts w:eastAsiaTheme="minorEastAsia"/>
                <w:sz w:val="20"/>
                <w:szCs w:val="20"/>
              </w:rPr>
            </w:pPr>
          </w:p>
          <w:p w14:paraId="24D2C231" w14:textId="77777777" w:rsidR="00D71257" w:rsidRDefault="00D71257" w:rsidP="00A914D9">
            <w:pPr>
              <w:spacing w:line="259" w:lineRule="auto"/>
              <w:rPr>
                <w:rFonts w:eastAsiaTheme="minorEastAsia"/>
                <w:sz w:val="20"/>
                <w:szCs w:val="20"/>
              </w:rPr>
            </w:pPr>
          </w:p>
        </w:tc>
        <w:tc>
          <w:tcPr>
            <w:tcW w:w="1515" w:type="dxa"/>
            <w:shd w:val="clear" w:color="auto" w:fill="FFE599" w:themeFill="accent4" w:themeFillTint="66"/>
          </w:tcPr>
          <w:p w14:paraId="4470856D" w14:textId="77777777" w:rsidR="00D71257" w:rsidRDefault="00D71257" w:rsidP="00A914D9">
            <w:pPr>
              <w:spacing w:line="259" w:lineRule="auto"/>
              <w:rPr>
                <w:rFonts w:eastAsiaTheme="minorEastAsia"/>
                <w:sz w:val="20"/>
                <w:szCs w:val="20"/>
              </w:rPr>
            </w:pPr>
          </w:p>
        </w:tc>
        <w:tc>
          <w:tcPr>
            <w:tcW w:w="2981" w:type="dxa"/>
            <w:shd w:val="clear" w:color="auto" w:fill="FFE599" w:themeFill="accent4" w:themeFillTint="66"/>
          </w:tcPr>
          <w:p w14:paraId="2BBB8635" w14:textId="77777777" w:rsidR="00D71257" w:rsidRDefault="00D71257" w:rsidP="00A914D9">
            <w:pPr>
              <w:spacing w:line="259" w:lineRule="auto"/>
              <w:rPr>
                <w:rFonts w:eastAsiaTheme="minorEastAsia"/>
                <w:sz w:val="20"/>
                <w:szCs w:val="20"/>
              </w:rPr>
            </w:pPr>
          </w:p>
        </w:tc>
        <w:tc>
          <w:tcPr>
            <w:tcW w:w="4354" w:type="dxa"/>
            <w:shd w:val="clear" w:color="auto" w:fill="FFE599" w:themeFill="accent4" w:themeFillTint="66"/>
          </w:tcPr>
          <w:p w14:paraId="54187066" w14:textId="77777777" w:rsidR="00D71257" w:rsidRDefault="00D71257" w:rsidP="00A914D9">
            <w:pPr>
              <w:rPr>
                <w:rFonts w:eastAsiaTheme="minorEastAsia"/>
                <w:sz w:val="20"/>
                <w:szCs w:val="20"/>
              </w:rPr>
            </w:pPr>
          </w:p>
        </w:tc>
      </w:tr>
      <w:tr w:rsidR="00D71257" w14:paraId="609A691E" w14:textId="77777777" w:rsidTr="00A914D9">
        <w:trPr>
          <w:trHeight w:val="15"/>
        </w:trPr>
        <w:tc>
          <w:tcPr>
            <w:tcW w:w="885" w:type="dxa"/>
            <w:shd w:val="clear" w:color="auto" w:fill="FFE599" w:themeFill="accent4" w:themeFillTint="66"/>
          </w:tcPr>
          <w:p w14:paraId="47725D67" w14:textId="77777777" w:rsidR="00D71257" w:rsidRDefault="00D71257"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0976018D" w14:textId="77777777" w:rsidR="00D71257" w:rsidRDefault="00D71257" w:rsidP="00A914D9">
            <w:pPr>
              <w:spacing w:line="259" w:lineRule="auto"/>
              <w:rPr>
                <w:rFonts w:eastAsiaTheme="minorEastAsia"/>
                <w:sz w:val="20"/>
                <w:szCs w:val="20"/>
              </w:rPr>
            </w:pPr>
          </w:p>
        </w:tc>
        <w:tc>
          <w:tcPr>
            <w:tcW w:w="1594" w:type="dxa"/>
            <w:shd w:val="clear" w:color="auto" w:fill="FFE599" w:themeFill="accent4" w:themeFillTint="66"/>
          </w:tcPr>
          <w:p w14:paraId="0F263C7E" w14:textId="77777777" w:rsidR="00D71257" w:rsidRDefault="00D71257"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48EB5F13" w14:textId="77777777" w:rsidR="00D71257" w:rsidRDefault="00D71257" w:rsidP="00A914D9">
            <w:pPr>
              <w:spacing w:line="259" w:lineRule="auto"/>
              <w:rPr>
                <w:rFonts w:eastAsiaTheme="minorEastAsia"/>
                <w:sz w:val="20"/>
                <w:szCs w:val="20"/>
              </w:rPr>
            </w:pPr>
          </w:p>
        </w:tc>
        <w:tc>
          <w:tcPr>
            <w:tcW w:w="1515" w:type="dxa"/>
            <w:shd w:val="clear" w:color="auto" w:fill="FFE599" w:themeFill="accent4" w:themeFillTint="66"/>
          </w:tcPr>
          <w:p w14:paraId="08AB49AD" w14:textId="77777777" w:rsidR="00D71257" w:rsidRDefault="00D71257" w:rsidP="00A914D9">
            <w:pPr>
              <w:spacing w:line="259" w:lineRule="auto"/>
              <w:rPr>
                <w:rFonts w:eastAsiaTheme="minorEastAsia"/>
                <w:sz w:val="20"/>
                <w:szCs w:val="20"/>
              </w:rPr>
            </w:pPr>
          </w:p>
        </w:tc>
        <w:tc>
          <w:tcPr>
            <w:tcW w:w="2981" w:type="dxa"/>
            <w:shd w:val="clear" w:color="auto" w:fill="FFE599" w:themeFill="accent4" w:themeFillTint="66"/>
          </w:tcPr>
          <w:p w14:paraId="2E36294C" w14:textId="77777777" w:rsidR="00D71257" w:rsidRDefault="00D71257"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6EDB0BF8" w14:textId="77777777" w:rsidR="00D71257" w:rsidRDefault="00D71257"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64670E3F" w14:textId="77777777" w:rsidR="00D71257" w:rsidRDefault="00D71257" w:rsidP="00A914D9">
            <w:pPr>
              <w:rPr>
                <w:rFonts w:eastAsiaTheme="minorEastAsia"/>
                <w:sz w:val="20"/>
                <w:szCs w:val="20"/>
              </w:rPr>
            </w:pPr>
          </w:p>
        </w:tc>
      </w:tr>
      <w:tr w:rsidR="00D71257" w14:paraId="41EE5DE4" w14:textId="77777777" w:rsidTr="00A914D9">
        <w:trPr>
          <w:trHeight w:val="1305"/>
        </w:trPr>
        <w:tc>
          <w:tcPr>
            <w:tcW w:w="885" w:type="dxa"/>
          </w:tcPr>
          <w:p w14:paraId="1EBF82C3"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340824A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377385F2" w14:textId="77777777" w:rsidR="00D71257" w:rsidRDefault="00D71257" w:rsidP="00A914D9">
            <w:pPr>
              <w:spacing w:line="259" w:lineRule="auto"/>
              <w:rPr>
                <w:rFonts w:eastAsiaTheme="minorEastAsia"/>
                <w:color w:val="000000" w:themeColor="text1"/>
                <w:sz w:val="20"/>
                <w:szCs w:val="20"/>
              </w:rPr>
            </w:pPr>
          </w:p>
          <w:p w14:paraId="65E655E0"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50795EB8" w14:textId="77777777" w:rsidR="00D71257" w:rsidRDefault="00D71257" w:rsidP="00A914D9">
            <w:pPr>
              <w:spacing w:line="259" w:lineRule="auto"/>
              <w:rPr>
                <w:rFonts w:eastAsiaTheme="minorEastAsia"/>
                <w:color w:val="000000" w:themeColor="text1"/>
                <w:sz w:val="20"/>
                <w:szCs w:val="20"/>
              </w:rPr>
            </w:pPr>
          </w:p>
        </w:tc>
        <w:tc>
          <w:tcPr>
            <w:tcW w:w="922" w:type="dxa"/>
          </w:tcPr>
          <w:p w14:paraId="5B33ABB5" w14:textId="77777777" w:rsidR="00D71257" w:rsidRDefault="00D71257"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684F2A0D" w14:textId="77777777" w:rsidR="00D71257" w:rsidRDefault="00D71257"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400D12C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509574BE" w14:textId="77777777" w:rsidR="00D71257" w:rsidRDefault="00D71257" w:rsidP="00A914D9">
            <w:pPr>
              <w:spacing w:line="259" w:lineRule="auto"/>
              <w:rPr>
                <w:rFonts w:ascii="Calibri" w:eastAsia="Calibri" w:hAnsi="Calibri" w:cs="Calibri"/>
                <w:color w:val="000000" w:themeColor="text1"/>
                <w:sz w:val="20"/>
                <w:szCs w:val="20"/>
              </w:rPr>
            </w:pPr>
          </w:p>
          <w:p w14:paraId="10AC75D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43308FC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9083EED" w14:textId="77777777" w:rsidR="00D71257" w:rsidRDefault="00D71257" w:rsidP="00A914D9">
            <w:pPr>
              <w:spacing w:line="259" w:lineRule="auto"/>
              <w:rPr>
                <w:rFonts w:ascii="Calibri" w:eastAsia="Calibri" w:hAnsi="Calibri" w:cs="Calibri"/>
                <w:color w:val="000000" w:themeColor="text1"/>
                <w:sz w:val="20"/>
                <w:szCs w:val="20"/>
              </w:rPr>
            </w:pPr>
          </w:p>
          <w:p w14:paraId="0C62D31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46487CF5" w14:textId="77777777" w:rsidR="00D71257" w:rsidRDefault="00D71257" w:rsidP="00A914D9">
            <w:pPr>
              <w:spacing w:line="259" w:lineRule="auto"/>
              <w:rPr>
                <w:rFonts w:ascii="Calibri" w:eastAsia="Calibri" w:hAnsi="Calibri" w:cs="Calibri"/>
                <w:color w:val="000000" w:themeColor="text1"/>
                <w:sz w:val="20"/>
                <w:szCs w:val="20"/>
              </w:rPr>
            </w:pPr>
          </w:p>
          <w:p w14:paraId="65EEA2E9" w14:textId="77777777" w:rsidR="00D71257" w:rsidRDefault="00D71257" w:rsidP="00A914D9">
            <w:pPr>
              <w:spacing w:line="259" w:lineRule="auto"/>
              <w:rPr>
                <w:rFonts w:ascii="Calibri" w:eastAsia="Calibri" w:hAnsi="Calibri" w:cs="Calibri"/>
                <w:color w:val="000000" w:themeColor="text1"/>
                <w:sz w:val="20"/>
                <w:szCs w:val="20"/>
              </w:rPr>
            </w:pPr>
          </w:p>
        </w:tc>
        <w:tc>
          <w:tcPr>
            <w:tcW w:w="2981" w:type="dxa"/>
          </w:tcPr>
          <w:p w14:paraId="0EECB1A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2968AB9D" w14:textId="77777777" w:rsidR="00D71257" w:rsidRDefault="00D71257" w:rsidP="00A914D9">
            <w:pPr>
              <w:spacing w:line="259" w:lineRule="auto"/>
              <w:rPr>
                <w:rFonts w:ascii="Calibri" w:eastAsia="Calibri" w:hAnsi="Calibri" w:cs="Calibri"/>
                <w:color w:val="FF0000"/>
                <w:sz w:val="20"/>
                <w:szCs w:val="20"/>
              </w:rPr>
            </w:pPr>
          </w:p>
        </w:tc>
        <w:tc>
          <w:tcPr>
            <w:tcW w:w="4354" w:type="dxa"/>
          </w:tcPr>
          <w:p w14:paraId="2F8C6C3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392167EE" w14:textId="77777777" w:rsidR="00D71257" w:rsidRDefault="00D71257" w:rsidP="00A914D9">
            <w:pPr>
              <w:spacing w:line="259" w:lineRule="auto"/>
              <w:rPr>
                <w:rFonts w:ascii="Calibri" w:eastAsia="Calibri" w:hAnsi="Calibri" w:cs="Calibri"/>
                <w:color w:val="000000" w:themeColor="text1"/>
                <w:sz w:val="20"/>
                <w:szCs w:val="20"/>
              </w:rPr>
            </w:pPr>
          </w:p>
          <w:p w14:paraId="519CF46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0D58A5DB" w14:textId="77777777" w:rsidR="00D71257" w:rsidRDefault="00D71257" w:rsidP="00A914D9">
            <w:pPr>
              <w:spacing w:line="259" w:lineRule="auto"/>
              <w:rPr>
                <w:rFonts w:ascii="Calibri" w:eastAsia="Calibri" w:hAnsi="Calibri" w:cs="Calibri"/>
                <w:color w:val="000000" w:themeColor="text1"/>
                <w:sz w:val="20"/>
                <w:szCs w:val="20"/>
              </w:rPr>
            </w:pPr>
          </w:p>
          <w:p w14:paraId="1CDF69E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D71257" w14:paraId="6D0003F4" w14:textId="77777777" w:rsidTr="00A914D9">
        <w:trPr>
          <w:trHeight w:val="1305"/>
        </w:trPr>
        <w:tc>
          <w:tcPr>
            <w:tcW w:w="885" w:type="dxa"/>
          </w:tcPr>
          <w:p w14:paraId="7094DCA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19E1D0EE" w14:textId="77777777" w:rsidR="00D71257" w:rsidRDefault="00D71257" w:rsidP="00A914D9">
            <w:pPr>
              <w:spacing w:line="259" w:lineRule="auto"/>
              <w:rPr>
                <w:rFonts w:eastAsiaTheme="minorEastAsia"/>
                <w:color w:val="000000" w:themeColor="text1"/>
                <w:sz w:val="20"/>
                <w:szCs w:val="20"/>
              </w:rPr>
            </w:pPr>
          </w:p>
          <w:p w14:paraId="0719016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558403C" w14:textId="77777777" w:rsidR="00D71257" w:rsidRDefault="00D71257" w:rsidP="00A914D9">
            <w:pPr>
              <w:spacing w:line="259" w:lineRule="auto"/>
              <w:rPr>
                <w:rFonts w:eastAsiaTheme="minorEastAsia"/>
                <w:color w:val="000000" w:themeColor="text1"/>
                <w:sz w:val="20"/>
                <w:szCs w:val="20"/>
              </w:rPr>
            </w:pPr>
          </w:p>
        </w:tc>
        <w:tc>
          <w:tcPr>
            <w:tcW w:w="922" w:type="dxa"/>
          </w:tcPr>
          <w:p w14:paraId="05A519E3" w14:textId="77777777" w:rsidR="00D71257" w:rsidRDefault="00D71257"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29DED602" w14:textId="77777777" w:rsidR="00D71257" w:rsidRDefault="00D71257"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64C4DB93"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6F286FDD"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D586CD7" w14:textId="77777777" w:rsidR="00D71257" w:rsidRDefault="00D71257" w:rsidP="00A914D9">
            <w:pPr>
              <w:spacing w:line="259" w:lineRule="auto"/>
              <w:rPr>
                <w:rFonts w:ascii="Calibri" w:eastAsia="Calibri" w:hAnsi="Calibri" w:cs="Calibri"/>
                <w:b/>
                <w:bCs/>
                <w:color w:val="000000" w:themeColor="text1"/>
                <w:sz w:val="20"/>
                <w:szCs w:val="20"/>
              </w:rPr>
            </w:pPr>
          </w:p>
          <w:p w14:paraId="4454622D" w14:textId="77777777" w:rsidR="00D71257" w:rsidRDefault="00D71257"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74472BBD" w14:textId="77777777" w:rsidR="00D71257" w:rsidRDefault="00D71257" w:rsidP="00A914D9">
            <w:pPr>
              <w:spacing w:line="259" w:lineRule="auto"/>
              <w:rPr>
                <w:rFonts w:ascii="Calibri" w:eastAsia="Calibri" w:hAnsi="Calibri" w:cs="Calibri"/>
                <w:color w:val="000000" w:themeColor="text1"/>
                <w:sz w:val="20"/>
                <w:szCs w:val="20"/>
              </w:rPr>
            </w:pPr>
          </w:p>
          <w:p w14:paraId="6965F83B" w14:textId="77777777" w:rsidR="00D71257" w:rsidRDefault="00D71257" w:rsidP="00A914D9">
            <w:pPr>
              <w:spacing w:line="259" w:lineRule="auto"/>
              <w:rPr>
                <w:rFonts w:ascii="Calibri" w:eastAsia="Calibri" w:hAnsi="Calibri" w:cs="Calibri"/>
                <w:b/>
                <w:bCs/>
                <w:color w:val="000000" w:themeColor="text1"/>
                <w:sz w:val="20"/>
                <w:szCs w:val="20"/>
              </w:rPr>
            </w:pPr>
          </w:p>
        </w:tc>
        <w:tc>
          <w:tcPr>
            <w:tcW w:w="2981" w:type="dxa"/>
          </w:tcPr>
          <w:p w14:paraId="07F0D1F8" w14:textId="77777777" w:rsidR="00D71257" w:rsidRDefault="00F25473" w:rsidP="00A914D9">
            <w:pPr>
              <w:spacing w:line="259" w:lineRule="auto"/>
              <w:rPr>
                <w:rFonts w:ascii="Calibri" w:eastAsia="Calibri" w:hAnsi="Calibri" w:cs="Calibri"/>
                <w:color w:val="000000" w:themeColor="text1"/>
                <w:sz w:val="20"/>
                <w:szCs w:val="20"/>
              </w:rPr>
            </w:pPr>
            <w:hyperlink r:id="rId148">
              <w:r w:rsidR="00D71257" w:rsidRPr="1C8356F7">
                <w:rPr>
                  <w:rStyle w:val="Hyperlink"/>
                  <w:rFonts w:ascii="Calibri" w:eastAsia="Calibri" w:hAnsi="Calibri" w:cs="Calibri"/>
                  <w:sz w:val="20"/>
                  <w:szCs w:val="20"/>
                </w:rPr>
                <w:t>EEF blog: Supporting pupil independence through questioning</w:t>
              </w:r>
            </w:hyperlink>
          </w:p>
          <w:p w14:paraId="3CB3C51A"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tcPr>
          <w:p w14:paraId="579D3E27"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4666317D" w14:textId="77777777" w:rsidR="00D71257" w:rsidRDefault="00D71257" w:rsidP="00A914D9">
            <w:pPr>
              <w:spacing w:line="259" w:lineRule="auto"/>
              <w:rPr>
                <w:rFonts w:ascii="Calibri" w:eastAsia="Calibri" w:hAnsi="Calibri" w:cs="Calibri"/>
                <w:color w:val="000000" w:themeColor="text1"/>
                <w:sz w:val="20"/>
                <w:szCs w:val="20"/>
              </w:rPr>
            </w:pPr>
          </w:p>
          <w:p w14:paraId="598561A6"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D71257" w14:paraId="6E4CC982" w14:textId="77777777" w:rsidTr="00A914D9">
        <w:trPr>
          <w:trHeight w:val="15"/>
        </w:trPr>
        <w:tc>
          <w:tcPr>
            <w:tcW w:w="885" w:type="dxa"/>
          </w:tcPr>
          <w:p w14:paraId="34A4A20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2AE7A54E" w14:textId="77777777" w:rsidR="00D71257" w:rsidRDefault="00D71257" w:rsidP="00A914D9">
            <w:pPr>
              <w:spacing w:line="259" w:lineRule="auto"/>
              <w:rPr>
                <w:rFonts w:eastAsiaTheme="minorEastAsia"/>
                <w:color w:val="000000" w:themeColor="text1"/>
                <w:sz w:val="20"/>
                <w:szCs w:val="20"/>
              </w:rPr>
            </w:pPr>
          </w:p>
          <w:p w14:paraId="13BD69DF"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4933CE4" w14:textId="77777777" w:rsidR="00D71257" w:rsidRDefault="00D71257" w:rsidP="00A914D9">
            <w:pPr>
              <w:spacing w:line="259" w:lineRule="auto"/>
              <w:rPr>
                <w:rFonts w:eastAsiaTheme="minorEastAsia"/>
                <w:color w:val="000000" w:themeColor="text1"/>
                <w:sz w:val="20"/>
                <w:szCs w:val="20"/>
              </w:rPr>
            </w:pPr>
          </w:p>
        </w:tc>
        <w:tc>
          <w:tcPr>
            <w:tcW w:w="922" w:type="dxa"/>
          </w:tcPr>
          <w:p w14:paraId="7F93EF76" w14:textId="77777777" w:rsidR="00D71257" w:rsidRDefault="00D71257" w:rsidP="00A914D9">
            <w:pPr>
              <w:spacing w:line="259" w:lineRule="auto"/>
              <w:rPr>
                <w:rFonts w:eastAsiaTheme="minorEastAsia"/>
                <w:sz w:val="20"/>
                <w:szCs w:val="20"/>
              </w:rPr>
            </w:pPr>
            <w:r w:rsidRPr="1C8356F7">
              <w:rPr>
                <w:rFonts w:eastAsiaTheme="minorEastAsia"/>
                <w:sz w:val="20"/>
                <w:szCs w:val="20"/>
              </w:rPr>
              <w:t>DS</w:t>
            </w:r>
          </w:p>
          <w:p w14:paraId="69566CA3"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 </w:t>
            </w:r>
          </w:p>
          <w:p w14:paraId="3392A346" w14:textId="77777777" w:rsidR="00D71257" w:rsidRDefault="00D71257" w:rsidP="00A914D9">
            <w:pPr>
              <w:spacing w:line="259" w:lineRule="auto"/>
              <w:rPr>
                <w:rFonts w:eastAsiaTheme="minorEastAsia"/>
                <w:sz w:val="20"/>
                <w:szCs w:val="20"/>
                <w:highlight w:val="yellow"/>
              </w:rPr>
            </w:pPr>
          </w:p>
          <w:p w14:paraId="1B8E8A26" w14:textId="77777777" w:rsidR="00D71257" w:rsidRDefault="00D71257" w:rsidP="00A914D9">
            <w:pPr>
              <w:spacing w:line="259" w:lineRule="auto"/>
              <w:rPr>
                <w:rFonts w:eastAsiaTheme="minorEastAsia"/>
                <w:sz w:val="20"/>
                <w:szCs w:val="20"/>
                <w:highlight w:val="yellow"/>
              </w:rPr>
            </w:pPr>
          </w:p>
          <w:p w14:paraId="4656A5DA" w14:textId="77777777" w:rsidR="00D71257" w:rsidRDefault="00D71257" w:rsidP="00A914D9">
            <w:pPr>
              <w:spacing w:line="259" w:lineRule="auto"/>
              <w:rPr>
                <w:rFonts w:eastAsiaTheme="minorEastAsia"/>
                <w:sz w:val="20"/>
                <w:szCs w:val="20"/>
                <w:highlight w:val="yellow"/>
              </w:rPr>
            </w:pPr>
          </w:p>
          <w:p w14:paraId="05257211" w14:textId="77777777" w:rsidR="00D71257" w:rsidRDefault="00D71257" w:rsidP="00A914D9">
            <w:pPr>
              <w:spacing w:line="259" w:lineRule="auto"/>
              <w:rPr>
                <w:rFonts w:eastAsiaTheme="minorEastAsia"/>
                <w:sz w:val="20"/>
                <w:szCs w:val="20"/>
                <w:highlight w:val="yellow"/>
              </w:rPr>
            </w:pPr>
          </w:p>
        </w:tc>
        <w:tc>
          <w:tcPr>
            <w:tcW w:w="1594" w:type="dxa"/>
          </w:tcPr>
          <w:p w14:paraId="0895AFCD" w14:textId="77777777" w:rsidR="00D71257" w:rsidRDefault="00D71257" w:rsidP="00A914D9">
            <w:pPr>
              <w:spacing w:line="259" w:lineRule="auto"/>
              <w:rPr>
                <w:rFonts w:eastAsiaTheme="minorEastAsia"/>
                <w:sz w:val="20"/>
                <w:szCs w:val="20"/>
              </w:rPr>
            </w:pPr>
            <w:r w:rsidRPr="21A2CE0C">
              <w:rPr>
                <w:rFonts w:eastAsiaTheme="minorEastAsia"/>
                <w:sz w:val="20"/>
                <w:szCs w:val="20"/>
              </w:rPr>
              <w:t xml:space="preserve">Reading across the </w:t>
            </w:r>
            <w:proofErr w:type="gramStart"/>
            <w:r w:rsidRPr="21A2CE0C">
              <w:rPr>
                <w:rFonts w:eastAsiaTheme="minorEastAsia"/>
                <w:sz w:val="20"/>
                <w:szCs w:val="20"/>
              </w:rPr>
              <w:t>secondary  curriculum</w:t>
            </w:r>
            <w:proofErr w:type="gramEnd"/>
          </w:p>
        </w:tc>
        <w:tc>
          <w:tcPr>
            <w:tcW w:w="2303" w:type="dxa"/>
          </w:tcPr>
          <w:p w14:paraId="7185F2B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w:t>
            </w:r>
            <w:r w:rsidRPr="714EBD64">
              <w:rPr>
                <w:rFonts w:ascii="Calibri" w:eastAsia="Calibri" w:hAnsi="Calibri" w:cs="Calibri"/>
                <w:color w:val="000000" w:themeColor="text1"/>
                <w:sz w:val="20"/>
                <w:szCs w:val="20"/>
              </w:rPr>
              <w:lastRenderedPageBreak/>
              <w:t xml:space="preserve">teaching pupils to decode. </w:t>
            </w:r>
          </w:p>
          <w:p w14:paraId="3ABDF708" w14:textId="77777777" w:rsidR="00D71257" w:rsidRDefault="00D71257" w:rsidP="00A914D9">
            <w:pPr>
              <w:spacing w:line="259" w:lineRule="auto"/>
              <w:rPr>
                <w:rFonts w:ascii="Calibri" w:eastAsia="Calibri" w:hAnsi="Calibri" w:cs="Calibri"/>
                <w:color w:val="000000" w:themeColor="text1"/>
                <w:sz w:val="20"/>
                <w:szCs w:val="20"/>
              </w:rPr>
            </w:pPr>
          </w:p>
          <w:p w14:paraId="24BAB49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Pr>
          <w:p w14:paraId="29ADDD2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0E0A80D5" w14:textId="77777777" w:rsidR="00D71257" w:rsidRDefault="00D71257" w:rsidP="00A914D9">
            <w:pPr>
              <w:spacing w:line="259" w:lineRule="auto"/>
              <w:rPr>
                <w:rFonts w:ascii="Calibri" w:eastAsia="Calibri" w:hAnsi="Calibri" w:cs="Calibri"/>
                <w:color w:val="000000" w:themeColor="text1"/>
                <w:sz w:val="20"/>
                <w:szCs w:val="20"/>
              </w:rPr>
            </w:pPr>
          </w:p>
          <w:p w14:paraId="43FD266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1B7DC2B" w14:textId="77777777" w:rsidR="00D71257" w:rsidRDefault="00D71257" w:rsidP="00A914D9">
            <w:pPr>
              <w:spacing w:line="259" w:lineRule="auto"/>
              <w:rPr>
                <w:rFonts w:ascii="Calibri" w:eastAsia="Calibri" w:hAnsi="Calibri" w:cs="Calibri"/>
                <w:color w:val="000000" w:themeColor="text1"/>
                <w:sz w:val="20"/>
                <w:szCs w:val="20"/>
              </w:rPr>
            </w:pPr>
          </w:p>
          <w:p w14:paraId="65863CC7"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9D6925B" w14:textId="77777777" w:rsidR="00D71257" w:rsidRDefault="00D71257" w:rsidP="00A914D9">
            <w:pPr>
              <w:spacing w:line="259" w:lineRule="auto"/>
              <w:rPr>
                <w:rFonts w:ascii="Calibri" w:eastAsia="Calibri" w:hAnsi="Calibri" w:cs="Calibri"/>
                <w:color w:val="000000" w:themeColor="text1"/>
                <w:sz w:val="20"/>
                <w:szCs w:val="20"/>
              </w:rPr>
            </w:pPr>
          </w:p>
          <w:p w14:paraId="67B994C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58CBF4D" w14:textId="77777777" w:rsidR="00D71257" w:rsidRDefault="00D71257" w:rsidP="00A914D9">
            <w:pPr>
              <w:spacing w:line="259" w:lineRule="auto"/>
              <w:rPr>
                <w:rFonts w:ascii="Calibri" w:eastAsia="Calibri" w:hAnsi="Calibri" w:cs="Calibri"/>
                <w:color w:val="000000" w:themeColor="text1"/>
                <w:sz w:val="20"/>
                <w:szCs w:val="20"/>
              </w:rPr>
            </w:pPr>
          </w:p>
          <w:p w14:paraId="1393CB3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tc>
        <w:tc>
          <w:tcPr>
            <w:tcW w:w="2981" w:type="dxa"/>
          </w:tcPr>
          <w:p w14:paraId="27E8839B" w14:textId="77777777" w:rsidR="00D71257" w:rsidRDefault="00F25473" w:rsidP="00A914D9">
            <w:pPr>
              <w:spacing w:line="257" w:lineRule="auto"/>
              <w:rPr>
                <w:rFonts w:ascii="Calibri" w:eastAsia="Calibri" w:hAnsi="Calibri" w:cs="Calibri"/>
                <w:color w:val="000000" w:themeColor="text1"/>
                <w:sz w:val="20"/>
                <w:szCs w:val="20"/>
              </w:rPr>
            </w:pPr>
            <w:hyperlink r:id="rId149">
              <w:r w:rsidR="00D71257" w:rsidRPr="1C8356F7">
                <w:rPr>
                  <w:rStyle w:val="Hyperlink"/>
                  <w:rFonts w:ascii="Calibri" w:eastAsia="Calibri" w:hAnsi="Calibri" w:cs="Calibri"/>
                  <w:sz w:val="20"/>
                  <w:szCs w:val="20"/>
                </w:rPr>
                <w:t>EEF Improving literacy in Key Stage 3</w:t>
              </w:r>
            </w:hyperlink>
          </w:p>
          <w:p w14:paraId="1E0D9DBD" w14:textId="77777777" w:rsidR="00D71257" w:rsidRDefault="00D71257" w:rsidP="00A914D9">
            <w:pPr>
              <w:spacing w:line="257" w:lineRule="auto"/>
              <w:rPr>
                <w:rFonts w:ascii="Calibri" w:eastAsia="Calibri" w:hAnsi="Calibri" w:cs="Calibri"/>
                <w:color w:val="000000" w:themeColor="text1"/>
                <w:sz w:val="20"/>
                <w:szCs w:val="20"/>
              </w:rPr>
            </w:pPr>
          </w:p>
          <w:p w14:paraId="0B6919A1"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5A08F148"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tcPr>
          <w:p w14:paraId="241D2F0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0EA2BBAD" w14:textId="77777777" w:rsidR="00D71257" w:rsidRDefault="00D71257" w:rsidP="00A914D9">
            <w:pPr>
              <w:spacing w:line="259" w:lineRule="auto"/>
              <w:rPr>
                <w:rFonts w:ascii="Calibri" w:eastAsia="Calibri" w:hAnsi="Calibri" w:cs="Calibri"/>
                <w:color w:val="000000" w:themeColor="text1"/>
                <w:sz w:val="20"/>
                <w:szCs w:val="20"/>
              </w:rPr>
            </w:pPr>
          </w:p>
          <w:p w14:paraId="140686E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5973434F" w14:textId="77777777" w:rsidR="00D71257" w:rsidRDefault="00D71257" w:rsidP="00A914D9">
            <w:pPr>
              <w:spacing w:line="259" w:lineRule="auto"/>
              <w:rPr>
                <w:rFonts w:ascii="Calibri" w:eastAsia="Calibri" w:hAnsi="Calibri" w:cs="Calibri"/>
                <w:color w:val="000000" w:themeColor="text1"/>
                <w:sz w:val="20"/>
                <w:szCs w:val="20"/>
              </w:rPr>
            </w:pPr>
          </w:p>
          <w:p w14:paraId="35EA084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w:t>
            </w:r>
          </w:p>
        </w:tc>
      </w:tr>
      <w:tr w:rsidR="00D71257" w14:paraId="1F222BAB" w14:textId="77777777" w:rsidTr="00A914D9">
        <w:trPr>
          <w:trHeight w:val="15"/>
        </w:trPr>
        <w:tc>
          <w:tcPr>
            <w:tcW w:w="885" w:type="dxa"/>
            <w:shd w:val="clear" w:color="auto" w:fill="D9D9D9" w:themeFill="background1" w:themeFillShade="D9"/>
          </w:tcPr>
          <w:p w14:paraId="12DB7D23"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095C5367"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35F845EC" w14:textId="77777777" w:rsidR="00D71257" w:rsidRDefault="00D71257" w:rsidP="00A914D9">
            <w:pPr>
              <w:spacing w:line="259" w:lineRule="auto"/>
              <w:rPr>
                <w:rFonts w:eastAsiaTheme="minorEastAsia"/>
                <w:color w:val="000000" w:themeColor="text1"/>
                <w:sz w:val="20"/>
                <w:szCs w:val="20"/>
              </w:rPr>
            </w:pPr>
          </w:p>
          <w:p w14:paraId="109F4EB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4A9BB678" w14:textId="77777777" w:rsidR="00D71257" w:rsidRDefault="00D71257"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52B3FA53" w14:textId="77777777" w:rsidR="00D71257" w:rsidRDefault="00D71257"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5D972F19" w14:textId="77777777" w:rsidR="00D71257" w:rsidRDefault="00D71257"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0BF6AFF8" w14:textId="77777777" w:rsidR="00D71257" w:rsidRDefault="00D71257"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11C9876D" w14:textId="77777777" w:rsidR="00D71257" w:rsidRDefault="00D71257"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7B5D1B43" w14:textId="77777777" w:rsidR="00D71257" w:rsidRDefault="00D71257"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3DEBE229" w14:textId="77777777" w:rsidR="00D71257" w:rsidRDefault="00D71257" w:rsidP="00A914D9">
            <w:pPr>
              <w:spacing w:line="257" w:lineRule="auto"/>
              <w:rPr>
                <w:rFonts w:ascii="Calibri" w:eastAsia="Calibri" w:hAnsi="Calibri" w:cs="Calibri"/>
                <w:b/>
                <w:bCs/>
                <w:color w:val="000000" w:themeColor="text1"/>
                <w:sz w:val="20"/>
                <w:szCs w:val="20"/>
              </w:rPr>
            </w:pPr>
          </w:p>
          <w:p w14:paraId="1D500C73" w14:textId="77777777" w:rsidR="00D71257" w:rsidRDefault="00D71257"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22FA4B2E" w14:textId="77777777" w:rsidR="00D71257" w:rsidRDefault="00D71257"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722EE69" w14:textId="77777777" w:rsidR="00D71257" w:rsidRDefault="00D71257"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12213605" w14:textId="77777777" w:rsidR="00D71257" w:rsidRDefault="00D71257" w:rsidP="00A914D9">
            <w:pPr>
              <w:spacing w:line="257" w:lineRule="auto"/>
              <w:rPr>
                <w:rFonts w:ascii="Calibri" w:eastAsia="Calibri" w:hAnsi="Calibri" w:cs="Calibri"/>
                <w:color w:val="000000" w:themeColor="text1"/>
                <w:sz w:val="20"/>
                <w:szCs w:val="20"/>
              </w:rPr>
            </w:pPr>
          </w:p>
        </w:tc>
      </w:tr>
      <w:tr w:rsidR="00D71257" w14:paraId="1175DED5" w14:textId="77777777" w:rsidTr="00A914D9">
        <w:trPr>
          <w:trHeight w:val="15"/>
        </w:trPr>
        <w:tc>
          <w:tcPr>
            <w:tcW w:w="885" w:type="dxa"/>
            <w:shd w:val="clear" w:color="auto" w:fill="FFFFFF" w:themeFill="background1"/>
          </w:tcPr>
          <w:p w14:paraId="7CF20E64"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6D1F1946"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5D197183" w14:textId="77777777" w:rsidR="00D71257" w:rsidRDefault="00D71257" w:rsidP="00A914D9">
            <w:pPr>
              <w:spacing w:line="259" w:lineRule="auto"/>
              <w:rPr>
                <w:rFonts w:eastAsiaTheme="minorEastAsia"/>
                <w:color w:val="000000" w:themeColor="text1"/>
                <w:sz w:val="20"/>
                <w:szCs w:val="20"/>
              </w:rPr>
            </w:pPr>
          </w:p>
          <w:p w14:paraId="34249BC3" w14:textId="77777777" w:rsidR="00D71257" w:rsidRDefault="00D71257"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7B785443" w14:textId="77777777" w:rsidR="00D71257" w:rsidRDefault="00D71257"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52459908" w14:textId="77777777" w:rsidR="00D71257" w:rsidRDefault="00D71257" w:rsidP="00A914D9">
            <w:pPr>
              <w:spacing w:line="257" w:lineRule="auto"/>
            </w:pPr>
            <w:r w:rsidRPr="21A2CE0C">
              <w:rPr>
                <w:rFonts w:ascii="Calibri" w:eastAsia="Calibri" w:hAnsi="Calibri" w:cs="Calibri"/>
                <w:color w:val="000000" w:themeColor="text1"/>
                <w:sz w:val="20"/>
                <w:szCs w:val="20"/>
              </w:rPr>
              <w:t>PGC7008M</w:t>
            </w:r>
          </w:p>
          <w:p w14:paraId="530CAA23" w14:textId="77777777" w:rsidR="00D71257" w:rsidRDefault="00D71257"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27E7DF93" w14:textId="77777777" w:rsidR="00D71257" w:rsidRDefault="00D71257"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0578E299"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0999B30B" w14:textId="77777777" w:rsidR="00D71257" w:rsidRDefault="00D71257" w:rsidP="00A914D9">
            <w:pPr>
              <w:spacing w:line="257" w:lineRule="auto"/>
            </w:pPr>
            <w:r w:rsidRPr="21A2CE0C">
              <w:rPr>
                <w:rFonts w:ascii="Calibri" w:eastAsia="Calibri" w:hAnsi="Calibri" w:cs="Calibri"/>
                <w:color w:val="000000" w:themeColor="text1"/>
                <w:sz w:val="20"/>
                <w:szCs w:val="20"/>
              </w:rPr>
              <w:t>Language should be cautious and not absolute.</w:t>
            </w:r>
          </w:p>
          <w:p w14:paraId="68766DF5"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22653C5A" w14:textId="77777777" w:rsidR="00D71257" w:rsidRDefault="00D71257"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20C91533" w14:textId="77777777" w:rsidR="00D71257" w:rsidRDefault="00D71257"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5D3F0A76" w14:textId="77777777" w:rsidR="00D71257" w:rsidRDefault="00D71257" w:rsidP="00A914D9">
            <w:pPr>
              <w:spacing w:line="257" w:lineRule="auto"/>
            </w:pPr>
            <w:r w:rsidRPr="21A2CE0C">
              <w:rPr>
                <w:rFonts w:ascii="Calibri" w:eastAsia="Calibri" w:hAnsi="Calibri" w:cs="Calibri"/>
                <w:b/>
                <w:bCs/>
                <w:color w:val="000000" w:themeColor="text1"/>
                <w:sz w:val="20"/>
                <w:szCs w:val="20"/>
              </w:rPr>
              <w:t xml:space="preserve">Pedagogy </w:t>
            </w:r>
          </w:p>
          <w:p w14:paraId="56812EE7" w14:textId="77777777" w:rsidR="00D71257" w:rsidRDefault="00D71257"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34F12C2F"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2338DFDE"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57F1047D"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54461C21" w14:textId="77777777" w:rsidR="00D71257" w:rsidRDefault="00D71257" w:rsidP="00A914D9">
            <w:pPr>
              <w:spacing w:line="257" w:lineRule="auto"/>
            </w:pPr>
            <w:r w:rsidRPr="21A2CE0C">
              <w:rPr>
                <w:rFonts w:ascii="Calibri" w:eastAsia="Calibri" w:hAnsi="Calibri" w:cs="Calibri"/>
                <w:color w:val="000000" w:themeColor="text1"/>
                <w:sz w:val="20"/>
                <w:szCs w:val="20"/>
              </w:rPr>
              <w:t>Research engaged</w:t>
            </w:r>
          </w:p>
          <w:p w14:paraId="20B20D55" w14:textId="77777777" w:rsidR="00D71257" w:rsidRDefault="00D71257"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69B64C92"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Recap your learning from: </w:t>
            </w:r>
          </w:p>
          <w:p w14:paraId="11A45CF3" w14:textId="77777777" w:rsidR="00D71257" w:rsidRDefault="00D71257" w:rsidP="00A914D9">
            <w:pPr>
              <w:spacing w:line="257" w:lineRule="auto"/>
            </w:pPr>
            <w:r w:rsidRPr="21A2CE0C">
              <w:rPr>
                <w:rFonts w:ascii="Calibri" w:eastAsia="Calibri" w:hAnsi="Calibri" w:cs="Calibri"/>
                <w:color w:val="000000" w:themeColor="text1"/>
                <w:sz w:val="20"/>
                <w:szCs w:val="20"/>
              </w:rPr>
              <w:t>Read Ch 4</w:t>
            </w:r>
          </w:p>
          <w:p w14:paraId="698E9CEF" w14:textId="77777777" w:rsidR="00D71257" w:rsidRDefault="00F25473" w:rsidP="00A914D9">
            <w:pPr>
              <w:spacing w:line="257" w:lineRule="auto"/>
            </w:pPr>
            <w:hyperlink r:id="rId151">
              <w:proofErr w:type="spellStart"/>
              <w:r w:rsidR="00D71257" w:rsidRPr="21A2CE0C">
                <w:rPr>
                  <w:rStyle w:val="Hyperlink"/>
                  <w:rFonts w:ascii="Calibri" w:eastAsia="Calibri" w:hAnsi="Calibri" w:cs="Calibri"/>
                  <w:sz w:val="20"/>
                  <w:szCs w:val="20"/>
                </w:rPr>
                <w:t>Denby</w:t>
              </w:r>
              <w:proofErr w:type="spellEnd"/>
              <w:r w:rsidR="00D71257" w:rsidRPr="21A2CE0C">
                <w:rPr>
                  <w:rStyle w:val="Hyperlink"/>
                  <w:rFonts w:ascii="Calibri" w:eastAsia="Calibri" w:hAnsi="Calibri" w:cs="Calibri"/>
                  <w:sz w:val="20"/>
                  <w:szCs w:val="20"/>
                </w:rPr>
                <w:t xml:space="preserve">, N, </w:t>
              </w:r>
              <w:proofErr w:type="spellStart"/>
              <w:r w:rsidR="00D71257" w:rsidRPr="21A2CE0C">
                <w:rPr>
                  <w:rStyle w:val="Hyperlink"/>
                  <w:rFonts w:ascii="Calibri" w:eastAsia="Calibri" w:hAnsi="Calibri" w:cs="Calibri"/>
                  <w:sz w:val="20"/>
                  <w:szCs w:val="20"/>
                </w:rPr>
                <w:t>Butroyd</w:t>
              </w:r>
              <w:proofErr w:type="spellEnd"/>
              <w:r w:rsidR="00D71257" w:rsidRPr="21A2CE0C">
                <w:rPr>
                  <w:rStyle w:val="Hyperlink"/>
                  <w:rFonts w:ascii="Calibri" w:eastAsia="Calibri" w:hAnsi="Calibri" w:cs="Calibri"/>
                  <w:sz w:val="20"/>
                  <w:szCs w:val="20"/>
                </w:rPr>
                <w:t xml:space="preserve">, R, Swift, H, Price, J, &amp; </w:t>
              </w:r>
              <w:proofErr w:type="spellStart"/>
              <w:r w:rsidR="00D71257" w:rsidRPr="21A2CE0C">
                <w:rPr>
                  <w:rStyle w:val="Hyperlink"/>
                  <w:rFonts w:ascii="Calibri" w:eastAsia="Calibri" w:hAnsi="Calibri" w:cs="Calibri"/>
                  <w:sz w:val="20"/>
                  <w:szCs w:val="20"/>
                </w:rPr>
                <w:t>Glazzard</w:t>
              </w:r>
              <w:proofErr w:type="spellEnd"/>
              <w:r w:rsidR="00D71257" w:rsidRPr="21A2CE0C">
                <w:rPr>
                  <w:rStyle w:val="Hyperlink"/>
                  <w:rFonts w:ascii="Calibri" w:eastAsia="Calibri" w:hAnsi="Calibri" w:cs="Calibri"/>
                  <w:sz w:val="20"/>
                  <w:szCs w:val="20"/>
                </w:rPr>
                <w:t xml:space="preserve">, J (2008) Master's Level Study in Education: </w:t>
              </w:r>
              <w:proofErr w:type="gramStart"/>
              <w:r w:rsidR="00D71257" w:rsidRPr="21A2CE0C">
                <w:rPr>
                  <w:rStyle w:val="Hyperlink"/>
                  <w:rFonts w:ascii="Calibri" w:eastAsia="Calibri" w:hAnsi="Calibri" w:cs="Calibri"/>
                  <w:sz w:val="20"/>
                  <w:szCs w:val="20"/>
                </w:rPr>
                <w:t>a</w:t>
              </w:r>
              <w:proofErr w:type="gramEnd"/>
              <w:r w:rsidR="00D71257" w:rsidRPr="21A2CE0C">
                <w:rPr>
                  <w:rStyle w:val="Hyperlink"/>
                  <w:rFonts w:ascii="Calibri" w:eastAsia="Calibri" w:hAnsi="Calibri" w:cs="Calibri"/>
                  <w:sz w:val="20"/>
                  <w:szCs w:val="20"/>
                </w:rPr>
                <w:t xml:space="preserve"> Guide to Success for PGCE Students, McGraw-Hill Education, Berkshire.</w:t>
              </w:r>
            </w:hyperlink>
          </w:p>
          <w:p w14:paraId="1F2761AE"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44DB166B" w14:textId="77777777" w:rsidR="00D71257" w:rsidRDefault="00D71257" w:rsidP="00A914D9">
            <w:pPr>
              <w:spacing w:line="257" w:lineRule="auto"/>
            </w:pPr>
            <w:r w:rsidRPr="21A2CE0C">
              <w:rPr>
                <w:rFonts w:ascii="Calibri" w:eastAsia="Calibri" w:hAnsi="Calibri" w:cs="Calibri"/>
                <w:color w:val="000000" w:themeColor="text1"/>
                <w:sz w:val="20"/>
                <w:szCs w:val="20"/>
              </w:rPr>
              <w:t>Read Ch 7</w:t>
            </w:r>
          </w:p>
          <w:p w14:paraId="23F7E848" w14:textId="77777777" w:rsidR="00D71257" w:rsidRDefault="00F25473" w:rsidP="00A914D9">
            <w:pPr>
              <w:spacing w:line="257" w:lineRule="auto"/>
            </w:pPr>
            <w:hyperlink r:id="rId152">
              <w:r w:rsidR="00D71257" w:rsidRPr="21A2CE0C">
                <w:rPr>
                  <w:rStyle w:val="Hyperlink"/>
                  <w:rFonts w:ascii="Calibri" w:eastAsia="Calibri" w:hAnsi="Calibri" w:cs="Calibri"/>
                  <w:sz w:val="20"/>
                  <w:szCs w:val="20"/>
                </w:rPr>
                <w:t>Bryan, H, Carpenter, C, &amp; Hoult, S 2010, Learning and Teaching at M-</w:t>
              </w:r>
              <w:proofErr w:type="gramStart"/>
              <w:r w:rsidR="00D71257" w:rsidRPr="21A2CE0C">
                <w:rPr>
                  <w:rStyle w:val="Hyperlink"/>
                  <w:rFonts w:ascii="Calibri" w:eastAsia="Calibri" w:hAnsi="Calibri" w:cs="Calibri"/>
                  <w:sz w:val="20"/>
                  <w:szCs w:val="20"/>
                </w:rPr>
                <w:t>Level :</w:t>
              </w:r>
              <w:proofErr w:type="gramEnd"/>
              <w:r w:rsidR="00D71257" w:rsidRPr="21A2CE0C">
                <w:rPr>
                  <w:rStyle w:val="Hyperlink"/>
                  <w:rFonts w:ascii="Calibri" w:eastAsia="Calibri" w:hAnsi="Calibri" w:cs="Calibri"/>
                  <w:sz w:val="20"/>
                  <w:szCs w:val="20"/>
                </w:rPr>
                <w:t xml:space="preserve"> A Guide for Student Teachers, SAGE Publications, London.</w:t>
              </w:r>
            </w:hyperlink>
            <w:r w:rsidR="00D71257"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7896CAB9"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4BEC20BB" w14:textId="77777777" w:rsidR="00D71257" w:rsidRDefault="00D71257" w:rsidP="00A914D9">
            <w:pPr>
              <w:spacing w:line="257" w:lineRule="auto"/>
            </w:pPr>
            <w:r w:rsidRPr="21A2CE0C">
              <w:rPr>
                <w:rFonts w:ascii="Calibri" w:eastAsia="Calibri" w:hAnsi="Calibri" w:cs="Calibri"/>
                <w:color w:val="000000" w:themeColor="text1"/>
                <w:sz w:val="20"/>
                <w:szCs w:val="20"/>
              </w:rPr>
              <w:t xml:space="preserve"> </w:t>
            </w:r>
          </w:p>
          <w:p w14:paraId="3CB073C9" w14:textId="77777777" w:rsidR="00D71257" w:rsidRDefault="00D71257" w:rsidP="00A914D9">
            <w:pPr>
              <w:spacing w:line="257" w:lineRule="auto"/>
            </w:pPr>
            <w:r w:rsidRPr="21A2CE0C">
              <w:rPr>
                <w:rFonts w:ascii="Calibri" w:eastAsia="Calibri" w:hAnsi="Calibri" w:cs="Calibri"/>
                <w:color w:val="000000" w:themeColor="text1"/>
                <w:sz w:val="20"/>
                <w:szCs w:val="20"/>
              </w:rPr>
              <w:t>Employ tentative language appropriately.</w:t>
            </w:r>
          </w:p>
          <w:p w14:paraId="5856B54B" w14:textId="77777777" w:rsidR="00D71257" w:rsidRDefault="00D71257" w:rsidP="00A914D9">
            <w:pPr>
              <w:spacing w:line="257" w:lineRule="auto"/>
              <w:rPr>
                <w:rFonts w:ascii="Calibri" w:eastAsia="Calibri" w:hAnsi="Calibri" w:cs="Calibri"/>
                <w:sz w:val="20"/>
                <w:szCs w:val="20"/>
              </w:rPr>
            </w:pPr>
          </w:p>
        </w:tc>
      </w:tr>
      <w:tr w:rsidR="00D71257" w14:paraId="2C3B5EB8" w14:textId="77777777" w:rsidTr="00A914D9">
        <w:trPr>
          <w:trHeight w:val="15"/>
        </w:trPr>
        <w:tc>
          <w:tcPr>
            <w:tcW w:w="885" w:type="dxa"/>
          </w:tcPr>
          <w:p w14:paraId="71F24A0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70EAE4E" w14:textId="77777777" w:rsidR="00D71257" w:rsidRDefault="00D71257" w:rsidP="00A914D9">
            <w:pPr>
              <w:spacing w:line="259" w:lineRule="auto"/>
              <w:rPr>
                <w:rFonts w:eastAsiaTheme="minorEastAsia"/>
                <w:color w:val="000000" w:themeColor="text1"/>
                <w:sz w:val="20"/>
                <w:szCs w:val="20"/>
              </w:rPr>
            </w:pPr>
          </w:p>
          <w:p w14:paraId="0941D65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DC929D0" w14:textId="77777777" w:rsidR="00D71257" w:rsidRDefault="00D71257" w:rsidP="00A914D9">
            <w:pPr>
              <w:spacing w:line="259" w:lineRule="auto"/>
              <w:rPr>
                <w:rFonts w:eastAsiaTheme="minorEastAsia"/>
                <w:color w:val="000000" w:themeColor="text1"/>
                <w:sz w:val="20"/>
                <w:szCs w:val="20"/>
              </w:rPr>
            </w:pPr>
          </w:p>
        </w:tc>
        <w:tc>
          <w:tcPr>
            <w:tcW w:w="922" w:type="dxa"/>
          </w:tcPr>
          <w:p w14:paraId="6955F8B6" w14:textId="77777777" w:rsidR="00D71257" w:rsidRDefault="00D71257"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22334A64" w14:textId="77777777" w:rsidR="00D71257" w:rsidRDefault="00D71257" w:rsidP="00A914D9">
            <w:pPr>
              <w:spacing w:line="259" w:lineRule="auto"/>
              <w:rPr>
                <w:rFonts w:eastAsiaTheme="minorEastAsia"/>
                <w:sz w:val="20"/>
                <w:szCs w:val="20"/>
                <w:highlight w:val="yellow"/>
              </w:rPr>
            </w:pPr>
          </w:p>
        </w:tc>
        <w:tc>
          <w:tcPr>
            <w:tcW w:w="1594" w:type="dxa"/>
          </w:tcPr>
          <w:p w14:paraId="24B9A3DD" w14:textId="77777777" w:rsidR="00D71257" w:rsidRDefault="00D71257" w:rsidP="00A914D9">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proofErr w:type="gramStart"/>
            <w:r w:rsidRPr="714EBD64">
              <w:rPr>
                <w:rFonts w:eastAsiaTheme="minorEastAsia"/>
                <w:sz w:val="20"/>
                <w:szCs w:val="20"/>
              </w:rPr>
              <w:t>Anaylsing</w:t>
            </w:r>
            <w:proofErr w:type="spellEnd"/>
            <w:r w:rsidRPr="714EBD64">
              <w:rPr>
                <w:rFonts w:eastAsiaTheme="minorEastAsia"/>
                <w:sz w:val="20"/>
                <w:szCs w:val="20"/>
              </w:rPr>
              <w:t xml:space="preserve">  data</w:t>
            </w:r>
            <w:proofErr w:type="gramEnd"/>
          </w:p>
        </w:tc>
        <w:tc>
          <w:tcPr>
            <w:tcW w:w="2303" w:type="dxa"/>
          </w:tcPr>
          <w:p w14:paraId="00D01E5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4B28CD44" w14:textId="77777777" w:rsidR="00D71257" w:rsidRDefault="00D71257" w:rsidP="00A914D9">
            <w:pPr>
              <w:spacing w:line="259" w:lineRule="auto"/>
              <w:rPr>
                <w:rFonts w:ascii="Calibri" w:eastAsia="Calibri" w:hAnsi="Calibri" w:cs="Calibri"/>
                <w:color w:val="000000" w:themeColor="text1"/>
                <w:sz w:val="20"/>
                <w:szCs w:val="20"/>
              </w:rPr>
            </w:pPr>
          </w:p>
          <w:p w14:paraId="7757857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There are different ways of presenting data which are influenced by your methodology and findings.</w:t>
            </w:r>
          </w:p>
        </w:tc>
        <w:tc>
          <w:tcPr>
            <w:tcW w:w="1515" w:type="dxa"/>
          </w:tcPr>
          <w:p w14:paraId="73A9054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63C0175" w14:textId="77777777" w:rsidR="00D71257" w:rsidRDefault="00D71257" w:rsidP="00A914D9">
            <w:pPr>
              <w:spacing w:line="259" w:lineRule="auto"/>
              <w:rPr>
                <w:rFonts w:ascii="Calibri" w:eastAsia="Calibri" w:hAnsi="Calibri" w:cs="Calibri"/>
                <w:color w:val="000000" w:themeColor="text1"/>
                <w:sz w:val="20"/>
                <w:szCs w:val="20"/>
              </w:rPr>
            </w:pPr>
          </w:p>
          <w:p w14:paraId="3710B3C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16CEB88F" w14:textId="77777777" w:rsidR="00D71257" w:rsidRDefault="00D71257"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138B0DC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589D7917"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36BDFDC6" w14:textId="77777777" w:rsidTr="00A914D9">
        <w:trPr>
          <w:trHeight w:val="15"/>
        </w:trPr>
        <w:tc>
          <w:tcPr>
            <w:tcW w:w="14554" w:type="dxa"/>
            <w:gridSpan w:val="7"/>
          </w:tcPr>
          <w:p w14:paraId="7CAD79E1" w14:textId="77777777" w:rsidR="00D71257" w:rsidRDefault="00D71257" w:rsidP="00A914D9">
            <w:pPr>
              <w:spacing w:line="259" w:lineRule="auto"/>
              <w:jc w:val="center"/>
              <w:rPr>
                <w:rFonts w:eastAsiaTheme="minorEastAsia"/>
                <w:b/>
                <w:bCs/>
                <w:color w:val="000000" w:themeColor="text1"/>
                <w:sz w:val="20"/>
                <w:szCs w:val="20"/>
              </w:rPr>
            </w:pPr>
          </w:p>
          <w:p w14:paraId="2629A00E" w14:textId="77777777" w:rsidR="00D71257" w:rsidRDefault="00D71257"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25EE018B" w14:textId="77777777" w:rsidR="00D71257" w:rsidRDefault="00D71257" w:rsidP="00A914D9">
            <w:pPr>
              <w:spacing w:line="259" w:lineRule="auto"/>
              <w:jc w:val="center"/>
              <w:rPr>
                <w:rFonts w:eastAsiaTheme="minorEastAsia"/>
                <w:color w:val="000000" w:themeColor="text1"/>
                <w:sz w:val="20"/>
                <w:szCs w:val="20"/>
              </w:rPr>
            </w:pPr>
          </w:p>
        </w:tc>
      </w:tr>
      <w:tr w:rsidR="00D71257" w14:paraId="2598DE38" w14:textId="77777777" w:rsidTr="00A914D9">
        <w:trPr>
          <w:trHeight w:val="15"/>
        </w:trPr>
        <w:tc>
          <w:tcPr>
            <w:tcW w:w="885" w:type="dxa"/>
            <w:shd w:val="clear" w:color="auto" w:fill="D9D9D9" w:themeFill="background1" w:themeFillShade="D9"/>
          </w:tcPr>
          <w:p w14:paraId="31BD6B53"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4ACB133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6BABEF94" w14:textId="77777777" w:rsidR="00D71257" w:rsidRDefault="00D71257" w:rsidP="00A914D9">
            <w:pPr>
              <w:spacing w:line="259" w:lineRule="auto"/>
              <w:rPr>
                <w:rFonts w:eastAsiaTheme="minorEastAsia"/>
                <w:color w:val="000000" w:themeColor="text1"/>
                <w:sz w:val="20"/>
                <w:szCs w:val="20"/>
              </w:rPr>
            </w:pPr>
          </w:p>
          <w:p w14:paraId="3E12E41F" w14:textId="77777777" w:rsidR="00D71257" w:rsidRDefault="00D71257" w:rsidP="00A914D9">
            <w:pPr>
              <w:spacing w:line="259" w:lineRule="auto"/>
              <w:rPr>
                <w:rFonts w:eastAsiaTheme="minorEastAsia"/>
                <w:color w:val="000000" w:themeColor="text1"/>
                <w:sz w:val="20"/>
                <w:szCs w:val="20"/>
              </w:rPr>
            </w:pPr>
          </w:p>
          <w:p w14:paraId="75C64DB4" w14:textId="77777777" w:rsidR="00D71257" w:rsidRDefault="00D71257" w:rsidP="00A914D9">
            <w:pPr>
              <w:spacing w:line="259" w:lineRule="auto"/>
              <w:rPr>
                <w:rFonts w:eastAsiaTheme="minorEastAsia"/>
                <w:sz w:val="20"/>
                <w:szCs w:val="20"/>
              </w:rPr>
            </w:pPr>
          </w:p>
          <w:p w14:paraId="539FE76E"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87E3650" w14:textId="77777777" w:rsidR="00D71257" w:rsidRDefault="00D71257" w:rsidP="00A914D9">
            <w:pPr>
              <w:spacing w:line="259" w:lineRule="auto"/>
              <w:rPr>
                <w:rFonts w:eastAsiaTheme="minorEastAsia"/>
                <w:sz w:val="20"/>
                <w:szCs w:val="20"/>
              </w:rPr>
            </w:pPr>
            <w:r w:rsidRPr="21A2CE0C">
              <w:rPr>
                <w:rFonts w:eastAsiaTheme="minorEastAsia"/>
                <w:sz w:val="20"/>
                <w:szCs w:val="20"/>
              </w:rPr>
              <w:t>JC</w:t>
            </w:r>
          </w:p>
          <w:p w14:paraId="5CF65C40" w14:textId="77777777" w:rsidR="00D71257" w:rsidRDefault="00D71257"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723DDE23" w14:textId="77777777" w:rsidR="00D71257" w:rsidRDefault="00D71257"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4A7FCB37" w14:textId="77777777" w:rsidR="00D71257" w:rsidRDefault="00D71257"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23A3E967" w14:textId="77777777" w:rsidR="00D71257" w:rsidRDefault="00D71257"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623DE7E3"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7BF5D6A3" w14:textId="77777777" w:rsidR="00D71257" w:rsidRDefault="00D71257"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21382FFD" w14:textId="77777777" w:rsidR="00D71257" w:rsidRDefault="00D71257"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0395D1A8"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D71257" w14:paraId="6735F0FD" w14:textId="77777777" w:rsidTr="00A914D9">
        <w:trPr>
          <w:trHeight w:val="15"/>
        </w:trPr>
        <w:tc>
          <w:tcPr>
            <w:tcW w:w="885" w:type="dxa"/>
            <w:shd w:val="clear" w:color="auto" w:fill="D9D9D9" w:themeFill="background1" w:themeFillShade="D9"/>
          </w:tcPr>
          <w:p w14:paraId="7491C90E"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17DB1F9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4C56AC5B"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41EFF1E" w14:textId="77777777" w:rsidR="00D71257" w:rsidRDefault="00D71257" w:rsidP="00A914D9">
            <w:pPr>
              <w:spacing w:line="259" w:lineRule="auto"/>
              <w:rPr>
                <w:rFonts w:eastAsiaTheme="minorEastAsia"/>
                <w:sz w:val="20"/>
                <w:szCs w:val="20"/>
              </w:rPr>
            </w:pPr>
            <w:r>
              <w:rPr>
                <w:rFonts w:eastAsiaTheme="minorEastAsia"/>
                <w:sz w:val="20"/>
                <w:szCs w:val="20"/>
              </w:rPr>
              <w:t>DN</w:t>
            </w:r>
          </w:p>
          <w:p w14:paraId="242DF67F" w14:textId="77777777" w:rsidR="00D71257" w:rsidRDefault="00D71257"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2561C63" w14:textId="77777777" w:rsidR="00D71257" w:rsidRDefault="00D71257"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0C8BC8ED"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69A7E018"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p>
          <w:p w14:paraId="684CFB2B"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6C4C8386"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p>
          <w:p w14:paraId="4E5EA2E4"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1F9BDE5F" w14:textId="77777777" w:rsidR="00D71257" w:rsidRDefault="00D71257"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39AE9850"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Professional behaviours</w:t>
            </w:r>
          </w:p>
          <w:p w14:paraId="7A15F892" w14:textId="77777777" w:rsidR="00D71257" w:rsidRDefault="00D71257" w:rsidP="00A914D9">
            <w:pPr>
              <w:spacing w:line="259" w:lineRule="auto"/>
              <w:rPr>
                <w:rFonts w:ascii="Calibri" w:eastAsia="Calibri" w:hAnsi="Calibri" w:cs="Calibri"/>
                <w:color w:val="000000" w:themeColor="text1"/>
                <w:sz w:val="20"/>
                <w:szCs w:val="20"/>
              </w:rPr>
            </w:pPr>
          </w:p>
          <w:p w14:paraId="37EDEC2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3D8887D4" w14:textId="77777777" w:rsidR="00D71257" w:rsidRDefault="00D71257" w:rsidP="00A914D9">
            <w:pPr>
              <w:spacing w:line="259" w:lineRule="auto"/>
              <w:rPr>
                <w:rFonts w:ascii="Calibri" w:eastAsia="Calibri" w:hAnsi="Calibri" w:cs="Calibri"/>
                <w:color w:val="000000" w:themeColor="text1"/>
                <w:sz w:val="20"/>
                <w:szCs w:val="20"/>
              </w:rPr>
            </w:pPr>
          </w:p>
          <w:p w14:paraId="39CFA1B0"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6D7AB653"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17B182BE"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0FF17EC7"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3E996445" w14:textId="77777777" w:rsidR="00D71257" w:rsidRDefault="00D71257" w:rsidP="00A914D9">
            <w:pPr>
              <w:spacing w:line="259" w:lineRule="auto"/>
              <w:rPr>
                <w:rFonts w:ascii="Calibri" w:eastAsia="Calibri" w:hAnsi="Calibri" w:cs="Calibri"/>
                <w:color w:val="000000" w:themeColor="text1"/>
                <w:sz w:val="20"/>
                <w:szCs w:val="20"/>
              </w:rPr>
            </w:pPr>
          </w:p>
          <w:p w14:paraId="1DA88BF3"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660DBDCB" w14:textId="77777777" w:rsidR="00D71257" w:rsidRDefault="00D71257" w:rsidP="00A914D9">
            <w:pPr>
              <w:spacing w:line="259" w:lineRule="auto"/>
              <w:rPr>
                <w:rFonts w:ascii="Calibri" w:eastAsia="Calibri" w:hAnsi="Calibri" w:cs="Calibri"/>
                <w:color w:val="000000" w:themeColor="text1"/>
                <w:sz w:val="20"/>
                <w:szCs w:val="20"/>
              </w:rPr>
            </w:pPr>
          </w:p>
          <w:p w14:paraId="383710C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338A8731" w14:textId="77777777" w:rsidR="00D71257" w:rsidRDefault="00D71257" w:rsidP="00A914D9">
            <w:pPr>
              <w:spacing w:line="259" w:lineRule="auto"/>
              <w:rPr>
                <w:rFonts w:ascii="Calibri" w:eastAsia="Calibri" w:hAnsi="Calibri" w:cs="Calibri"/>
                <w:color w:val="000000" w:themeColor="text1"/>
                <w:sz w:val="20"/>
                <w:szCs w:val="20"/>
              </w:rPr>
            </w:pPr>
          </w:p>
          <w:p w14:paraId="64713CCA"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0E6665D9" w14:textId="77777777" w:rsidTr="00A914D9">
        <w:trPr>
          <w:trHeight w:val="15"/>
        </w:trPr>
        <w:tc>
          <w:tcPr>
            <w:tcW w:w="885" w:type="dxa"/>
            <w:shd w:val="clear" w:color="auto" w:fill="D9D9D9" w:themeFill="background1" w:themeFillShade="D9"/>
          </w:tcPr>
          <w:p w14:paraId="1B6B116C"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75882B35"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3EE7B55" w14:textId="77777777" w:rsidR="00D71257" w:rsidRDefault="00D71257" w:rsidP="00A914D9">
            <w:pPr>
              <w:spacing w:line="259" w:lineRule="auto"/>
              <w:rPr>
                <w:rFonts w:eastAsiaTheme="minorEastAsia"/>
                <w:sz w:val="20"/>
                <w:szCs w:val="20"/>
              </w:rPr>
            </w:pPr>
            <w:r w:rsidRPr="21A2CE0C">
              <w:rPr>
                <w:rFonts w:eastAsiaTheme="minorEastAsia"/>
                <w:sz w:val="20"/>
                <w:szCs w:val="20"/>
              </w:rPr>
              <w:t>BR</w:t>
            </w:r>
          </w:p>
          <w:p w14:paraId="6EFE0EB8" w14:textId="77777777" w:rsidR="00D71257" w:rsidRDefault="00D71257"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23879471" w14:textId="77777777" w:rsidR="00D71257" w:rsidRDefault="00D71257"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23568699" w14:textId="77777777" w:rsidR="00D71257" w:rsidRDefault="00D71257" w:rsidP="00A914D9">
            <w:pPr>
              <w:spacing w:line="259" w:lineRule="auto"/>
              <w:rPr>
                <w:rFonts w:eastAsiaTheme="minorEastAsia"/>
                <w:sz w:val="20"/>
                <w:szCs w:val="20"/>
              </w:rPr>
            </w:pPr>
          </w:p>
        </w:tc>
        <w:tc>
          <w:tcPr>
            <w:tcW w:w="1515" w:type="dxa"/>
            <w:shd w:val="clear" w:color="auto" w:fill="D9D9D9" w:themeFill="background1" w:themeFillShade="D9"/>
          </w:tcPr>
          <w:p w14:paraId="4976635D" w14:textId="77777777" w:rsidR="00D71257" w:rsidRDefault="00D71257" w:rsidP="00A914D9">
            <w:pPr>
              <w:spacing w:line="259" w:lineRule="auto"/>
              <w:rPr>
                <w:rFonts w:eastAsiaTheme="minorEastAsia"/>
                <w:sz w:val="20"/>
                <w:szCs w:val="20"/>
              </w:rPr>
            </w:pPr>
          </w:p>
        </w:tc>
        <w:tc>
          <w:tcPr>
            <w:tcW w:w="2981" w:type="dxa"/>
            <w:shd w:val="clear" w:color="auto" w:fill="D9D9D9" w:themeFill="background1" w:themeFillShade="D9"/>
          </w:tcPr>
          <w:p w14:paraId="5DCEC112" w14:textId="77777777" w:rsidR="00D71257" w:rsidRDefault="00D71257" w:rsidP="00A914D9">
            <w:pPr>
              <w:spacing w:line="259" w:lineRule="auto"/>
              <w:rPr>
                <w:rFonts w:eastAsiaTheme="minorEastAsia"/>
                <w:sz w:val="20"/>
                <w:szCs w:val="20"/>
              </w:rPr>
            </w:pPr>
          </w:p>
        </w:tc>
        <w:tc>
          <w:tcPr>
            <w:tcW w:w="4354" w:type="dxa"/>
            <w:shd w:val="clear" w:color="auto" w:fill="D9D9D9" w:themeFill="background1" w:themeFillShade="D9"/>
          </w:tcPr>
          <w:p w14:paraId="5FD1CB05" w14:textId="77777777" w:rsidR="00D71257" w:rsidRDefault="00D71257" w:rsidP="00A914D9">
            <w:pPr>
              <w:spacing w:line="259" w:lineRule="auto"/>
              <w:rPr>
                <w:rFonts w:eastAsiaTheme="minorEastAsia"/>
                <w:sz w:val="20"/>
                <w:szCs w:val="20"/>
              </w:rPr>
            </w:pPr>
          </w:p>
        </w:tc>
      </w:tr>
      <w:tr w:rsidR="00D71257" w14:paraId="3A414148" w14:textId="77777777" w:rsidTr="00A914D9">
        <w:trPr>
          <w:trHeight w:val="1305"/>
        </w:trPr>
        <w:tc>
          <w:tcPr>
            <w:tcW w:w="885" w:type="dxa"/>
          </w:tcPr>
          <w:p w14:paraId="095DDFF2"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7164FD8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A5F5A91" w14:textId="77777777" w:rsidR="00D71257" w:rsidRDefault="00D71257" w:rsidP="00A914D9">
            <w:pPr>
              <w:spacing w:line="259" w:lineRule="auto"/>
              <w:rPr>
                <w:rFonts w:eastAsiaTheme="minorEastAsia"/>
                <w:color w:val="000000" w:themeColor="text1"/>
                <w:sz w:val="20"/>
                <w:szCs w:val="20"/>
              </w:rPr>
            </w:pPr>
          </w:p>
          <w:p w14:paraId="472258C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0BB56813" w14:textId="77777777" w:rsidR="00D71257" w:rsidRDefault="00D71257" w:rsidP="00A914D9">
            <w:pPr>
              <w:spacing w:line="259" w:lineRule="auto"/>
              <w:rPr>
                <w:rFonts w:eastAsiaTheme="minorEastAsia"/>
                <w:color w:val="000000" w:themeColor="text1"/>
                <w:sz w:val="20"/>
                <w:szCs w:val="20"/>
              </w:rPr>
            </w:pPr>
          </w:p>
        </w:tc>
        <w:tc>
          <w:tcPr>
            <w:tcW w:w="922" w:type="dxa"/>
          </w:tcPr>
          <w:p w14:paraId="49664BD6" w14:textId="77777777" w:rsidR="00D71257" w:rsidRDefault="00D71257"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74782DA7" w14:textId="77777777" w:rsidR="00D71257" w:rsidRDefault="00D71257"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417C4280"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570FF274" w14:textId="77777777" w:rsidR="00D71257" w:rsidRDefault="00D71257" w:rsidP="00A914D9">
            <w:pPr>
              <w:spacing w:line="259" w:lineRule="auto"/>
              <w:rPr>
                <w:rFonts w:eastAsiaTheme="minorEastAsia"/>
                <w:sz w:val="20"/>
                <w:szCs w:val="20"/>
              </w:rPr>
            </w:pPr>
          </w:p>
          <w:p w14:paraId="19D530B2" w14:textId="77777777" w:rsidR="00D71257" w:rsidRDefault="00D71257"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22B9ED5D" w14:textId="77777777" w:rsidR="00D71257" w:rsidRDefault="00D71257" w:rsidP="00A914D9">
            <w:pPr>
              <w:spacing w:line="259" w:lineRule="auto"/>
              <w:rPr>
                <w:rFonts w:eastAsiaTheme="minorEastAsia"/>
                <w:sz w:val="20"/>
                <w:szCs w:val="20"/>
              </w:rPr>
            </w:pPr>
          </w:p>
          <w:p w14:paraId="51D3D450"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4684DE7F" w14:textId="77777777" w:rsidR="00D71257" w:rsidRDefault="00D71257" w:rsidP="00A914D9">
            <w:pPr>
              <w:spacing w:line="259" w:lineRule="auto"/>
              <w:rPr>
                <w:rFonts w:eastAsiaTheme="minorEastAsia"/>
                <w:sz w:val="20"/>
                <w:szCs w:val="20"/>
              </w:rPr>
            </w:pPr>
          </w:p>
          <w:p w14:paraId="72589B61" w14:textId="77777777" w:rsidR="00D71257" w:rsidRDefault="00D71257"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4C4DD1FF"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07E03EB" w14:textId="77777777" w:rsidR="00D71257" w:rsidRDefault="00D71257" w:rsidP="00A914D9">
            <w:pPr>
              <w:spacing w:line="259" w:lineRule="auto"/>
              <w:rPr>
                <w:rFonts w:ascii="Calibri" w:eastAsia="Calibri" w:hAnsi="Calibri" w:cs="Calibri"/>
                <w:color w:val="000000" w:themeColor="text1"/>
                <w:sz w:val="20"/>
                <w:szCs w:val="20"/>
              </w:rPr>
            </w:pPr>
          </w:p>
          <w:p w14:paraId="5D6937DE"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28913643" w14:textId="77777777" w:rsidR="00D71257" w:rsidRDefault="00D71257" w:rsidP="00A914D9">
            <w:pPr>
              <w:spacing w:line="259" w:lineRule="auto"/>
              <w:rPr>
                <w:rFonts w:ascii="Calibri" w:eastAsia="Calibri" w:hAnsi="Calibri" w:cs="Calibri"/>
                <w:b/>
                <w:bCs/>
                <w:color w:val="000000" w:themeColor="text1"/>
                <w:sz w:val="20"/>
                <w:szCs w:val="20"/>
              </w:rPr>
            </w:pPr>
          </w:p>
          <w:p w14:paraId="65DB706B" w14:textId="77777777" w:rsidR="00D71257" w:rsidRDefault="00D71257"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2E74AF09" w14:textId="77777777" w:rsidR="00D71257" w:rsidRDefault="00D71257" w:rsidP="00A914D9">
            <w:pPr>
              <w:spacing w:line="259" w:lineRule="auto"/>
              <w:rPr>
                <w:rFonts w:ascii="Calibri" w:eastAsia="Calibri" w:hAnsi="Calibri" w:cs="Calibri"/>
                <w:color w:val="000000" w:themeColor="text1"/>
                <w:sz w:val="20"/>
                <w:szCs w:val="20"/>
              </w:rPr>
            </w:pPr>
          </w:p>
          <w:p w14:paraId="4D6BB0E7" w14:textId="77777777" w:rsidR="00D71257" w:rsidRDefault="00D71257"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376E7672" w14:textId="77777777" w:rsidR="00D71257" w:rsidRDefault="00D71257" w:rsidP="00A914D9">
            <w:pPr>
              <w:spacing w:line="259" w:lineRule="auto"/>
              <w:rPr>
                <w:rFonts w:eastAsiaTheme="minorEastAsia"/>
                <w:sz w:val="20"/>
                <w:szCs w:val="20"/>
              </w:rPr>
            </w:pPr>
          </w:p>
        </w:tc>
        <w:tc>
          <w:tcPr>
            <w:tcW w:w="2981" w:type="dxa"/>
          </w:tcPr>
          <w:p w14:paraId="23C2B5CD" w14:textId="77777777" w:rsidR="00D71257" w:rsidRDefault="00F25473" w:rsidP="00A914D9">
            <w:pPr>
              <w:spacing w:line="259" w:lineRule="auto"/>
              <w:rPr>
                <w:b/>
                <w:bCs/>
              </w:rPr>
            </w:pPr>
            <w:hyperlink r:id="rId154">
              <w:r w:rsidR="00D71257" w:rsidRPr="1C8356F7">
                <w:rPr>
                  <w:rStyle w:val="Hyperlink"/>
                  <w:rFonts w:eastAsiaTheme="minorEastAsia"/>
                  <w:b/>
                  <w:bCs/>
                  <w:sz w:val="20"/>
                  <w:szCs w:val="20"/>
                </w:rPr>
                <w:t>https://www.lawsociety.org.uk/topics/ethnic-minority-lawyers/a-guide-to-race-and-ethnicity-terminology-and-language</w:t>
              </w:r>
            </w:hyperlink>
          </w:p>
          <w:p w14:paraId="7FC550C3" w14:textId="77777777" w:rsidR="00D71257" w:rsidRDefault="00D71257" w:rsidP="00A914D9">
            <w:pPr>
              <w:spacing w:line="259" w:lineRule="auto"/>
              <w:rPr>
                <w:rFonts w:eastAsiaTheme="minorEastAsia"/>
                <w:b/>
                <w:bCs/>
                <w:sz w:val="20"/>
                <w:szCs w:val="20"/>
              </w:rPr>
            </w:pPr>
          </w:p>
          <w:p w14:paraId="4FB83A21" w14:textId="77777777" w:rsidR="00D71257" w:rsidRDefault="00F25473" w:rsidP="00A914D9">
            <w:pPr>
              <w:spacing w:line="259" w:lineRule="auto"/>
              <w:rPr>
                <w:b/>
                <w:bCs/>
              </w:rPr>
            </w:pPr>
            <w:hyperlink r:id="rId155" w:anchor="R">
              <w:r w:rsidR="00D71257" w:rsidRPr="28318DFA">
                <w:rPr>
                  <w:rStyle w:val="Hyperlink"/>
                  <w:rFonts w:eastAsiaTheme="minorEastAsia"/>
                  <w:b/>
                  <w:bCs/>
                  <w:sz w:val="20"/>
                  <w:szCs w:val="20"/>
                </w:rPr>
                <w:t>https://icma.org/page/glossary-terms-race-equity-and-social-justice#R</w:t>
              </w:r>
            </w:hyperlink>
          </w:p>
          <w:p w14:paraId="699AF667" w14:textId="77777777" w:rsidR="00D71257" w:rsidRDefault="00D71257" w:rsidP="00A914D9">
            <w:pPr>
              <w:spacing w:line="259" w:lineRule="auto"/>
              <w:rPr>
                <w:rFonts w:eastAsiaTheme="minorEastAsia"/>
                <w:b/>
                <w:bCs/>
                <w:sz w:val="20"/>
                <w:szCs w:val="20"/>
              </w:rPr>
            </w:pPr>
          </w:p>
          <w:p w14:paraId="78EBB544" w14:textId="77777777" w:rsidR="00D71257" w:rsidRDefault="00D71257" w:rsidP="00A914D9">
            <w:pPr>
              <w:spacing w:line="259" w:lineRule="auto"/>
              <w:rPr>
                <w:rFonts w:eastAsiaTheme="minorEastAsia"/>
                <w:b/>
                <w:bCs/>
                <w:sz w:val="20"/>
                <w:szCs w:val="20"/>
              </w:rPr>
            </w:pPr>
          </w:p>
          <w:p w14:paraId="0595E878" w14:textId="77777777" w:rsidR="00D71257" w:rsidRDefault="00D71257" w:rsidP="00A914D9">
            <w:pPr>
              <w:spacing w:line="259" w:lineRule="auto"/>
              <w:rPr>
                <w:rFonts w:eastAsiaTheme="minorEastAsia"/>
                <w:sz w:val="20"/>
                <w:szCs w:val="20"/>
              </w:rPr>
            </w:pPr>
          </w:p>
          <w:p w14:paraId="6303F352" w14:textId="77777777" w:rsidR="00D71257" w:rsidRDefault="00D71257" w:rsidP="00A914D9">
            <w:pPr>
              <w:spacing w:line="259" w:lineRule="auto"/>
              <w:rPr>
                <w:rFonts w:eastAsiaTheme="minorEastAsia"/>
                <w:b/>
                <w:bCs/>
                <w:sz w:val="20"/>
                <w:szCs w:val="20"/>
              </w:rPr>
            </w:pPr>
            <w:r w:rsidRPr="1C8356F7">
              <w:rPr>
                <w:rFonts w:eastAsiaTheme="minorEastAsia"/>
                <w:b/>
                <w:bCs/>
                <w:sz w:val="20"/>
                <w:szCs w:val="20"/>
              </w:rPr>
              <w:t>Teacher resources:</w:t>
            </w:r>
          </w:p>
          <w:p w14:paraId="299A85AE" w14:textId="77777777" w:rsidR="00D71257" w:rsidRDefault="00F25473" w:rsidP="00A914D9">
            <w:pPr>
              <w:spacing w:line="259" w:lineRule="auto"/>
              <w:rPr>
                <w:rFonts w:eastAsiaTheme="minorEastAsia"/>
                <w:sz w:val="20"/>
                <w:szCs w:val="20"/>
              </w:rPr>
            </w:pPr>
            <w:hyperlink r:id="rId156">
              <w:r w:rsidR="00D71257" w:rsidRPr="28318DFA">
                <w:rPr>
                  <w:rStyle w:val="Hyperlink"/>
                  <w:rFonts w:eastAsiaTheme="minorEastAsia"/>
                  <w:sz w:val="20"/>
                  <w:szCs w:val="20"/>
                </w:rPr>
                <w:t>https://www.ourmigrationstory.org.uk/information-for-teachers.html</w:t>
              </w:r>
            </w:hyperlink>
          </w:p>
          <w:p w14:paraId="2807257A" w14:textId="77777777" w:rsidR="00D71257" w:rsidRDefault="00D71257" w:rsidP="00A914D9">
            <w:pPr>
              <w:pStyle w:val="Heading1"/>
              <w:outlineLvl w:val="0"/>
              <w:rPr>
                <w:rFonts w:asciiTheme="minorHAnsi" w:eastAsiaTheme="minorEastAsia" w:hAnsiTheme="minorHAnsi" w:cstheme="minorBidi"/>
                <w:b w:val="0"/>
                <w:bCs/>
                <w:color w:val="1C1D1E"/>
                <w:sz w:val="20"/>
                <w:szCs w:val="20"/>
              </w:rPr>
            </w:pPr>
            <w:r w:rsidRPr="28318DFA">
              <w:rPr>
                <w:rFonts w:asciiTheme="minorHAnsi" w:eastAsiaTheme="minorEastAsia" w:hAnsiTheme="minorHAnsi" w:cstheme="minorBidi"/>
                <w:bCs/>
                <w:color w:val="1C1D1E"/>
                <w:sz w:val="20"/>
                <w:szCs w:val="20"/>
              </w:rPr>
              <w:t>Decolonisation and anti-racism: Challenges and opportunities for (teacher) education:</w:t>
            </w:r>
          </w:p>
          <w:p w14:paraId="353574D0" w14:textId="77777777" w:rsidR="00D71257" w:rsidRDefault="00F25473" w:rsidP="00A914D9">
            <w:pPr>
              <w:spacing w:line="259" w:lineRule="auto"/>
              <w:rPr>
                <w:rFonts w:eastAsiaTheme="minorEastAsia"/>
                <w:sz w:val="20"/>
                <w:szCs w:val="20"/>
              </w:rPr>
            </w:pPr>
            <w:hyperlink r:id="rId157">
              <w:r w:rsidR="00D71257" w:rsidRPr="28318DFA">
                <w:rPr>
                  <w:rStyle w:val="Hyperlink"/>
                  <w:rFonts w:eastAsiaTheme="minorEastAsia"/>
                  <w:sz w:val="20"/>
                  <w:szCs w:val="20"/>
                </w:rPr>
                <w:t>https://bera-journals.onlinelibrary.wiley.com/doi/10.1002/curj.193</w:t>
              </w:r>
            </w:hyperlink>
          </w:p>
          <w:p w14:paraId="5ECF31F1" w14:textId="77777777" w:rsidR="00D71257" w:rsidRDefault="00D71257" w:rsidP="00A914D9">
            <w:pPr>
              <w:spacing w:line="259" w:lineRule="auto"/>
              <w:rPr>
                <w:rFonts w:eastAsiaTheme="minorEastAsia"/>
                <w:sz w:val="20"/>
                <w:szCs w:val="20"/>
              </w:rPr>
            </w:pPr>
          </w:p>
        </w:tc>
        <w:tc>
          <w:tcPr>
            <w:tcW w:w="4354" w:type="dxa"/>
          </w:tcPr>
          <w:p w14:paraId="4DBBD759" w14:textId="77777777" w:rsidR="00D71257" w:rsidRDefault="00D71257" w:rsidP="00A914D9">
            <w:pPr>
              <w:spacing w:line="259" w:lineRule="auto"/>
              <w:rPr>
                <w:rFonts w:eastAsiaTheme="minorEastAsia"/>
                <w:sz w:val="20"/>
                <w:szCs w:val="20"/>
              </w:rPr>
            </w:pPr>
          </w:p>
        </w:tc>
      </w:tr>
      <w:tr w:rsidR="00D71257" w14:paraId="5F099147" w14:textId="77777777" w:rsidTr="00A914D9">
        <w:trPr>
          <w:trHeight w:val="1275"/>
        </w:trPr>
        <w:tc>
          <w:tcPr>
            <w:tcW w:w="885" w:type="dxa"/>
          </w:tcPr>
          <w:p w14:paraId="747239B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D1D74DA" w14:textId="77777777" w:rsidR="00D71257" w:rsidRDefault="00D71257" w:rsidP="00A914D9">
            <w:pPr>
              <w:spacing w:line="259" w:lineRule="auto"/>
              <w:rPr>
                <w:rFonts w:eastAsiaTheme="minorEastAsia"/>
                <w:color w:val="000000" w:themeColor="text1"/>
                <w:sz w:val="20"/>
                <w:szCs w:val="20"/>
              </w:rPr>
            </w:pPr>
          </w:p>
          <w:p w14:paraId="4E18B8C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57534C9" w14:textId="77777777" w:rsidR="00D71257" w:rsidRDefault="00D71257" w:rsidP="00A914D9">
            <w:pPr>
              <w:spacing w:line="259" w:lineRule="auto"/>
              <w:rPr>
                <w:rFonts w:eastAsiaTheme="minorEastAsia"/>
                <w:color w:val="000000" w:themeColor="text1"/>
                <w:sz w:val="20"/>
                <w:szCs w:val="20"/>
              </w:rPr>
            </w:pPr>
          </w:p>
        </w:tc>
        <w:tc>
          <w:tcPr>
            <w:tcW w:w="922" w:type="dxa"/>
          </w:tcPr>
          <w:p w14:paraId="1C76C6FB" w14:textId="77777777" w:rsidR="00D71257" w:rsidRDefault="00D71257"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13BC5B5C" w14:textId="77777777" w:rsidR="00D71257" w:rsidRDefault="00D71257"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3C099989" w14:textId="77777777" w:rsidR="00D71257" w:rsidRDefault="00D71257" w:rsidP="00A914D9">
            <w:pPr>
              <w:spacing w:line="259" w:lineRule="auto"/>
              <w:rPr>
                <w:rFonts w:eastAsiaTheme="minorEastAsia"/>
                <w:sz w:val="20"/>
                <w:szCs w:val="20"/>
              </w:rPr>
            </w:pPr>
          </w:p>
        </w:tc>
        <w:tc>
          <w:tcPr>
            <w:tcW w:w="2303" w:type="dxa"/>
          </w:tcPr>
          <w:p w14:paraId="5753F0B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4A457A8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67BABFE" w14:textId="77777777" w:rsidR="00D71257" w:rsidRDefault="00D71257" w:rsidP="00A914D9">
            <w:pPr>
              <w:spacing w:line="259" w:lineRule="auto"/>
              <w:rPr>
                <w:rFonts w:ascii="Calibri" w:eastAsia="Calibri" w:hAnsi="Calibri" w:cs="Calibri"/>
                <w:color w:val="000000" w:themeColor="text1"/>
                <w:sz w:val="20"/>
                <w:szCs w:val="20"/>
              </w:rPr>
            </w:pPr>
          </w:p>
          <w:p w14:paraId="31822CA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69F6F1E8" w14:textId="77777777" w:rsidR="00D71257" w:rsidRDefault="00F25473" w:rsidP="00A914D9">
            <w:pPr>
              <w:spacing w:line="257" w:lineRule="auto"/>
              <w:rPr>
                <w:rFonts w:ascii="Calibri" w:eastAsia="Calibri" w:hAnsi="Calibri" w:cs="Calibri"/>
                <w:color w:val="000000" w:themeColor="text1"/>
                <w:sz w:val="20"/>
                <w:szCs w:val="20"/>
              </w:rPr>
            </w:pPr>
            <w:hyperlink r:id="rId158">
              <w:r w:rsidR="00D71257"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41AB2DD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D71257" w14:paraId="41326FC9" w14:textId="77777777" w:rsidTr="00A914D9">
        <w:trPr>
          <w:trHeight w:val="1185"/>
        </w:trPr>
        <w:tc>
          <w:tcPr>
            <w:tcW w:w="885" w:type="dxa"/>
            <w:shd w:val="clear" w:color="auto" w:fill="D9D9D9" w:themeFill="background1" w:themeFillShade="D9"/>
          </w:tcPr>
          <w:p w14:paraId="0D172F48"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Wed 6/3</w:t>
            </w:r>
          </w:p>
          <w:p w14:paraId="4D7D9281" w14:textId="77777777" w:rsidR="00D71257" w:rsidRDefault="00D71257" w:rsidP="00A914D9">
            <w:pPr>
              <w:spacing w:line="259" w:lineRule="auto"/>
              <w:rPr>
                <w:rFonts w:eastAsiaTheme="minorEastAsia"/>
                <w:color w:val="000000" w:themeColor="text1"/>
                <w:sz w:val="20"/>
                <w:szCs w:val="20"/>
              </w:rPr>
            </w:pPr>
          </w:p>
          <w:p w14:paraId="656A454A"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8F10D56" w14:textId="77777777" w:rsidR="00D71257" w:rsidRDefault="00D71257" w:rsidP="00A914D9">
            <w:pPr>
              <w:spacing w:line="259" w:lineRule="auto"/>
              <w:rPr>
                <w:rFonts w:eastAsiaTheme="minorEastAsia"/>
                <w:color w:val="000000" w:themeColor="text1"/>
                <w:sz w:val="20"/>
                <w:szCs w:val="20"/>
              </w:rPr>
            </w:pPr>
          </w:p>
          <w:p w14:paraId="129973D6"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23FD992F"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2EA5BA4" w14:textId="77777777" w:rsidR="00D71257" w:rsidRDefault="00D71257"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D9D9D9" w:themeFill="background1" w:themeFillShade="D9"/>
          </w:tcPr>
          <w:p w14:paraId="03CA8BEE" w14:textId="77777777" w:rsidR="00D71257" w:rsidRDefault="00D71257"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0C66EBC7" w14:textId="77777777" w:rsidR="00D71257" w:rsidRDefault="00D71257"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able to act on feedback for it to have an effect. </w:t>
            </w:r>
          </w:p>
          <w:p w14:paraId="636FDB40" w14:textId="77777777" w:rsidR="00D71257" w:rsidRDefault="00D71257" w:rsidP="00A914D9">
            <w:pPr>
              <w:spacing w:line="259" w:lineRule="auto"/>
              <w:rPr>
                <w:rFonts w:ascii="Calibri" w:eastAsia="Calibri" w:hAnsi="Calibri" w:cs="Calibri"/>
                <w:sz w:val="20"/>
                <w:szCs w:val="20"/>
              </w:rPr>
            </w:pPr>
          </w:p>
          <w:p w14:paraId="553B1BA9" w14:textId="77777777" w:rsidR="00D71257" w:rsidRDefault="00D71257"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57A1146F" w14:textId="77777777" w:rsidR="00D71257" w:rsidRDefault="00D71257" w:rsidP="00A914D9">
            <w:pPr>
              <w:spacing w:line="259" w:lineRule="auto"/>
              <w:rPr>
                <w:rFonts w:ascii="Calibri" w:eastAsia="Calibri" w:hAnsi="Calibri" w:cs="Calibri"/>
                <w:sz w:val="20"/>
                <w:szCs w:val="20"/>
              </w:rPr>
            </w:pPr>
          </w:p>
          <w:p w14:paraId="5999D1B2" w14:textId="77777777" w:rsidR="00D71257" w:rsidRDefault="00D71257"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7D0E7EAA"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Assessment</w:t>
            </w:r>
          </w:p>
        </w:tc>
        <w:tc>
          <w:tcPr>
            <w:tcW w:w="2981" w:type="dxa"/>
            <w:shd w:val="clear" w:color="auto" w:fill="D9D9D9" w:themeFill="background1" w:themeFillShade="D9"/>
          </w:tcPr>
          <w:p w14:paraId="301E3A44"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12AE1BF2" w14:textId="77777777" w:rsidR="00D71257" w:rsidRDefault="00D71257" w:rsidP="00A914D9">
            <w:pPr>
              <w:spacing w:line="259" w:lineRule="auto"/>
              <w:rPr>
                <w:rFonts w:ascii="Calibri" w:eastAsia="Calibri" w:hAnsi="Calibri" w:cs="Calibri"/>
                <w:sz w:val="20"/>
                <w:szCs w:val="20"/>
              </w:rPr>
            </w:pPr>
          </w:p>
          <w:p w14:paraId="3C72D334" w14:textId="77777777" w:rsidR="00D71257" w:rsidRDefault="00D71257"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1C1D45E3" w14:textId="77777777" w:rsidR="00D71257" w:rsidRDefault="00D71257" w:rsidP="00A914D9">
            <w:pPr>
              <w:spacing w:line="259" w:lineRule="auto"/>
              <w:rPr>
                <w:rFonts w:ascii="Calibri" w:eastAsia="Calibri" w:hAnsi="Calibri" w:cs="Calibri"/>
                <w:sz w:val="20"/>
                <w:szCs w:val="20"/>
              </w:rPr>
            </w:pPr>
          </w:p>
          <w:p w14:paraId="2A0EE0B2"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60">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17CECE3B" w14:textId="77777777" w:rsidR="00D71257" w:rsidRDefault="00D71257" w:rsidP="00A914D9">
            <w:pPr>
              <w:spacing w:line="259" w:lineRule="auto"/>
            </w:pPr>
            <w:r w:rsidRPr="714EBD64">
              <w:rPr>
                <w:rFonts w:ascii="Calibri" w:eastAsia="Calibri" w:hAnsi="Calibri" w:cs="Calibri"/>
                <w:sz w:val="20"/>
                <w:szCs w:val="20"/>
              </w:rPr>
              <w:t xml:space="preserve">Using assessments to check for prior knowledge and pre-existing misconceptions. </w:t>
            </w:r>
          </w:p>
          <w:p w14:paraId="73CA5E6F" w14:textId="77777777" w:rsidR="00D71257" w:rsidRDefault="00D71257" w:rsidP="00A914D9">
            <w:pPr>
              <w:spacing w:line="259" w:lineRule="auto"/>
              <w:rPr>
                <w:rFonts w:ascii="Calibri" w:eastAsia="Calibri" w:hAnsi="Calibri" w:cs="Calibri"/>
                <w:sz w:val="20"/>
                <w:szCs w:val="20"/>
              </w:rPr>
            </w:pPr>
          </w:p>
          <w:p w14:paraId="3595C096" w14:textId="77777777" w:rsidR="00D71257" w:rsidRDefault="00D71257"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4D0A027F" w14:textId="77777777" w:rsidR="00D71257" w:rsidRDefault="00D71257" w:rsidP="00A914D9">
            <w:pPr>
              <w:spacing w:line="259" w:lineRule="auto"/>
              <w:rPr>
                <w:rFonts w:ascii="Calibri" w:eastAsia="Calibri" w:hAnsi="Calibri" w:cs="Calibri"/>
                <w:sz w:val="20"/>
                <w:szCs w:val="20"/>
              </w:rPr>
            </w:pPr>
          </w:p>
          <w:p w14:paraId="140EB155" w14:textId="77777777" w:rsidR="00D71257" w:rsidRDefault="00D71257" w:rsidP="00A914D9">
            <w:pPr>
              <w:spacing w:line="259" w:lineRule="auto"/>
            </w:pPr>
            <w:r w:rsidRPr="714EBD64">
              <w:rPr>
                <w:rFonts w:ascii="Calibri" w:eastAsia="Calibri" w:hAnsi="Calibri" w:cs="Calibri"/>
                <w:sz w:val="20"/>
                <w:szCs w:val="20"/>
              </w:rPr>
              <w:t>Monitoring pupil work during lessons, including checking for misconceptions</w:t>
            </w:r>
          </w:p>
          <w:p w14:paraId="12B5D2A3" w14:textId="77777777" w:rsidR="00D71257" w:rsidRDefault="00D71257" w:rsidP="00A914D9">
            <w:pPr>
              <w:spacing w:line="259" w:lineRule="auto"/>
              <w:rPr>
                <w:rFonts w:ascii="Calibri" w:eastAsia="Calibri" w:hAnsi="Calibri" w:cs="Calibri"/>
                <w:sz w:val="20"/>
                <w:szCs w:val="20"/>
              </w:rPr>
            </w:pPr>
          </w:p>
          <w:p w14:paraId="645E7900" w14:textId="77777777" w:rsidR="00D71257" w:rsidRDefault="00D71257"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1754E146" w14:textId="77777777" w:rsidR="00D71257" w:rsidRDefault="00D71257" w:rsidP="00A914D9">
            <w:pPr>
              <w:spacing w:line="259" w:lineRule="auto"/>
              <w:rPr>
                <w:rFonts w:ascii="Calibri" w:eastAsia="Calibri" w:hAnsi="Calibri" w:cs="Calibri"/>
                <w:sz w:val="20"/>
                <w:szCs w:val="20"/>
              </w:rPr>
            </w:pPr>
          </w:p>
          <w:p w14:paraId="2E52FFF7" w14:textId="77777777" w:rsidR="00D71257" w:rsidRDefault="00D71257"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D71257" w14:paraId="0016315C" w14:textId="77777777" w:rsidTr="00A914D9">
        <w:trPr>
          <w:trHeight w:val="1020"/>
        </w:trPr>
        <w:tc>
          <w:tcPr>
            <w:tcW w:w="885" w:type="dxa"/>
            <w:shd w:val="clear" w:color="auto" w:fill="D9D9D9" w:themeFill="background1" w:themeFillShade="D9"/>
          </w:tcPr>
          <w:p w14:paraId="46F74FA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18B8A200" w14:textId="77777777" w:rsidR="00D71257" w:rsidRDefault="00D71257" w:rsidP="00A914D9">
            <w:pPr>
              <w:spacing w:line="259" w:lineRule="auto"/>
              <w:rPr>
                <w:rFonts w:eastAsiaTheme="minorEastAsia"/>
                <w:color w:val="000000" w:themeColor="text1"/>
                <w:sz w:val="20"/>
                <w:szCs w:val="20"/>
              </w:rPr>
            </w:pPr>
          </w:p>
          <w:p w14:paraId="7E2BA107"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ACD913C"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B49A933" w14:textId="77777777" w:rsidR="00D71257" w:rsidRDefault="00D71257"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03ECF3DB" w14:textId="77777777" w:rsidR="00D71257" w:rsidRDefault="00D71257"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3453C272" w14:textId="77777777" w:rsidR="00D71257" w:rsidRDefault="00D71257"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0C575780" w14:textId="77777777" w:rsidR="00D71257" w:rsidRDefault="00D71257"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0DC472F0"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447A25D2" w14:textId="77777777" w:rsidR="00D71257" w:rsidRDefault="00D71257" w:rsidP="00A914D9">
            <w:pPr>
              <w:spacing w:line="259" w:lineRule="auto"/>
              <w:rPr>
                <w:rFonts w:ascii="Calibri" w:eastAsia="Calibri" w:hAnsi="Calibri" w:cs="Calibri"/>
                <w:sz w:val="20"/>
                <w:szCs w:val="20"/>
              </w:rPr>
            </w:pPr>
          </w:p>
          <w:p w14:paraId="1D09D1D1" w14:textId="77777777" w:rsidR="00D71257" w:rsidRDefault="00D71257"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w:t>
            </w:r>
            <w:r w:rsidRPr="21A2CE0C">
              <w:rPr>
                <w:rFonts w:ascii="Calibri" w:eastAsia="Calibri" w:hAnsi="Calibri" w:cs="Calibri"/>
                <w:sz w:val="20"/>
                <w:szCs w:val="20"/>
              </w:rPr>
              <w:lastRenderedPageBreak/>
              <w:t xml:space="preserve">Psychological Bulletin, 119(2), 254–284. </w:t>
            </w:r>
          </w:p>
        </w:tc>
        <w:tc>
          <w:tcPr>
            <w:tcW w:w="4354" w:type="dxa"/>
            <w:shd w:val="clear" w:color="auto" w:fill="D9D9D9" w:themeFill="background1" w:themeFillShade="D9"/>
          </w:tcPr>
          <w:p w14:paraId="1CC30151" w14:textId="77777777" w:rsidR="00D71257" w:rsidRDefault="00D71257" w:rsidP="00A914D9">
            <w:pPr>
              <w:spacing w:line="259" w:lineRule="auto"/>
            </w:pPr>
            <w:r w:rsidRPr="714EBD64">
              <w:rPr>
                <w:rFonts w:ascii="Calibri" w:eastAsia="Calibri" w:hAnsi="Calibri" w:cs="Calibri"/>
                <w:sz w:val="20"/>
                <w:szCs w:val="20"/>
              </w:rPr>
              <w:lastRenderedPageBreak/>
              <w:t>Drawing conclusions about what pupils have learned by looking at patterns of performance over a number of assessments with support and scaffolding from expert colleagues (</w:t>
            </w:r>
            <w:proofErr w:type="gramStart"/>
            <w:r w:rsidRPr="714EBD64">
              <w:rPr>
                <w:rFonts w:ascii="Calibri" w:eastAsia="Calibri" w:hAnsi="Calibri" w:cs="Calibri"/>
                <w:sz w:val="20"/>
                <w:szCs w:val="20"/>
              </w:rPr>
              <w:t>e.g.</w:t>
            </w:r>
            <w:proofErr w:type="gramEnd"/>
            <w:r w:rsidRPr="714EBD64">
              <w:rPr>
                <w:rFonts w:ascii="Calibri" w:eastAsia="Calibri" w:hAnsi="Calibri" w:cs="Calibri"/>
                <w:sz w:val="20"/>
                <w:szCs w:val="20"/>
              </w:rPr>
              <w:t xml:space="preserve"> appreciating that assessments draw inferences about learning from performance).</w:t>
            </w:r>
          </w:p>
        </w:tc>
      </w:tr>
      <w:tr w:rsidR="00D71257" w14:paraId="1F9DF288" w14:textId="77777777" w:rsidTr="00A914D9">
        <w:trPr>
          <w:trHeight w:val="1393"/>
        </w:trPr>
        <w:tc>
          <w:tcPr>
            <w:tcW w:w="885" w:type="dxa"/>
            <w:shd w:val="clear" w:color="auto" w:fill="FFE599" w:themeFill="accent4" w:themeFillTint="66"/>
          </w:tcPr>
          <w:p w14:paraId="6E703AFC"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13/3</w:t>
            </w:r>
          </w:p>
          <w:p w14:paraId="6293C7F6"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5A6B1DEE" w14:textId="77777777" w:rsidR="00D71257" w:rsidRDefault="00D71257"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5A680D13" w14:textId="77777777" w:rsidR="00D71257" w:rsidRDefault="00D71257" w:rsidP="00A914D9">
            <w:pPr>
              <w:spacing w:line="259" w:lineRule="auto"/>
              <w:rPr>
                <w:rFonts w:eastAsiaTheme="minorEastAsia"/>
                <w:sz w:val="20"/>
                <w:szCs w:val="20"/>
              </w:rPr>
            </w:pPr>
            <w:r w:rsidRPr="74D6CB2D">
              <w:rPr>
                <w:rFonts w:eastAsiaTheme="minorEastAsia"/>
                <w:sz w:val="20"/>
                <w:szCs w:val="20"/>
              </w:rPr>
              <w:t>Subject staff</w:t>
            </w:r>
          </w:p>
          <w:p w14:paraId="64CA7508" w14:textId="77777777" w:rsidR="00D71257" w:rsidRDefault="00D71257" w:rsidP="00A914D9">
            <w:pPr>
              <w:spacing w:line="259" w:lineRule="auto"/>
              <w:rPr>
                <w:rFonts w:eastAsiaTheme="minorEastAsia"/>
                <w:sz w:val="20"/>
                <w:szCs w:val="20"/>
              </w:rPr>
            </w:pPr>
          </w:p>
          <w:p w14:paraId="45F899A9" w14:textId="77777777" w:rsidR="00D71257" w:rsidRDefault="00D71257" w:rsidP="00A914D9">
            <w:pPr>
              <w:spacing w:line="259" w:lineRule="auto"/>
              <w:rPr>
                <w:rFonts w:eastAsiaTheme="minorEastAsia"/>
                <w:sz w:val="20"/>
                <w:szCs w:val="20"/>
              </w:rPr>
            </w:pPr>
          </w:p>
          <w:p w14:paraId="6D2BB57E" w14:textId="77777777" w:rsidR="00D71257" w:rsidRDefault="00D71257"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0DE9F74" w14:textId="77777777" w:rsidR="00D71257" w:rsidRDefault="00D71257"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37980892" w14:textId="77777777" w:rsidR="00D71257" w:rsidRDefault="00D71257" w:rsidP="00A914D9">
            <w:pPr>
              <w:spacing w:beforeAutospacing="1" w:afterAutospacing="1"/>
              <w:rPr>
                <w:rStyle w:val="eop"/>
                <w:rFonts w:eastAsiaTheme="minorEastAsia"/>
                <w:sz w:val="20"/>
                <w:szCs w:val="20"/>
              </w:rPr>
            </w:pPr>
          </w:p>
          <w:p w14:paraId="5E8DA44D" w14:textId="77777777" w:rsidR="00D71257" w:rsidRDefault="00D71257"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AE500F3" w14:textId="77777777" w:rsidR="00D71257" w:rsidRDefault="00D71257"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E626875" w14:textId="77777777" w:rsidR="00D71257" w:rsidRDefault="00D71257"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04E25D8" w14:textId="77777777" w:rsidR="00D71257" w:rsidRDefault="00D71257"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10ECB67" w14:textId="77777777" w:rsidR="00D71257" w:rsidRDefault="00D71257" w:rsidP="00A914D9">
            <w:pPr>
              <w:spacing w:beforeAutospacing="1" w:afterAutospacing="1"/>
              <w:rPr>
                <w:rStyle w:val="eop"/>
                <w:rFonts w:eastAsiaTheme="minorEastAsia"/>
                <w:sz w:val="20"/>
                <w:szCs w:val="20"/>
              </w:rPr>
            </w:pPr>
          </w:p>
        </w:tc>
      </w:tr>
      <w:tr w:rsidR="00D71257" w14:paraId="1287EB09" w14:textId="77777777" w:rsidTr="00A914D9">
        <w:trPr>
          <w:trHeight w:val="793"/>
        </w:trPr>
        <w:tc>
          <w:tcPr>
            <w:tcW w:w="885" w:type="dxa"/>
            <w:shd w:val="clear" w:color="auto" w:fill="FFE599" w:themeFill="accent4" w:themeFillTint="66"/>
          </w:tcPr>
          <w:p w14:paraId="096E0328" w14:textId="77777777" w:rsidR="00D71257" w:rsidRDefault="00D71257"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5C7BCE67" w14:textId="77777777" w:rsidR="00D71257" w:rsidRDefault="00D71257"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AA1A17" w14:textId="77777777" w:rsidR="00D71257" w:rsidRDefault="00D71257"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CB7A192" w14:textId="77777777" w:rsidR="00D71257" w:rsidRDefault="00D71257"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BBE473E" w14:textId="77777777" w:rsidR="00D71257" w:rsidRDefault="00D71257"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DBFC9E7" w14:textId="77777777" w:rsidR="00D71257" w:rsidRDefault="00D71257"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1B1551E" w14:textId="77777777" w:rsidR="00D71257" w:rsidRDefault="00D71257"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6B1B548F" w14:textId="77777777" w:rsidR="00D71257" w:rsidRDefault="00D71257" w:rsidP="00A914D9">
            <w:pPr>
              <w:rPr>
                <w:rStyle w:val="eop"/>
                <w:rFonts w:eastAsiaTheme="minorEastAsia"/>
                <w:sz w:val="20"/>
                <w:szCs w:val="20"/>
              </w:rPr>
            </w:pPr>
          </w:p>
        </w:tc>
      </w:tr>
      <w:tr w:rsidR="00D71257" w14:paraId="230A44E2" w14:textId="77777777" w:rsidTr="00A914D9">
        <w:trPr>
          <w:trHeight w:val="15"/>
        </w:trPr>
        <w:tc>
          <w:tcPr>
            <w:tcW w:w="885" w:type="dxa"/>
          </w:tcPr>
          <w:p w14:paraId="03508021"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42502CE2"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18D6AB1B"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E6EDC7C" w14:textId="77777777" w:rsidR="00D71257" w:rsidRDefault="00D71257" w:rsidP="00A914D9">
            <w:pPr>
              <w:spacing w:line="259" w:lineRule="auto"/>
              <w:rPr>
                <w:rFonts w:eastAsiaTheme="minorEastAsia"/>
                <w:color w:val="000000" w:themeColor="text1"/>
                <w:sz w:val="20"/>
                <w:szCs w:val="20"/>
              </w:rPr>
            </w:pPr>
          </w:p>
          <w:p w14:paraId="7E0D6B4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3DA0BF6" w14:textId="77777777" w:rsidR="00D71257" w:rsidRDefault="00D71257" w:rsidP="00A914D9">
            <w:pPr>
              <w:spacing w:line="259" w:lineRule="auto"/>
              <w:rPr>
                <w:rFonts w:eastAsiaTheme="minorEastAsia"/>
                <w:color w:val="000000" w:themeColor="text1"/>
                <w:sz w:val="20"/>
                <w:szCs w:val="20"/>
              </w:rPr>
            </w:pPr>
          </w:p>
        </w:tc>
        <w:tc>
          <w:tcPr>
            <w:tcW w:w="922" w:type="dxa"/>
          </w:tcPr>
          <w:p w14:paraId="3F09D5FA" w14:textId="77777777" w:rsidR="00D71257" w:rsidRDefault="00D71257"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7762AA17" w14:textId="77777777" w:rsidR="00D71257" w:rsidRDefault="00D71257" w:rsidP="00A914D9">
            <w:pPr>
              <w:spacing w:line="259" w:lineRule="auto"/>
              <w:rPr>
                <w:rFonts w:eastAsiaTheme="minorEastAsia"/>
                <w:sz w:val="20"/>
                <w:szCs w:val="20"/>
              </w:rPr>
            </w:pPr>
            <w:r w:rsidRPr="21A2CE0C">
              <w:rPr>
                <w:rFonts w:eastAsiaTheme="minorEastAsia"/>
                <w:sz w:val="20"/>
                <w:szCs w:val="20"/>
              </w:rPr>
              <w:t>SE3 briefing</w:t>
            </w:r>
          </w:p>
          <w:p w14:paraId="1F241F21" w14:textId="77777777" w:rsidR="00D71257" w:rsidRDefault="00D71257"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47CB08A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5318F74B" w14:textId="77777777" w:rsidR="00D71257" w:rsidRDefault="00D71257" w:rsidP="00A914D9">
            <w:pPr>
              <w:spacing w:line="259" w:lineRule="auto"/>
              <w:rPr>
                <w:rFonts w:ascii="Calibri" w:eastAsia="Calibri" w:hAnsi="Calibri" w:cs="Calibri"/>
                <w:color w:val="000000" w:themeColor="text1"/>
                <w:sz w:val="20"/>
                <w:szCs w:val="20"/>
              </w:rPr>
            </w:pPr>
          </w:p>
          <w:p w14:paraId="7FD3CA4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7B04751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50DB9AA" w14:textId="77777777" w:rsidR="00D71257" w:rsidRDefault="00D71257" w:rsidP="00A914D9">
            <w:pPr>
              <w:spacing w:line="259" w:lineRule="auto"/>
              <w:rPr>
                <w:rFonts w:ascii="Calibri" w:eastAsia="Calibri" w:hAnsi="Calibri" w:cs="Calibri"/>
                <w:color w:val="000000" w:themeColor="text1"/>
                <w:sz w:val="20"/>
                <w:szCs w:val="20"/>
              </w:rPr>
            </w:pPr>
          </w:p>
          <w:p w14:paraId="2A98B0C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3EC1E203" w14:textId="77777777" w:rsidR="00D71257" w:rsidRDefault="00D71257" w:rsidP="00A914D9">
            <w:pPr>
              <w:spacing w:line="259" w:lineRule="auto"/>
              <w:rPr>
                <w:rFonts w:ascii="Calibri" w:eastAsia="Calibri" w:hAnsi="Calibri" w:cs="Calibri"/>
                <w:color w:val="000000" w:themeColor="text1"/>
                <w:sz w:val="20"/>
                <w:szCs w:val="20"/>
              </w:rPr>
            </w:pPr>
          </w:p>
          <w:p w14:paraId="2F08574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6E08C52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6180A097"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tcPr>
          <w:p w14:paraId="1E9DB3DF"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D71257" w14:paraId="4B5F95C3" w14:textId="77777777" w:rsidTr="00A914D9">
        <w:trPr>
          <w:trHeight w:val="15"/>
        </w:trPr>
        <w:tc>
          <w:tcPr>
            <w:tcW w:w="885" w:type="dxa"/>
          </w:tcPr>
          <w:p w14:paraId="5C0167E5"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3CFB9535" w14:textId="77777777" w:rsidR="00D71257" w:rsidRDefault="00D71257" w:rsidP="00A914D9">
            <w:pPr>
              <w:spacing w:line="259" w:lineRule="auto"/>
              <w:rPr>
                <w:rFonts w:eastAsiaTheme="minorEastAsia"/>
                <w:color w:val="000000" w:themeColor="text1"/>
                <w:sz w:val="20"/>
                <w:szCs w:val="20"/>
              </w:rPr>
            </w:pPr>
          </w:p>
          <w:p w14:paraId="1A97E401"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5012B45B" w14:textId="77777777" w:rsidR="00D71257" w:rsidRDefault="00D71257" w:rsidP="00A914D9">
            <w:pPr>
              <w:spacing w:line="259" w:lineRule="auto"/>
              <w:rPr>
                <w:rFonts w:eastAsiaTheme="minorEastAsia"/>
                <w:color w:val="000000" w:themeColor="text1"/>
                <w:sz w:val="20"/>
                <w:szCs w:val="20"/>
              </w:rPr>
            </w:pPr>
          </w:p>
        </w:tc>
        <w:tc>
          <w:tcPr>
            <w:tcW w:w="922" w:type="dxa"/>
          </w:tcPr>
          <w:p w14:paraId="789DF786" w14:textId="77777777" w:rsidR="00D71257" w:rsidRDefault="00D71257"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5F2DC22B" w14:textId="77777777" w:rsidR="00D71257" w:rsidRDefault="00D71257"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797EDA7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128EED55" w14:textId="77777777" w:rsidR="00D71257" w:rsidRDefault="00D71257" w:rsidP="00A914D9">
            <w:pPr>
              <w:spacing w:line="259" w:lineRule="auto"/>
              <w:rPr>
                <w:rFonts w:ascii="Calibri" w:eastAsia="Calibri" w:hAnsi="Calibri" w:cs="Calibri"/>
                <w:color w:val="000000" w:themeColor="text1"/>
                <w:sz w:val="20"/>
                <w:szCs w:val="20"/>
              </w:rPr>
            </w:pPr>
          </w:p>
          <w:p w14:paraId="1033861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23AABF6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87E6122" w14:textId="77777777" w:rsidR="00D71257" w:rsidRDefault="00D71257" w:rsidP="00A914D9">
            <w:pPr>
              <w:spacing w:line="259" w:lineRule="auto"/>
              <w:rPr>
                <w:rFonts w:ascii="Calibri" w:eastAsia="Calibri" w:hAnsi="Calibri" w:cs="Calibri"/>
                <w:color w:val="000000" w:themeColor="text1"/>
                <w:sz w:val="20"/>
                <w:szCs w:val="20"/>
              </w:rPr>
            </w:pPr>
          </w:p>
          <w:p w14:paraId="5361397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53E60AC1" w14:textId="77777777" w:rsidR="00D71257" w:rsidRDefault="00D71257" w:rsidP="00A914D9">
            <w:pPr>
              <w:spacing w:line="259" w:lineRule="auto"/>
              <w:rPr>
                <w:rFonts w:ascii="Calibri" w:eastAsia="Calibri" w:hAnsi="Calibri" w:cs="Calibri"/>
                <w:color w:val="000000" w:themeColor="text1"/>
                <w:sz w:val="20"/>
                <w:szCs w:val="20"/>
              </w:rPr>
            </w:pPr>
          </w:p>
          <w:p w14:paraId="3B37725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592B5B5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6F5BCE4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30046F8D" w14:textId="77777777" w:rsidR="00D71257" w:rsidRDefault="00D71257" w:rsidP="00A914D9">
            <w:pPr>
              <w:spacing w:line="259" w:lineRule="auto"/>
              <w:rPr>
                <w:rFonts w:ascii="Calibri" w:eastAsia="Calibri" w:hAnsi="Calibri" w:cs="Calibri"/>
                <w:color w:val="000000" w:themeColor="text1"/>
                <w:sz w:val="20"/>
                <w:szCs w:val="20"/>
              </w:rPr>
            </w:pPr>
          </w:p>
          <w:p w14:paraId="3538494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D71257" w14:paraId="011F3FCF" w14:textId="77777777" w:rsidTr="00A914D9">
        <w:trPr>
          <w:trHeight w:val="15"/>
        </w:trPr>
        <w:tc>
          <w:tcPr>
            <w:tcW w:w="14554" w:type="dxa"/>
            <w:gridSpan w:val="7"/>
          </w:tcPr>
          <w:p w14:paraId="2D012E6F" w14:textId="77777777" w:rsidR="00D71257" w:rsidRDefault="00D71257"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215F34F0" w14:textId="77777777" w:rsidR="00D71257" w:rsidRDefault="00D71257" w:rsidP="00A914D9">
            <w:pPr>
              <w:spacing w:line="259" w:lineRule="auto"/>
              <w:jc w:val="center"/>
              <w:rPr>
                <w:rFonts w:eastAsiaTheme="minorEastAsia"/>
                <w:b/>
                <w:bCs/>
                <w:color w:val="000000" w:themeColor="text1"/>
                <w:sz w:val="20"/>
                <w:szCs w:val="20"/>
              </w:rPr>
            </w:pPr>
          </w:p>
          <w:p w14:paraId="5C7EA225" w14:textId="77777777" w:rsidR="00D71257" w:rsidRDefault="00D71257" w:rsidP="00A914D9">
            <w:pPr>
              <w:spacing w:line="259" w:lineRule="auto"/>
              <w:jc w:val="center"/>
              <w:rPr>
                <w:rFonts w:eastAsiaTheme="minorEastAsia"/>
                <w:b/>
                <w:bCs/>
                <w:color w:val="000000" w:themeColor="text1"/>
                <w:sz w:val="20"/>
                <w:szCs w:val="20"/>
              </w:rPr>
            </w:pPr>
          </w:p>
        </w:tc>
      </w:tr>
      <w:tr w:rsidR="00D71257" w14:paraId="64A7F4ED" w14:textId="77777777" w:rsidTr="00A914D9">
        <w:trPr>
          <w:trHeight w:val="15"/>
        </w:trPr>
        <w:tc>
          <w:tcPr>
            <w:tcW w:w="14554" w:type="dxa"/>
            <w:gridSpan w:val="7"/>
          </w:tcPr>
          <w:p w14:paraId="26DF9DED" w14:textId="77777777" w:rsidR="00D71257" w:rsidRDefault="00D71257"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6BBA49A3" w14:textId="77777777" w:rsidR="00D71257" w:rsidRDefault="00D71257" w:rsidP="00A914D9">
            <w:pPr>
              <w:spacing w:line="259" w:lineRule="auto"/>
              <w:rPr>
                <w:rFonts w:eastAsiaTheme="minorEastAsia"/>
                <w:b/>
                <w:bCs/>
                <w:color w:val="000000" w:themeColor="text1"/>
                <w:sz w:val="20"/>
                <w:szCs w:val="20"/>
              </w:rPr>
            </w:pPr>
          </w:p>
        </w:tc>
      </w:tr>
      <w:tr w:rsidR="00D71257" w14:paraId="3E369B43" w14:textId="77777777" w:rsidTr="00A914D9">
        <w:trPr>
          <w:trHeight w:val="15"/>
        </w:trPr>
        <w:tc>
          <w:tcPr>
            <w:tcW w:w="885" w:type="dxa"/>
          </w:tcPr>
          <w:p w14:paraId="1A6C1053"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 xml:space="preserve">Wed </w:t>
            </w:r>
          </w:p>
          <w:p w14:paraId="3EBB0D07"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28EFAD52" w14:textId="77777777" w:rsidR="00D71257" w:rsidRDefault="00D71257" w:rsidP="00A914D9">
            <w:pPr>
              <w:spacing w:line="259" w:lineRule="auto"/>
              <w:rPr>
                <w:rFonts w:eastAsiaTheme="minorEastAsia"/>
                <w:color w:val="000000" w:themeColor="text1"/>
                <w:sz w:val="20"/>
                <w:szCs w:val="20"/>
              </w:rPr>
            </w:pPr>
          </w:p>
          <w:p w14:paraId="0DD8EC39"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55EAFA7B" w14:textId="77777777" w:rsidR="00D71257" w:rsidRDefault="00D71257" w:rsidP="00A914D9">
            <w:pPr>
              <w:spacing w:line="259" w:lineRule="auto"/>
              <w:rPr>
                <w:rFonts w:eastAsiaTheme="minorEastAsia"/>
                <w:color w:val="000000" w:themeColor="text1"/>
                <w:sz w:val="20"/>
                <w:szCs w:val="20"/>
              </w:rPr>
            </w:pPr>
          </w:p>
          <w:p w14:paraId="32982E3B" w14:textId="77777777" w:rsidR="00D71257" w:rsidRDefault="00D71257" w:rsidP="00A914D9">
            <w:pPr>
              <w:spacing w:line="259" w:lineRule="auto"/>
            </w:pPr>
            <w:r w:rsidRPr="1C8356F7">
              <w:rPr>
                <w:rFonts w:eastAsiaTheme="minorEastAsia"/>
                <w:sz w:val="20"/>
                <w:szCs w:val="20"/>
              </w:rPr>
              <w:t>Various Rooms TBC</w:t>
            </w:r>
          </w:p>
          <w:p w14:paraId="13325658" w14:textId="77777777" w:rsidR="00D71257" w:rsidRDefault="00D71257" w:rsidP="00A914D9">
            <w:pPr>
              <w:spacing w:line="259" w:lineRule="auto"/>
              <w:rPr>
                <w:rFonts w:eastAsiaTheme="minorEastAsia"/>
                <w:color w:val="000000" w:themeColor="text1"/>
                <w:sz w:val="20"/>
                <w:szCs w:val="20"/>
              </w:rPr>
            </w:pPr>
          </w:p>
          <w:p w14:paraId="0D271755" w14:textId="77777777" w:rsidR="00D71257" w:rsidRDefault="00D71257" w:rsidP="00A914D9">
            <w:pPr>
              <w:spacing w:line="259" w:lineRule="auto"/>
              <w:rPr>
                <w:rFonts w:eastAsiaTheme="minorEastAsia"/>
                <w:color w:val="000000" w:themeColor="text1"/>
                <w:sz w:val="20"/>
                <w:szCs w:val="20"/>
              </w:rPr>
            </w:pPr>
          </w:p>
          <w:p w14:paraId="2FB6D58C" w14:textId="77777777" w:rsidR="00D71257" w:rsidRDefault="00D71257" w:rsidP="00A914D9">
            <w:pPr>
              <w:spacing w:line="259" w:lineRule="auto"/>
              <w:rPr>
                <w:rFonts w:eastAsiaTheme="minorEastAsia"/>
                <w:color w:val="000000" w:themeColor="text1"/>
                <w:sz w:val="20"/>
                <w:szCs w:val="20"/>
              </w:rPr>
            </w:pPr>
          </w:p>
        </w:tc>
        <w:tc>
          <w:tcPr>
            <w:tcW w:w="922" w:type="dxa"/>
          </w:tcPr>
          <w:p w14:paraId="142B2225" w14:textId="77777777" w:rsidR="00D71257" w:rsidRDefault="00D71257" w:rsidP="00A914D9">
            <w:pPr>
              <w:spacing w:line="259" w:lineRule="auto"/>
              <w:rPr>
                <w:rFonts w:eastAsiaTheme="minorEastAsia"/>
                <w:sz w:val="20"/>
                <w:szCs w:val="20"/>
              </w:rPr>
            </w:pPr>
            <w:r w:rsidRPr="048740E3">
              <w:rPr>
                <w:rFonts w:eastAsiaTheme="minorEastAsia"/>
                <w:sz w:val="20"/>
                <w:szCs w:val="20"/>
              </w:rPr>
              <w:t>RM JC KB BR MJ KP</w:t>
            </w:r>
          </w:p>
          <w:p w14:paraId="55C9A774" w14:textId="77777777" w:rsidR="00D71257" w:rsidRDefault="00D71257" w:rsidP="00A914D9">
            <w:pPr>
              <w:spacing w:line="259" w:lineRule="auto"/>
              <w:rPr>
                <w:rFonts w:eastAsiaTheme="minorEastAsia"/>
                <w:sz w:val="20"/>
                <w:szCs w:val="20"/>
              </w:rPr>
            </w:pPr>
          </w:p>
        </w:tc>
        <w:tc>
          <w:tcPr>
            <w:tcW w:w="1594" w:type="dxa"/>
          </w:tcPr>
          <w:p w14:paraId="3429E7F4"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PGC7008M</w:t>
            </w:r>
          </w:p>
          <w:p w14:paraId="46B45B2D" w14:textId="77777777" w:rsidR="00D71257" w:rsidRDefault="00D71257" w:rsidP="00A914D9">
            <w:pPr>
              <w:spacing w:line="259" w:lineRule="auto"/>
              <w:rPr>
                <w:rFonts w:eastAsiaTheme="minorEastAsia"/>
                <w:sz w:val="20"/>
                <w:szCs w:val="20"/>
              </w:rPr>
            </w:pPr>
            <w:r w:rsidRPr="74D6CB2D">
              <w:rPr>
                <w:rFonts w:eastAsiaTheme="minorEastAsia"/>
                <w:sz w:val="20"/>
                <w:szCs w:val="20"/>
              </w:rPr>
              <w:t>Research presentations</w:t>
            </w:r>
          </w:p>
          <w:p w14:paraId="101A9788" w14:textId="77777777" w:rsidR="00D71257" w:rsidRDefault="00D71257" w:rsidP="00A914D9">
            <w:pPr>
              <w:spacing w:line="259" w:lineRule="auto"/>
              <w:rPr>
                <w:rFonts w:eastAsiaTheme="minorEastAsia"/>
                <w:sz w:val="20"/>
                <w:szCs w:val="20"/>
                <w:highlight w:val="yellow"/>
              </w:rPr>
            </w:pPr>
          </w:p>
        </w:tc>
        <w:tc>
          <w:tcPr>
            <w:tcW w:w="2303" w:type="dxa"/>
          </w:tcPr>
          <w:p w14:paraId="6733E923"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4D83CE6A" w14:textId="77777777" w:rsidR="00D71257" w:rsidRDefault="00D71257" w:rsidP="00A914D9">
            <w:pPr>
              <w:spacing w:line="259" w:lineRule="auto"/>
              <w:rPr>
                <w:rFonts w:ascii="Calibri" w:eastAsia="Calibri" w:hAnsi="Calibri" w:cs="Calibri"/>
                <w:color w:val="000000" w:themeColor="text1"/>
                <w:sz w:val="20"/>
                <w:szCs w:val="20"/>
              </w:rPr>
            </w:pPr>
          </w:p>
          <w:p w14:paraId="5492852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140B48C5" w14:textId="77777777" w:rsidR="00D71257" w:rsidRDefault="00D71257" w:rsidP="00A914D9">
            <w:pPr>
              <w:spacing w:line="259" w:lineRule="auto"/>
              <w:rPr>
                <w:rFonts w:ascii="Calibri" w:eastAsia="Calibri" w:hAnsi="Calibri" w:cs="Calibri"/>
                <w:color w:val="000000" w:themeColor="text1"/>
                <w:sz w:val="20"/>
                <w:szCs w:val="20"/>
              </w:rPr>
            </w:pPr>
          </w:p>
          <w:p w14:paraId="0FF35D0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w:t>
            </w:r>
            <w:proofErr w:type="gramStart"/>
            <w:r w:rsidRPr="714EBD64">
              <w:rPr>
                <w:rFonts w:ascii="Calibri" w:eastAsia="Calibri" w:hAnsi="Calibri" w:cs="Calibri"/>
                <w:color w:val="000000" w:themeColor="text1"/>
                <w:sz w:val="20"/>
                <w:szCs w:val="20"/>
              </w:rPr>
              <w:t>is</w:t>
            </w:r>
            <w:proofErr w:type="gramEnd"/>
            <w:r w:rsidRPr="714EBD64">
              <w:rPr>
                <w:rFonts w:ascii="Calibri" w:eastAsia="Calibri" w:hAnsi="Calibri" w:cs="Calibri"/>
                <w:color w:val="000000" w:themeColor="text1"/>
                <w:sz w:val="20"/>
                <w:szCs w:val="20"/>
              </w:rPr>
              <w:t xml:space="preserve"> informed by critical analysis. </w:t>
            </w:r>
          </w:p>
        </w:tc>
        <w:tc>
          <w:tcPr>
            <w:tcW w:w="1515" w:type="dxa"/>
          </w:tcPr>
          <w:p w14:paraId="06437BA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5EB876A" w14:textId="77777777" w:rsidR="00D71257" w:rsidRDefault="00D71257" w:rsidP="00A914D9">
            <w:pPr>
              <w:spacing w:line="259" w:lineRule="auto"/>
              <w:rPr>
                <w:rFonts w:ascii="Calibri" w:eastAsia="Calibri" w:hAnsi="Calibri" w:cs="Calibri"/>
                <w:color w:val="000000" w:themeColor="text1"/>
                <w:sz w:val="20"/>
                <w:szCs w:val="20"/>
              </w:rPr>
            </w:pPr>
          </w:p>
          <w:p w14:paraId="17B6CDD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reflection</w:t>
            </w:r>
          </w:p>
          <w:p w14:paraId="5B0487C0" w14:textId="77777777" w:rsidR="00D71257" w:rsidRDefault="00D71257" w:rsidP="00A914D9">
            <w:pPr>
              <w:spacing w:line="259" w:lineRule="auto"/>
              <w:rPr>
                <w:rFonts w:ascii="Calibri" w:eastAsia="Calibri" w:hAnsi="Calibri" w:cs="Calibri"/>
                <w:color w:val="000000" w:themeColor="text1"/>
                <w:sz w:val="20"/>
                <w:szCs w:val="20"/>
              </w:rPr>
            </w:pPr>
          </w:p>
          <w:p w14:paraId="57D8C33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31C6E9F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Prepare a 15min presentation and handout – see info on Moodle</w:t>
            </w:r>
          </w:p>
        </w:tc>
        <w:tc>
          <w:tcPr>
            <w:tcW w:w="4354" w:type="dxa"/>
          </w:tcPr>
          <w:p w14:paraId="370B0E7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D71257" w14:paraId="6EAC0831" w14:textId="77777777" w:rsidTr="00A914D9">
        <w:trPr>
          <w:trHeight w:val="15"/>
        </w:trPr>
        <w:tc>
          <w:tcPr>
            <w:tcW w:w="885" w:type="dxa"/>
            <w:shd w:val="clear" w:color="auto" w:fill="FFE599" w:themeFill="accent4" w:themeFillTint="66"/>
          </w:tcPr>
          <w:p w14:paraId="4FEF1D60"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2346C305"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6CB453CE"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5D00007E" w14:textId="77777777" w:rsidR="00D71257" w:rsidRDefault="00D71257" w:rsidP="00A914D9">
            <w:pPr>
              <w:spacing w:line="259" w:lineRule="auto"/>
              <w:rPr>
                <w:rFonts w:eastAsiaTheme="minorEastAsia"/>
                <w:sz w:val="20"/>
                <w:szCs w:val="20"/>
              </w:rPr>
            </w:pPr>
            <w:r w:rsidRPr="69A8E10D">
              <w:rPr>
                <w:rFonts w:eastAsiaTheme="minorEastAsia"/>
                <w:sz w:val="20"/>
                <w:szCs w:val="20"/>
              </w:rPr>
              <w:t>Subject staff</w:t>
            </w:r>
          </w:p>
          <w:p w14:paraId="641FC8F3" w14:textId="77777777" w:rsidR="00D71257" w:rsidRDefault="00D71257" w:rsidP="00A914D9">
            <w:pPr>
              <w:spacing w:line="259" w:lineRule="auto"/>
              <w:rPr>
                <w:rFonts w:eastAsiaTheme="minorEastAsia"/>
                <w:sz w:val="20"/>
                <w:szCs w:val="20"/>
              </w:rPr>
            </w:pPr>
          </w:p>
          <w:p w14:paraId="326CF0B0" w14:textId="77777777" w:rsidR="00D71257" w:rsidRDefault="00D71257" w:rsidP="00A914D9">
            <w:pPr>
              <w:spacing w:line="259" w:lineRule="auto"/>
              <w:rPr>
                <w:rFonts w:eastAsiaTheme="minorEastAsia"/>
                <w:sz w:val="20"/>
                <w:szCs w:val="20"/>
              </w:rPr>
            </w:pPr>
          </w:p>
          <w:p w14:paraId="185A64AF" w14:textId="77777777" w:rsidR="00D71257" w:rsidRDefault="00D71257" w:rsidP="00A914D9">
            <w:pPr>
              <w:spacing w:line="259" w:lineRule="auto"/>
              <w:rPr>
                <w:rFonts w:eastAsiaTheme="minorEastAsia"/>
                <w:sz w:val="20"/>
                <w:szCs w:val="20"/>
              </w:rPr>
            </w:pPr>
          </w:p>
        </w:tc>
        <w:tc>
          <w:tcPr>
            <w:tcW w:w="1594" w:type="dxa"/>
            <w:shd w:val="clear" w:color="auto" w:fill="FFE599" w:themeFill="accent4" w:themeFillTint="66"/>
          </w:tcPr>
          <w:p w14:paraId="5ED551C2" w14:textId="77777777" w:rsidR="00D71257" w:rsidRDefault="00D71257"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38AE648E" w14:textId="77777777" w:rsidR="00D71257" w:rsidRDefault="00D71257" w:rsidP="00A914D9">
            <w:pPr>
              <w:spacing w:beforeAutospacing="1" w:afterAutospacing="1"/>
              <w:rPr>
                <w:rStyle w:val="eop"/>
                <w:rFonts w:eastAsiaTheme="minorEastAsia"/>
                <w:sz w:val="20"/>
                <w:szCs w:val="20"/>
              </w:rPr>
            </w:pPr>
          </w:p>
          <w:p w14:paraId="155476B4" w14:textId="77777777" w:rsidR="00D71257" w:rsidRDefault="00D71257"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645A8612" w14:textId="77777777" w:rsidR="00D71257" w:rsidRDefault="00D71257"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7FD64098" w14:textId="77777777" w:rsidR="00D71257" w:rsidRDefault="00D71257"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5979022D" w14:textId="77777777" w:rsidR="00D71257" w:rsidRDefault="00D71257"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12555509" w14:textId="77777777" w:rsidR="00D71257" w:rsidRDefault="00D71257" w:rsidP="00A914D9">
            <w:pPr>
              <w:spacing w:beforeAutospacing="1" w:afterAutospacing="1"/>
              <w:rPr>
                <w:rStyle w:val="eop"/>
                <w:rFonts w:eastAsiaTheme="minorEastAsia"/>
                <w:sz w:val="20"/>
                <w:szCs w:val="20"/>
              </w:rPr>
            </w:pPr>
          </w:p>
        </w:tc>
      </w:tr>
      <w:tr w:rsidR="00D71257" w14:paraId="17D473AF" w14:textId="77777777" w:rsidTr="00A914D9">
        <w:trPr>
          <w:trHeight w:val="15"/>
        </w:trPr>
        <w:tc>
          <w:tcPr>
            <w:tcW w:w="885" w:type="dxa"/>
            <w:shd w:val="clear" w:color="auto" w:fill="FFE599" w:themeFill="accent4" w:themeFillTint="66"/>
          </w:tcPr>
          <w:p w14:paraId="58C33C68"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54F13E51" w14:textId="77777777" w:rsidR="00D71257" w:rsidRDefault="00D71257" w:rsidP="00A914D9">
            <w:pPr>
              <w:spacing w:line="259" w:lineRule="auto"/>
              <w:rPr>
                <w:rFonts w:eastAsiaTheme="minorEastAsia"/>
                <w:sz w:val="20"/>
                <w:szCs w:val="20"/>
              </w:rPr>
            </w:pPr>
          </w:p>
        </w:tc>
        <w:tc>
          <w:tcPr>
            <w:tcW w:w="1594" w:type="dxa"/>
            <w:shd w:val="clear" w:color="auto" w:fill="FFE599" w:themeFill="accent4" w:themeFillTint="66"/>
          </w:tcPr>
          <w:p w14:paraId="45F08FC7" w14:textId="77777777" w:rsidR="00D71257" w:rsidRDefault="00D71257"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38C8A3C7" w14:textId="77777777" w:rsidR="00D71257" w:rsidRDefault="00D71257" w:rsidP="00A914D9">
            <w:pPr>
              <w:rPr>
                <w:rStyle w:val="normaltextrun"/>
                <w:rFonts w:eastAsiaTheme="minorEastAsia"/>
                <w:sz w:val="20"/>
                <w:szCs w:val="20"/>
              </w:rPr>
            </w:pPr>
          </w:p>
        </w:tc>
        <w:tc>
          <w:tcPr>
            <w:tcW w:w="1515" w:type="dxa"/>
            <w:shd w:val="clear" w:color="auto" w:fill="FFE599" w:themeFill="accent4" w:themeFillTint="66"/>
          </w:tcPr>
          <w:p w14:paraId="043FE502" w14:textId="77777777" w:rsidR="00D71257" w:rsidRDefault="00D71257"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22413DCB" w14:textId="77777777" w:rsidR="00D71257" w:rsidRDefault="00D71257"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3BEC53D6" w14:textId="77777777" w:rsidR="00D71257" w:rsidRDefault="00D71257"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74591055" w14:textId="77777777" w:rsidR="00D71257" w:rsidRDefault="00D71257" w:rsidP="00A914D9">
            <w:pPr>
              <w:rPr>
                <w:rStyle w:val="eop"/>
                <w:rFonts w:eastAsiaTheme="minorEastAsia"/>
                <w:sz w:val="20"/>
                <w:szCs w:val="20"/>
              </w:rPr>
            </w:pPr>
          </w:p>
        </w:tc>
      </w:tr>
      <w:tr w:rsidR="00D71257" w14:paraId="76071D1D" w14:textId="77777777" w:rsidTr="00A914D9">
        <w:trPr>
          <w:trHeight w:val="15"/>
        </w:trPr>
        <w:tc>
          <w:tcPr>
            <w:tcW w:w="885" w:type="dxa"/>
            <w:shd w:val="clear" w:color="auto" w:fill="D9D9D9" w:themeFill="background1" w:themeFillShade="D9"/>
          </w:tcPr>
          <w:p w14:paraId="4C66BC24"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1C4C9A6E"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41CD304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7C1BDC0" w14:textId="77777777" w:rsidR="00D71257" w:rsidRDefault="00D71257" w:rsidP="00A914D9">
            <w:pPr>
              <w:spacing w:line="259" w:lineRule="auto"/>
              <w:rPr>
                <w:rFonts w:eastAsiaTheme="minorEastAsia"/>
                <w:color w:val="000000" w:themeColor="text1"/>
                <w:sz w:val="20"/>
                <w:szCs w:val="20"/>
              </w:rPr>
            </w:pPr>
          </w:p>
          <w:p w14:paraId="5E996429"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DA46B03"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7AA1E11" w14:textId="77777777" w:rsidR="00D71257" w:rsidRDefault="00D71257"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04505310" w14:textId="77777777" w:rsidR="00D71257" w:rsidRDefault="00D71257"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188F3AF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49D611BD" w14:textId="77777777" w:rsidR="00D71257" w:rsidRDefault="00D71257" w:rsidP="00A914D9">
            <w:pPr>
              <w:spacing w:line="259" w:lineRule="auto"/>
              <w:rPr>
                <w:rFonts w:ascii="Calibri" w:eastAsia="Calibri" w:hAnsi="Calibri" w:cs="Calibri"/>
                <w:color w:val="000000" w:themeColor="text1"/>
                <w:sz w:val="20"/>
                <w:szCs w:val="20"/>
              </w:rPr>
            </w:pPr>
          </w:p>
          <w:p w14:paraId="34734ABD"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w:t>
            </w:r>
            <w:r w:rsidRPr="714EBD64">
              <w:rPr>
                <w:rFonts w:ascii="Calibri" w:eastAsia="Calibri" w:hAnsi="Calibri" w:cs="Calibri"/>
                <w:color w:val="000000" w:themeColor="text1"/>
                <w:sz w:val="20"/>
                <w:szCs w:val="20"/>
              </w:rPr>
              <w:lastRenderedPageBreak/>
              <w:t xml:space="preserve">discussed and exemplified. </w:t>
            </w:r>
          </w:p>
        </w:tc>
        <w:tc>
          <w:tcPr>
            <w:tcW w:w="1515" w:type="dxa"/>
            <w:shd w:val="clear" w:color="auto" w:fill="D9D9D9" w:themeFill="background1" w:themeFillShade="D9"/>
          </w:tcPr>
          <w:p w14:paraId="46070EA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7C9D5EA" w14:textId="77777777" w:rsidR="00D71257" w:rsidRDefault="00D71257" w:rsidP="00A914D9">
            <w:pPr>
              <w:spacing w:line="259" w:lineRule="auto"/>
              <w:rPr>
                <w:rFonts w:ascii="Calibri" w:eastAsia="Calibri" w:hAnsi="Calibri" w:cs="Calibri"/>
                <w:color w:val="000000" w:themeColor="text1"/>
                <w:sz w:val="20"/>
                <w:szCs w:val="20"/>
              </w:rPr>
            </w:pPr>
          </w:p>
          <w:p w14:paraId="3520432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31BD2482" w14:textId="77777777" w:rsidR="00D71257" w:rsidRDefault="00D71257" w:rsidP="00A914D9">
            <w:pPr>
              <w:spacing w:line="259" w:lineRule="auto"/>
              <w:rPr>
                <w:rFonts w:ascii="Calibri" w:eastAsia="Calibri" w:hAnsi="Calibri" w:cs="Calibri"/>
                <w:color w:val="000000" w:themeColor="text1"/>
                <w:sz w:val="20"/>
                <w:szCs w:val="20"/>
              </w:rPr>
            </w:pPr>
          </w:p>
          <w:p w14:paraId="402E53F0"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C56E751" w14:textId="77777777" w:rsidR="00D71257" w:rsidRDefault="00D71257" w:rsidP="00A914D9">
            <w:pPr>
              <w:spacing w:line="259" w:lineRule="auto"/>
              <w:rPr>
                <w:rFonts w:ascii="Calibri" w:eastAsia="Calibri" w:hAnsi="Calibri" w:cs="Calibri"/>
                <w:color w:val="000000" w:themeColor="text1"/>
                <w:sz w:val="20"/>
                <w:szCs w:val="20"/>
              </w:rPr>
            </w:pPr>
          </w:p>
          <w:p w14:paraId="3CF4F30E"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1C1D37C1" w14:textId="77777777" w:rsidR="00D71257" w:rsidRDefault="00D71257" w:rsidP="00A914D9">
            <w:pPr>
              <w:spacing w:line="259" w:lineRule="auto"/>
              <w:rPr>
                <w:rFonts w:ascii="Calibri" w:eastAsia="Calibri" w:hAnsi="Calibri" w:cs="Calibri"/>
                <w:color w:val="000000" w:themeColor="text1"/>
                <w:sz w:val="20"/>
                <w:szCs w:val="20"/>
              </w:rPr>
            </w:pPr>
          </w:p>
          <w:p w14:paraId="27F0AE86"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57640220" w14:textId="77777777" w:rsidR="00D71257" w:rsidRDefault="00D71257"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32B26F5A" w14:textId="77777777" w:rsidR="00D71257" w:rsidRDefault="00D71257"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02668E7D" w14:textId="77777777" w:rsidR="00D71257" w:rsidRDefault="00D71257" w:rsidP="00A914D9">
            <w:pPr>
              <w:spacing w:line="259" w:lineRule="auto"/>
              <w:rPr>
                <w:rFonts w:ascii="Calibri" w:eastAsia="Calibri" w:hAnsi="Calibri" w:cs="Calibri"/>
                <w:color w:val="000000" w:themeColor="text1"/>
                <w:sz w:val="20"/>
                <w:szCs w:val="20"/>
              </w:rPr>
            </w:pPr>
          </w:p>
          <w:p w14:paraId="33750D21"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2C857BEA"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17EF9115" w14:textId="77777777" w:rsidR="00D71257" w:rsidRDefault="00D71257" w:rsidP="00A914D9">
            <w:pPr>
              <w:spacing w:line="259" w:lineRule="auto"/>
              <w:rPr>
                <w:rFonts w:ascii="Calibri" w:eastAsia="Calibri" w:hAnsi="Calibri" w:cs="Calibri"/>
                <w:color w:val="000000" w:themeColor="text1"/>
                <w:sz w:val="20"/>
                <w:szCs w:val="20"/>
              </w:rPr>
            </w:pPr>
          </w:p>
          <w:p w14:paraId="5C9D9AA2"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2542280C" w14:textId="77777777" w:rsidR="00D71257" w:rsidRDefault="00D71257" w:rsidP="00A914D9">
            <w:pPr>
              <w:spacing w:line="259" w:lineRule="auto"/>
              <w:rPr>
                <w:rFonts w:ascii="Calibri" w:eastAsia="Calibri" w:hAnsi="Calibri" w:cs="Calibri"/>
                <w:color w:val="000000" w:themeColor="text1"/>
                <w:sz w:val="20"/>
                <w:szCs w:val="20"/>
              </w:rPr>
            </w:pPr>
          </w:p>
        </w:tc>
      </w:tr>
      <w:tr w:rsidR="00D71257" w14:paraId="16043752" w14:textId="77777777" w:rsidTr="00A914D9">
        <w:trPr>
          <w:trHeight w:val="15"/>
        </w:trPr>
        <w:tc>
          <w:tcPr>
            <w:tcW w:w="885" w:type="dxa"/>
            <w:shd w:val="clear" w:color="auto" w:fill="D9D9D9" w:themeFill="background1" w:themeFillShade="D9"/>
          </w:tcPr>
          <w:p w14:paraId="09F4C9B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EEA2B00" w14:textId="77777777" w:rsidR="00D71257" w:rsidRDefault="00D71257" w:rsidP="00A914D9">
            <w:pPr>
              <w:spacing w:line="259" w:lineRule="auto"/>
              <w:rPr>
                <w:rFonts w:eastAsiaTheme="minorEastAsia"/>
                <w:color w:val="000000" w:themeColor="text1"/>
                <w:sz w:val="20"/>
                <w:szCs w:val="20"/>
              </w:rPr>
            </w:pPr>
          </w:p>
          <w:p w14:paraId="48804C1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CF48EFB"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D1E37F5" w14:textId="77777777" w:rsidR="00D71257" w:rsidRDefault="00D71257"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1B5586C0" w14:textId="77777777" w:rsidR="00D71257" w:rsidRDefault="00D71257" w:rsidP="00A914D9">
            <w:pPr>
              <w:spacing w:line="259" w:lineRule="auto"/>
              <w:rPr>
                <w:rFonts w:eastAsiaTheme="minorEastAsia"/>
                <w:sz w:val="20"/>
                <w:szCs w:val="20"/>
              </w:rPr>
            </w:pPr>
            <w:r w:rsidRPr="030E1644">
              <w:rPr>
                <w:rFonts w:eastAsiaTheme="minorEastAsia"/>
                <w:sz w:val="20"/>
                <w:szCs w:val="20"/>
              </w:rPr>
              <w:t>PGC7007M</w:t>
            </w:r>
          </w:p>
          <w:p w14:paraId="3B1F37EF" w14:textId="77777777" w:rsidR="00D71257" w:rsidRDefault="00D71257" w:rsidP="00A914D9">
            <w:pPr>
              <w:spacing w:line="259" w:lineRule="auto"/>
              <w:rPr>
                <w:rFonts w:eastAsiaTheme="minorEastAsia"/>
                <w:sz w:val="20"/>
                <w:szCs w:val="20"/>
              </w:rPr>
            </w:pPr>
            <w:r w:rsidRPr="030E1644">
              <w:rPr>
                <w:rFonts w:eastAsiaTheme="minorEastAsia"/>
                <w:sz w:val="20"/>
                <w:szCs w:val="20"/>
              </w:rPr>
              <w:t>Engagement strategies</w:t>
            </w:r>
          </w:p>
          <w:p w14:paraId="37B1B0E7" w14:textId="77777777" w:rsidR="00D71257" w:rsidRDefault="00D71257" w:rsidP="00A914D9">
            <w:pPr>
              <w:spacing w:line="259" w:lineRule="auto"/>
              <w:rPr>
                <w:rFonts w:eastAsiaTheme="minorEastAsia"/>
                <w:sz w:val="20"/>
                <w:szCs w:val="20"/>
              </w:rPr>
            </w:pPr>
          </w:p>
        </w:tc>
        <w:tc>
          <w:tcPr>
            <w:tcW w:w="2303" w:type="dxa"/>
            <w:shd w:val="clear" w:color="auto" w:fill="D9D9D9" w:themeFill="background1" w:themeFillShade="D9"/>
          </w:tcPr>
          <w:p w14:paraId="36DC6908" w14:textId="77777777" w:rsidR="00D71257" w:rsidRDefault="00D71257"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40B62CF3" w14:textId="77777777" w:rsidR="00D71257" w:rsidRDefault="00D71257" w:rsidP="00A914D9">
            <w:pPr>
              <w:spacing w:line="259" w:lineRule="auto"/>
              <w:rPr>
                <w:rFonts w:eastAsiaTheme="minorEastAsia"/>
                <w:sz w:val="20"/>
                <w:szCs w:val="20"/>
              </w:rPr>
            </w:pPr>
            <w:r w:rsidRPr="030E1644">
              <w:rPr>
                <w:rFonts w:eastAsiaTheme="minorEastAsia"/>
                <w:b/>
                <w:bCs/>
                <w:sz w:val="20"/>
                <w:szCs w:val="20"/>
              </w:rPr>
              <w:t xml:space="preserve">Pedagogy </w:t>
            </w:r>
          </w:p>
          <w:p w14:paraId="27E74656" w14:textId="77777777" w:rsidR="00D71257" w:rsidRDefault="00D71257" w:rsidP="00A914D9">
            <w:pPr>
              <w:spacing w:line="259" w:lineRule="auto"/>
              <w:rPr>
                <w:rFonts w:eastAsiaTheme="minorEastAsia"/>
                <w:b/>
                <w:bCs/>
                <w:sz w:val="20"/>
                <w:szCs w:val="20"/>
              </w:rPr>
            </w:pPr>
          </w:p>
          <w:p w14:paraId="6E8225D5" w14:textId="77777777" w:rsidR="00D71257" w:rsidRDefault="00D71257" w:rsidP="00A914D9">
            <w:pPr>
              <w:spacing w:line="259" w:lineRule="auto"/>
              <w:rPr>
                <w:rFonts w:eastAsiaTheme="minorEastAsia"/>
                <w:b/>
                <w:bCs/>
                <w:sz w:val="20"/>
                <w:szCs w:val="20"/>
              </w:rPr>
            </w:pPr>
            <w:r w:rsidRPr="030E1644">
              <w:rPr>
                <w:rFonts w:eastAsiaTheme="minorEastAsia"/>
                <w:b/>
                <w:bCs/>
                <w:sz w:val="20"/>
                <w:szCs w:val="20"/>
              </w:rPr>
              <w:t>Assessment</w:t>
            </w:r>
          </w:p>
          <w:p w14:paraId="11F25F5B" w14:textId="77777777" w:rsidR="00D71257" w:rsidRDefault="00D71257" w:rsidP="00A914D9">
            <w:pPr>
              <w:spacing w:line="259" w:lineRule="auto"/>
              <w:rPr>
                <w:rFonts w:eastAsiaTheme="minorEastAsia"/>
                <w:b/>
                <w:bCs/>
                <w:sz w:val="20"/>
                <w:szCs w:val="20"/>
              </w:rPr>
            </w:pPr>
          </w:p>
          <w:p w14:paraId="1A40ED05" w14:textId="77777777" w:rsidR="00D71257" w:rsidRDefault="00D71257" w:rsidP="00A914D9">
            <w:pPr>
              <w:spacing w:line="259" w:lineRule="auto"/>
              <w:rPr>
                <w:rFonts w:eastAsiaTheme="minorEastAsia"/>
                <w:b/>
                <w:bCs/>
                <w:sz w:val="20"/>
                <w:szCs w:val="20"/>
              </w:rPr>
            </w:pPr>
            <w:r w:rsidRPr="030E1644">
              <w:rPr>
                <w:rFonts w:eastAsiaTheme="minorEastAsia"/>
                <w:b/>
                <w:bCs/>
                <w:sz w:val="20"/>
                <w:szCs w:val="20"/>
              </w:rPr>
              <w:t>Curriculum</w:t>
            </w:r>
          </w:p>
          <w:p w14:paraId="47D18CD1" w14:textId="77777777" w:rsidR="00D71257" w:rsidRDefault="00D71257" w:rsidP="00A914D9">
            <w:pPr>
              <w:spacing w:line="259" w:lineRule="auto"/>
              <w:rPr>
                <w:rFonts w:eastAsiaTheme="minorEastAsia"/>
                <w:b/>
                <w:bCs/>
                <w:sz w:val="20"/>
                <w:szCs w:val="20"/>
              </w:rPr>
            </w:pPr>
          </w:p>
          <w:p w14:paraId="4D140A03" w14:textId="77777777" w:rsidR="00D71257" w:rsidRDefault="00D71257"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14D0F800" w14:textId="77777777" w:rsidR="00D71257" w:rsidRDefault="00D71257" w:rsidP="00A914D9">
            <w:pPr>
              <w:spacing w:line="259" w:lineRule="auto"/>
              <w:rPr>
                <w:rFonts w:eastAsiaTheme="minorEastAsia"/>
                <w:sz w:val="20"/>
                <w:szCs w:val="20"/>
              </w:rPr>
            </w:pPr>
          </w:p>
          <w:p w14:paraId="2FC6C27C"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771FE882" w14:textId="77777777" w:rsidR="00D71257" w:rsidRDefault="00D71257"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1E27BEC9" w14:textId="77777777" w:rsidR="00D71257" w:rsidRDefault="00D71257" w:rsidP="00A914D9">
            <w:pPr>
              <w:spacing w:line="259" w:lineRule="auto"/>
              <w:rPr>
                <w:rFonts w:eastAsiaTheme="minorEastAsia"/>
                <w:sz w:val="20"/>
                <w:szCs w:val="20"/>
              </w:rPr>
            </w:pPr>
          </w:p>
          <w:p w14:paraId="75CEECB9" w14:textId="77777777" w:rsidR="00D71257" w:rsidRDefault="00D71257"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1E5C6EE5" w14:textId="77777777" w:rsidR="00D71257" w:rsidRDefault="00D71257" w:rsidP="00A914D9">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5B16FA11" w14:textId="77777777" w:rsidR="00D71257" w:rsidRDefault="00D71257" w:rsidP="00A914D9">
            <w:pPr>
              <w:spacing w:line="259" w:lineRule="auto"/>
              <w:rPr>
                <w:rFonts w:ascii="Calibri" w:eastAsia="Calibri" w:hAnsi="Calibri" w:cs="Calibri"/>
                <w:sz w:val="20"/>
                <w:szCs w:val="20"/>
              </w:rPr>
            </w:pPr>
          </w:p>
          <w:p w14:paraId="1B8444D5" w14:textId="77777777" w:rsidR="00D71257" w:rsidRDefault="00D71257"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3C514D03" w14:textId="77777777" w:rsidR="00D71257" w:rsidRDefault="00D71257" w:rsidP="00A914D9">
            <w:pPr>
              <w:spacing w:line="259" w:lineRule="auto"/>
              <w:rPr>
                <w:rFonts w:ascii="Calibri" w:eastAsia="Calibri" w:hAnsi="Calibri" w:cs="Calibri"/>
                <w:sz w:val="20"/>
                <w:szCs w:val="20"/>
              </w:rPr>
            </w:pPr>
          </w:p>
        </w:tc>
      </w:tr>
      <w:tr w:rsidR="00D71257" w14:paraId="79593BCD" w14:textId="77777777" w:rsidTr="00A914D9">
        <w:trPr>
          <w:trHeight w:val="15"/>
        </w:trPr>
        <w:tc>
          <w:tcPr>
            <w:tcW w:w="885" w:type="dxa"/>
          </w:tcPr>
          <w:p w14:paraId="3ACB065A" w14:textId="77777777" w:rsidR="00D71257" w:rsidRDefault="00D71257"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8/5</w:t>
            </w:r>
          </w:p>
          <w:p w14:paraId="19BF821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2ED71B5" w14:textId="77777777" w:rsidR="00D71257" w:rsidRDefault="00D71257" w:rsidP="00A914D9">
            <w:pPr>
              <w:spacing w:line="259" w:lineRule="auto"/>
              <w:rPr>
                <w:rFonts w:eastAsiaTheme="minorEastAsia"/>
                <w:color w:val="000000" w:themeColor="text1"/>
                <w:sz w:val="20"/>
                <w:szCs w:val="20"/>
              </w:rPr>
            </w:pPr>
          </w:p>
          <w:p w14:paraId="4A301B0C"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328A8396" w14:textId="77777777" w:rsidR="00D71257" w:rsidRDefault="00D71257" w:rsidP="00A914D9">
            <w:pPr>
              <w:spacing w:line="259" w:lineRule="auto"/>
              <w:rPr>
                <w:rFonts w:eastAsiaTheme="minorEastAsia"/>
                <w:color w:val="000000" w:themeColor="text1"/>
                <w:sz w:val="20"/>
                <w:szCs w:val="20"/>
              </w:rPr>
            </w:pPr>
          </w:p>
        </w:tc>
        <w:tc>
          <w:tcPr>
            <w:tcW w:w="922" w:type="dxa"/>
          </w:tcPr>
          <w:p w14:paraId="06E6DE5F" w14:textId="77777777" w:rsidR="00D71257" w:rsidRDefault="00D71257" w:rsidP="00A914D9">
            <w:pPr>
              <w:spacing w:line="259" w:lineRule="auto"/>
              <w:rPr>
                <w:rFonts w:eastAsiaTheme="minorEastAsia"/>
                <w:sz w:val="20"/>
                <w:szCs w:val="20"/>
              </w:rPr>
            </w:pPr>
            <w:r w:rsidRPr="21A2CE0C">
              <w:rPr>
                <w:rFonts w:eastAsiaTheme="minorEastAsia"/>
                <w:sz w:val="20"/>
                <w:szCs w:val="20"/>
              </w:rPr>
              <w:t>BR/KP</w:t>
            </w:r>
          </w:p>
          <w:p w14:paraId="61EDA3EC" w14:textId="77777777" w:rsidR="00D71257" w:rsidRDefault="00D71257" w:rsidP="00A914D9">
            <w:pPr>
              <w:spacing w:line="259" w:lineRule="auto"/>
              <w:rPr>
                <w:rFonts w:eastAsiaTheme="minorEastAsia"/>
                <w:sz w:val="20"/>
                <w:szCs w:val="20"/>
              </w:rPr>
            </w:pPr>
          </w:p>
          <w:p w14:paraId="74B68486" w14:textId="77777777" w:rsidR="00D71257" w:rsidRDefault="00D71257" w:rsidP="00A914D9">
            <w:pPr>
              <w:spacing w:line="259" w:lineRule="auto"/>
              <w:rPr>
                <w:rFonts w:eastAsiaTheme="minorEastAsia"/>
                <w:sz w:val="20"/>
                <w:szCs w:val="20"/>
              </w:rPr>
            </w:pPr>
          </w:p>
        </w:tc>
        <w:tc>
          <w:tcPr>
            <w:tcW w:w="1594" w:type="dxa"/>
          </w:tcPr>
          <w:p w14:paraId="1907092F" w14:textId="77777777" w:rsidR="00D71257" w:rsidRDefault="00D71257"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3DF81755"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71A3E7C0" w14:textId="77777777" w:rsidR="00D71257" w:rsidRDefault="00D71257" w:rsidP="00A914D9">
            <w:pPr>
              <w:spacing w:line="259" w:lineRule="auto"/>
              <w:rPr>
                <w:rFonts w:ascii="Calibri" w:eastAsia="Calibri" w:hAnsi="Calibri" w:cs="Calibri"/>
                <w:color w:val="000000" w:themeColor="text1"/>
                <w:sz w:val="20"/>
                <w:szCs w:val="20"/>
              </w:rPr>
            </w:pPr>
          </w:p>
        </w:tc>
        <w:tc>
          <w:tcPr>
            <w:tcW w:w="1515" w:type="dxa"/>
          </w:tcPr>
          <w:p w14:paraId="37FEA2B7"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EB52AF6" w14:textId="77777777" w:rsidR="00D71257" w:rsidRDefault="00D71257" w:rsidP="00A914D9">
            <w:pPr>
              <w:spacing w:line="259" w:lineRule="auto"/>
              <w:rPr>
                <w:rFonts w:ascii="Calibri" w:eastAsia="Calibri" w:hAnsi="Calibri" w:cs="Calibri"/>
                <w:color w:val="000000" w:themeColor="text1"/>
                <w:sz w:val="20"/>
                <w:szCs w:val="20"/>
              </w:rPr>
            </w:pPr>
          </w:p>
          <w:p w14:paraId="473DE919"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2D2433BB" w14:textId="77777777" w:rsidR="00D71257" w:rsidRDefault="00D71257" w:rsidP="00A914D9">
            <w:pPr>
              <w:spacing w:line="259" w:lineRule="auto"/>
              <w:rPr>
                <w:rFonts w:ascii="Calibri" w:eastAsia="Calibri" w:hAnsi="Calibri" w:cs="Calibri"/>
                <w:color w:val="000000" w:themeColor="text1"/>
                <w:sz w:val="20"/>
                <w:szCs w:val="20"/>
              </w:rPr>
            </w:pPr>
          </w:p>
          <w:p w14:paraId="60E169FE"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42AC260A"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613C35A2"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65">
              <w:r w:rsidR="00D71257" w:rsidRPr="21A2CE0C">
                <w:rPr>
                  <w:rStyle w:val="Hyperlink"/>
                  <w:rFonts w:ascii="Calibri" w:eastAsia="Calibri" w:hAnsi="Calibri" w:cs="Calibri"/>
                  <w:sz w:val="20"/>
                  <w:szCs w:val="20"/>
                </w:rPr>
                <w:t>BBC - Education</w:t>
              </w:r>
            </w:hyperlink>
          </w:p>
          <w:p w14:paraId="5DE2662F"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66">
              <w:r w:rsidR="00D71257" w:rsidRPr="21A2CE0C">
                <w:rPr>
                  <w:rStyle w:val="Hyperlink"/>
                  <w:rFonts w:ascii="Calibri" w:eastAsia="Calibri" w:hAnsi="Calibri" w:cs="Calibri"/>
                  <w:sz w:val="20"/>
                  <w:szCs w:val="20"/>
                </w:rPr>
                <w:t>The Guardian - Education</w:t>
              </w:r>
            </w:hyperlink>
          </w:p>
          <w:p w14:paraId="51770D36"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67">
              <w:r w:rsidR="00D71257" w:rsidRPr="21A2CE0C">
                <w:rPr>
                  <w:rStyle w:val="Hyperlink"/>
                  <w:rFonts w:ascii="Calibri" w:eastAsia="Calibri" w:hAnsi="Calibri" w:cs="Calibri"/>
                  <w:sz w:val="20"/>
                  <w:szCs w:val="20"/>
                </w:rPr>
                <w:t>GOV.UK - Education, training and skills</w:t>
              </w:r>
            </w:hyperlink>
          </w:p>
          <w:p w14:paraId="5F42BF49"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68">
              <w:r w:rsidR="00D71257" w:rsidRPr="21A2CE0C">
                <w:rPr>
                  <w:rStyle w:val="Hyperlink"/>
                  <w:rFonts w:ascii="Calibri" w:eastAsia="Calibri" w:hAnsi="Calibri" w:cs="Calibri"/>
                  <w:sz w:val="20"/>
                  <w:szCs w:val="20"/>
                </w:rPr>
                <w:t>TES</w:t>
              </w:r>
            </w:hyperlink>
          </w:p>
          <w:p w14:paraId="1EB1383A"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69">
              <w:r w:rsidR="00D71257" w:rsidRPr="21A2CE0C">
                <w:rPr>
                  <w:rStyle w:val="Hyperlink"/>
                  <w:rFonts w:ascii="Calibri" w:eastAsia="Calibri" w:hAnsi="Calibri" w:cs="Calibri"/>
                  <w:sz w:val="20"/>
                  <w:szCs w:val="20"/>
                </w:rPr>
                <w:t>The Independent</w:t>
              </w:r>
            </w:hyperlink>
          </w:p>
          <w:p w14:paraId="0FC6C158"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70">
              <w:r w:rsidR="00D71257" w:rsidRPr="21A2CE0C">
                <w:rPr>
                  <w:rStyle w:val="Hyperlink"/>
                  <w:rFonts w:ascii="Calibri" w:eastAsia="Calibri" w:hAnsi="Calibri" w:cs="Calibri"/>
                  <w:sz w:val="20"/>
                  <w:szCs w:val="20"/>
                </w:rPr>
                <w:t>The Glossary of Education Reform</w:t>
              </w:r>
            </w:hyperlink>
          </w:p>
          <w:p w14:paraId="56F41041" w14:textId="77777777" w:rsidR="00D71257" w:rsidRDefault="00F25473" w:rsidP="00FA4D9B">
            <w:pPr>
              <w:pStyle w:val="ListParagraph"/>
              <w:numPr>
                <w:ilvl w:val="0"/>
                <w:numId w:val="26"/>
              </w:numPr>
              <w:tabs>
                <w:tab w:val="left" w:pos="720"/>
              </w:tabs>
              <w:spacing w:line="257" w:lineRule="auto"/>
              <w:rPr>
                <w:rFonts w:ascii="Calibri" w:eastAsia="Calibri" w:hAnsi="Calibri" w:cs="Calibri"/>
                <w:color w:val="000000" w:themeColor="text1"/>
                <w:sz w:val="20"/>
                <w:szCs w:val="20"/>
              </w:rPr>
            </w:pPr>
            <w:hyperlink r:id="rId171">
              <w:r w:rsidR="00D71257" w:rsidRPr="1C8356F7">
                <w:rPr>
                  <w:rStyle w:val="Hyperlink"/>
                  <w:rFonts w:ascii="Calibri" w:eastAsia="Calibri" w:hAnsi="Calibri" w:cs="Calibri"/>
                  <w:sz w:val="20"/>
                  <w:szCs w:val="20"/>
                </w:rPr>
                <w:t>UK Parliament</w:t>
              </w:r>
            </w:hyperlink>
          </w:p>
          <w:p w14:paraId="6C206BCC" w14:textId="77777777" w:rsidR="00D71257" w:rsidRDefault="00D71257" w:rsidP="00A914D9">
            <w:pPr>
              <w:tabs>
                <w:tab w:val="left" w:pos="720"/>
              </w:tabs>
              <w:spacing w:line="257" w:lineRule="auto"/>
              <w:rPr>
                <w:rFonts w:ascii="Calibri" w:eastAsia="Calibri" w:hAnsi="Calibri" w:cs="Calibri"/>
                <w:color w:val="000000" w:themeColor="text1"/>
                <w:sz w:val="20"/>
                <w:szCs w:val="20"/>
              </w:rPr>
            </w:pPr>
          </w:p>
          <w:p w14:paraId="32D45750" w14:textId="77777777" w:rsidR="00D71257" w:rsidRDefault="00D71257"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1726689D" w14:textId="77777777" w:rsidR="00D71257" w:rsidRDefault="00F25473" w:rsidP="00A914D9">
            <w:pPr>
              <w:spacing w:line="259" w:lineRule="auto"/>
              <w:rPr>
                <w:rFonts w:ascii="Calibri" w:eastAsia="Calibri" w:hAnsi="Calibri" w:cs="Calibri"/>
                <w:color w:val="000000" w:themeColor="text1"/>
                <w:sz w:val="20"/>
                <w:szCs w:val="20"/>
              </w:rPr>
            </w:pPr>
            <w:hyperlink r:id="rId172">
              <w:r w:rsidR="00D71257" w:rsidRPr="21A2CE0C">
                <w:rPr>
                  <w:rStyle w:val="Hyperlink"/>
                  <w:rFonts w:ascii="Calibri" w:eastAsia="Calibri" w:hAnsi="Calibri" w:cs="Calibri"/>
                  <w:sz w:val="20"/>
                  <w:szCs w:val="20"/>
                </w:rPr>
                <w:t xml:space="preserve">Brooks, Valerie, et al. Preparing To Teach In Secondary </w:t>
              </w:r>
              <w:proofErr w:type="gramStart"/>
              <w:r w:rsidR="00D71257" w:rsidRPr="21A2CE0C">
                <w:rPr>
                  <w:rStyle w:val="Hyperlink"/>
                  <w:rFonts w:ascii="Calibri" w:eastAsia="Calibri" w:hAnsi="Calibri" w:cs="Calibri"/>
                  <w:sz w:val="20"/>
                  <w:szCs w:val="20"/>
                </w:rPr>
                <w:t>Schools :</w:t>
              </w:r>
              <w:proofErr w:type="gramEnd"/>
              <w:r w:rsidR="00D71257" w:rsidRPr="21A2CE0C">
                <w:rPr>
                  <w:rStyle w:val="Hyperlink"/>
                  <w:rFonts w:ascii="Calibri" w:eastAsia="Calibri" w:hAnsi="Calibri" w:cs="Calibri"/>
                  <w:sz w:val="20"/>
                  <w:szCs w:val="20"/>
                </w:rPr>
                <w:t xml:space="preserve"> A Student Teacher's Guide To Professional Issues In Secondary Education, McGraw-Hill Education, 2012.</w:t>
              </w:r>
            </w:hyperlink>
            <w:r w:rsidR="00D71257" w:rsidRPr="21A2CE0C">
              <w:rPr>
                <w:rFonts w:ascii="Calibri" w:eastAsia="Calibri" w:hAnsi="Calibri" w:cs="Calibri"/>
                <w:color w:val="000000" w:themeColor="text1"/>
                <w:sz w:val="20"/>
                <w:szCs w:val="20"/>
              </w:rPr>
              <w:t xml:space="preserve"> </w:t>
            </w:r>
          </w:p>
        </w:tc>
        <w:tc>
          <w:tcPr>
            <w:tcW w:w="4354" w:type="dxa"/>
          </w:tcPr>
          <w:p w14:paraId="37880CA1" w14:textId="77777777" w:rsidR="00D71257" w:rsidRDefault="00D71257"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D71257" w14:paraId="6E2838F2" w14:textId="77777777" w:rsidTr="00A914D9">
        <w:trPr>
          <w:trHeight w:val="15"/>
        </w:trPr>
        <w:tc>
          <w:tcPr>
            <w:tcW w:w="885" w:type="dxa"/>
          </w:tcPr>
          <w:p w14:paraId="6F5813F7"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102EB89" w14:textId="77777777" w:rsidR="00D71257" w:rsidRDefault="00D71257" w:rsidP="00A914D9">
            <w:pPr>
              <w:spacing w:line="259" w:lineRule="auto"/>
              <w:rPr>
                <w:rFonts w:eastAsiaTheme="minorEastAsia"/>
                <w:color w:val="000000" w:themeColor="text1"/>
                <w:sz w:val="20"/>
                <w:szCs w:val="20"/>
              </w:rPr>
            </w:pPr>
          </w:p>
          <w:p w14:paraId="0812A38A"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E18A486" w14:textId="77777777" w:rsidR="00D71257" w:rsidRDefault="00D71257" w:rsidP="00A914D9">
            <w:pPr>
              <w:spacing w:line="259" w:lineRule="auto"/>
              <w:rPr>
                <w:rFonts w:eastAsiaTheme="minorEastAsia"/>
                <w:color w:val="000000" w:themeColor="text1"/>
                <w:sz w:val="20"/>
                <w:szCs w:val="20"/>
              </w:rPr>
            </w:pPr>
          </w:p>
        </w:tc>
        <w:tc>
          <w:tcPr>
            <w:tcW w:w="922" w:type="dxa"/>
          </w:tcPr>
          <w:p w14:paraId="226C75C8" w14:textId="77777777" w:rsidR="00D71257" w:rsidRDefault="00D71257"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35EF4FF9" w14:textId="77777777" w:rsidR="00D71257" w:rsidRDefault="00D71257" w:rsidP="00A914D9">
            <w:pPr>
              <w:spacing w:line="259" w:lineRule="auto"/>
              <w:rPr>
                <w:rFonts w:eastAsiaTheme="minorEastAsia"/>
                <w:sz w:val="20"/>
                <w:szCs w:val="20"/>
              </w:rPr>
            </w:pPr>
            <w:r w:rsidRPr="030E1644">
              <w:rPr>
                <w:rFonts w:eastAsiaTheme="minorEastAsia"/>
                <w:sz w:val="20"/>
                <w:szCs w:val="20"/>
              </w:rPr>
              <w:t>Checking for understanding</w:t>
            </w:r>
          </w:p>
          <w:p w14:paraId="38DBE6E3" w14:textId="77777777" w:rsidR="00D71257" w:rsidRDefault="00D71257" w:rsidP="00A914D9">
            <w:pPr>
              <w:spacing w:line="259" w:lineRule="auto"/>
              <w:rPr>
                <w:rFonts w:eastAsiaTheme="minorEastAsia"/>
                <w:sz w:val="20"/>
                <w:szCs w:val="20"/>
              </w:rPr>
            </w:pPr>
          </w:p>
        </w:tc>
        <w:tc>
          <w:tcPr>
            <w:tcW w:w="2303" w:type="dxa"/>
          </w:tcPr>
          <w:p w14:paraId="67356DBA" w14:textId="77777777" w:rsidR="00D71257" w:rsidRDefault="00D71257"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w:t>
            </w:r>
            <w:r w:rsidRPr="030E1644">
              <w:rPr>
                <w:rFonts w:eastAsiaTheme="minorEastAsia"/>
                <w:color w:val="000000" w:themeColor="text1"/>
                <w:sz w:val="20"/>
                <w:szCs w:val="20"/>
              </w:rPr>
              <w:lastRenderedPageBreak/>
              <w:t>information about their factual, procedural and conceptual knowledge in order for next steps to be taken.</w:t>
            </w:r>
          </w:p>
        </w:tc>
        <w:tc>
          <w:tcPr>
            <w:tcW w:w="1515" w:type="dxa"/>
          </w:tcPr>
          <w:p w14:paraId="07BF5B8E" w14:textId="77777777" w:rsidR="00D71257" w:rsidRDefault="00D71257"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5328080A" w14:textId="77777777" w:rsidR="00D71257" w:rsidRDefault="00D71257" w:rsidP="00A914D9">
            <w:pPr>
              <w:spacing w:line="259" w:lineRule="auto"/>
              <w:rPr>
                <w:rFonts w:eastAsiaTheme="minorEastAsia"/>
                <w:b/>
                <w:bCs/>
                <w:sz w:val="20"/>
                <w:szCs w:val="20"/>
              </w:rPr>
            </w:pPr>
          </w:p>
          <w:p w14:paraId="41C93CFA" w14:textId="77777777" w:rsidR="00D71257" w:rsidRDefault="00D71257" w:rsidP="00A914D9">
            <w:pPr>
              <w:spacing w:line="259" w:lineRule="auto"/>
              <w:rPr>
                <w:rFonts w:eastAsiaTheme="minorEastAsia"/>
                <w:b/>
                <w:bCs/>
                <w:sz w:val="20"/>
                <w:szCs w:val="20"/>
              </w:rPr>
            </w:pPr>
            <w:r w:rsidRPr="42E0C522">
              <w:rPr>
                <w:rFonts w:eastAsiaTheme="minorEastAsia"/>
                <w:b/>
                <w:bCs/>
                <w:sz w:val="20"/>
                <w:szCs w:val="20"/>
              </w:rPr>
              <w:t>Assessment</w:t>
            </w:r>
          </w:p>
          <w:p w14:paraId="60351863" w14:textId="77777777" w:rsidR="00D71257" w:rsidRDefault="00D71257" w:rsidP="00A914D9">
            <w:pPr>
              <w:spacing w:line="259" w:lineRule="auto"/>
              <w:rPr>
                <w:rFonts w:eastAsiaTheme="minorEastAsia"/>
                <w:b/>
                <w:bCs/>
                <w:sz w:val="20"/>
                <w:szCs w:val="20"/>
              </w:rPr>
            </w:pPr>
          </w:p>
          <w:p w14:paraId="6FF5786F" w14:textId="77777777" w:rsidR="00D71257" w:rsidRDefault="00D71257" w:rsidP="00A914D9">
            <w:pPr>
              <w:spacing w:line="259" w:lineRule="auto"/>
              <w:rPr>
                <w:rFonts w:eastAsiaTheme="minorEastAsia"/>
                <w:b/>
                <w:bCs/>
                <w:sz w:val="20"/>
                <w:szCs w:val="20"/>
              </w:rPr>
            </w:pPr>
            <w:r w:rsidRPr="42E0C522">
              <w:rPr>
                <w:rFonts w:eastAsiaTheme="minorEastAsia"/>
                <w:b/>
                <w:bCs/>
                <w:sz w:val="20"/>
                <w:szCs w:val="20"/>
              </w:rPr>
              <w:t>Curriculum</w:t>
            </w:r>
          </w:p>
          <w:p w14:paraId="371A3ECC" w14:textId="77777777" w:rsidR="00D71257" w:rsidRDefault="00D71257" w:rsidP="00A914D9">
            <w:pPr>
              <w:spacing w:line="259" w:lineRule="auto"/>
              <w:rPr>
                <w:rFonts w:eastAsiaTheme="minorEastAsia"/>
                <w:b/>
                <w:bCs/>
                <w:sz w:val="20"/>
                <w:szCs w:val="20"/>
              </w:rPr>
            </w:pPr>
          </w:p>
          <w:p w14:paraId="04E7F759" w14:textId="77777777" w:rsidR="00D71257" w:rsidRDefault="00D71257"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5208BFA3" w14:textId="77777777" w:rsidR="00D71257" w:rsidRDefault="00D71257" w:rsidP="00A914D9">
            <w:pPr>
              <w:spacing w:line="259" w:lineRule="auto"/>
              <w:rPr>
                <w:rFonts w:eastAsiaTheme="minorEastAsia"/>
                <w:sz w:val="20"/>
                <w:szCs w:val="20"/>
              </w:rPr>
            </w:pPr>
          </w:p>
          <w:p w14:paraId="34ACB3CC" w14:textId="77777777" w:rsidR="00D71257" w:rsidRDefault="00D71257" w:rsidP="00A914D9">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607A5BF2" w14:textId="77777777" w:rsidR="00D71257" w:rsidRDefault="00D71257"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51262DA7" w14:textId="77777777" w:rsidR="00D71257" w:rsidRDefault="00D71257" w:rsidP="00A914D9">
            <w:pPr>
              <w:spacing w:line="259" w:lineRule="auto"/>
              <w:rPr>
                <w:rFonts w:eastAsiaTheme="minorEastAsia"/>
                <w:sz w:val="20"/>
                <w:szCs w:val="20"/>
              </w:rPr>
            </w:pPr>
          </w:p>
          <w:p w14:paraId="40B2383C" w14:textId="77777777" w:rsidR="00D71257" w:rsidRDefault="00D71257" w:rsidP="00A914D9">
            <w:pPr>
              <w:spacing w:line="259" w:lineRule="auto"/>
              <w:rPr>
                <w:rFonts w:eastAsiaTheme="minorEastAsia"/>
                <w:sz w:val="20"/>
                <w:szCs w:val="20"/>
              </w:rPr>
            </w:pPr>
            <w:proofErr w:type="spellStart"/>
            <w:r w:rsidRPr="00376CC5">
              <w:rPr>
                <w:rFonts w:eastAsiaTheme="minorEastAsia"/>
                <w:sz w:val="20"/>
                <w:szCs w:val="20"/>
              </w:rPr>
              <w:lastRenderedPageBreak/>
              <w:t>Rosenshine</w:t>
            </w:r>
            <w:proofErr w:type="spellEnd"/>
            <w:r w:rsidRPr="00376CC5">
              <w:rPr>
                <w:rFonts w:eastAsiaTheme="minorEastAsia"/>
                <w:sz w:val="20"/>
                <w:szCs w:val="20"/>
              </w:rPr>
              <w:t>, B. (2012) Principles of Instruction: Research-based strategies that all teachers should know. American Educator, 12–20.</w:t>
            </w:r>
          </w:p>
          <w:p w14:paraId="1024241A" w14:textId="77777777" w:rsidR="00D71257" w:rsidRDefault="00D71257" w:rsidP="00A914D9">
            <w:pPr>
              <w:spacing w:line="259" w:lineRule="auto"/>
              <w:rPr>
                <w:rFonts w:eastAsiaTheme="minorEastAsia"/>
                <w:sz w:val="20"/>
                <w:szCs w:val="20"/>
              </w:rPr>
            </w:pPr>
          </w:p>
          <w:p w14:paraId="5589A5CD" w14:textId="77777777" w:rsidR="00D71257" w:rsidRDefault="00F25473" w:rsidP="00A914D9">
            <w:pPr>
              <w:spacing w:line="259" w:lineRule="auto"/>
              <w:rPr>
                <w:rFonts w:eastAsiaTheme="minorEastAsia"/>
                <w:sz w:val="20"/>
                <w:szCs w:val="20"/>
                <w:highlight w:val="yellow"/>
              </w:rPr>
            </w:pPr>
            <w:hyperlink r:id="rId173">
              <w:r w:rsidR="00D71257" w:rsidRPr="1C8356F7">
                <w:rPr>
                  <w:rStyle w:val="Hyperlink"/>
                  <w:rFonts w:eastAsiaTheme="minorEastAsia"/>
                  <w:sz w:val="20"/>
                  <w:szCs w:val="20"/>
                </w:rPr>
                <w:t>https://teacherhead.com/2021/12/02/five-ways-to-check-for-understanding/</w:t>
              </w:r>
            </w:hyperlink>
          </w:p>
        </w:tc>
        <w:tc>
          <w:tcPr>
            <w:tcW w:w="4354" w:type="dxa"/>
          </w:tcPr>
          <w:p w14:paraId="1CAA97B2" w14:textId="77777777" w:rsidR="00D71257" w:rsidRDefault="00D71257"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578A428E" w14:textId="77777777" w:rsidR="00D71257" w:rsidRDefault="00D71257" w:rsidP="00A914D9">
            <w:pPr>
              <w:spacing w:line="259" w:lineRule="auto"/>
              <w:rPr>
                <w:rFonts w:ascii="Calibri" w:eastAsia="Calibri" w:hAnsi="Calibri" w:cs="Calibri"/>
                <w:sz w:val="20"/>
                <w:szCs w:val="20"/>
              </w:rPr>
            </w:pPr>
          </w:p>
        </w:tc>
      </w:tr>
      <w:tr w:rsidR="00D71257" w14:paraId="35630427" w14:textId="77777777" w:rsidTr="00A914D9">
        <w:trPr>
          <w:trHeight w:val="15"/>
        </w:trPr>
        <w:tc>
          <w:tcPr>
            <w:tcW w:w="885" w:type="dxa"/>
            <w:shd w:val="clear" w:color="auto" w:fill="D9D9D9" w:themeFill="background1" w:themeFillShade="D9"/>
          </w:tcPr>
          <w:p w14:paraId="181D8351"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F438761"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1CAD5C9F"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41C70512" w14:textId="77777777" w:rsidR="00D71257" w:rsidRDefault="00D71257" w:rsidP="00A914D9">
            <w:pPr>
              <w:spacing w:line="259" w:lineRule="auto"/>
              <w:rPr>
                <w:rFonts w:eastAsiaTheme="minorEastAsia"/>
                <w:color w:val="000000" w:themeColor="text1"/>
                <w:sz w:val="20"/>
                <w:szCs w:val="20"/>
              </w:rPr>
            </w:pPr>
          </w:p>
          <w:p w14:paraId="0B1A5E0E"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D9702C0" w14:textId="77777777" w:rsidR="00D71257" w:rsidRDefault="00D71257" w:rsidP="00A914D9">
            <w:pPr>
              <w:spacing w:line="259" w:lineRule="auto"/>
              <w:rPr>
                <w:rFonts w:eastAsiaTheme="minorEastAsia"/>
                <w:sz w:val="20"/>
                <w:szCs w:val="20"/>
              </w:rPr>
            </w:pPr>
            <w:r w:rsidRPr="030E1644">
              <w:rPr>
                <w:rFonts w:eastAsiaTheme="minorEastAsia"/>
                <w:sz w:val="20"/>
                <w:szCs w:val="20"/>
              </w:rPr>
              <w:t>RM/JC</w:t>
            </w:r>
          </w:p>
          <w:p w14:paraId="7551340C" w14:textId="77777777" w:rsidR="00D71257" w:rsidRDefault="00D71257" w:rsidP="00A914D9">
            <w:pPr>
              <w:spacing w:line="259" w:lineRule="auto"/>
              <w:rPr>
                <w:rFonts w:eastAsiaTheme="minorEastAsia"/>
                <w:sz w:val="20"/>
                <w:szCs w:val="20"/>
              </w:rPr>
            </w:pPr>
          </w:p>
          <w:p w14:paraId="4746A852" w14:textId="77777777" w:rsidR="00D71257" w:rsidRDefault="00D71257"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7CB42448"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25E0DDD6" w14:textId="77777777" w:rsidR="00D71257" w:rsidRDefault="00D71257"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EAB2200" w14:textId="77777777" w:rsidR="00D71257" w:rsidRDefault="00D71257" w:rsidP="00A914D9">
            <w:pPr>
              <w:spacing w:line="259" w:lineRule="auto"/>
              <w:rPr>
                <w:rFonts w:eastAsiaTheme="minorEastAsia"/>
                <w:sz w:val="20"/>
                <w:szCs w:val="20"/>
              </w:rPr>
            </w:pPr>
            <w:r w:rsidRPr="42E0C522">
              <w:rPr>
                <w:rFonts w:eastAsiaTheme="minorEastAsia"/>
                <w:b/>
                <w:bCs/>
                <w:sz w:val="20"/>
                <w:szCs w:val="20"/>
              </w:rPr>
              <w:t>Professional Behaviours</w:t>
            </w:r>
          </w:p>
          <w:p w14:paraId="464429E0" w14:textId="77777777" w:rsidR="00D71257" w:rsidRDefault="00D71257" w:rsidP="00A914D9">
            <w:pPr>
              <w:spacing w:line="259" w:lineRule="auto"/>
              <w:rPr>
                <w:rFonts w:eastAsiaTheme="minorEastAsia"/>
                <w:b/>
                <w:bCs/>
                <w:sz w:val="20"/>
                <w:szCs w:val="20"/>
              </w:rPr>
            </w:pPr>
          </w:p>
          <w:p w14:paraId="400741FA" w14:textId="77777777" w:rsidR="00D71257" w:rsidRDefault="00D71257" w:rsidP="00A914D9">
            <w:pPr>
              <w:spacing w:line="259" w:lineRule="auto"/>
              <w:rPr>
                <w:rFonts w:eastAsiaTheme="minorEastAsia"/>
                <w:b/>
                <w:bCs/>
                <w:sz w:val="20"/>
                <w:szCs w:val="20"/>
              </w:rPr>
            </w:pPr>
            <w:r w:rsidRPr="42E0C522">
              <w:rPr>
                <w:rFonts w:eastAsiaTheme="minorEastAsia"/>
                <w:b/>
                <w:bCs/>
                <w:sz w:val="20"/>
                <w:szCs w:val="20"/>
              </w:rPr>
              <w:t>Pedagogy</w:t>
            </w:r>
          </w:p>
          <w:p w14:paraId="717AF839" w14:textId="77777777" w:rsidR="00D71257" w:rsidRDefault="00D71257" w:rsidP="00A914D9">
            <w:pPr>
              <w:spacing w:line="259" w:lineRule="auto"/>
              <w:rPr>
                <w:rFonts w:eastAsiaTheme="minorEastAsia"/>
                <w:b/>
                <w:bCs/>
                <w:sz w:val="20"/>
                <w:szCs w:val="20"/>
              </w:rPr>
            </w:pPr>
          </w:p>
          <w:p w14:paraId="15918BD6"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0BAE3E3A" w14:textId="77777777" w:rsidR="00D71257" w:rsidRDefault="00D71257" w:rsidP="00A914D9">
            <w:pPr>
              <w:spacing w:line="259" w:lineRule="auto"/>
              <w:rPr>
                <w:rFonts w:eastAsiaTheme="minorEastAsia"/>
                <w:sz w:val="20"/>
                <w:szCs w:val="20"/>
              </w:rPr>
            </w:pPr>
          </w:p>
          <w:p w14:paraId="3695F45D"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31CC5D97"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082F407A" w14:textId="77777777" w:rsidR="00D71257" w:rsidRDefault="00D71257"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17C93AE6" w14:textId="77777777" w:rsidR="00D71257" w:rsidRDefault="00D71257" w:rsidP="00A914D9">
            <w:pPr>
              <w:spacing w:line="259" w:lineRule="auto"/>
              <w:rPr>
                <w:rFonts w:eastAsiaTheme="minorEastAsia"/>
                <w:sz w:val="20"/>
                <w:szCs w:val="20"/>
              </w:rPr>
            </w:pPr>
          </w:p>
          <w:p w14:paraId="1DE55456" w14:textId="77777777" w:rsidR="00D71257" w:rsidRDefault="00D71257" w:rsidP="00A914D9">
            <w:pPr>
              <w:spacing w:line="259" w:lineRule="auto"/>
              <w:rPr>
                <w:rFonts w:eastAsiaTheme="minorEastAsia"/>
                <w:sz w:val="20"/>
                <w:szCs w:val="20"/>
              </w:rPr>
            </w:pPr>
            <w:r w:rsidRPr="030E1644">
              <w:rPr>
                <w:rFonts w:eastAsiaTheme="minorEastAsia"/>
                <w:sz w:val="20"/>
                <w:szCs w:val="20"/>
              </w:rPr>
              <w:t>Network with colleagues.</w:t>
            </w:r>
          </w:p>
          <w:p w14:paraId="01E1255D" w14:textId="77777777" w:rsidR="00D71257" w:rsidRDefault="00D71257" w:rsidP="00A914D9">
            <w:pPr>
              <w:spacing w:line="259" w:lineRule="auto"/>
              <w:rPr>
                <w:rFonts w:ascii="Calibri" w:eastAsia="Calibri" w:hAnsi="Calibri" w:cs="Calibri"/>
                <w:sz w:val="20"/>
                <w:szCs w:val="20"/>
              </w:rPr>
            </w:pPr>
          </w:p>
        </w:tc>
      </w:tr>
      <w:tr w:rsidR="00D71257" w14:paraId="68FE6878" w14:textId="77777777" w:rsidTr="00A914D9">
        <w:trPr>
          <w:trHeight w:val="15"/>
        </w:trPr>
        <w:tc>
          <w:tcPr>
            <w:tcW w:w="885" w:type="dxa"/>
            <w:shd w:val="clear" w:color="auto" w:fill="D9D9D9" w:themeFill="background1" w:themeFillShade="D9"/>
          </w:tcPr>
          <w:p w14:paraId="32A31BD2"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366F14F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E85159C" w14:textId="77777777" w:rsidR="00D71257" w:rsidRDefault="00D71257" w:rsidP="00A914D9">
            <w:pPr>
              <w:spacing w:line="259" w:lineRule="auto"/>
              <w:rPr>
                <w:rFonts w:eastAsiaTheme="minorEastAsia"/>
                <w:color w:val="000000" w:themeColor="text1"/>
                <w:sz w:val="20"/>
                <w:szCs w:val="20"/>
              </w:rPr>
            </w:pPr>
          </w:p>
          <w:p w14:paraId="329AEA7F"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C22E865"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23A57DC" w14:textId="77777777" w:rsidR="00D71257" w:rsidRDefault="00D71257"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734985C9" w14:textId="77777777" w:rsidR="00D71257" w:rsidRDefault="00D71257"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669E5B51"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64221075" w14:textId="77777777" w:rsidR="00D71257" w:rsidRDefault="00D71257" w:rsidP="00A914D9">
            <w:pPr>
              <w:spacing w:line="259" w:lineRule="auto"/>
              <w:rPr>
                <w:rFonts w:ascii="Calibri" w:eastAsia="Calibri" w:hAnsi="Calibri" w:cs="Calibri"/>
                <w:color w:val="000000" w:themeColor="text1"/>
                <w:sz w:val="20"/>
                <w:szCs w:val="20"/>
              </w:rPr>
            </w:pPr>
          </w:p>
          <w:p w14:paraId="09DE5723" w14:textId="77777777" w:rsidR="00D71257" w:rsidRDefault="00D71257"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31C18C25" w14:textId="77777777" w:rsidR="00D71257" w:rsidRDefault="00D71257" w:rsidP="00A914D9">
            <w:pPr>
              <w:spacing w:line="259" w:lineRule="auto"/>
              <w:rPr>
                <w:rFonts w:ascii="Calibri" w:eastAsia="Calibri" w:hAnsi="Calibri" w:cs="Calibri"/>
                <w:color w:val="000000" w:themeColor="text1"/>
                <w:sz w:val="20"/>
                <w:szCs w:val="20"/>
              </w:rPr>
            </w:pPr>
          </w:p>
          <w:p w14:paraId="692A2448" w14:textId="77777777" w:rsidR="00D71257" w:rsidRDefault="00D71257"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10BECAE1"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0279E2B9" w14:textId="77777777" w:rsidR="00D71257" w:rsidRDefault="00D71257" w:rsidP="00A914D9">
            <w:pPr>
              <w:spacing w:line="259" w:lineRule="auto"/>
              <w:rPr>
                <w:rFonts w:ascii="Calibri" w:eastAsia="Calibri" w:hAnsi="Calibri" w:cs="Calibri"/>
                <w:color w:val="000000" w:themeColor="text1"/>
                <w:sz w:val="20"/>
                <w:szCs w:val="20"/>
              </w:rPr>
            </w:pPr>
          </w:p>
          <w:p w14:paraId="18FB838A"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03F1FEAF" w14:textId="77777777" w:rsidR="00D71257" w:rsidRDefault="00D71257" w:rsidP="00A914D9">
            <w:pPr>
              <w:spacing w:line="259" w:lineRule="auto"/>
              <w:rPr>
                <w:rFonts w:ascii="Calibri" w:eastAsia="Calibri" w:hAnsi="Calibri" w:cs="Calibri"/>
                <w:color w:val="000000" w:themeColor="text1"/>
                <w:sz w:val="20"/>
                <w:szCs w:val="20"/>
              </w:rPr>
            </w:pPr>
          </w:p>
          <w:p w14:paraId="75C436DE"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0379E4CE"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764B5394" w14:textId="77777777" w:rsidR="00D71257" w:rsidRDefault="00F25473" w:rsidP="00A914D9">
            <w:pPr>
              <w:spacing w:line="257" w:lineRule="auto"/>
              <w:rPr>
                <w:rFonts w:ascii="Calibri" w:eastAsia="Calibri" w:hAnsi="Calibri" w:cs="Calibri"/>
                <w:color w:val="000000" w:themeColor="text1"/>
              </w:rPr>
            </w:pPr>
            <w:hyperlink r:id="rId174">
              <w:r w:rsidR="00D71257"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42D23D11"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167D8906" w14:textId="77777777" w:rsidR="00D71257" w:rsidRDefault="00D71257"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D71257" w14:paraId="561BE480" w14:textId="77777777" w:rsidTr="00A914D9">
        <w:trPr>
          <w:trHeight w:val="15"/>
        </w:trPr>
        <w:tc>
          <w:tcPr>
            <w:tcW w:w="885" w:type="dxa"/>
            <w:shd w:val="clear" w:color="auto" w:fill="D9D9D9" w:themeFill="background1" w:themeFillShade="D9"/>
          </w:tcPr>
          <w:p w14:paraId="02FAB3C4"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6CF1674" w14:textId="77777777" w:rsidR="00D71257" w:rsidRDefault="00D71257" w:rsidP="00A914D9">
            <w:pPr>
              <w:spacing w:line="259" w:lineRule="auto"/>
              <w:rPr>
                <w:rFonts w:eastAsiaTheme="minorEastAsia"/>
                <w:color w:val="000000" w:themeColor="text1"/>
                <w:sz w:val="20"/>
                <w:szCs w:val="20"/>
              </w:rPr>
            </w:pPr>
          </w:p>
          <w:p w14:paraId="319D5F73"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D637A31" w14:textId="77777777" w:rsidR="00D71257" w:rsidRDefault="00D71257"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C53AB93" w14:textId="77777777" w:rsidR="00D71257" w:rsidRDefault="00D71257"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60EA1751" w14:textId="77777777" w:rsidR="00D71257" w:rsidRDefault="00D71257" w:rsidP="00A914D9">
            <w:pPr>
              <w:spacing w:line="259" w:lineRule="auto"/>
              <w:rPr>
                <w:rFonts w:eastAsiaTheme="minorEastAsia"/>
                <w:sz w:val="20"/>
                <w:szCs w:val="20"/>
              </w:rPr>
            </w:pPr>
            <w:r w:rsidRPr="50101E84">
              <w:rPr>
                <w:rFonts w:eastAsiaTheme="minorEastAsia"/>
                <w:sz w:val="20"/>
                <w:szCs w:val="20"/>
              </w:rPr>
              <w:t xml:space="preserve">RSHE practice </w:t>
            </w:r>
          </w:p>
          <w:p w14:paraId="0F8D7471" w14:textId="77777777" w:rsidR="00D71257" w:rsidRDefault="00D71257" w:rsidP="00A914D9">
            <w:pPr>
              <w:spacing w:line="259" w:lineRule="auto"/>
              <w:rPr>
                <w:rFonts w:eastAsiaTheme="minorEastAsia"/>
                <w:sz w:val="20"/>
                <w:szCs w:val="20"/>
              </w:rPr>
            </w:pPr>
          </w:p>
          <w:p w14:paraId="40B8C9C0" w14:textId="77777777" w:rsidR="00D71257" w:rsidRDefault="00D71257" w:rsidP="00A914D9">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0C209528"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5906E12B" w14:textId="77777777" w:rsidR="00D71257" w:rsidRDefault="00D71257" w:rsidP="00A914D9">
            <w:pPr>
              <w:spacing w:line="259" w:lineRule="auto"/>
              <w:rPr>
                <w:rFonts w:ascii="Calibri" w:eastAsia="Calibri" w:hAnsi="Calibri" w:cs="Calibri"/>
                <w:color w:val="000000" w:themeColor="text1"/>
                <w:sz w:val="20"/>
                <w:szCs w:val="20"/>
              </w:rPr>
            </w:pPr>
          </w:p>
          <w:p w14:paraId="77F90CF4"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2872E0C8" w14:textId="77777777" w:rsidR="00D71257" w:rsidRDefault="00D71257" w:rsidP="00A914D9">
            <w:pPr>
              <w:spacing w:line="259" w:lineRule="auto"/>
              <w:rPr>
                <w:rFonts w:ascii="Calibri" w:eastAsia="Calibri" w:hAnsi="Calibri" w:cs="Calibri"/>
                <w:color w:val="000000" w:themeColor="text1"/>
                <w:sz w:val="20"/>
                <w:szCs w:val="20"/>
              </w:rPr>
            </w:pPr>
          </w:p>
          <w:p w14:paraId="5A26211C"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03D121D1"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090AFEF5" w14:textId="77777777" w:rsidR="00D71257" w:rsidRDefault="00D71257" w:rsidP="00A914D9">
            <w:pPr>
              <w:spacing w:line="259" w:lineRule="auto"/>
              <w:rPr>
                <w:rFonts w:ascii="Calibri" w:eastAsia="Calibri" w:hAnsi="Calibri" w:cs="Calibri"/>
                <w:color w:val="000000" w:themeColor="text1"/>
                <w:sz w:val="20"/>
                <w:szCs w:val="20"/>
              </w:rPr>
            </w:pPr>
          </w:p>
          <w:p w14:paraId="05E3C10B"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D7173C7" w14:textId="77777777" w:rsidR="00D71257" w:rsidRDefault="00D71257" w:rsidP="00A914D9">
            <w:pPr>
              <w:spacing w:line="259" w:lineRule="auto"/>
              <w:rPr>
                <w:rFonts w:ascii="Calibri" w:eastAsia="Calibri" w:hAnsi="Calibri" w:cs="Calibri"/>
                <w:color w:val="000000" w:themeColor="text1"/>
                <w:sz w:val="20"/>
                <w:szCs w:val="20"/>
              </w:rPr>
            </w:pPr>
          </w:p>
          <w:p w14:paraId="54735649"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67C202D0" w14:textId="77777777" w:rsidR="00D71257" w:rsidRDefault="00D71257"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18F2CCAB" w14:textId="77777777" w:rsidR="00D71257" w:rsidRDefault="00F25473" w:rsidP="00A914D9">
            <w:pPr>
              <w:spacing w:line="257" w:lineRule="auto"/>
              <w:rPr>
                <w:rFonts w:ascii="Calibri" w:eastAsia="Calibri" w:hAnsi="Calibri" w:cs="Calibri"/>
                <w:color w:val="000000" w:themeColor="text1"/>
              </w:rPr>
            </w:pPr>
            <w:hyperlink r:id="rId175">
              <w:r w:rsidR="00D71257"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35A26D33" w14:textId="77777777" w:rsidR="00D71257" w:rsidRDefault="00D71257" w:rsidP="00A914D9">
            <w:pPr>
              <w:spacing w:line="259" w:lineRule="auto"/>
              <w:rPr>
                <w:rFonts w:ascii="Calibri" w:eastAsia="Calibri" w:hAnsi="Calibri" w:cs="Calibri"/>
                <w:color w:val="000000" w:themeColor="text1"/>
                <w:sz w:val="20"/>
                <w:szCs w:val="20"/>
              </w:rPr>
            </w:pPr>
          </w:p>
        </w:tc>
        <w:tc>
          <w:tcPr>
            <w:tcW w:w="4354" w:type="dxa"/>
            <w:vMerge/>
          </w:tcPr>
          <w:p w14:paraId="33441665" w14:textId="77777777" w:rsidR="00D71257" w:rsidRDefault="00D71257"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D71257" w14:paraId="74E744A4" w14:textId="77777777" w:rsidTr="00A914D9">
        <w:trPr>
          <w:trHeight w:val="15"/>
        </w:trPr>
        <w:tc>
          <w:tcPr>
            <w:tcW w:w="14554" w:type="dxa"/>
            <w:gridSpan w:val="7"/>
          </w:tcPr>
          <w:p w14:paraId="0719EB1B" w14:textId="77777777" w:rsidR="00D71257" w:rsidRDefault="00D71257"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085D0DCE" w14:textId="77777777" w:rsidR="00D71257" w:rsidRDefault="00D71257" w:rsidP="00A914D9">
            <w:pPr>
              <w:spacing w:line="259" w:lineRule="auto"/>
              <w:jc w:val="center"/>
              <w:rPr>
                <w:rFonts w:eastAsiaTheme="minorEastAsia"/>
                <w:sz w:val="20"/>
                <w:szCs w:val="20"/>
              </w:rPr>
            </w:pPr>
          </w:p>
        </w:tc>
      </w:tr>
      <w:tr w:rsidR="00D71257" w14:paraId="4810B80B" w14:textId="77777777" w:rsidTr="00A914D9">
        <w:trPr>
          <w:trHeight w:val="15"/>
        </w:trPr>
        <w:tc>
          <w:tcPr>
            <w:tcW w:w="885" w:type="dxa"/>
          </w:tcPr>
          <w:p w14:paraId="6741393E"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4C3DEE7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7EF331FC" w14:textId="77777777" w:rsidR="00D71257" w:rsidRDefault="00D71257" w:rsidP="00A914D9">
            <w:pPr>
              <w:spacing w:line="259" w:lineRule="auto"/>
              <w:rPr>
                <w:rFonts w:eastAsiaTheme="minorEastAsia"/>
                <w:color w:val="000000" w:themeColor="text1"/>
                <w:sz w:val="20"/>
                <w:szCs w:val="20"/>
              </w:rPr>
            </w:pPr>
          </w:p>
          <w:p w14:paraId="52D1850F"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4AEA7BAC" w14:textId="77777777" w:rsidR="00D71257" w:rsidRDefault="00D71257" w:rsidP="00A914D9">
            <w:pPr>
              <w:spacing w:line="259" w:lineRule="auto"/>
              <w:rPr>
                <w:rFonts w:eastAsiaTheme="minorEastAsia"/>
                <w:color w:val="000000" w:themeColor="text1"/>
                <w:sz w:val="20"/>
                <w:szCs w:val="20"/>
              </w:rPr>
            </w:pPr>
          </w:p>
        </w:tc>
        <w:tc>
          <w:tcPr>
            <w:tcW w:w="922" w:type="dxa"/>
          </w:tcPr>
          <w:p w14:paraId="20974C8E" w14:textId="77777777" w:rsidR="00D71257" w:rsidRDefault="00D71257" w:rsidP="00A914D9">
            <w:pPr>
              <w:spacing w:line="259" w:lineRule="auto"/>
              <w:rPr>
                <w:rFonts w:eastAsiaTheme="minorEastAsia"/>
                <w:sz w:val="20"/>
                <w:szCs w:val="20"/>
              </w:rPr>
            </w:pPr>
            <w:r w:rsidRPr="50A31928">
              <w:rPr>
                <w:rFonts w:eastAsiaTheme="minorEastAsia"/>
                <w:sz w:val="20"/>
                <w:szCs w:val="20"/>
              </w:rPr>
              <w:lastRenderedPageBreak/>
              <w:t>KB</w:t>
            </w:r>
          </w:p>
          <w:p w14:paraId="6760999B" w14:textId="77777777" w:rsidR="00D71257" w:rsidRDefault="00D71257" w:rsidP="00A914D9">
            <w:pPr>
              <w:spacing w:line="259" w:lineRule="auto"/>
              <w:rPr>
                <w:rFonts w:eastAsiaTheme="minorEastAsia"/>
                <w:sz w:val="20"/>
                <w:szCs w:val="20"/>
              </w:rPr>
            </w:pPr>
          </w:p>
          <w:p w14:paraId="7FF1CE15" w14:textId="77777777" w:rsidR="00D71257" w:rsidRDefault="00D71257" w:rsidP="00A914D9">
            <w:pPr>
              <w:spacing w:line="259" w:lineRule="auto"/>
              <w:rPr>
                <w:rFonts w:eastAsiaTheme="minorEastAsia"/>
                <w:sz w:val="20"/>
                <w:szCs w:val="20"/>
              </w:rPr>
            </w:pPr>
            <w:r w:rsidRPr="21A2CE0C">
              <w:rPr>
                <w:rFonts w:eastAsiaTheme="minorEastAsia"/>
                <w:sz w:val="20"/>
                <w:szCs w:val="20"/>
              </w:rPr>
              <w:lastRenderedPageBreak/>
              <w:t>JC/RM</w:t>
            </w:r>
          </w:p>
        </w:tc>
        <w:tc>
          <w:tcPr>
            <w:tcW w:w="1594" w:type="dxa"/>
          </w:tcPr>
          <w:p w14:paraId="7A7C08B7" w14:textId="77777777" w:rsidR="00D71257" w:rsidRDefault="00D71257" w:rsidP="00A914D9">
            <w:pPr>
              <w:spacing w:line="259" w:lineRule="auto"/>
              <w:rPr>
                <w:rFonts w:eastAsiaTheme="minorEastAsia"/>
                <w:sz w:val="20"/>
                <w:szCs w:val="20"/>
                <w:highlight w:val="yellow"/>
              </w:rPr>
            </w:pPr>
            <w:r w:rsidRPr="1C8356F7">
              <w:rPr>
                <w:rFonts w:eastAsiaTheme="minorEastAsia"/>
                <w:sz w:val="20"/>
                <w:szCs w:val="20"/>
              </w:rPr>
              <w:lastRenderedPageBreak/>
              <w:t xml:space="preserve">Review of ITAPs </w:t>
            </w:r>
          </w:p>
          <w:p w14:paraId="036755E3" w14:textId="77777777" w:rsidR="00D71257" w:rsidRDefault="00D71257" w:rsidP="00A914D9">
            <w:pPr>
              <w:spacing w:line="259" w:lineRule="auto"/>
              <w:rPr>
                <w:rFonts w:eastAsiaTheme="minorEastAsia"/>
                <w:sz w:val="20"/>
                <w:szCs w:val="20"/>
              </w:rPr>
            </w:pPr>
          </w:p>
          <w:p w14:paraId="2E568D41" w14:textId="77777777" w:rsidR="00D71257" w:rsidRDefault="00D71257" w:rsidP="00A914D9">
            <w:pPr>
              <w:spacing w:line="259" w:lineRule="auto"/>
              <w:rPr>
                <w:rFonts w:eastAsiaTheme="minorEastAsia"/>
                <w:sz w:val="20"/>
                <w:szCs w:val="20"/>
              </w:rPr>
            </w:pPr>
            <w:r w:rsidRPr="50A31928">
              <w:rPr>
                <w:rFonts w:eastAsiaTheme="minorEastAsia"/>
                <w:sz w:val="20"/>
                <w:szCs w:val="20"/>
              </w:rPr>
              <w:lastRenderedPageBreak/>
              <w:t xml:space="preserve">Cross-curricular learning transfer  </w:t>
            </w:r>
          </w:p>
        </w:tc>
        <w:tc>
          <w:tcPr>
            <w:tcW w:w="2303" w:type="dxa"/>
          </w:tcPr>
          <w:p w14:paraId="4975BB66" w14:textId="77777777" w:rsidR="00D71257" w:rsidRDefault="00D71257"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Pupils are likely to struggle to transfer what </w:t>
            </w:r>
            <w:r w:rsidRPr="1C8356F7">
              <w:rPr>
                <w:rFonts w:ascii="Calibri" w:eastAsia="Calibri" w:hAnsi="Calibri" w:cs="Calibri"/>
                <w:sz w:val="20"/>
                <w:szCs w:val="20"/>
              </w:rPr>
              <w:lastRenderedPageBreak/>
              <w:t>has been learnt in one discipline to a new or unfamiliar context.</w:t>
            </w:r>
          </w:p>
          <w:p w14:paraId="44A30827" w14:textId="77777777" w:rsidR="00D71257" w:rsidRDefault="00D71257" w:rsidP="00A914D9">
            <w:pPr>
              <w:tabs>
                <w:tab w:val="left" w:pos="0"/>
                <w:tab w:val="left" w:pos="720"/>
              </w:tabs>
              <w:spacing w:line="259" w:lineRule="auto"/>
              <w:rPr>
                <w:rFonts w:ascii="Calibri" w:eastAsia="Calibri" w:hAnsi="Calibri" w:cs="Calibri"/>
                <w:sz w:val="20"/>
                <w:szCs w:val="20"/>
              </w:rPr>
            </w:pPr>
          </w:p>
          <w:p w14:paraId="3D7CA0AD" w14:textId="77777777" w:rsidR="00D71257" w:rsidRDefault="00D71257"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do not always transfer what has been learnt in one subject to another.</w:t>
            </w:r>
          </w:p>
          <w:p w14:paraId="712CE4E3" w14:textId="77777777" w:rsidR="00D71257" w:rsidRDefault="00D71257" w:rsidP="00A914D9">
            <w:pPr>
              <w:tabs>
                <w:tab w:val="left" w:pos="0"/>
                <w:tab w:val="left" w:pos="720"/>
              </w:tabs>
              <w:spacing w:line="259" w:lineRule="auto"/>
              <w:rPr>
                <w:rFonts w:ascii="Calibri" w:eastAsia="Calibri" w:hAnsi="Calibri" w:cs="Calibri"/>
                <w:sz w:val="20"/>
                <w:szCs w:val="20"/>
              </w:rPr>
            </w:pPr>
          </w:p>
          <w:p w14:paraId="6255C2B6" w14:textId="77777777" w:rsidR="00D71257" w:rsidRDefault="00D71257" w:rsidP="00A914D9">
            <w:pPr>
              <w:tabs>
                <w:tab w:val="left" w:pos="0"/>
                <w:tab w:val="left" w:pos="720"/>
              </w:tabs>
              <w:spacing w:line="259" w:lineRule="auto"/>
              <w:rPr>
                <w:rFonts w:ascii="Calibri" w:eastAsia="Calibri" w:hAnsi="Calibri" w:cs="Calibri"/>
                <w:sz w:val="20"/>
                <w:szCs w:val="20"/>
              </w:rPr>
            </w:pPr>
          </w:p>
        </w:tc>
        <w:tc>
          <w:tcPr>
            <w:tcW w:w="1515" w:type="dxa"/>
          </w:tcPr>
          <w:p w14:paraId="0F1BAFD7" w14:textId="77777777" w:rsidR="00D71257" w:rsidRDefault="00D71257"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343577EA" w14:textId="77777777" w:rsidR="00D71257" w:rsidRDefault="00D71257" w:rsidP="00A914D9">
            <w:pPr>
              <w:spacing w:line="259" w:lineRule="auto"/>
              <w:rPr>
                <w:rFonts w:ascii="Calibri" w:eastAsia="Calibri" w:hAnsi="Calibri" w:cs="Calibri"/>
                <w:color w:val="000000" w:themeColor="text1"/>
                <w:sz w:val="20"/>
                <w:szCs w:val="20"/>
              </w:rPr>
            </w:pPr>
          </w:p>
          <w:p w14:paraId="02461751" w14:textId="77777777" w:rsidR="00D71257" w:rsidRDefault="00D71257" w:rsidP="00A914D9">
            <w:pPr>
              <w:spacing w:line="259" w:lineRule="auto"/>
              <w:rPr>
                <w:rFonts w:eastAsiaTheme="minorEastAsia"/>
                <w:sz w:val="20"/>
                <w:szCs w:val="20"/>
              </w:rPr>
            </w:pPr>
            <w:r w:rsidRPr="1C8356F7">
              <w:rPr>
                <w:rFonts w:eastAsiaTheme="minorEastAsia"/>
                <w:sz w:val="20"/>
                <w:szCs w:val="20"/>
              </w:rPr>
              <w:lastRenderedPageBreak/>
              <w:t>Critical thinking</w:t>
            </w:r>
          </w:p>
          <w:p w14:paraId="55F92098" w14:textId="77777777" w:rsidR="00D71257" w:rsidRDefault="00D71257" w:rsidP="00A914D9">
            <w:pPr>
              <w:spacing w:line="259" w:lineRule="auto"/>
              <w:rPr>
                <w:rFonts w:eastAsiaTheme="minorEastAsia"/>
                <w:b/>
                <w:bCs/>
                <w:sz w:val="20"/>
                <w:szCs w:val="20"/>
              </w:rPr>
            </w:pPr>
          </w:p>
          <w:p w14:paraId="51643A77" w14:textId="77777777" w:rsidR="00D71257" w:rsidRDefault="00D71257" w:rsidP="00A914D9">
            <w:pPr>
              <w:spacing w:line="259" w:lineRule="auto"/>
              <w:rPr>
                <w:rFonts w:eastAsiaTheme="minorEastAsia"/>
                <w:b/>
                <w:bCs/>
                <w:sz w:val="20"/>
                <w:szCs w:val="20"/>
              </w:rPr>
            </w:pPr>
          </w:p>
        </w:tc>
        <w:tc>
          <w:tcPr>
            <w:tcW w:w="2981" w:type="dxa"/>
          </w:tcPr>
          <w:p w14:paraId="0D23D082"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Pan, A. Agarwal, (2018)  P. Retrieval Practice and Transfer of </w:t>
            </w:r>
            <w:r w:rsidRPr="1C8356F7">
              <w:rPr>
                <w:rFonts w:ascii="Calibri" w:eastAsia="Calibri" w:hAnsi="Calibri" w:cs="Calibri"/>
                <w:sz w:val="20"/>
                <w:szCs w:val="20"/>
              </w:rPr>
              <w:lastRenderedPageBreak/>
              <w:t xml:space="preserve">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3202C692" w14:textId="77777777" w:rsidR="00D71257" w:rsidRDefault="00D71257" w:rsidP="00A914D9">
            <w:pPr>
              <w:spacing w:line="259" w:lineRule="auto"/>
              <w:rPr>
                <w:rFonts w:ascii="Calibri" w:eastAsia="Calibri" w:hAnsi="Calibri" w:cs="Calibri"/>
                <w:sz w:val="20"/>
                <w:szCs w:val="20"/>
              </w:rPr>
            </w:pPr>
          </w:p>
          <w:p w14:paraId="2F88A37C" w14:textId="77777777" w:rsidR="00D71257" w:rsidRDefault="00D71257"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27F49AB9" w14:textId="77777777" w:rsidR="00D71257" w:rsidRDefault="00D71257"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w:t>
            </w:r>
            <w:r w:rsidRPr="1C8356F7">
              <w:rPr>
                <w:rFonts w:ascii="Calibri" w:eastAsia="Calibri" w:hAnsi="Calibri" w:cs="Calibri"/>
                <w:sz w:val="20"/>
                <w:szCs w:val="20"/>
              </w:rPr>
              <w:lastRenderedPageBreak/>
              <w:t xml:space="preserve">organising this knowledge into increasingly complex mental models (or “schemata”). </w:t>
            </w:r>
          </w:p>
          <w:p w14:paraId="6DE07A67" w14:textId="77777777" w:rsidR="00D71257" w:rsidRDefault="00D71257" w:rsidP="00A914D9">
            <w:pPr>
              <w:tabs>
                <w:tab w:val="left" w:pos="0"/>
                <w:tab w:val="left" w:pos="720"/>
              </w:tabs>
              <w:spacing w:line="259" w:lineRule="auto"/>
              <w:rPr>
                <w:rFonts w:ascii="Calibri" w:eastAsia="Calibri" w:hAnsi="Calibri" w:cs="Calibri"/>
                <w:sz w:val="20"/>
                <w:szCs w:val="20"/>
              </w:rPr>
            </w:pPr>
          </w:p>
          <w:p w14:paraId="57C4C165" w14:textId="77777777" w:rsidR="00D71257" w:rsidRDefault="00D71257"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323C22D3" w14:textId="77777777" w:rsidR="00D71257" w:rsidRDefault="00D71257" w:rsidP="00A914D9">
            <w:pPr>
              <w:spacing w:line="259" w:lineRule="auto"/>
              <w:rPr>
                <w:rFonts w:ascii="Calibri" w:eastAsia="Calibri" w:hAnsi="Calibri" w:cs="Calibri"/>
                <w:sz w:val="20"/>
                <w:szCs w:val="20"/>
              </w:rPr>
            </w:pPr>
          </w:p>
        </w:tc>
      </w:tr>
      <w:tr w:rsidR="00D71257" w14:paraId="75B7E04E" w14:textId="77777777" w:rsidTr="00A914D9">
        <w:trPr>
          <w:trHeight w:val="15"/>
        </w:trPr>
        <w:tc>
          <w:tcPr>
            <w:tcW w:w="14554" w:type="dxa"/>
            <w:gridSpan w:val="7"/>
          </w:tcPr>
          <w:p w14:paraId="44714B19" w14:textId="77777777" w:rsidR="00D71257" w:rsidRDefault="00D71257" w:rsidP="00A914D9">
            <w:pPr>
              <w:spacing w:line="259" w:lineRule="auto"/>
              <w:jc w:val="center"/>
              <w:rPr>
                <w:rFonts w:eastAsiaTheme="minorEastAsia"/>
                <w:b/>
                <w:bCs/>
                <w:color w:val="000000" w:themeColor="text1"/>
                <w:sz w:val="20"/>
                <w:szCs w:val="20"/>
              </w:rPr>
            </w:pPr>
          </w:p>
          <w:p w14:paraId="495AD466" w14:textId="77777777" w:rsidR="00D71257" w:rsidRDefault="00D71257"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3C93307C" w14:textId="77777777" w:rsidR="00D71257" w:rsidRDefault="00D71257" w:rsidP="00A914D9">
            <w:pPr>
              <w:spacing w:line="259" w:lineRule="auto"/>
              <w:jc w:val="center"/>
              <w:rPr>
                <w:rFonts w:eastAsiaTheme="minorEastAsia"/>
                <w:color w:val="000000" w:themeColor="text1"/>
                <w:sz w:val="20"/>
                <w:szCs w:val="20"/>
              </w:rPr>
            </w:pPr>
          </w:p>
        </w:tc>
      </w:tr>
      <w:tr w:rsidR="00D71257" w14:paraId="4B9FB06F" w14:textId="77777777" w:rsidTr="00A914D9">
        <w:trPr>
          <w:trHeight w:val="15"/>
        </w:trPr>
        <w:tc>
          <w:tcPr>
            <w:tcW w:w="885" w:type="dxa"/>
          </w:tcPr>
          <w:p w14:paraId="2A2519AE"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6C570019" w14:textId="77777777" w:rsidR="00D71257" w:rsidRDefault="00D71257" w:rsidP="00A914D9">
            <w:pPr>
              <w:spacing w:line="259" w:lineRule="auto"/>
              <w:rPr>
                <w:rFonts w:eastAsiaTheme="minorEastAsia"/>
                <w:color w:val="000000" w:themeColor="text1"/>
                <w:sz w:val="20"/>
                <w:szCs w:val="20"/>
              </w:rPr>
            </w:pPr>
          </w:p>
          <w:p w14:paraId="60ABC1C1"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383500ED" w14:textId="77777777" w:rsidR="00D71257" w:rsidRDefault="00D71257" w:rsidP="00A914D9">
            <w:pPr>
              <w:spacing w:line="259" w:lineRule="auto"/>
              <w:rPr>
                <w:rFonts w:eastAsiaTheme="minorEastAsia"/>
                <w:color w:val="000000" w:themeColor="text1"/>
                <w:sz w:val="20"/>
                <w:szCs w:val="20"/>
              </w:rPr>
            </w:pPr>
          </w:p>
          <w:p w14:paraId="64714895"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68FA56B7" w14:textId="77777777" w:rsidR="00D71257" w:rsidRDefault="00D71257" w:rsidP="00A914D9">
            <w:pPr>
              <w:spacing w:line="259" w:lineRule="auto"/>
              <w:rPr>
                <w:rFonts w:eastAsiaTheme="minorEastAsia"/>
                <w:color w:val="000000" w:themeColor="text1"/>
                <w:sz w:val="20"/>
                <w:szCs w:val="20"/>
              </w:rPr>
            </w:pPr>
          </w:p>
        </w:tc>
        <w:tc>
          <w:tcPr>
            <w:tcW w:w="922" w:type="dxa"/>
          </w:tcPr>
          <w:p w14:paraId="66DD9B78" w14:textId="77777777" w:rsidR="00D71257" w:rsidRDefault="00D71257"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5EA2477F" w14:textId="77777777" w:rsidR="00D71257" w:rsidRDefault="00D71257" w:rsidP="00A914D9">
            <w:pPr>
              <w:spacing w:line="259" w:lineRule="auto"/>
              <w:rPr>
                <w:rFonts w:eastAsiaTheme="minorEastAsia"/>
                <w:sz w:val="20"/>
                <w:szCs w:val="20"/>
              </w:rPr>
            </w:pPr>
            <w:r w:rsidRPr="42E0C522">
              <w:rPr>
                <w:rFonts w:eastAsiaTheme="minorEastAsia"/>
                <w:sz w:val="20"/>
                <w:szCs w:val="20"/>
              </w:rPr>
              <w:t>PGC7007/8M</w:t>
            </w:r>
          </w:p>
          <w:p w14:paraId="129DCB7A" w14:textId="77777777" w:rsidR="00D71257" w:rsidRDefault="00D71257" w:rsidP="00A914D9">
            <w:pPr>
              <w:spacing w:line="259" w:lineRule="auto"/>
              <w:rPr>
                <w:rFonts w:eastAsiaTheme="minorEastAsia"/>
                <w:sz w:val="20"/>
                <w:szCs w:val="20"/>
              </w:rPr>
            </w:pPr>
          </w:p>
          <w:p w14:paraId="4A93AFDB" w14:textId="77777777" w:rsidR="00D71257" w:rsidRDefault="00D71257"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ECE48AA" w14:textId="77777777" w:rsidR="00D71257" w:rsidRDefault="00D71257"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6AC66F02" w14:textId="77777777" w:rsidR="00D71257" w:rsidRDefault="00D71257"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599D83FB" w14:textId="77777777" w:rsidR="00D71257" w:rsidRDefault="00D71257" w:rsidP="00A914D9">
            <w:pPr>
              <w:spacing w:line="259" w:lineRule="auto"/>
              <w:rPr>
                <w:rFonts w:eastAsiaTheme="minorEastAsia"/>
                <w:b/>
                <w:bCs/>
                <w:sz w:val="20"/>
                <w:szCs w:val="20"/>
              </w:rPr>
            </w:pPr>
          </w:p>
          <w:p w14:paraId="0ADD0F86" w14:textId="77777777" w:rsidR="00D71257" w:rsidRDefault="00D71257"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5DA94B43" w14:textId="77777777" w:rsidR="00D71257" w:rsidRDefault="00D71257" w:rsidP="00A914D9">
            <w:pPr>
              <w:spacing w:line="259" w:lineRule="auto"/>
              <w:rPr>
                <w:rFonts w:eastAsiaTheme="minorEastAsia"/>
                <w:sz w:val="20"/>
                <w:szCs w:val="20"/>
              </w:rPr>
            </w:pPr>
            <w:r w:rsidRPr="7020E459">
              <w:rPr>
                <w:rFonts w:eastAsiaTheme="minorEastAsia"/>
                <w:sz w:val="20"/>
                <w:szCs w:val="20"/>
              </w:rPr>
              <w:t>Reflect on your enrichment week</w:t>
            </w:r>
          </w:p>
          <w:p w14:paraId="42B94366" w14:textId="77777777" w:rsidR="00D71257" w:rsidRDefault="00D71257" w:rsidP="00A914D9">
            <w:pPr>
              <w:spacing w:line="259" w:lineRule="auto"/>
              <w:rPr>
                <w:rFonts w:eastAsiaTheme="minorEastAsia"/>
                <w:sz w:val="20"/>
                <w:szCs w:val="20"/>
              </w:rPr>
            </w:pPr>
          </w:p>
          <w:p w14:paraId="585B75C6" w14:textId="77777777" w:rsidR="00D71257" w:rsidRDefault="00D71257"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47C1FEFA" w14:textId="77777777" w:rsidR="00D71257" w:rsidRDefault="00D71257" w:rsidP="00A914D9">
            <w:pPr>
              <w:spacing w:line="259" w:lineRule="auto"/>
            </w:pPr>
            <w:r w:rsidRPr="7020E459">
              <w:rPr>
                <w:rFonts w:ascii="Calibri" w:eastAsia="Calibri" w:hAnsi="Calibri" w:cs="Calibri"/>
                <w:sz w:val="20"/>
                <w:szCs w:val="20"/>
              </w:rPr>
              <w:t>Strengthen pedagogical and subject knowledge by participating in wider networks.</w:t>
            </w:r>
          </w:p>
          <w:p w14:paraId="785F92AF" w14:textId="77777777" w:rsidR="00D71257" w:rsidRDefault="00D71257" w:rsidP="00A914D9">
            <w:pPr>
              <w:spacing w:line="259" w:lineRule="auto"/>
              <w:rPr>
                <w:rFonts w:ascii="Calibri" w:eastAsia="Calibri" w:hAnsi="Calibri" w:cs="Calibri"/>
                <w:sz w:val="20"/>
                <w:szCs w:val="20"/>
              </w:rPr>
            </w:pPr>
          </w:p>
          <w:p w14:paraId="058B49ED" w14:textId="77777777" w:rsidR="00D71257" w:rsidRDefault="00D71257"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D71257" w14:paraId="28EBC98E" w14:textId="77777777" w:rsidTr="00A914D9">
        <w:trPr>
          <w:trHeight w:val="15"/>
        </w:trPr>
        <w:tc>
          <w:tcPr>
            <w:tcW w:w="885" w:type="dxa"/>
          </w:tcPr>
          <w:p w14:paraId="48407A06"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6C962101" w14:textId="77777777" w:rsidR="00D71257" w:rsidRDefault="00D71257" w:rsidP="00A914D9">
            <w:pPr>
              <w:spacing w:line="259" w:lineRule="auto"/>
              <w:rPr>
                <w:rFonts w:eastAsiaTheme="minorEastAsia"/>
                <w:color w:val="000000" w:themeColor="text1"/>
                <w:sz w:val="20"/>
                <w:szCs w:val="20"/>
              </w:rPr>
            </w:pPr>
          </w:p>
          <w:p w14:paraId="567D019F"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14B41E16" w14:textId="77777777" w:rsidR="00D71257" w:rsidRDefault="00D71257" w:rsidP="00A914D9">
            <w:pPr>
              <w:spacing w:line="259" w:lineRule="auto"/>
              <w:rPr>
                <w:rFonts w:eastAsiaTheme="minorEastAsia"/>
                <w:color w:val="000000" w:themeColor="text1"/>
                <w:sz w:val="20"/>
                <w:szCs w:val="20"/>
              </w:rPr>
            </w:pPr>
          </w:p>
        </w:tc>
        <w:tc>
          <w:tcPr>
            <w:tcW w:w="922" w:type="dxa"/>
          </w:tcPr>
          <w:p w14:paraId="5CF2E5FE" w14:textId="77777777" w:rsidR="00D71257" w:rsidRDefault="00D71257" w:rsidP="00A914D9">
            <w:pPr>
              <w:spacing w:line="259" w:lineRule="auto"/>
              <w:rPr>
                <w:rFonts w:eastAsiaTheme="minorEastAsia"/>
                <w:sz w:val="20"/>
                <w:szCs w:val="20"/>
              </w:rPr>
            </w:pPr>
            <w:r w:rsidRPr="69A8E10D">
              <w:rPr>
                <w:rFonts w:eastAsiaTheme="minorEastAsia"/>
                <w:sz w:val="20"/>
                <w:szCs w:val="20"/>
              </w:rPr>
              <w:t>RM</w:t>
            </w:r>
          </w:p>
          <w:p w14:paraId="6D6E1D5C" w14:textId="77777777" w:rsidR="00D71257" w:rsidRDefault="00D71257" w:rsidP="00A914D9">
            <w:pPr>
              <w:spacing w:line="259" w:lineRule="auto"/>
              <w:rPr>
                <w:rFonts w:eastAsiaTheme="minorEastAsia"/>
                <w:sz w:val="20"/>
                <w:szCs w:val="20"/>
              </w:rPr>
            </w:pPr>
          </w:p>
        </w:tc>
        <w:tc>
          <w:tcPr>
            <w:tcW w:w="1594" w:type="dxa"/>
          </w:tcPr>
          <w:p w14:paraId="34693554" w14:textId="77777777" w:rsidR="00D71257" w:rsidRDefault="00D71257" w:rsidP="00A914D9">
            <w:pPr>
              <w:spacing w:line="259" w:lineRule="auto"/>
              <w:rPr>
                <w:rFonts w:eastAsiaTheme="minorEastAsia"/>
                <w:sz w:val="20"/>
                <w:szCs w:val="20"/>
              </w:rPr>
            </w:pPr>
            <w:r w:rsidRPr="74D6CB2D">
              <w:rPr>
                <w:rFonts w:eastAsiaTheme="minorEastAsia"/>
                <w:sz w:val="20"/>
                <w:szCs w:val="20"/>
              </w:rPr>
              <w:t>PGC7008M</w:t>
            </w:r>
          </w:p>
          <w:p w14:paraId="432FA85D" w14:textId="77777777" w:rsidR="00D71257" w:rsidRDefault="00D71257" w:rsidP="00A914D9">
            <w:pPr>
              <w:spacing w:line="259" w:lineRule="auto"/>
              <w:rPr>
                <w:rFonts w:eastAsiaTheme="minorEastAsia"/>
                <w:sz w:val="20"/>
                <w:szCs w:val="20"/>
              </w:rPr>
            </w:pPr>
          </w:p>
          <w:p w14:paraId="165AD141" w14:textId="77777777" w:rsidR="00D71257" w:rsidRDefault="00D71257"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351A5972" w14:textId="77777777" w:rsidR="00D71257" w:rsidRDefault="00D71257" w:rsidP="00A914D9">
            <w:pPr>
              <w:spacing w:line="259" w:lineRule="auto"/>
              <w:rPr>
                <w:rFonts w:eastAsiaTheme="minorEastAsia"/>
                <w:sz w:val="20"/>
                <w:szCs w:val="20"/>
              </w:rPr>
            </w:pPr>
          </w:p>
        </w:tc>
        <w:tc>
          <w:tcPr>
            <w:tcW w:w="2303" w:type="dxa"/>
          </w:tcPr>
          <w:p w14:paraId="4EE6320C" w14:textId="77777777" w:rsidR="00D71257" w:rsidRDefault="00D71257"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701AC2B5" w14:textId="77777777" w:rsidR="00D71257" w:rsidRDefault="00D71257" w:rsidP="00A914D9">
            <w:pPr>
              <w:spacing w:line="259" w:lineRule="auto"/>
              <w:rPr>
                <w:rFonts w:eastAsiaTheme="minorEastAsia"/>
                <w:sz w:val="20"/>
                <w:szCs w:val="20"/>
              </w:rPr>
            </w:pPr>
          </w:p>
          <w:p w14:paraId="4DAC9D7A" w14:textId="77777777" w:rsidR="00D71257" w:rsidRDefault="00D71257"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22237BF" w14:textId="77777777" w:rsidR="00D71257" w:rsidRDefault="00D71257" w:rsidP="00A914D9">
            <w:pPr>
              <w:spacing w:line="259" w:lineRule="auto"/>
              <w:rPr>
                <w:rFonts w:eastAsiaTheme="minorEastAsia"/>
                <w:sz w:val="20"/>
                <w:szCs w:val="20"/>
              </w:rPr>
            </w:pPr>
            <w:r w:rsidRPr="2A76762D">
              <w:rPr>
                <w:rFonts w:eastAsiaTheme="minorEastAsia"/>
                <w:b/>
                <w:bCs/>
                <w:sz w:val="20"/>
                <w:szCs w:val="20"/>
              </w:rPr>
              <w:t>Professional behaviours</w:t>
            </w:r>
          </w:p>
          <w:p w14:paraId="25C17FD7" w14:textId="77777777" w:rsidR="00D71257" w:rsidRDefault="00D71257" w:rsidP="00A914D9">
            <w:pPr>
              <w:spacing w:line="259" w:lineRule="auto"/>
              <w:rPr>
                <w:rFonts w:eastAsiaTheme="minorEastAsia"/>
                <w:sz w:val="20"/>
                <w:szCs w:val="20"/>
              </w:rPr>
            </w:pPr>
          </w:p>
        </w:tc>
        <w:tc>
          <w:tcPr>
            <w:tcW w:w="2981" w:type="dxa"/>
          </w:tcPr>
          <w:p w14:paraId="0B5232DA" w14:textId="77777777" w:rsidR="00D71257" w:rsidRDefault="00D71257" w:rsidP="00A914D9">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6B757D34" w14:textId="77777777" w:rsidR="00D71257" w:rsidRDefault="00D71257" w:rsidP="00A914D9">
            <w:pPr>
              <w:spacing w:line="259" w:lineRule="auto"/>
              <w:rPr>
                <w:rFonts w:eastAsiaTheme="minorEastAsia"/>
                <w:sz w:val="20"/>
                <w:szCs w:val="20"/>
              </w:rPr>
            </w:pPr>
          </w:p>
        </w:tc>
        <w:tc>
          <w:tcPr>
            <w:tcW w:w="4354" w:type="dxa"/>
          </w:tcPr>
          <w:p w14:paraId="155133F2" w14:textId="77777777" w:rsidR="00D71257" w:rsidRDefault="00D71257"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67428EB9" w14:textId="77777777" w:rsidR="00D71257" w:rsidRDefault="00D71257" w:rsidP="00A914D9">
            <w:pPr>
              <w:spacing w:line="259" w:lineRule="auto"/>
              <w:rPr>
                <w:rFonts w:ascii="Calibri" w:eastAsia="Calibri" w:hAnsi="Calibri" w:cs="Calibri"/>
                <w:sz w:val="20"/>
                <w:szCs w:val="20"/>
              </w:rPr>
            </w:pPr>
          </w:p>
          <w:p w14:paraId="7F6A37CE" w14:textId="77777777" w:rsidR="00D71257" w:rsidRDefault="00D71257"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D71257" w14:paraId="6A3A8D16" w14:textId="77777777" w:rsidTr="00A914D9">
        <w:trPr>
          <w:trHeight w:val="15"/>
        </w:trPr>
        <w:tc>
          <w:tcPr>
            <w:tcW w:w="885" w:type="dxa"/>
          </w:tcPr>
          <w:p w14:paraId="78A01FD4"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31F200A7" w14:textId="77777777" w:rsidR="00D71257" w:rsidRDefault="00D71257" w:rsidP="00A914D9">
            <w:pPr>
              <w:spacing w:line="259" w:lineRule="auto"/>
              <w:rPr>
                <w:rFonts w:eastAsiaTheme="minorEastAsia"/>
                <w:color w:val="000000" w:themeColor="text1"/>
                <w:sz w:val="20"/>
                <w:szCs w:val="20"/>
              </w:rPr>
            </w:pPr>
          </w:p>
          <w:p w14:paraId="2C0FCB3B" w14:textId="77777777" w:rsidR="00D71257" w:rsidRDefault="00D71257" w:rsidP="00A914D9">
            <w:pPr>
              <w:spacing w:line="259" w:lineRule="auto"/>
              <w:rPr>
                <w:rFonts w:eastAsiaTheme="minorEastAsia"/>
                <w:sz w:val="20"/>
                <w:szCs w:val="20"/>
              </w:rPr>
            </w:pPr>
            <w:r>
              <w:rPr>
                <w:rFonts w:eastAsiaTheme="minorEastAsia"/>
                <w:sz w:val="20"/>
                <w:szCs w:val="20"/>
              </w:rPr>
              <w:t>DG124</w:t>
            </w:r>
          </w:p>
          <w:p w14:paraId="74F451A0" w14:textId="77777777" w:rsidR="00D71257" w:rsidRDefault="00D71257" w:rsidP="00A914D9">
            <w:pPr>
              <w:spacing w:line="259" w:lineRule="auto"/>
              <w:rPr>
                <w:rFonts w:eastAsiaTheme="minorEastAsia"/>
                <w:color w:val="000000" w:themeColor="text1"/>
                <w:sz w:val="20"/>
                <w:szCs w:val="20"/>
              </w:rPr>
            </w:pPr>
          </w:p>
          <w:p w14:paraId="5BEC53FF" w14:textId="77777777" w:rsidR="00D71257" w:rsidRDefault="00D71257" w:rsidP="00A914D9">
            <w:pPr>
              <w:spacing w:line="259" w:lineRule="auto"/>
              <w:rPr>
                <w:rFonts w:eastAsiaTheme="minorEastAsia"/>
                <w:color w:val="000000" w:themeColor="text1"/>
                <w:sz w:val="20"/>
                <w:szCs w:val="20"/>
              </w:rPr>
            </w:pPr>
          </w:p>
        </w:tc>
        <w:tc>
          <w:tcPr>
            <w:tcW w:w="922" w:type="dxa"/>
          </w:tcPr>
          <w:p w14:paraId="145F34A2" w14:textId="77777777" w:rsidR="00D71257" w:rsidRDefault="00D71257" w:rsidP="00A914D9">
            <w:pPr>
              <w:spacing w:line="259" w:lineRule="auto"/>
              <w:rPr>
                <w:rFonts w:eastAsiaTheme="minorEastAsia"/>
                <w:sz w:val="20"/>
                <w:szCs w:val="20"/>
              </w:rPr>
            </w:pPr>
            <w:r w:rsidRPr="21A2CE0C">
              <w:rPr>
                <w:rFonts w:eastAsiaTheme="minorEastAsia"/>
                <w:sz w:val="20"/>
                <w:szCs w:val="20"/>
              </w:rPr>
              <w:t>JC</w:t>
            </w:r>
          </w:p>
          <w:p w14:paraId="2372D9E9" w14:textId="77777777" w:rsidR="00D71257" w:rsidRDefault="00D71257" w:rsidP="00A914D9">
            <w:pPr>
              <w:spacing w:line="259" w:lineRule="auto"/>
              <w:rPr>
                <w:rFonts w:eastAsiaTheme="minorEastAsia"/>
                <w:sz w:val="20"/>
                <w:szCs w:val="20"/>
              </w:rPr>
            </w:pPr>
          </w:p>
        </w:tc>
        <w:tc>
          <w:tcPr>
            <w:tcW w:w="1594" w:type="dxa"/>
          </w:tcPr>
          <w:p w14:paraId="081E75D2" w14:textId="77777777" w:rsidR="00D71257" w:rsidRDefault="00D71257" w:rsidP="00A914D9">
            <w:pPr>
              <w:spacing w:line="259" w:lineRule="auto"/>
              <w:rPr>
                <w:rFonts w:eastAsiaTheme="minorEastAsia"/>
                <w:sz w:val="20"/>
                <w:szCs w:val="20"/>
              </w:rPr>
            </w:pPr>
            <w:r w:rsidRPr="42E0C522">
              <w:rPr>
                <w:rFonts w:eastAsiaTheme="minorEastAsia"/>
                <w:sz w:val="20"/>
                <w:szCs w:val="20"/>
              </w:rPr>
              <w:t>PGC7008M</w:t>
            </w:r>
          </w:p>
          <w:p w14:paraId="139AB948" w14:textId="77777777" w:rsidR="00D71257" w:rsidRDefault="00D71257"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31C2B747" w14:textId="77777777" w:rsidR="00D71257" w:rsidRDefault="00D71257"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15FDFA82" w14:textId="77777777" w:rsidR="00D71257" w:rsidRDefault="00D71257" w:rsidP="00A914D9">
            <w:pPr>
              <w:spacing w:line="259" w:lineRule="auto"/>
              <w:rPr>
                <w:rFonts w:eastAsiaTheme="minorEastAsia"/>
                <w:sz w:val="20"/>
                <w:szCs w:val="20"/>
              </w:rPr>
            </w:pPr>
          </w:p>
          <w:p w14:paraId="4B800D4A" w14:textId="77777777" w:rsidR="00D71257" w:rsidRDefault="00D71257"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0A8AB557" w14:textId="77777777" w:rsidR="00D71257" w:rsidRDefault="00D71257" w:rsidP="00A914D9">
            <w:pPr>
              <w:spacing w:line="259" w:lineRule="auto"/>
              <w:rPr>
                <w:rFonts w:eastAsiaTheme="minorEastAsia"/>
                <w:sz w:val="20"/>
                <w:szCs w:val="20"/>
              </w:rPr>
            </w:pPr>
            <w:r w:rsidRPr="1C8356F7">
              <w:rPr>
                <w:rFonts w:eastAsiaTheme="minorEastAsia"/>
                <w:b/>
                <w:bCs/>
                <w:sz w:val="20"/>
                <w:szCs w:val="20"/>
              </w:rPr>
              <w:t>Professional behaviours</w:t>
            </w:r>
          </w:p>
          <w:p w14:paraId="065B7BD6" w14:textId="77777777" w:rsidR="00D71257" w:rsidRDefault="00D71257" w:rsidP="00A914D9">
            <w:pPr>
              <w:spacing w:line="259" w:lineRule="auto"/>
              <w:rPr>
                <w:rFonts w:eastAsiaTheme="minorEastAsia"/>
                <w:b/>
                <w:bCs/>
                <w:sz w:val="20"/>
                <w:szCs w:val="20"/>
              </w:rPr>
            </w:pPr>
          </w:p>
          <w:p w14:paraId="7EAA812D" w14:textId="77777777" w:rsidR="00D71257" w:rsidRDefault="00D71257" w:rsidP="00A914D9">
            <w:pPr>
              <w:spacing w:line="259" w:lineRule="auto"/>
              <w:rPr>
                <w:rFonts w:eastAsiaTheme="minorEastAsia"/>
                <w:sz w:val="20"/>
                <w:szCs w:val="20"/>
              </w:rPr>
            </w:pPr>
          </w:p>
        </w:tc>
        <w:tc>
          <w:tcPr>
            <w:tcW w:w="2981" w:type="dxa"/>
          </w:tcPr>
          <w:p w14:paraId="6E2AA3A4" w14:textId="77777777" w:rsidR="00D71257" w:rsidRDefault="00D71257"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74D4B400" w14:textId="77777777" w:rsidR="00D71257" w:rsidRDefault="00D71257"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1F0A53B8" w14:textId="77777777" w:rsidR="00D71257" w:rsidRDefault="00D71257" w:rsidP="00A914D9">
            <w:pPr>
              <w:spacing w:line="259" w:lineRule="auto"/>
              <w:rPr>
                <w:rFonts w:eastAsiaTheme="minorEastAsia"/>
                <w:sz w:val="20"/>
                <w:szCs w:val="20"/>
              </w:rPr>
            </w:pPr>
          </w:p>
        </w:tc>
      </w:tr>
      <w:tr w:rsidR="00D71257" w14:paraId="47BA2FB5" w14:textId="77777777" w:rsidTr="00A914D9">
        <w:trPr>
          <w:trHeight w:val="15"/>
        </w:trPr>
        <w:tc>
          <w:tcPr>
            <w:tcW w:w="885" w:type="dxa"/>
          </w:tcPr>
          <w:p w14:paraId="63437DA0"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3-5</w:t>
            </w:r>
          </w:p>
          <w:p w14:paraId="2F374DE6" w14:textId="77777777" w:rsidR="00D71257" w:rsidRDefault="00D71257" w:rsidP="00A914D9">
            <w:pPr>
              <w:spacing w:line="259" w:lineRule="auto"/>
              <w:rPr>
                <w:rFonts w:eastAsiaTheme="minorEastAsia"/>
                <w:color w:val="000000" w:themeColor="text1"/>
                <w:sz w:val="20"/>
                <w:szCs w:val="20"/>
              </w:rPr>
            </w:pPr>
          </w:p>
          <w:p w14:paraId="77B4442C" w14:textId="77777777" w:rsidR="00D71257" w:rsidRDefault="00D71257" w:rsidP="00A914D9">
            <w:pPr>
              <w:spacing w:line="259" w:lineRule="auto"/>
              <w:rPr>
                <w:rFonts w:eastAsiaTheme="minorEastAsia"/>
                <w:sz w:val="20"/>
                <w:szCs w:val="20"/>
              </w:rPr>
            </w:pPr>
            <w:r>
              <w:rPr>
                <w:rFonts w:eastAsiaTheme="minorEastAsia"/>
                <w:sz w:val="20"/>
                <w:szCs w:val="20"/>
              </w:rPr>
              <w:t>FT112/113</w:t>
            </w:r>
          </w:p>
          <w:p w14:paraId="59A84119" w14:textId="77777777" w:rsidR="00D71257" w:rsidRDefault="00D71257" w:rsidP="00A914D9">
            <w:pPr>
              <w:spacing w:line="259" w:lineRule="auto"/>
              <w:rPr>
                <w:rFonts w:eastAsiaTheme="minorEastAsia"/>
                <w:color w:val="000000" w:themeColor="text1"/>
                <w:sz w:val="20"/>
                <w:szCs w:val="20"/>
              </w:rPr>
            </w:pPr>
          </w:p>
        </w:tc>
        <w:tc>
          <w:tcPr>
            <w:tcW w:w="922" w:type="dxa"/>
          </w:tcPr>
          <w:p w14:paraId="26D63254" w14:textId="77777777" w:rsidR="00D71257" w:rsidRDefault="00D71257"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0255769E" w14:textId="77777777" w:rsidR="00D71257" w:rsidRDefault="00D71257"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23B4446C" w14:textId="77777777" w:rsidR="00D71257" w:rsidRDefault="00D71257" w:rsidP="00A914D9">
            <w:pPr>
              <w:spacing w:line="259" w:lineRule="auto"/>
              <w:rPr>
                <w:rFonts w:eastAsiaTheme="minorEastAsia"/>
                <w:sz w:val="20"/>
                <w:szCs w:val="20"/>
              </w:rPr>
            </w:pPr>
          </w:p>
        </w:tc>
        <w:tc>
          <w:tcPr>
            <w:tcW w:w="1515" w:type="dxa"/>
          </w:tcPr>
          <w:p w14:paraId="55B19F7A" w14:textId="77777777" w:rsidR="00D71257" w:rsidRDefault="00D71257" w:rsidP="00A914D9">
            <w:pPr>
              <w:spacing w:line="259" w:lineRule="auto"/>
              <w:rPr>
                <w:rFonts w:eastAsiaTheme="minorEastAsia"/>
                <w:sz w:val="20"/>
                <w:szCs w:val="20"/>
              </w:rPr>
            </w:pPr>
            <w:r w:rsidRPr="2A76762D">
              <w:rPr>
                <w:rFonts w:eastAsiaTheme="minorEastAsia"/>
                <w:b/>
                <w:bCs/>
                <w:sz w:val="20"/>
                <w:szCs w:val="20"/>
              </w:rPr>
              <w:t>Professional behaviours</w:t>
            </w:r>
          </w:p>
          <w:p w14:paraId="1A3FFDAA" w14:textId="77777777" w:rsidR="00D71257" w:rsidRDefault="00D71257" w:rsidP="00A914D9">
            <w:pPr>
              <w:spacing w:line="259" w:lineRule="auto"/>
              <w:rPr>
                <w:rFonts w:eastAsiaTheme="minorEastAsia"/>
                <w:sz w:val="20"/>
                <w:szCs w:val="20"/>
              </w:rPr>
            </w:pPr>
          </w:p>
        </w:tc>
        <w:tc>
          <w:tcPr>
            <w:tcW w:w="2981" w:type="dxa"/>
          </w:tcPr>
          <w:p w14:paraId="23F31D47" w14:textId="77777777" w:rsidR="00D71257" w:rsidRDefault="00D71257"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40B70150" w14:textId="77777777" w:rsidR="00D71257" w:rsidRDefault="00D71257"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D71257" w14:paraId="1A7F031A" w14:textId="77777777" w:rsidTr="00A914D9">
        <w:trPr>
          <w:trHeight w:val="15"/>
        </w:trPr>
        <w:tc>
          <w:tcPr>
            <w:tcW w:w="885" w:type="dxa"/>
          </w:tcPr>
          <w:p w14:paraId="4CC4FDD5"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18/6</w:t>
            </w:r>
          </w:p>
          <w:p w14:paraId="3C4AAE5E" w14:textId="77777777" w:rsidR="00D71257" w:rsidRDefault="00D71257"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18102BC2" w14:textId="77777777" w:rsidR="00D71257" w:rsidRDefault="00D71257"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3F6B82A0" w14:textId="77777777" w:rsidR="00D71257" w:rsidRDefault="00D71257"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D71257" w14:paraId="6633613D" w14:textId="77777777" w:rsidTr="00A914D9">
        <w:trPr>
          <w:trHeight w:val="15"/>
        </w:trPr>
        <w:tc>
          <w:tcPr>
            <w:tcW w:w="885" w:type="dxa"/>
          </w:tcPr>
          <w:p w14:paraId="15A6C128"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94CE4A9"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55ED0C06" w14:textId="77777777" w:rsidR="00D71257" w:rsidRDefault="00D71257" w:rsidP="00A914D9">
            <w:pPr>
              <w:spacing w:line="259" w:lineRule="auto"/>
              <w:rPr>
                <w:rFonts w:eastAsiaTheme="minorEastAsia"/>
                <w:sz w:val="20"/>
                <w:szCs w:val="20"/>
              </w:rPr>
            </w:pPr>
          </w:p>
        </w:tc>
        <w:tc>
          <w:tcPr>
            <w:tcW w:w="12747" w:type="dxa"/>
            <w:gridSpan w:val="5"/>
            <w:vAlign w:val="center"/>
          </w:tcPr>
          <w:p w14:paraId="01F319DA" w14:textId="77777777" w:rsidR="00D71257" w:rsidRDefault="00D71257"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D71257" w14:paraId="71183E80" w14:textId="77777777" w:rsidTr="00A914D9">
        <w:trPr>
          <w:trHeight w:val="15"/>
        </w:trPr>
        <w:tc>
          <w:tcPr>
            <w:tcW w:w="885" w:type="dxa"/>
          </w:tcPr>
          <w:p w14:paraId="5C263EF9" w14:textId="77777777" w:rsidR="00D71257" w:rsidRDefault="00D71257"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424AB0D2"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466E4460" w14:textId="77777777" w:rsidR="00D71257" w:rsidRDefault="00D71257" w:rsidP="00A914D9">
            <w:pPr>
              <w:spacing w:line="259" w:lineRule="auto"/>
              <w:rPr>
                <w:rFonts w:eastAsiaTheme="minorEastAsia"/>
                <w:sz w:val="20"/>
                <w:szCs w:val="20"/>
              </w:rPr>
            </w:pPr>
          </w:p>
        </w:tc>
        <w:tc>
          <w:tcPr>
            <w:tcW w:w="12747" w:type="dxa"/>
            <w:gridSpan w:val="5"/>
            <w:vAlign w:val="center"/>
          </w:tcPr>
          <w:p w14:paraId="0F41F9C9" w14:textId="77777777" w:rsidR="00D71257" w:rsidRDefault="00D71257"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D71257" w14:paraId="58863DC9" w14:textId="77777777" w:rsidTr="00A914D9">
        <w:trPr>
          <w:trHeight w:val="15"/>
        </w:trPr>
        <w:tc>
          <w:tcPr>
            <w:tcW w:w="885" w:type="dxa"/>
          </w:tcPr>
          <w:p w14:paraId="4A22B454" w14:textId="77777777" w:rsidR="00D71257" w:rsidRDefault="00D71257"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306CCFDC" w14:textId="77777777" w:rsidR="00D71257" w:rsidRDefault="00D71257"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596F007D" w14:textId="77777777" w:rsidR="00D71257" w:rsidRDefault="00D71257"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1272A5E3" w14:textId="77777777" w:rsidR="00D71257" w:rsidRDefault="00D71257" w:rsidP="00A914D9">
            <w:pPr>
              <w:spacing w:line="259" w:lineRule="auto"/>
              <w:rPr>
                <w:rFonts w:eastAsiaTheme="minorEastAsia"/>
                <w:sz w:val="20"/>
                <w:szCs w:val="20"/>
              </w:rPr>
            </w:pPr>
          </w:p>
          <w:p w14:paraId="5352AD36" w14:textId="77777777" w:rsidR="00D71257" w:rsidRDefault="00D71257"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25CBCFDA" w14:textId="77777777" w:rsidR="00D71257" w:rsidRDefault="00D71257" w:rsidP="00A914D9">
            <w:pPr>
              <w:spacing w:line="259" w:lineRule="auto"/>
              <w:jc w:val="center"/>
              <w:rPr>
                <w:rFonts w:eastAsiaTheme="minorEastAsia"/>
                <w:sz w:val="20"/>
                <w:szCs w:val="20"/>
              </w:rPr>
            </w:pPr>
          </w:p>
          <w:p w14:paraId="16F1B2DE" w14:textId="77777777" w:rsidR="00D71257" w:rsidRDefault="00D71257" w:rsidP="00A914D9">
            <w:pPr>
              <w:spacing w:line="259" w:lineRule="auto"/>
              <w:jc w:val="center"/>
              <w:rPr>
                <w:rFonts w:eastAsiaTheme="minorEastAsia"/>
                <w:sz w:val="20"/>
                <w:szCs w:val="20"/>
              </w:rPr>
            </w:pPr>
            <w:r w:rsidRPr="28CE12FF">
              <w:rPr>
                <w:rFonts w:eastAsiaTheme="minorEastAsia"/>
                <w:sz w:val="20"/>
                <w:szCs w:val="20"/>
              </w:rPr>
              <w:t>Presentation set up</w:t>
            </w:r>
          </w:p>
          <w:p w14:paraId="5167ABDD" w14:textId="77777777" w:rsidR="00D71257" w:rsidRDefault="00D71257" w:rsidP="00A914D9">
            <w:pPr>
              <w:spacing w:line="259" w:lineRule="auto"/>
              <w:jc w:val="center"/>
              <w:rPr>
                <w:rFonts w:eastAsiaTheme="minorEastAsia"/>
                <w:sz w:val="20"/>
                <w:szCs w:val="20"/>
              </w:rPr>
            </w:pPr>
            <w:r w:rsidRPr="28CE12FF">
              <w:rPr>
                <w:rFonts w:eastAsiaTheme="minorEastAsia"/>
                <w:sz w:val="20"/>
                <w:szCs w:val="20"/>
              </w:rPr>
              <w:t>CPD presentations</w:t>
            </w:r>
          </w:p>
          <w:p w14:paraId="1139267D" w14:textId="77777777" w:rsidR="00D71257" w:rsidRDefault="00D71257" w:rsidP="00A914D9">
            <w:pPr>
              <w:spacing w:line="259" w:lineRule="auto"/>
              <w:jc w:val="center"/>
              <w:rPr>
                <w:rFonts w:eastAsiaTheme="minorEastAsia"/>
                <w:sz w:val="20"/>
                <w:szCs w:val="20"/>
              </w:rPr>
            </w:pPr>
          </w:p>
        </w:tc>
      </w:tr>
      <w:tr w:rsidR="00D71257" w14:paraId="23C04497" w14:textId="77777777" w:rsidTr="00A914D9">
        <w:trPr>
          <w:trHeight w:val="1050"/>
        </w:trPr>
        <w:tc>
          <w:tcPr>
            <w:tcW w:w="885" w:type="dxa"/>
          </w:tcPr>
          <w:p w14:paraId="30FD2096" w14:textId="77777777" w:rsidR="00D71257" w:rsidRDefault="00D71257"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79D7E8CA" w14:textId="77777777" w:rsidR="00D71257" w:rsidRDefault="00D71257"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6B0A8677" w14:textId="77777777" w:rsidR="00D71257" w:rsidRDefault="00D71257" w:rsidP="00A914D9">
            <w:pPr>
              <w:spacing w:line="259" w:lineRule="auto"/>
              <w:rPr>
                <w:rFonts w:eastAsiaTheme="minorEastAsia"/>
                <w:sz w:val="20"/>
                <w:szCs w:val="20"/>
              </w:rPr>
            </w:pPr>
            <w:r w:rsidRPr="28CE12FF">
              <w:rPr>
                <w:rFonts w:eastAsiaTheme="minorEastAsia"/>
                <w:sz w:val="20"/>
                <w:szCs w:val="20"/>
              </w:rPr>
              <w:t>RM</w:t>
            </w:r>
          </w:p>
          <w:p w14:paraId="0DD57174" w14:textId="77777777" w:rsidR="00D71257" w:rsidRDefault="00D71257" w:rsidP="00A914D9">
            <w:pPr>
              <w:spacing w:line="259" w:lineRule="auto"/>
              <w:rPr>
                <w:rFonts w:eastAsiaTheme="minorEastAsia"/>
                <w:sz w:val="20"/>
                <w:szCs w:val="20"/>
              </w:rPr>
            </w:pPr>
            <w:r w:rsidRPr="74D6CB2D">
              <w:rPr>
                <w:rFonts w:eastAsiaTheme="minorEastAsia"/>
                <w:sz w:val="20"/>
                <w:szCs w:val="20"/>
              </w:rPr>
              <w:t>All staff</w:t>
            </w:r>
          </w:p>
          <w:p w14:paraId="506E2A1C" w14:textId="77777777" w:rsidR="00D71257" w:rsidRDefault="00D71257"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2D524C24" w14:textId="77777777" w:rsidR="00D71257" w:rsidRDefault="00D71257" w:rsidP="00A914D9">
            <w:pPr>
              <w:spacing w:line="259" w:lineRule="auto"/>
              <w:jc w:val="center"/>
              <w:rPr>
                <w:rFonts w:eastAsiaTheme="minorEastAsia"/>
                <w:sz w:val="20"/>
                <w:szCs w:val="20"/>
              </w:rPr>
            </w:pPr>
          </w:p>
          <w:p w14:paraId="493FBDFF" w14:textId="77777777" w:rsidR="00D71257" w:rsidRDefault="00D71257" w:rsidP="00A914D9">
            <w:pPr>
              <w:spacing w:line="259" w:lineRule="auto"/>
              <w:jc w:val="center"/>
              <w:rPr>
                <w:rFonts w:eastAsiaTheme="minorEastAsia"/>
                <w:sz w:val="20"/>
                <w:szCs w:val="20"/>
              </w:rPr>
            </w:pPr>
            <w:r w:rsidRPr="28CE12FF">
              <w:rPr>
                <w:rFonts w:eastAsiaTheme="minorEastAsia"/>
                <w:sz w:val="20"/>
                <w:szCs w:val="20"/>
              </w:rPr>
              <w:t>Guest speaker</w:t>
            </w:r>
          </w:p>
          <w:p w14:paraId="2D68ACF7" w14:textId="77777777" w:rsidR="00D71257" w:rsidRDefault="00D71257"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22142BED" w14:textId="77777777" w:rsidR="00D71257" w:rsidRDefault="00D71257" w:rsidP="00D71257">
      <w:pPr>
        <w:rPr>
          <w:rFonts w:eastAsiaTheme="minorEastAsia"/>
        </w:rPr>
      </w:pPr>
    </w:p>
    <w:p w14:paraId="7AE5D91E" w14:textId="77777777" w:rsidR="00D71257" w:rsidRDefault="00D71257" w:rsidP="00D71257">
      <w:pPr>
        <w:rPr>
          <w:rFonts w:eastAsiaTheme="minorEastAsia"/>
        </w:rPr>
      </w:pPr>
    </w:p>
    <w:p w14:paraId="5EC752AD" w14:textId="77777777" w:rsidR="00D71257" w:rsidRDefault="00D71257" w:rsidP="00D71257">
      <w:pPr>
        <w:rPr>
          <w:rFonts w:eastAsiaTheme="minorEastAsia"/>
          <w:color w:val="000000" w:themeColor="text1"/>
          <w:sz w:val="20"/>
          <w:szCs w:val="20"/>
        </w:rPr>
      </w:pPr>
    </w:p>
    <w:p w14:paraId="1FBB9D94" w14:textId="77777777" w:rsidR="00D71257" w:rsidRDefault="00D71257" w:rsidP="00D71257">
      <w:pPr>
        <w:rPr>
          <w:rFonts w:eastAsiaTheme="minorEastAsia"/>
        </w:rPr>
      </w:pPr>
    </w:p>
    <w:p w14:paraId="5A02805F" w14:textId="77777777" w:rsidR="00B760AA" w:rsidRDefault="00B760AA" w:rsidP="00B760AA">
      <w:pPr>
        <w:rPr>
          <w:rFonts w:eastAsiaTheme="minorEastAsia"/>
          <w:color w:val="000000" w:themeColor="text1"/>
          <w:sz w:val="20"/>
          <w:szCs w:val="20"/>
        </w:rPr>
      </w:pPr>
    </w:p>
    <w:p w14:paraId="2DB6C817" w14:textId="77777777" w:rsidR="00B760AA" w:rsidRDefault="00B760AA" w:rsidP="00B760AA">
      <w:pPr>
        <w:rPr>
          <w:rFonts w:eastAsiaTheme="minorEastAsia"/>
        </w:rPr>
      </w:pPr>
    </w:p>
    <w:p w14:paraId="5CE44753" w14:textId="77777777" w:rsidR="00B760AA" w:rsidRDefault="00B760AA" w:rsidP="00B760AA">
      <w:pPr>
        <w:tabs>
          <w:tab w:val="center" w:pos="7699"/>
          <w:tab w:val="left" w:pos="9988"/>
        </w:tabs>
        <w:rPr>
          <w:rFonts w:eastAsiaTheme="minorEastAsia"/>
          <w:b/>
          <w:bCs/>
          <w:color w:val="000000" w:themeColor="text1"/>
          <w:sz w:val="24"/>
          <w:szCs w:val="24"/>
          <w:highlight w:val="yellow"/>
        </w:rPr>
      </w:pPr>
    </w:p>
    <w:p w14:paraId="2176BEDC" w14:textId="77777777" w:rsidR="00B760AA" w:rsidRDefault="00B760AA" w:rsidP="00B760AA">
      <w:pPr>
        <w:rPr>
          <w:rFonts w:eastAsiaTheme="minorEastAsia"/>
        </w:rPr>
      </w:pPr>
    </w:p>
    <w:p w14:paraId="6384BCB6" w14:textId="77777777" w:rsidR="00B760AA" w:rsidRDefault="00B760AA" w:rsidP="00B760AA">
      <w:pPr>
        <w:rPr>
          <w:rFonts w:eastAsiaTheme="minorEastAsia"/>
        </w:rPr>
      </w:pPr>
    </w:p>
    <w:p w14:paraId="16E22A35" w14:textId="1B57B251"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52A0C599" w14:textId="49A62300" w:rsidR="00290589" w:rsidRPr="005F1404" w:rsidRDefault="00290589" w:rsidP="00290589">
      <w:pPr>
        <w:pStyle w:val="Heading1"/>
        <w:ind w:left="360"/>
      </w:pPr>
      <w:bookmarkStart w:id="10" w:name="_Toc139878831"/>
      <w:r>
        <w:lastRenderedPageBreak/>
        <w:t>7.</w:t>
      </w:r>
      <w:r w:rsidR="00B9000B">
        <w:t xml:space="preserve">1 </w:t>
      </w:r>
      <w:r>
        <w:t xml:space="preserve">Subject knowledge development and </w:t>
      </w:r>
      <w:r w:rsidR="00887BBC">
        <w:t>subject</w:t>
      </w:r>
      <w:r>
        <w:t xml:space="preserve"> days</w:t>
      </w:r>
      <w:bookmarkEnd w:id="10"/>
      <w:r>
        <w:t xml:space="preserve">  </w:t>
      </w:r>
    </w:p>
    <w:p w14:paraId="7CC95D4A" w14:textId="77777777" w:rsidR="00290589" w:rsidRDefault="00290589" w:rsidP="00290589">
      <w:r>
        <w:rPr>
          <w:noProof/>
        </w:rPr>
        <mc:AlternateContent>
          <mc:Choice Requires="wps">
            <w:drawing>
              <wp:anchor distT="0" distB="0" distL="114300" distR="114300" simplePos="0" relativeHeight="251658243" behindDoc="0" locked="0" layoutInCell="1" allowOverlap="1" wp14:anchorId="09BA3E74" wp14:editId="48FA8D3B">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6DF75DC7" w14:textId="77777777" w:rsidR="00AE0D71" w:rsidRPr="00532839" w:rsidRDefault="00AE0D71" w:rsidP="0029058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5D5950D" w14:textId="77777777" w:rsidR="00AE0D71" w:rsidRPr="001A53E6" w:rsidRDefault="00AE0D71" w:rsidP="00FA4D9B">
                            <w:pPr>
                              <w:pStyle w:val="ListParagraph"/>
                              <w:numPr>
                                <w:ilvl w:val="0"/>
                                <w:numId w:val="21"/>
                              </w:numPr>
                              <w:spacing w:line="259" w:lineRule="auto"/>
                              <w:rPr>
                                <w:rFonts w:asciiTheme="minorHAnsi" w:hAnsiTheme="minorHAnsi" w:cstheme="minorHAnsi"/>
                                <w:sz w:val="28"/>
                                <w:szCs w:val="28"/>
                              </w:rPr>
                            </w:pPr>
                            <w:r w:rsidRPr="001A53E6">
                              <w:rPr>
                                <w:rFonts w:asciiTheme="minorHAnsi" w:hAnsiTheme="minorHAnsi" w:cstheme="minorHAnsi"/>
                                <w:sz w:val="28"/>
                                <w:szCs w:val="28"/>
                              </w:rPr>
                              <w:t>It is important to </w:t>
                            </w:r>
                            <w:r w:rsidRPr="001A53E6">
                              <w:rPr>
                                <w:rFonts w:asciiTheme="minorHAnsi" w:hAnsiTheme="minorHAnsi" w:cstheme="minorHAnsi"/>
                                <w:b/>
                                <w:bCs/>
                                <w:sz w:val="28"/>
                                <w:szCs w:val="28"/>
                              </w:rPr>
                              <w:t>continually review </w:t>
                            </w:r>
                            <w:r w:rsidRPr="001A53E6">
                              <w:rPr>
                                <w:rFonts w:asciiTheme="minorHAnsi" w:hAnsiTheme="minorHAnsi" w:cstheme="minorHAnsi"/>
                                <w:sz w:val="28"/>
                                <w:szCs w:val="28"/>
                              </w:rPr>
                              <w:t>subject knowledge to increase confidence in both teaching and assessment practice. </w:t>
                            </w:r>
                          </w:p>
                          <w:p w14:paraId="2DC3F402" w14:textId="77777777" w:rsidR="00AE0D71" w:rsidRPr="001A53E6" w:rsidRDefault="00AE0D71" w:rsidP="00FA4D9B">
                            <w:pPr>
                              <w:pStyle w:val="ListParagraph"/>
                              <w:numPr>
                                <w:ilvl w:val="0"/>
                                <w:numId w:val="21"/>
                              </w:numPr>
                              <w:spacing w:line="259" w:lineRule="auto"/>
                              <w:rPr>
                                <w:rFonts w:asciiTheme="minorHAnsi" w:hAnsiTheme="minorHAnsi" w:cstheme="minorHAnsi"/>
                                <w:sz w:val="28"/>
                                <w:szCs w:val="28"/>
                              </w:rPr>
                            </w:pPr>
                            <w:r w:rsidRPr="001A53E6">
                              <w:rPr>
                                <w:rFonts w:asciiTheme="minorHAnsi" w:hAnsiTheme="minorHAnsi" w:cstheme="minorHAnsi"/>
                                <w:sz w:val="28"/>
                                <w:szCs w:val="28"/>
                              </w:rPr>
                              <w:t xml:space="preserve">By </w:t>
                            </w:r>
                            <w:r w:rsidRPr="001A53E6">
                              <w:rPr>
                                <w:rFonts w:asciiTheme="minorHAnsi" w:hAnsiTheme="minorHAnsi" w:cstheme="minorHAnsi"/>
                                <w:b/>
                                <w:bCs/>
                                <w:sz w:val="28"/>
                                <w:szCs w:val="28"/>
                              </w:rPr>
                              <w:t xml:space="preserve">systematically improving </w:t>
                            </w:r>
                            <w:r w:rsidRPr="001A53E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5174B3DD" w14:textId="77777777" w:rsidR="00AE0D71" w:rsidRPr="002F4846" w:rsidRDefault="00AE0D71" w:rsidP="00290589">
                            <w:pPr>
                              <w:jc w:val="both"/>
                            </w:pPr>
                          </w:p>
                          <w:p w14:paraId="0524F58A" w14:textId="77777777" w:rsidR="00AE0D71" w:rsidRDefault="00AE0D71" w:rsidP="0029058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3E74"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6DF75DC7" w14:textId="77777777" w:rsidR="00AE0D71" w:rsidRPr="00532839" w:rsidRDefault="00AE0D71" w:rsidP="0029058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5D5950D" w14:textId="77777777" w:rsidR="00AE0D71" w:rsidRPr="001A53E6" w:rsidRDefault="00AE0D71" w:rsidP="00FA4D9B">
                      <w:pPr>
                        <w:pStyle w:val="ListParagraph"/>
                        <w:numPr>
                          <w:ilvl w:val="0"/>
                          <w:numId w:val="21"/>
                        </w:numPr>
                        <w:spacing w:line="259" w:lineRule="auto"/>
                        <w:rPr>
                          <w:rFonts w:asciiTheme="minorHAnsi" w:hAnsiTheme="minorHAnsi" w:cstheme="minorHAnsi"/>
                          <w:sz w:val="28"/>
                          <w:szCs w:val="28"/>
                        </w:rPr>
                      </w:pPr>
                      <w:r w:rsidRPr="001A53E6">
                        <w:rPr>
                          <w:rFonts w:asciiTheme="minorHAnsi" w:hAnsiTheme="minorHAnsi" w:cstheme="minorHAnsi"/>
                          <w:sz w:val="28"/>
                          <w:szCs w:val="28"/>
                        </w:rPr>
                        <w:t>It is important to </w:t>
                      </w:r>
                      <w:r w:rsidRPr="001A53E6">
                        <w:rPr>
                          <w:rFonts w:asciiTheme="minorHAnsi" w:hAnsiTheme="minorHAnsi" w:cstheme="minorHAnsi"/>
                          <w:b/>
                          <w:bCs/>
                          <w:sz w:val="28"/>
                          <w:szCs w:val="28"/>
                        </w:rPr>
                        <w:t>continually review </w:t>
                      </w:r>
                      <w:r w:rsidRPr="001A53E6">
                        <w:rPr>
                          <w:rFonts w:asciiTheme="minorHAnsi" w:hAnsiTheme="minorHAnsi" w:cstheme="minorHAnsi"/>
                          <w:sz w:val="28"/>
                          <w:szCs w:val="28"/>
                        </w:rPr>
                        <w:t>subject knowledge to increase confidence in both teaching and assessment practice. </w:t>
                      </w:r>
                    </w:p>
                    <w:p w14:paraId="2DC3F402" w14:textId="77777777" w:rsidR="00AE0D71" w:rsidRPr="001A53E6" w:rsidRDefault="00AE0D71" w:rsidP="00FA4D9B">
                      <w:pPr>
                        <w:pStyle w:val="ListParagraph"/>
                        <w:numPr>
                          <w:ilvl w:val="0"/>
                          <w:numId w:val="21"/>
                        </w:numPr>
                        <w:spacing w:line="259" w:lineRule="auto"/>
                        <w:rPr>
                          <w:rFonts w:asciiTheme="minorHAnsi" w:hAnsiTheme="minorHAnsi" w:cstheme="minorHAnsi"/>
                          <w:sz w:val="28"/>
                          <w:szCs w:val="28"/>
                        </w:rPr>
                      </w:pPr>
                      <w:r w:rsidRPr="001A53E6">
                        <w:rPr>
                          <w:rFonts w:asciiTheme="minorHAnsi" w:hAnsiTheme="minorHAnsi" w:cstheme="minorHAnsi"/>
                          <w:sz w:val="28"/>
                          <w:szCs w:val="28"/>
                        </w:rPr>
                        <w:t xml:space="preserve">By </w:t>
                      </w:r>
                      <w:r w:rsidRPr="001A53E6">
                        <w:rPr>
                          <w:rFonts w:asciiTheme="minorHAnsi" w:hAnsiTheme="minorHAnsi" w:cstheme="minorHAnsi"/>
                          <w:b/>
                          <w:bCs/>
                          <w:sz w:val="28"/>
                          <w:szCs w:val="28"/>
                        </w:rPr>
                        <w:t xml:space="preserve">systematically improving </w:t>
                      </w:r>
                      <w:r w:rsidRPr="001A53E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5174B3DD" w14:textId="77777777" w:rsidR="00AE0D71" w:rsidRPr="002F4846" w:rsidRDefault="00AE0D71" w:rsidP="00290589">
                      <w:pPr>
                        <w:jc w:val="both"/>
                      </w:pPr>
                    </w:p>
                    <w:p w14:paraId="0524F58A" w14:textId="77777777" w:rsidR="00AE0D71" w:rsidRDefault="00AE0D71" w:rsidP="00290589">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4F08E6E6" wp14:editId="238EF6EC">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5E68AFF" w14:textId="77777777" w:rsidR="00AE0D71" w:rsidRPr="002F4846" w:rsidRDefault="00AE0D71" w:rsidP="0029058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E6E6"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05E68AFF" w14:textId="77777777" w:rsidR="00AE0D71" w:rsidRPr="002F4846" w:rsidRDefault="00AE0D71" w:rsidP="0029058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3EA38EC1" wp14:editId="23A865D8">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40CD080" w14:textId="77777777" w:rsidR="00290589" w:rsidRDefault="00290589" w:rsidP="00290589">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0E57E03F" wp14:editId="5C427D05">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59C5A876" w14:textId="77777777" w:rsidR="00AE0D71" w:rsidRPr="009005BD" w:rsidRDefault="00AE0D71" w:rsidP="00FA4D9B">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EDC9B80" w14:textId="77777777" w:rsidR="00AE0D71" w:rsidRPr="009005BD" w:rsidRDefault="00AE0D71" w:rsidP="00FA4D9B">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0462ECE" w14:textId="77777777" w:rsidR="00AE0D71" w:rsidRPr="009005BD" w:rsidRDefault="00AE0D71" w:rsidP="00290589">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E03F"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59C5A876" w14:textId="77777777" w:rsidR="00AE0D71" w:rsidRPr="009005BD" w:rsidRDefault="00AE0D71" w:rsidP="00FA4D9B">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EDC9B80" w14:textId="77777777" w:rsidR="00AE0D71" w:rsidRPr="009005BD" w:rsidRDefault="00AE0D71" w:rsidP="00FA4D9B">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0462ECE" w14:textId="77777777" w:rsidR="00AE0D71" w:rsidRPr="009005BD" w:rsidRDefault="00AE0D71" w:rsidP="00290589">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7DC30221" wp14:editId="3D35999C">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DA59456" w14:textId="77777777" w:rsidR="00AE0D71" w:rsidRPr="002F4846" w:rsidRDefault="00AE0D71" w:rsidP="0029058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0221"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DA59456" w14:textId="77777777" w:rsidR="00AE0D71" w:rsidRPr="002F4846" w:rsidRDefault="00AE0D71" w:rsidP="0029058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4C52C59F" wp14:editId="1E743756">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E7B1A" w14:textId="77777777" w:rsidR="00AE0D71" w:rsidRPr="00ED71BE" w:rsidRDefault="00AE0D71" w:rsidP="00290589">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2C59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35E7B1A" w14:textId="77777777" w:rsidR="00AE0D71" w:rsidRPr="00ED71BE" w:rsidRDefault="00AE0D71" w:rsidP="00290589">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B7B9829" wp14:editId="7F894664">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12C2E" w14:textId="77777777" w:rsidR="00AE0D71" w:rsidRPr="00ED71BE" w:rsidRDefault="00AE0D71" w:rsidP="00290589">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9829"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33012C2E" w14:textId="77777777" w:rsidR="00AE0D71" w:rsidRPr="00ED71BE" w:rsidRDefault="00AE0D71" w:rsidP="00290589">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505E60F0" wp14:editId="4FB9C5B5">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E67984" w14:textId="77777777" w:rsidR="00AE0D71" w:rsidRPr="00ED71BE" w:rsidRDefault="00AE0D71" w:rsidP="00290589">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60F0"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1DE67984" w14:textId="77777777" w:rsidR="00AE0D71" w:rsidRPr="00ED71BE" w:rsidRDefault="00AE0D71" w:rsidP="00290589">
                      <w:pPr>
                        <w:jc w:val="center"/>
                        <w:rPr>
                          <w:b/>
                          <w:sz w:val="24"/>
                        </w:rPr>
                      </w:pPr>
                      <w:r w:rsidRPr="00ED71BE">
                        <w:rPr>
                          <w:b/>
                          <w:sz w:val="24"/>
                        </w:rPr>
                        <w:t>ECT</w:t>
                      </w:r>
                    </w:p>
                  </w:txbxContent>
                </v:textbox>
              </v:shape>
            </w:pict>
          </mc:Fallback>
        </mc:AlternateContent>
      </w:r>
      <w:r>
        <w:t xml:space="preserve">    </w:t>
      </w:r>
    </w:p>
    <w:p w14:paraId="0AA798A4"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7" behindDoc="0" locked="0" layoutInCell="1" allowOverlap="1" wp14:anchorId="24E28786" wp14:editId="2175E032">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899A33" w14:textId="77777777" w:rsidR="00AE0D71" w:rsidRPr="00ED71BE" w:rsidRDefault="00AE0D71" w:rsidP="00290589">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8786"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3899A33" w14:textId="77777777" w:rsidR="00AE0D71" w:rsidRPr="00ED71BE" w:rsidRDefault="00AE0D71" w:rsidP="00290589">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5A9792C2" w14:textId="77777777" w:rsidR="00290589" w:rsidRDefault="00290589" w:rsidP="00290589"/>
    <w:p w14:paraId="03E60BC0" w14:textId="77777777" w:rsidR="00290589" w:rsidRDefault="00290589" w:rsidP="00290589"/>
    <w:p w14:paraId="2B5D6E1D"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8" behindDoc="0" locked="0" layoutInCell="1" allowOverlap="1" wp14:anchorId="4226A0B3" wp14:editId="5EEFD841">
                <wp:simplePos x="0" y="0"/>
                <wp:positionH relativeFrom="margin">
                  <wp:posOffset>432435</wp:posOffset>
                </wp:positionH>
                <wp:positionV relativeFrom="paragraph">
                  <wp:posOffset>86995</wp:posOffset>
                </wp:positionV>
                <wp:extent cx="6539865" cy="309562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6D6D354E" w14:textId="77777777" w:rsidR="00AE0D71" w:rsidRPr="009005BD" w:rsidRDefault="00AE0D71" w:rsidP="00FA4D9B">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1A2DD9C" w14:textId="77777777" w:rsidR="00AE0D71" w:rsidRPr="009005BD" w:rsidRDefault="00AE0D71" w:rsidP="00FA4D9B">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01C6F48"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4DE5ED2E"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08C8D741"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BF68E6A"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5CC23C04"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2285588C" w14:textId="77777777" w:rsidR="00AE0D71" w:rsidRPr="009005BD" w:rsidRDefault="00AE0D71" w:rsidP="00290589">
                            <w:pPr>
                              <w:spacing w:line="240" w:lineRule="auto"/>
                              <w:rPr>
                                <w:rFonts w:ascii="Calibri" w:hAnsi="Calibri" w:cs="Calibri"/>
                                <w:sz w:val="20"/>
                                <w:szCs w:val="20"/>
                              </w:rPr>
                            </w:pPr>
                          </w:p>
                          <w:p w14:paraId="70A2A655" w14:textId="77777777" w:rsidR="00AE0D71" w:rsidRPr="009005BD" w:rsidRDefault="00AE0D71" w:rsidP="00290589">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A0B3" id="Text Box 7"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B/1qTUAIAAKYEAAAOAAAAAAAAAAAAAAAAAC4CAABkcnMvZTJvRG9jLnhtbFBLAQItABQA&#10;BgAIAAAAIQA8KYJf4AAAAAoBAAAPAAAAAAAAAAAAAAAAAKoEAABkcnMvZG93bnJldi54bWxQSwUG&#10;AAAAAAQABADzAAAAtwUAAAAA&#10;" fillcolor="white [3201]" strokeweight=".5pt">
                <v:textbox inset="0">
                  <w:txbxContent>
                    <w:p w14:paraId="6D6D354E" w14:textId="77777777" w:rsidR="00AE0D71" w:rsidRPr="009005BD" w:rsidRDefault="00AE0D71" w:rsidP="00FA4D9B">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1A2DD9C" w14:textId="77777777" w:rsidR="00AE0D71" w:rsidRPr="009005BD" w:rsidRDefault="00AE0D71" w:rsidP="00FA4D9B">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01C6F48"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4DE5ED2E"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08C8D741"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BF68E6A"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5CC23C04" w14:textId="77777777" w:rsidR="00AE0D71" w:rsidRPr="009005BD" w:rsidRDefault="00AE0D71" w:rsidP="00FA4D9B">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2285588C" w14:textId="77777777" w:rsidR="00AE0D71" w:rsidRPr="009005BD" w:rsidRDefault="00AE0D71" w:rsidP="00290589">
                      <w:pPr>
                        <w:spacing w:line="240" w:lineRule="auto"/>
                        <w:rPr>
                          <w:rFonts w:ascii="Calibri" w:hAnsi="Calibri" w:cs="Calibri"/>
                          <w:sz w:val="20"/>
                          <w:szCs w:val="20"/>
                        </w:rPr>
                      </w:pPr>
                    </w:p>
                    <w:p w14:paraId="70A2A655" w14:textId="77777777" w:rsidR="00AE0D71" w:rsidRPr="009005BD" w:rsidRDefault="00AE0D71" w:rsidP="00290589">
                      <w:pPr>
                        <w:rPr>
                          <w:rFonts w:ascii="Calibri" w:hAnsi="Calibri" w:cs="Calibri"/>
                        </w:rPr>
                      </w:pPr>
                    </w:p>
                  </w:txbxContent>
                </v:textbox>
                <w10:wrap anchorx="margin"/>
              </v:shape>
            </w:pict>
          </mc:Fallback>
        </mc:AlternateContent>
      </w:r>
    </w:p>
    <w:p w14:paraId="3A560C34" w14:textId="77777777" w:rsidR="00290589" w:rsidRDefault="00290589" w:rsidP="00290589"/>
    <w:p w14:paraId="121EED2D" w14:textId="77777777" w:rsidR="00290589" w:rsidRDefault="00290589" w:rsidP="00290589"/>
    <w:p w14:paraId="477D995C"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9" behindDoc="0" locked="0" layoutInCell="1" allowOverlap="1" wp14:anchorId="32481EAA" wp14:editId="13CD2C90">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0A48D" w14:textId="77777777" w:rsidR="00AE0D71" w:rsidRPr="00ED71BE" w:rsidRDefault="00AE0D71" w:rsidP="00290589">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1EAA"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2280A48D" w14:textId="77777777" w:rsidR="00AE0D71" w:rsidRPr="00ED71BE" w:rsidRDefault="00AE0D71" w:rsidP="00290589">
                      <w:pPr>
                        <w:jc w:val="center"/>
                        <w:rPr>
                          <w:b/>
                          <w:sz w:val="24"/>
                        </w:rPr>
                      </w:pPr>
                      <w:r>
                        <w:rPr>
                          <w:b/>
                          <w:sz w:val="24"/>
                        </w:rPr>
                        <w:t>SE1</w:t>
                      </w:r>
                    </w:p>
                  </w:txbxContent>
                </v:textbox>
              </v:shape>
            </w:pict>
          </mc:Fallback>
        </mc:AlternateContent>
      </w:r>
    </w:p>
    <w:p w14:paraId="3871393C" w14:textId="77777777" w:rsidR="00290589" w:rsidRDefault="00290589" w:rsidP="00290589"/>
    <w:p w14:paraId="6AAD9254" w14:textId="77777777" w:rsidR="00290589" w:rsidRDefault="00290589" w:rsidP="00290589"/>
    <w:p w14:paraId="1FD3910F" w14:textId="77777777" w:rsidR="00290589" w:rsidRDefault="00290589" w:rsidP="00290589"/>
    <w:p w14:paraId="1270BF8C" w14:textId="77777777" w:rsidR="00290589" w:rsidRDefault="00290589" w:rsidP="00290589"/>
    <w:p w14:paraId="0A712233" w14:textId="77777777" w:rsidR="00290589" w:rsidRDefault="00290589" w:rsidP="00290589"/>
    <w:p w14:paraId="3139A4D1" w14:textId="77777777" w:rsidR="00290589" w:rsidRDefault="00290589" w:rsidP="00290589"/>
    <w:p w14:paraId="0B74B8CD" w14:textId="77777777" w:rsidR="00290589" w:rsidRDefault="00290589" w:rsidP="00290589"/>
    <w:p w14:paraId="17E23FE8"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0" behindDoc="0" locked="0" layoutInCell="1" allowOverlap="1" wp14:anchorId="41334AC2" wp14:editId="67C7C206">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685788B0"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4: </w:t>
                            </w:r>
                            <w:r w:rsidRPr="001A53E6">
                              <w:rPr>
                                <w:rFonts w:asciiTheme="minorHAnsi" w:hAnsiTheme="minorHAnsi" w:cstheme="minorHAnsi"/>
                                <w:color w:val="000000"/>
                                <w:sz w:val="22"/>
                                <w:szCs w:val="22"/>
                              </w:rPr>
                              <w:t xml:space="preserve">Your tutor will continue to enhance your subject knowledge in a further 4 sessions. </w:t>
                            </w:r>
                          </w:p>
                          <w:p w14:paraId="0123BB08"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at the </w:t>
                            </w:r>
                            <w:r w:rsidRPr="001A53E6">
                              <w:rPr>
                                <w:rFonts w:asciiTheme="minorHAnsi" w:hAnsiTheme="minorHAnsi" w:cstheme="minorHAnsi"/>
                                <w:b/>
                                <w:bCs/>
                                <w:color w:val="000000"/>
                                <w:sz w:val="22"/>
                                <w:szCs w:val="22"/>
                                <w:u w:val="single"/>
                              </w:rPr>
                              <w:t>end of</w:t>
                            </w:r>
                            <w:r w:rsidRPr="001A53E6">
                              <w:rPr>
                                <w:rFonts w:asciiTheme="minorHAnsi" w:hAnsiTheme="minorHAnsi" w:cstheme="minorHAnsi"/>
                                <w:color w:val="000000"/>
                                <w:sz w:val="22"/>
                                <w:szCs w:val="22"/>
                              </w:rPr>
                              <w:t xml:space="preserve"> </w:t>
                            </w:r>
                            <w:r w:rsidRPr="001A53E6">
                              <w:rPr>
                                <w:rFonts w:asciiTheme="minorHAnsi" w:hAnsiTheme="minorHAnsi" w:cstheme="minorHAnsi"/>
                                <w:b/>
                                <w:bCs/>
                                <w:color w:val="000000"/>
                                <w:sz w:val="22"/>
                                <w:szCs w:val="22"/>
                                <w:u w:val="single"/>
                              </w:rPr>
                              <w:t>SE2</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These are once again shared electronically with your ST, SM, and AT. Action Plans are updated. </w:t>
                            </w:r>
                          </w:p>
                          <w:p w14:paraId="52CAD562"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School Experience:</w:t>
                            </w:r>
                            <w:r w:rsidRPr="001A53E6">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4A68E246"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Academic Tutor Subject Knowledge Discussion</w:t>
                            </w:r>
                            <w:r w:rsidRPr="001A53E6">
                              <w:rPr>
                                <w:rFonts w:asciiTheme="minorHAnsi" w:hAnsiTheme="minorHAnsi" w:cstheme="minorHAnsi"/>
                                <w:color w:val="000000"/>
                                <w:sz w:val="22"/>
                                <w:szCs w:val="22"/>
                              </w:rPr>
                              <w:t>: AT meeting schedules identify time to monitor progress in relation to Subject Knowledge Audits.</w:t>
                            </w:r>
                          </w:p>
                          <w:p w14:paraId="34BD7C49"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PGC7007 module: </w:t>
                            </w:r>
                            <w:r w:rsidRPr="001A53E6">
                              <w:rPr>
                                <w:rFonts w:asciiTheme="minorHAnsi" w:hAnsiTheme="minorHAnsi" w:cstheme="minorHAnsi"/>
                                <w:color w:val="000000"/>
                                <w:sz w:val="22"/>
                                <w:szCs w:val="22"/>
                              </w:rPr>
                              <w:t xml:space="preserve">feedback from this assignment will include subject specific targets as well as academic targets. </w:t>
                            </w:r>
                          </w:p>
                          <w:p w14:paraId="6455C2BA"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PGC7008 module: </w:t>
                            </w:r>
                            <w:r w:rsidRPr="001A53E6">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491C3AFA"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4AC2"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685788B0"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4: </w:t>
                      </w:r>
                      <w:r w:rsidRPr="001A53E6">
                        <w:rPr>
                          <w:rFonts w:asciiTheme="minorHAnsi" w:hAnsiTheme="minorHAnsi" w:cstheme="minorHAnsi"/>
                          <w:color w:val="000000"/>
                          <w:sz w:val="22"/>
                          <w:szCs w:val="22"/>
                        </w:rPr>
                        <w:t xml:space="preserve">Your tutor will continue to enhance your subject knowledge in a further 4 sessions. </w:t>
                      </w:r>
                    </w:p>
                    <w:p w14:paraId="0123BB08"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at the </w:t>
                      </w:r>
                      <w:r w:rsidRPr="001A53E6">
                        <w:rPr>
                          <w:rFonts w:asciiTheme="minorHAnsi" w:hAnsiTheme="minorHAnsi" w:cstheme="minorHAnsi"/>
                          <w:b/>
                          <w:bCs/>
                          <w:color w:val="000000"/>
                          <w:sz w:val="22"/>
                          <w:szCs w:val="22"/>
                          <w:u w:val="single"/>
                        </w:rPr>
                        <w:t>end of</w:t>
                      </w:r>
                      <w:r w:rsidRPr="001A53E6">
                        <w:rPr>
                          <w:rFonts w:asciiTheme="minorHAnsi" w:hAnsiTheme="minorHAnsi" w:cstheme="minorHAnsi"/>
                          <w:color w:val="000000"/>
                          <w:sz w:val="22"/>
                          <w:szCs w:val="22"/>
                        </w:rPr>
                        <w:t xml:space="preserve"> </w:t>
                      </w:r>
                      <w:r w:rsidRPr="001A53E6">
                        <w:rPr>
                          <w:rFonts w:asciiTheme="minorHAnsi" w:hAnsiTheme="minorHAnsi" w:cstheme="minorHAnsi"/>
                          <w:b/>
                          <w:bCs/>
                          <w:color w:val="000000"/>
                          <w:sz w:val="22"/>
                          <w:szCs w:val="22"/>
                          <w:u w:val="single"/>
                        </w:rPr>
                        <w:t>SE2</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These are once again shared electronically with your ST, SM, and AT. Action Plans are updated. </w:t>
                      </w:r>
                    </w:p>
                    <w:p w14:paraId="52CAD562"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School Experience:</w:t>
                      </w:r>
                      <w:r w:rsidRPr="001A53E6">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4A68E246"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Academic Tutor Subject Knowledge Discussion</w:t>
                      </w:r>
                      <w:r w:rsidRPr="001A53E6">
                        <w:rPr>
                          <w:rFonts w:asciiTheme="minorHAnsi" w:hAnsiTheme="minorHAnsi" w:cstheme="minorHAnsi"/>
                          <w:color w:val="000000"/>
                          <w:sz w:val="22"/>
                          <w:szCs w:val="22"/>
                        </w:rPr>
                        <w:t>: AT meeting schedules identify time to monitor progress in relation to Subject Knowledge Audits.</w:t>
                      </w:r>
                    </w:p>
                    <w:p w14:paraId="34BD7C49"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PGC7007 module: </w:t>
                      </w:r>
                      <w:r w:rsidRPr="001A53E6">
                        <w:rPr>
                          <w:rFonts w:asciiTheme="minorHAnsi" w:hAnsiTheme="minorHAnsi" w:cstheme="minorHAnsi"/>
                          <w:color w:val="000000"/>
                          <w:sz w:val="22"/>
                          <w:szCs w:val="22"/>
                        </w:rPr>
                        <w:t xml:space="preserve">feedback from this assignment will include subject specific targets as well as academic targets. </w:t>
                      </w:r>
                    </w:p>
                    <w:p w14:paraId="6455C2BA"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PGC7008 module: </w:t>
                      </w:r>
                      <w:r w:rsidRPr="001A53E6">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491C3AFA"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5DBA59EE" w14:textId="77777777" w:rsidR="00290589" w:rsidRDefault="00290589" w:rsidP="00290589"/>
    <w:p w14:paraId="5118F792" w14:textId="77777777" w:rsidR="00290589" w:rsidRDefault="00290589" w:rsidP="00290589"/>
    <w:p w14:paraId="45DE7C66" w14:textId="77777777" w:rsidR="00290589" w:rsidRDefault="00290589" w:rsidP="00290589"/>
    <w:p w14:paraId="03571F2A" w14:textId="77777777" w:rsidR="00290589" w:rsidRDefault="00290589" w:rsidP="00290589"/>
    <w:p w14:paraId="40533406" w14:textId="77777777" w:rsidR="00290589" w:rsidRDefault="00290589" w:rsidP="00290589"/>
    <w:p w14:paraId="52FF92A2" w14:textId="77777777" w:rsidR="00290589" w:rsidRDefault="00290589" w:rsidP="00290589"/>
    <w:p w14:paraId="31A9437E" w14:textId="77777777" w:rsidR="00290589" w:rsidRDefault="00290589" w:rsidP="00290589"/>
    <w:p w14:paraId="458F0F2A" w14:textId="77777777" w:rsidR="00290589" w:rsidRDefault="00290589" w:rsidP="00290589"/>
    <w:p w14:paraId="1C45A8A9"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1" behindDoc="1" locked="0" layoutInCell="1" allowOverlap="1" wp14:anchorId="756B604E" wp14:editId="335A8167">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790C3645"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5: </w:t>
                            </w:r>
                            <w:r w:rsidRPr="001A53E6">
                              <w:rPr>
                                <w:rFonts w:asciiTheme="minorHAnsi" w:hAnsiTheme="minorHAnsi" w:cstheme="minorHAnsi"/>
                                <w:color w:val="000000"/>
                                <w:sz w:val="22"/>
                                <w:szCs w:val="22"/>
                              </w:rPr>
                              <w:t xml:space="preserve">Your tutor will continue to enhance your subject knowledge in these final 4 sessions.  </w:t>
                            </w:r>
                          </w:p>
                          <w:p w14:paraId="648AE921"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again </w:t>
                            </w:r>
                            <w:r w:rsidRPr="001A53E6">
                              <w:rPr>
                                <w:rFonts w:asciiTheme="minorHAnsi" w:hAnsiTheme="minorHAnsi" w:cstheme="minorHAnsi"/>
                                <w:b/>
                                <w:bCs/>
                                <w:color w:val="000000"/>
                                <w:sz w:val="22"/>
                                <w:szCs w:val="22"/>
                                <w:u w:val="single"/>
                              </w:rPr>
                              <w:t>at the end of SE3</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and shared with ST, mentor and AT. Action Plans should be updated. </w:t>
                            </w:r>
                          </w:p>
                          <w:p w14:paraId="401E7EC4"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bCs/>
                                <w:sz w:val="22"/>
                                <w:szCs w:val="22"/>
                              </w:rPr>
                              <w:t xml:space="preserve">School Experience: </w:t>
                            </w:r>
                            <w:r w:rsidRPr="001A53E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CF1EEA1"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sz w:val="22"/>
                                <w:szCs w:val="22"/>
                              </w:rPr>
                              <w:t xml:space="preserve">PGC7008 module: </w:t>
                            </w:r>
                            <w:r w:rsidRPr="001A53E6">
                              <w:rPr>
                                <w:rFonts w:asciiTheme="minorHAnsi" w:hAnsiTheme="minorHAnsi" w:cstheme="minorHAnsi"/>
                                <w:sz w:val="22"/>
                                <w:szCs w:val="22"/>
                              </w:rPr>
                              <w:t xml:space="preserve">During the Research Presentations Day, engagement with your peers’ research provides insight into further areas of subject knowledge.  </w:t>
                            </w:r>
                          </w:p>
                          <w:p w14:paraId="185C96FE" w14:textId="77777777" w:rsidR="00AE0D71" w:rsidRPr="001A53E6" w:rsidRDefault="00AE0D71" w:rsidP="00FA4D9B">
                            <w:pPr>
                              <w:pStyle w:val="ListParagraph"/>
                              <w:numPr>
                                <w:ilvl w:val="0"/>
                                <w:numId w:val="22"/>
                              </w:numPr>
                              <w:jc w:val="both"/>
                              <w:rPr>
                                <w:rFonts w:asciiTheme="minorHAnsi" w:hAnsiTheme="minorHAnsi" w:cstheme="minorHAnsi"/>
                                <w:sz w:val="22"/>
                                <w:szCs w:val="22"/>
                              </w:rPr>
                            </w:pPr>
                            <w:r w:rsidRPr="001A53E6">
                              <w:rPr>
                                <w:rFonts w:asciiTheme="minorHAnsi" w:hAnsiTheme="minorHAnsi" w:cstheme="minorHAnsi"/>
                                <w:b/>
                                <w:bCs/>
                                <w:sz w:val="22"/>
                                <w:szCs w:val="22"/>
                              </w:rPr>
                              <w:t xml:space="preserve">Academic Tutor Subject Knowledge Discussion: </w:t>
                            </w:r>
                            <w:r w:rsidRPr="001A53E6">
                              <w:rPr>
                                <w:rFonts w:asciiTheme="minorHAnsi" w:hAnsiTheme="minorHAnsi" w:cstheme="minorHAnsi"/>
                                <w:sz w:val="22"/>
                                <w:szCs w:val="22"/>
                              </w:rPr>
                              <w:t>AT meeting schedules identify time to monitor progress in relation to Subject Knowledge Audits.</w:t>
                            </w:r>
                          </w:p>
                          <w:p w14:paraId="33195588" w14:textId="77777777" w:rsidR="00AE0D71" w:rsidRPr="0088668C" w:rsidRDefault="00AE0D71" w:rsidP="00FA4D9B">
                            <w:pPr>
                              <w:pStyle w:val="ListParagraph"/>
                              <w:numPr>
                                <w:ilvl w:val="0"/>
                                <w:numId w:val="22"/>
                              </w:numPr>
                              <w:jc w:val="both"/>
                              <w:rPr>
                                <w:rFonts w:cstheme="minorHAnsi"/>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is used to capture your development and informs </w:t>
                            </w:r>
                            <w:r w:rsidRPr="001A53E6">
                              <w:rPr>
                                <w:rFonts w:asciiTheme="minorHAnsi" w:hAnsiTheme="minorHAnsi" w:cstheme="minorHAnsi"/>
                                <w:b/>
                                <w:sz w:val="22"/>
                                <w:szCs w:val="22"/>
                              </w:rPr>
                              <w:t xml:space="preserve">Progress Reviews </w:t>
                            </w:r>
                            <w:r w:rsidRPr="001A53E6">
                              <w:rPr>
                                <w:rFonts w:asciiTheme="minorHAnsi" w:hAnsiTheme="minorHAnsi" w:cstheme="minorHAnsi"/>
                                <w:sz w:val="22"/>
                                <w:szCs w:val="22"/>
                              </w:rPr>
                              <w:t>and the setting of final targets, including for ECT year.</w:t>
                            </w:r>
                            <w:r w:rsidRPr="0088668C">
                              <w:rPr>
                                <w:rFonts w:cstheme="minorHAnsi"/>
                              </w:rPr>
                              <w:t xml:space="preserve"> </w:t>
                            </w:r>
                          </w:p>
                          <w:p w14:paraId="6DF31247" w14:textId="77777777" w:rsidR="00AE0D71" w:rsidRPr="0088668C" w:rsidRDefault="00AE0D71" w:rsidP="00290589">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604E"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790C3645"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5: </w:t>
                      </w:r>
                      <w:r w:rsidRPr="001A53E6">
                        <w:rPr>
                          <w:rFonts w:asciiTheme="minorHAnsi" w:hAnsiTheme="minorHAnsi" w:cstheme="minorHAnsi"/>
                          <w:color w:val="000000"/>
                          <w:sz w:val="22"/>
                          <w:szCs w:val="22"/>
                        </w:rPr>
                        <w:t xml:space="preserve">Your tutor will continue to enhance your subject knowledge in these final 4 sessions.  </w:t>
                      </w:r>
                    </w:p>
                    <w:p w14:paraId="648AE921"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again </w:t>
                      </w:r>
                      <w:r w:rsidRPr="001A53E6">
                        <w:rPr>
                          <w:rFonts w:asciiTheme="minorHAnsi" w:hAnsiTheme="minorHAnsi" w:cstheme="minorHAnsi"/>
                          <w:b/>
                          <w:bCs/>
                          <w:color w:val="000000"/>
                          <w:sz w:val="22"/>
                          <w:szCs w:val="22"/>
                          <w:u w:val="single"/>
                        </w:rPr>
                        <w:t>at the end of SE3</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and shared with ST, mentor and AT. Action Plans should be updated. </w:t>
                      </w:r>
                    </w:p>
                    <w:p w14:paraId="401E7EC4" w14:textId="77777777" w:rsidR="00AE0D71" w:rsidRPr="001A53E6" w:rsidRDefault="00AE0D71" w:rsidP="00FA4D9B">
                      <w:pPr>
                        <w:pStyle w:val="NormalWeb"/>
                        <w:numPr>
                          <w:ilvl w:val="0"/>
                          <w:numId w:val="22"/>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bCs/>
                          <w:sz w:val="22"/>
                          <w:szCs w:val="22"/>
                        </w:rPr>
                        <w:t xml:space="preserve">School Experience: </w:t>
                      </w:r>
                      <w:r w:rsidRPr="001A53E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CF1EEA1" w14:textId="77777777" w:rsidR="00AE0D71" w:rsidRPr="001A53E6" w:rsidRDefault="00AE0D71" w:rsidP="00FA4D9B">
                      <w:pPr>
                        <w:pStyle w:val="NormalWeb"/>
                        <w:numPr>
                          <w:ilvl w:val="0"/>
                          <w:numId w:val="22"/>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sz w:val="22"/>
                          <w:szCs w:val="22"/>
                        </w:rPr>
                        <w:t xml:space="preserve">PGC7008 module: </w:t>
                      </w:r>
                      <w:r w:rsidRPr="001A53E6">
                        <w:rPr>
                          <w:rFonts w:asciiTheme="minorHAnsi" w:hAnsiTheme="minorHAnsi" w:cstheme="minorHAnsi"/>
                          <w:sz w:val="22"/>
                          <w:szCs w:val="22"/>
                        </w:rPr>
                        <w:t xml:space="preserve">During the Research Presentations Day, engagement with your peers’ research provides insight into further areas of subject knowledge.  </w:t>
                      </w:r>
                    </w:p>
                    <w:p w14:paraId="185C96FE" w14:textId="77777777" w:rsidR="00AE0D71" w:rsidRPr="001A53E6" w:rsidRDefault="00AE0D71" w:rsidP="00FA4D9B">
                      <w:pPr>
                        <w:pStyle w:val="ListParagraph"/>
                        <w:numPr>
                          <w:ilvl w:val="0"/>
                          <w:numId w:val="22"/>
                        </w:numPr>
                        <w:jc w:val="both"/>
                        <w:rPr>
                          <w:rFonts w:asciiTheme="minorHAnsi" w:hAnsiTheme="minorHAnsi" w:cstheme="minorHAnsi"/>
                          <w:sz w:val="22"/>
                          <w:szCs w:val="22"/>
                        </w:rPr>
                      </w:pPr>
                      <w:r w:rsidRPr="001A53E6">
                        <w:rPr>
                          <w:rFonts w:asciiTheme="minorHAnsi" w:hAnsiTheme="minorHAnsi" w:cstheme="minorHAnsi"/>
                          <w:b/>
                          <w:bCs/>
                          <w:sz w:val="22"/>
                          <w:szCs w:val="22"/>
                        </w:rPr>
                        <w:t xml:space="preserve">Academic Tutor Subject Knowledge Discussion: </w:t>
                      </w:r>
                      <w:r w:rsidRPr="001A53E6">
                        <w:rPr>
                          <w:rFonts w:asciiTheme="minorHAnsi" w:hAnsiTheme="minorHAnsi" w:cstheme="minorHAnsi"/>
                          <w:sz w:val="22"/>
                          <w:szCs w:val="22"/>
                        </w:rPr>
                        <w:t>AT meeting schedules identify time to monitor progress in relation to Subject Knowledge Audits.</w:t>
                      </w:r>
                    </w:p>
                    <w:p w14:paraId="33195588" w14:textId="77777777" w:rsidR="00AE0D71" w:rsidRPr="0088668C" w:rsidRDefault="00AE0D71" w:rsidP="00FA4D9B">
                      <w:pPr>
                        <w:pStyle w:val="ListParagraph"/>
                        <w:numPr>
                          <w:ilvl w:val="0"/>
                          <w:numId w:val="22"/>
                        </w:numPr>
                        <w:jc w:val="both"/>
                        <w:rPr>
                          <w:rFonts w:cstheme="minorHAnsi"/>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is used to capture your development and informs </w:t>
                      </w:r>
                      <w:r w:rsidRPr="001A53E6">
                        <w:rPr>
                          <w:rFonts w:asciiTheme="minorHAnsi" w:hAnsiTheme="minorHAnsi" w:cstheme="minorHAnsi"/>
                          <w:b/>
                          <w:sz w:val="22"/>
                          <w:szCs w:val="22"/>
                        </w:rPr>
                        <w:t xml:space="preserve">Progress Reviews </w:t>
                      </w:r>
                      <w:r w:rsidRPr="001A53E6">
                        <w:rPr>
                          <w:rFonts w:asciiTheme="minorHAnsi" w:hAnsiTheme="minorHAnsi" w:cstheme="minorHAnsi"/>
                          <w:sz w:val="22"/>
                          <w:szCs w:val="22"/>
                        </w:rPr>
                        <w:t>and the setting of final targets, including for ECT year.</w:t>
                      </w:r>
                      <w:r w:rsidRPr="0088668C">
                        <w:rPr>
                          <w:rFonts w:cstheme="minorHAnsi"/>
                        </w:rPr>
                        <w:t xml:space="preserve"> </w:t>
                      </w:r>
                    </w:p>
                    <w:p w14:paraId="6DF31247" w14:textId="77777777" w:rsidR="00AE0D71" w:rsidRPr="0088668C" w:rsidRDefault="00AE0D71" w:rsidP="00290589">
                      <w:pPr>
                        <w:rPr>
                          <w:rFonts w:cstheme="minorHAnsi"/>
                        </w:rPr>
                      </w:pPr>
                    </w:p>
                  </w:txbxContent>
                </v:textbox>
                <w10:wrap anchorx="margin"/>
              </v:shape>
            </w:pict>
          </mc:Fallback>
        </mc:AlternateContent>
      </w:r>
    </w:p>
    <w:p w14:paraId="37640C2C" w14:textId="77777777" w:rsidR="00290589" w:rsidRDefault="00290589" w:rsidP="00290589"/>
    <w:p w14:paraId="1433D758" w14:textId="77777777" w:rsidR="00290589" w:rsidRDefault="00290589" w:rsidP="00290589"/>
    <w:p w14:paraId="23D8F8E7" w14:textId="77777777" w:rsidR="00290589" w:rsidRDefault="00290589" w:rsidP="00290589"/>
    <w:p w14:paraId="55D176A8" w14:textId="77777777" w:rsidR="00290589" w:rsidRDefault="00290589" w:rsidP="00290589"/>
    <w:p w14:paraId="5FC1E279" w14:textId="77777777" w:rsidR="00290589" w:rsidRDefault="00290589" w:rsidP="00290589"/>
    <w:p w14:paraId="2C1A14D3" w14:textId="77777777" w:rsidR="00290589" w:rsidRDefault="00290589" w:rsidP="00290589"/>
    <w:p w14:paraId="7F9DA675" w14:textId="77777777" w:rsidR="00290589" w:rsidRDefault="00290589" w:rsidP="00290589"/>
    <w:p w14:paraId="5E07E577"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3" behindDoc="0" locked="0" layoutInCell="1" allowOverlap="1" wp14:anchorId="32232A01" wp14:editId="0A0F3D30">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28FC39F5"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Webinars:</w:t>
                            </w:r>
                            <w:r w:rsidRPr="001A53E6">
                              <w:rPr>
                                <w:rFonts w:asciiTheme="minorHAnsi" w:hAnsiTheme="minorHAnsi" w:cstheme="minorHAnsi"/>
                                <w:sz w:val="22"/>
                                <w:szCs w:val="22"/>
                              </w:rPr>
                              <w:t xml:space="preserve"> Subject tutors involved in webinars when appropriate to needs.</w:t>
                            </w:r>
                          </w:p>
                          <w:p w14:paraId="6F4835BB"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sz w:val="22"/>
                                <w:szCs w:val="22"/>
                              </w:rPr>
                              <w:t>Updates in termly newsletter include key curriculum and subject focus when appropriate to needs.</w:t>
                            </w:r>
                          </w:p>
                          <w:p w14:paraId="40423CF2"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Subject Associations and Teacher Research Groups:</w:t>
                            </w:r>
                            <w:r w:rsidRPr="001A53E6">
                              <w:rPr>
                                <w:rFonts w:asciiTheme="minorHAnsi" w:hAnsiTheme="minorHAnsi" w:cstheme="minorHAnsi"/>
                                <w:sz w:val="22"/>
                                <w:szCs w:val="22"/>
                              </w:rPr>
                              <w:t xml:space="preserve"> Promoting engagement.</w:t>
                            </w:r>
                          </w:p>
                          <w:p w14:paraId="4828ED0D" w14:textId="77777777" w:rsidR="00AE0D71" w:rsidRDefault="00AE0D71" w:rsidP="0029058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2A01"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28FC39F5"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Webinars:</w:t>
                      </w:r>
                      <w:r w:rsidRPr="001A53E6">
                        <w:rPr>
                          <w:rFonts w:asciiTheme="minorHAnsi" w:hAnsiTheme="minorHAnsi" w:cstheme="minorHAnsi"/>
                          <w:sz w:val="22"/>
                          <w:szCs w:val="22"/>
                        </w:rPr>
                        <w:t xml:space="preserve"> Subject tutors involved in webinars when appropriate to needs.</w:t>
                      </w:r>
                    </w:p>
                    <w:p w14:paraId="6F4835BB"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sz w:val="22"/>
                          <w:szCs w:val="22"/>
                        </w:rPr>
                        <w:t>Updates in termly newsletter include key curriculum and subject focus when appropriate to needs.</w:t>
                      </w:r>
                    </w:p>
                    <w:p w14:paraId="40423CF2" w14:textId="77777777" w:rsidR="00AE0D71" w:rsidRPr="001A53E6" w:rsidRDefault="00AE0D71" w:rsidP="00FA4D9B">
                      <w:pPr>
                        <w:pStyle w:val="ListParagraph"/>
                        <w:numPr>
                          <w:ilvl w:val="0"/>
                          <w:numId w:val="25"/>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Subject Associations and Teacher Research Groups:</w:t>
                      </w:r>
                      <w:r w:rsidRPr="001A53E6">
                        <w:rPr>
                          <w:rFonts w:asciiTheme="minorHAnsi" w:hAnsiTheme="minorHAnsi" w:cstheme="minorHAnsi"/>
                          <w:sz w:val="22"/>
                          <w:szCs w:val="22"/>
                        </w:rPr>
                        <w:t xml:space="preserve"> Promoting engagement.</w:t>
                      </w:r>
                    </w:p>
                    <w:p w14:paraId="4828ED0D" w14:textId="77777777" w:rsidR="00AE0D71" w:rsidRDefault="00AE0D71" w:rsidP="00290589"/>
                  </w:txbxContent>
                </v:textbox>
                <w10:wrap anchorx="page"/>
              </v:shape>
            </w:pict>
          </mc:Fallback>
        </mc:AlternateContent>
      </w:r>
    </w:p>
    <w:p w14:paraId="6FFAF5F2" w14:textId="77777777" w:rsidR="00290589" w:rsidRDefault="00290589" w:rsidP="00290589"/>
    <w:p w14:paraId="21314BF8" w14:textId="7BB7FA24" w:rsidR="00D61366" w:rsidRDefault="00D61366" w:rsidP="00D61366">
      <w:pPr>
        <w:pStyle w:val="Heading1"/>
        <w:ind w:left="360"/>
      </w:pPr>
      <w:bookmarkStart w:id="11" w:name="_Toc139878832"/>
      <w:r>
        <w:lastRenderedPageBreak/>
        <w:t>7.</w:t>
      </w:r>
      <w:r w:rsidR="00B9000B">
        <w:t>2</w:t>
      </w:r>
      <w:r>
        <w:t xml:space="preserve"> Subject knowledge days</w:t>
      </w:r>
      <w:bookmarkEnd w:id="11"/>
      <w:r>
        <w:t xml:space="preserve"> </w:t>
      </w:r>
    </w:p>
    <w:p w14:paraId="7C80981C" w14:textId="296572AB" w:rsidR="00BE3ABD" w:rsidRDefault="00BE3ABD" w:rsidP="00BE3ABD"/>
    <w:tbl>
      <w:tblPr>
        <w:tblStyle w:val="TableGrid"/>
        <w:tblW w:w="11199" w:type="dxa"/>
        <w:tblInd w:w="-431" w:type="dxa"/>
        <w:tblLayout w:type="fixed"/>
        <w:tblLook w:val="04A0" w:firstRow="1" w:lastRow="0" w:firstColumn="1" w:lastColumn="0" w:noHBand="0" w:noVBand="1"/>
      </w:tblPr>
      <w:tblGrid>
        <w:gridCol w:w="710"/>
        <w:gridCol w:w="709"/>
        <w:gridCol w:w="1559"/>
        <w:gridCol w:w="2126"/>
        <w:gridCol w:w="1134"/>
        <w:gridCol w:w="1985"/>
        <w:gridCol w:w="2976"/>
      </w:tblGrid>
      <w:tr w:rsidR="00BE3ABD" w14:paraId="34F7E609" w14:textId="77777777" w:rsidTr="0095305D">
        <w:trPr>
          <w:trHeight w:val="1560"/>
          <w:tblHeader/>
        </w:trPr>
        <w:tc>
          <w:tcPr>
            <w:tcW w:w="710" w:type="dxa"/>
            <w:shd w:val="clear" w:color="auto" w:fill="5B9BD5" w:themeFill="accent5"/>
          </w:tcPr>
          <w:p w14:paraId="105FD5B5" w14:textId="77777777" w:rsidR="00BE3ABD" w:rsidRDefault="00BE3ABD" w:rsidP="00AE0D71">
            <w:pPr>
              <w:spacing w:line="259" w:lineRule="auto"/>
              <w:ind w:left="-432" w:right="-432"/>
              <w:jc w:val="center"/>
              <w:rPr>
                <w:rFonts w:ascii="Calibri" w:eastAsia="Calibri" w:hAnsi="Calibri" w:cs="Calibri"/>
                <w:color w:val="000000" w:themeColor="text1"/>
                <w:sz w:val="20"/>
                <w:szCs w:val="20"/>
              </w:rPr>
            </w:pPr>
            <w:bookmarkStart w:id="12" w:name="_Hlk109032154"/>
            <w:r>
              <w:rPr>
                <w:rFonts w:ascii="Calibri" w:eastAsia="Calibri" w:hAnsi="Calibri" w:cs="Calibri"/>
                <w:b/>
                <w:bCs/>
                <w:color w:val="000000" w:themeColor="text1"/>
                <w:sz w:val="20"/>
                <w:szCs w:val="20"/>
              </w:rPr>
              <w:t>Date</w:t>
            </w:r>
          </w:p>
        </w:tc>
        <w:tc>
          <w:tcPr>
            <w:tcW w:w="709" w:type="dxa"/>
            <w:shd w:val="clear" w:color="auto" w:fill="5B9BD5" w:themeFill="accent5"/>
          </w:tcPr>
          <w:p w14:paraId="47964A42" w14:textId="77777777" w:rsidR="00BE3ABD" w:rsidRDefault="00BE3ABD" w:rsidP="00AE0D71">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Staff</w:t>
            </w:r>
          </w:p>
        </w:tc>
        <w:tc>
          <w:tcPr>
            <w:tcW w:w="1559" w:type="dxa"/>
            <w:shd w:val="clear" w:color="auto" w:fill="5B9BD5" w:themeFill="accent5"/>
          </w:tcPr>
          <w:p w14:paraId="6BABA715" w14:textId="77777777" w:rsidR="00BE3ABD" w:rsidRDefault="00BE3ABD" w:rsidP="00AE0D71">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Focus for Session</w:t>
            </w:r>
          </w:p>
        </w:tc>
        <w:tc>
          <w:tcPr>
            <w:tcW w:w="2126" w:type="dxa"/>
            <w:shd w:val="clear" w:color="auto" w:fill="5B9BD5" w:themeFill="accent5"/>
          </w:tcPr>
          <w:p w14:paraId="3335BA0E" w14:textId="77777777" w:rsidR="00BE3ABD" w:rsidRDefault="00BE3ABD" w:rsidP="00AE0D71">
            <w:pPr>
              <w:spacing w:line="259" w:lineRule="auto"/>
              <w:jc w:val="center"/>
              <w:rPr>
                <w:rFonts w:ascii="Calibri" w:eastAsia="Calibri" w:hAnsi="Calibri" w:cs="Calibri"/>
                <w:color w:val="FF0000"/>
                <w:sz w:val="20"/>
                <w:szCs w:val="20"/>
              </w:rPr>
            </w:pPr>
            <w:r w:rsidRPr="26491C2B">
              <w:rPr>
                <w:rFonts w:ascii="Calibri" w:eastAsia="Calibri" w:hAnsi="Calibri" w:cs="Calibri"/>
                <w:b/>
                <w:bCs/>
                <w:color w:val="000000" w:themeColor="text1"/>
                <w:sz w:val="20"/>
                <w:szCs w:val="20"/>
              </w:rPr>
              <w:t xml:space="preserve">Student teachers will </w:t>
            </w:r>
            <w:r w:rsidRPr="0095305D">
              <w:rPr>
                <w:rFonts w:ascii="Calibri" w:eastAsia="Calibri" w:hAnsi="Calibri" w:cs="Calibri"/>
                <w:b/>
                <w:bCs/>
                <w:color w:val="FFFF00"/>
                <w:sz w:val="20"/>
                <w:szCs w:val="20"/>
              </w:rPr>
              <w:t>learn that…</w:t>
            </w:r>
            <w:r w:rsidRPr="0095305D">
              <w:rPr>
                <w:rFonts w:ascii="Calibri" w:eastAsia="Calibri" w:hAnsi="Calibri" w:cs="Calibri"/>
                <w:color w:val="FFFF00"/>
                <w:sz w:val="20"/>
                <w:szCs w:val="20"/>
              </w:rPr>
              <w:t xml:space="preserve"> </w:t>
            </w:r>
          </w:p>
          <w:p w14:paraId="2F2F7471" w14:textId="77777777" w:rsidR="00BE3ABD" w:rsidRDefault="00BE3ABD" w:rsidP="00AE0D71">
            <w:pPr>
              <w:spacing w:line="259" w:lineRule="auto"/>
              <w:jc w:val="center"/>
              <w:rPr>
                <w:rFonts w:ascii="Calibri" w:eastAsia="Calibri" w:hAnsi="Calibri" w:cs="Calibri"/>
                <w:color w:val="000000" w:themeColor="text1"/>
                <w:sz w:val="20"/>
                <w:szCs w:val="20"/>
              </w:rPr>
            </w:pPr>
          </w:p>
        </w:tc>
        <w:tc>
          <w:tcPr>
            <w:tcW w:w="1134" w:type="dxa"/>
            <w:shd w:val="clear" w:color="auto" w:fill="5B9BD5" w:themeFill="accent5"/>
          </w:tcPr>
          <w:p w14:paraId="4A92E639" w14:textId="77777777" w:rsidR="00BE3ABD" w:rsidRDefault="00BE3ABD" w:rsidP="00AE0D71">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Links to CCF and YSJ curriculum</w:t>
            </w:r>
          </w:p>
        </w:tc>
        <w:tc>
          <w:tcPr>
            <w:tcW w:w="1985" w:type="dxa"/>
            <w:shd w:val="clear" w:color="auto" w:fill="5B9BD5" w:themeFill="accent5"/>
          </w:tcPr>
          <w:p w14:paraId="0096E404" w14:textId="77777777" w:rsidR="00BE3ABD" w:rsidRDefault="00BE3ABD" w:rsidP="00AE0D71">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Theoretical Perspective</w:t>
            </w:r>
            <w:r w:rsidRPr="26491C2B">
              <w:rPr>
                <w:rFonts w:ascii="Calibri" w:eastAsia="Calibri" w:hAnsi="Calibri" w:cs="Calibri"/>
                <w:color w:val="000000" w:themeColor="text1"/>
                <w:sz w:val="20"/>
                <w:szCs w:val="20"/>
              </w:rPr>
              <w:t xml:space="preserve"> </w:t>
            </w:r>
          </w:p>
          <w:p w14:paraId="37B60F9F" w14:textId="77777777" w:rsidR="00BE3ABD" w:rsidRDefault="00BE3ABD" w:rsidP="00AE0D71">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 xml:space="preserve">Reading, Preparation &amp; SOL </w:t>
            </w:r>
          </w:p>
          <w:p w14:paraId="5E821A02" w14:textId="77777777" w:rsidR="00BE3ABD" w:rsidRDefault="00BE3ABD" w:rsidP="00AE0D71">
            <w:pPr>
              <w:spacing w:line="259" w:lineRule="auto"/>
              <w:jc w:val="center"/>
              <w:rPr>
                <w:rFonts w:ascii="Calibri" w:eastAsia="Calibri" w:hAnsi="Calibri" w:cs="Calibri"/>
                <w:color w:val="000000" w:themeColor="text1"/>
                <w:sz w:val="20"/>
                <w:szCs w:val="20"/>
              </w:rPr>
            </w:pPr>
          </w:p>
        </w:tc>
        <w:tc>
          <w:tcPr>
            <w:tcW w:w="2976" w:type="dxa"/>
            <w:shd w:val="clear" w:color="auto" w:fill="5B9BD5" w:themeFill="accent5"/>
          </w:tcPr>
          <w:p w14:paraId="402C9C76" w14:textId="77777777" w:rsidR="00BE3ABD" w:rsidRDefault="00BE3ABD" w:rsidP="00AE0D71">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 xml:space="preserve">Student teachers will </w:t>
            </w:r>
            <w:r w:rsidRPr="0095305D">
              <w:rPr>
                <w:rFonts w:ascii="Calibri" w:eastAsia="Calibri" w:hAnsi="Calibri" w:cs="Calibri"/>
                <w:b/>
                <w:bCs/>
                <w:color w:val="FFFF00"/>
                <w:sz w:val="20"/>
                <w:szCs w:val="20"/>
              </w:rPr>
              <w:t>learn how to…</w:t>
            </w:r>
            <w:r w:rsidRPr="0095305D">
              <w:rPr>
                <w:rFonts w:ascii="Calibri" w:eastAsia="Calibri" w:hAnsi="Calibri" w:cs="Calibri"/>
                <w:color w:val="FFFF00"/>
                <w:sz w:val="20"/>
                <w:szCs w:val="20"/>
              </w:rPr>
              <w:t xml:space="preserve"> </w:t>
            </w:r>
          </w:p>
          <w:p w14:paraId="0A7B3DA0" w14:textId="77777777" w:rsidR="00BE3ABD" w:rsidRDefault="00BE3ABD" w:rsidP="00AE0D71">
            <w:pPr>
              <w:spacing w:line="259" w:lineRule="auto"/>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How you can learn from sessions and work with expert colleagues to apply in the classroom</w:t>
            </w:r>
          </w:p>
        </w:tc>
      </w:tr>
      <w:tr w:rsidR="00BE3ABD" w14:paraId="0876AF84" w14:textId="77777777" w:rsidTr="006B7A28">
        <w:tc>
          <w:tcPr>
            <w:tcW w:w="710" w:type="dxa"/>
            <w:shd w:val="clear" w:color="auto" w:fill="FFC000" w:themeFill="accent4"/>
          </w:tcPr>
          <w:p w14:paraId="2540C8FA" w14:textId="2D174893"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w:t>
            </w:r>
            <w:r w:rsidR="00F15E81">
              <w:rPr>
                <w:rFonts w:ascii="Calibri" w:eastAsia="Calibri" w:hAnsi="Calibri" w:cs="Calibri"/>
                <w:color w:val="000000" w:themeColor="text1"/>
                <w:sz w:val="20"/>
                <w:szCs w:val="20"/>
              </w:rPr>
              <w:t>4/10</w:t>
            </w:r>
            <w:r>
              <w:rPr>
                <w:rFonts w:ascii="Calibri" w:eastAsia="Calibri" w:hAnsi="Calibri" w:cs="Calibri"/>
                <w:color w:val="000000" w:themeColor="text1"/>
                <w:sz w:val="20"/>
                <w:szCs w:val="20"/>
              </w:rPr>
              <w:t xml:space="preserve"> 9.00-10.30 </w:t>
            </w:r>
          </w:p>
        </w:tc>
        <w:tc>
          <w:tcPr>
            <w:tcW w:w="709" w:type="dxa"/>
            <w:shd w:val="clear" w:color="auto" w:fill="FFC000" w:themeFill="accent4"/>
          </w:tcPr>
          <w:p w14:paraId="416AF344"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3F034661"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What is history about for you?</w:t>
            </w:r>
          </w:p>
          <w:p w14:paraId="7BAFC66F" w14:textId="77777777" w:rsidR="00BE3ABD" w:rsidRDefault="00BE3ABD" w:rsidP="00AE0D71">
            <w:pPr>
              <w:spacing w:line="259" w:lineRule="auto"/>
              <w:rPr>
                <w:rFonts w:ascii="Calibri" w:eastAsia="Calibri" w:hAnsi="Calibri" w:cs="Calibri"/>
                <w:color w:val="000000" w:themeColor="text1"/>
                <w:sz w:val="20"/>
                <w:szCs w:val="20"/>
              </w:rPr>
            </w:pPr>
          </w:p>
          <w:p w14:paraId="215C904E" w14:textId="77777777" w:rsidR="00BE3ABD" w:rsidRDefault="00BE3ABD" w:rsidP="00AE0D71">
            <w:pPr>
              <w:spacing w:line="259" w:lineRule="auto"/>
              <w:rPr>
                <w:rFonts w:ascii="Calibri" w:eastAsia="Calibri" w:hAnsi="Calibri" w:cs="Calibri"/>
                <w:color w:val="000000" w:themeColor="text1"/>
                <w:sz w:val="20"/>
                <w:szCs w:val="20"/>
              </w:rPr>
            </w:pPr>
          </w:p>
          <w:p w14:paraId="7718BD1A" w14:textId="77777777" w:rsidR="00BE3ABD" w:rsidRDefault="00BE3ABD" w:rsidP="00AE0D71">
            <w:pPr>
              <w:spacing w:line="259" w:lineRule="auto"/>
              <w:rPr>
                <w:rFonts w:ascii="Calibri" w:eastAsia="Calibri" w:hAnsi="Calibri" w:cs="Calibri"/>
                <w:color w:val="000000" w:themeColor="text1"/>
                <w:sz w:val="20"/>
                <w:szCs w:val="20"/>
              </w:rPr>
            </w:pPr>
          </w:p>
          <w:p w14:paraId="0B1B7434"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374595C7"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038FD78D"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FFC000" w:themeFill="accent4"/>
          </w:tcPr>
          <w:p w14:paraId="404CF10C" w14:textId="77777777" w:rsidR="00BE3ABD" w:rsidRDefault="00BE3ABD" w:rsidP="00AE0D71">
            <w:pPr>
              <w:spacing w:line="259" w:lineRule="auto"/>
              <w:rPr>
                <w:rFonts w:ascii="Calibri" w:eastAsia="Calibri" w:hAnsi="Calibri" w:cs="Calibri"/>
                <w:sz w:val="20"/>
                <w:szCs w:val="20"/>
              </w:rPr>
            </w:pPr>
            <w:r w:rsidRPr="16077107">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2C8355F" w14:textId="77777777" w:rsidR="00BE3ABD" w:rsidRDefault="00BE3ABD" w:rsidP="00AE0D71">
            <w:pPr>
              <w:spacing w:line="259" w:lineRule="auto"/>
              <w:rPr>
                <w:rFonts w:ascii="Calibri" w:eastAsia="Calibri" w:hAnsi="Calibri" w:cs="Calibri"/>
                <w:color w:val="000000" w:themeColor="text1"/>
                <w:sz w:val="20"/>
                <w:szCs w:val="20"/>
              </w:rPr>
            </w:pPr>
          </w:p>
        </w:tc>
        <w:tc>
          <w:tcPr>
            <w:tcW w:w="1134" w:type="dxa"/>
            <w:shd w:val="clear" w:color="auto" w:fill="FFC000" w:themeFill="accent4"/>
          </w:tcPr>
          <w:p w14:paraId="35B45973"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2D865BF" w14:textId="77777777" w:rsidR="00BE3ABD" w:rsidRDefault="00BE3ABD" w:rsidP="00AE0D71">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 xml:space="preserve">Curriculum </w:t>
            </w:r>
          </w:p>
          <w:p w14:paraId="22C4297B" w14:textId="77777777" w:rsidR="00BE3ABD" w:rsidRDefault="00BE3ABD" w:rsidP="00AE0D71">
            <w:pPr>
              <w:spacing w:line="259" w:lineRule="auto"/>
              <w:rPr>
                <w:rFonts w:ascii="Calibri" w:eastAsia="Calibri" w:hAnsi="Calibri" w:cs="Calibri"/>
                <w:b/>
                <w:bCs/>
                <w:color w:val="000000" w:themeColor="text1"/>
                <w:sz w:val="20"/>
                <w:szCs w:val="20"/>
              </w:rPr>
            </w:pPr>
          </w:p>
          <w:p w14:paraId="5A780609" w14:textId="77777777" w:rsidR="00BE3ABD" w:rsidRDefault="00BE3ABD" w:rsidP="00AE0D71">
            <w:pPr>
              <w:spacing w:line="259" w:lineRule="auto"/>
              <w:rPr>
                <w:rFonts w:ascii="Calibri" w:eastAsia="Calibri" w:hAnsi="Calibri" w:cs="Calibri"/>
                <w:b/>
                <w:bCs/>
                <w:color w:val="000000" w:themeColor="text1"/>
                <w:sz w:val="20"/>
                <w:szCs w:val="20"/>
              </w:rPr>
            </w:pPr>
            <w:r w:rsidRPr="31BBCBD2">
              <w:rPr>
                <w:rFonts w:ascii="Calibri" w:eastAsia="Calibri" w:hAnsi="Calibri" w:cs="Calibri"/>
                <w:color w:val="000000" w:themeColor="text1"/>
                <w:sz w:val="20"/>
                <w:szCs w:val="20"/>
              </w:rPr>
              <w:t>Research based</w:t>
            </w:r>
          </w:p>
          <w:p w14:paraId="498C6382"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color w:val="000000" w:themeColor="text1"/>
                <w:sz w:val="20"/>
                <w:szCs w:val="20"/>
              </w:rPr>
              <w:t xml:space="preserve">Critical </w:t>
            </w:r>
            <w:r w:rsidRPr="33579C33">
              <w:rPr>
                <w:rFonts w:ascii="Calibri" w:eastAsia="Calibri" w:hAnsi="Calibri" w:cs="Calibri"/>
                <w:color w:val="000000" w:themeColor="text1"/>
                <w:sz w:val="20"/>
                <w:szCs w:val="20"/>
              </w:rPr>
              <w:t>reflection</w:t>
            </w:r>
          </w:p>
        </w:tc>
        <w:tc>
          <w:tcPr>
            <w:tcW w:w="1985" w:type="dxa"/>
            <w:shd w:val="clear" w:color="auto" w:fill="FFC000" w:themeFill="accent4"/>
          </w:tcPr>
          <w:p w14:paraId="29D23CB5"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 We will be referring to:</w:t>
            </w:r>
          </w:p>
          <w:p w14:paraId="016FB45D"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Historical Thinking: P. </w:t>
            </w:r>
            <w:proofErr w:type="spellStart"/>
            <w:r>
              <w:rPr>
                <w:rFonts w:ascii="Calibri" w:eastAsia="Calibri" w:hAnsi="Calibri" w:cs="Calibri"/>
                <w:color w:val="000000" w:themeColor="text1"/>
                <w:sz w:val="20"/>
                <w:szCs w:val="20"/>
              </w:rPr>
              <w:t>Seixas</w:t>
            </w:r>
            <w:proofErr w:type="spellEnd"/>
            <w:r>
              <w:rPr>
                <w:rFonts w:ascii="Calibri" w:eastAsia="Calibri" w:hAnsi="Calibri" w:cs="Calibri"/>
                <w:color w:val="000000" w:themeColor="text1"/>
                <w:sz w:val="20"/>
                <w:szCs w:val="20"/>
              </w:rPr>
              <w:t xml:space="preserve"> &amp; C. Peck</w:t>
            </w:r>
          </w:p>
        </w:tc>
        <w:tc>
          <w:tcPr>
            <w:tcW w:w="2976" w:type="dxa"/>
            <w:shd w:val="clear" w:color="auto" w:fill="FFC000" w:themeFill="accent4"/>
          </w:tcPr>
          <w:p w14:paraId="356707A3" w14:textId="77777777" w:rsidR="00BE3ABD" w:rsidRDefault="00BE3ABD" w:rsidP="00AE0D71">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Critically reflect on why history</w:t>
            </w:r>
          </w:p>
          <w:p w14:paraId="4C9CC65E" w14:textId="77777777" w:rsidR="00BE3ABD" w:rsidRDefault="00BE3ABD" w:rsidP="00AE0D71">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 xml:space="preserve">is </w:t>
            </w:r>
            <w:proofErr w:type="gramStart"/>
            <w:r>
              <w:rPr>
                <w:rFonts w:ascii="Calibri" w:eastAsia="Calibri" w:hAnsi="Calibri" w:cs="Calibri"/>
                <w:color w:val="000000" w:themeColor="text1"/>
                <w:sz w:val="20"/>
                <w:szCs w:val="20"/>
              </w:rPr>
              <w:t>i</w:t>
            </w:r>
            <w:r w:rsidRPr="4AFC2E9F">
              <w:rPr>
                <w:rFonts w:ascii="Calibri" w:eastAsia="Calibri" w:hAnsi="Calibri" w:cs="Calibri"/>
                <w:color w:val="000000" w:themeColor="text1"/>
                <w:sz w:val="20"/>
                <w:szCs w:val="20"/>
              </w:rPr>
              <w:t>mportant</w:t>
            </w:r>
            <w:r>
              <w:rPr>
                <w:rFonts w:ascii="Calibri" w:eastAsia="Calibri" w:hAnsi="Calibri" w:cs="Calibri"/>
                <w:color w:val="000000" w:themeColor="text1"/>
                <w:sz w:val="20"/>
                <w:szCs w:val="20"/>
              </w:rPr>
              <w:t xml:space="preserve"> </w:t>
            </w:r>
            <w:r w:rsidRPr="4AFC2E9F">
              <w:rPr>
                <w:rFonts w:ascii="Calibri" w:eastAsia="Calibri" w:hAnsi="Calibri" w:cs="Calibri"/>
                <w:color w:val="000000" w:themeColor="text1"/>
                <w:sz w:val="20"/>
                <w:szCs w:val="20"/>
              </w:rPr>
              <w:t xml:space="preserve"> and</w:t>
            </w:r>
            <w:proofErr w:type="gramEnd"/>
            <w:r w:rsidRPr="4AFC2E9F">
              <w:rPr>
                <w:rFonts w:ascii="Calibri" w:eastAsia="Calibri" w:hAnsi="Calibri" w:cs="Calibri"/>
                <w:color w:val="000000" w:themeColor="text1"/>
                <w:sz w:val="20"/>
                <w:szCs w:val="20"/>
              </w:rPr>
              <w:t xml:space="preserve"> consider the </w:t>
            </w:r>
          </w:p>
          <w:p w14:paraId="3572D466" w14:textId="77777777" w:rsidR="00BE3ABD" w:rsidRDefault="00BE3ABD" w:rsidP="00AE0D71">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 xml:space="preserve">position of the subject in </w:t>
            </w:r>
          </w:p>
          <w:p w14:paraId="114B1524" w14:textId="77777777" w:rsidR="00BE3ABD" w:rsidRDefault="00BE3ABD" w:rsidP="00AE0D71">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school.</w:t>
            </w:r>
          </w:p>
        </w:tc>
      </w:tr>
      <w:tr w:rsidR="00BE3ABD" w14:paraId="5FDB047D" w14:textId="77777777" w:rsidTr="006B7A28">
        <w:tc>
          <w:tcPr>
            <w:tcW w:w="710" w:type="dxa"/>
            <w:shd w:val="clear" w:color="auto" w:fill="FFC000" w:themeFill="accent4"/>
          </w:tcPr>
          <w:p w14:paraId="4C381F96"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C000" w:themeFill="accent4"/>
          </w:tcPr>
          <w:p w14:paraId="2020A605"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1F8DD035"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Examining the Programmes of Study – National Curriculum</w:t>
            </w:r>
          </w:p>
          <w:p w14:paraId="1E79322F" w14:textId="77777777" w:rsidR="00BE3ABD" w:rsidRDefault="00BE3ABD" w:rsidP="00AE0D71">
            <w:pPr>
              <w:spacing w:line="259" w:lineRule="auto"/>
              <w:rPr>
                <w:rFonts w:ascii="Calibri" w:eastAsia="Calibri" w:hAnsi="Calibri" w:cs="Calibri"/>
                <w:color w:val="000000" w:themeColor="text1"/>
                <w:sz w:val="20"/>
                <w:szCs w:val="20"/>
              </w:rPr>
            </w:pPr>
          </w:p>
        </w:tc>
        <w:tc>
          <w:tcPr>
            <w:tcW w:w="2126" w:type="dxa"/>
            <w:shd w:val="clear" w:color="auto" w:fill="FFC000" w:themeFill="accent4"/>
          </w:tcPr>
          <w:p w14:paraId="2A870001" w14:textId="77777777" w:rsidR="00BE3ABD" w:rsidRDefault="00BE3ABD" w:rsidP="00AE0D71">
            <w:pPr>
              <w:spacing w:line="259" w:lineRule="auto"/>
              <w:rPr>
                <w:rFonts w:ascii="Calibri" w:eastAsia="Calibri" w:hAnsi="Calibri" w:cs="Calibri"/>
                <w:color w:val="000000" w:themeColor="text1"/>
                <w:sz w:val="20"/>
                <w:szCs w:val="20"/>
              </w:rPr>
            </w:pPr>
            <w:r w:rsidRPr="3958ECDC">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tc>
        <w:tc>
          <w:tcPr>
            <w:tcW w:w="1134" w:type="dxa"/>
            <w:shd w:val="clear" w:color="auto" w:fill="FFC000" w:themeFill="accent4"/>
          </w:tcPr>
          <w:p w14:paraId="1817F26B"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9BBB45B" w14:textId="77777777" w:rsidR="00BE3ABD" w:rsidRDefault="00BE3ABD" w:rsidP="00AE0D71">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102FDD1" w14:textId="77777777" w:rsidR="00BE3ABD" w:rsidRDefault="00BE3ABD" w:rsidP="00AE0D71">
            <w:pPr>
              <w:spacing w:line="259" w:lineRule="auto"/>
              <w:rPr>
                <w:rFonts w:ascii="Calibri" w:eastAsia="Calibri" w:hAnsi="Calibri" w:cs="Calibri"/>
                <w:b/>
                <w:bCs/>
                <w:color w:val="000000" w:themeColor="text1"/>
                <w:sz w:val="20"/>
                <w:szCs w:val="20"/>
              </w:rPr>
            </w:pPr>
          </w:p>
          <w:p w14:paraId="4AD0374E"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30E69942" w14:textId="77777777" w:rsidR="00BE3ABD" w:rsidRDefault="00BE3ABD" w:rsidP="00AE0D71">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19923E5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1A6F30E8" w14:textId="77777777" w:rsidR="00BE3ABD" w:rsidRDefault="00F25473" w:rsidP="00AE0D71">
            <w:pPr>
              <w:rPr>
                <w:rFonts w:ascii="Calibri" w:eastAsia="Calibri" w:hAnsi="Calibri" w:cs="Calibri"/>
                <w:color w:val="000000" w:themeColor="text1"/>
                <w:sz w:val="20"/>
                <w:szCs w:val="20"/>
              </w:rPr>
            </w:pPr>
            <w:hyperlink r:id="rId179" w:history="1">
              <w:r w:rsidR="00BE3ABD" w:rsidRPr="00694450">
                <w:rPr>
                  <w:rStyle w:val="Hyperlink"/>
                  <w:rFonts w:ascii="Calibri" w:eastAsia="Calibri" w:hAnsi="Calibri" w:cs="Calibri"/>
                  <w:sz w:val="20"/>
                  <w:szCs w:val="20"/>
                </w:rPr>
                <w:t>https://www.gov.uk/government/publications/national-curriculum-in-england-history-programmes-of-study/national-curriculum-in-england-history-programmes-of-study</w:t>
              </w:r>
            </w:hyperlink>
          </w:p>
          <w:p w14:paraId="36B3F3D2" w14:textId="77777777" w:rsidR="00BE3ABD" w:rsidRDefault="00BE3ABD" w:rsidP="00AE0D71">
            <w:pPr>
              <w:rPr>
                <w:rFonts w:ascii="Calibri" w:eastAsia="Calibri" w:hAnsi="Calibri" w:cs="Calibri"/>
                <w:color w:val="000000" w:themeColor="text1"/>
                <w:sz w:val="20"/>
                <w:szCs w:val="20"/>
              </w:rPr>
            </w:pPr>
          </w:p>
          <w:p w14:paraId="309D9A54"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C000" w:themeFill="accent4"/>
          </w:tcPr>
          <w:p w14:paraId="2936569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Consider prior learning and subject coverage when planning, teaching and assessing. </w:t>
            </w:r>
          </w:p>
          <w:p w14:paraId="24A4C309" w14:textId="77777777" w:rsidR="00BE3ABD" w:rsidRDefault="00BE3ABD" w:rsidP="00AE0D71">
            <w:pPr>
              <w:spacing w:line="259" w:lineRule="auto"/>
              <w:rPr>
                <w:rFonts w:ascii="Calibri" w:eastAsia="Calibri" w:hAnsi="Calibri" w:cs="Calibri"/>
                <w:color w:val="000000" w:themeColor="text1"/>
                <w:sz w:val="20"/>
                <w:szCs w:val="20"/>
              </w:rPr>
            </w:pPr>
          </w:p>
        </w:tc>
      </w:tr>
      <w:tr w:rsidR="00BE3ABD" w14:paraId="76E8D491" w14:textId="77777777" w:rsidTr="006B7A28">
        <w:tc>
          <w:tcPr>
            <w:tcW w:w="710" w:type="dxa"/>
            <w:shd w:val="clear" w:color="auto" w:fill="FFC000" w:themeFill="accent4"/>
          </w:tcPr>
          <w:p w14:paraId="70480F8A"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C000" w:themeFill="accent4"/>
          </w:tcPr>
          <w:p w14:paraId="17892310"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0312CF18"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Starting the lesson – ISM</w:t>
            </w:r>
          </w:p>
        </w:tc>
        <w:tc>
          <w:tcPr>
            <w:tcW w:w="2126" w:type="dxa"/>
            <w:shd w:val="clear" w:color="auto" w:fill="FFC000" w:themeFill="accent4"/>
          </w:tcPr>
          <w:p w14:paraId="039F7AA1"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Starting the lesson effectively via the use of Initial Stimulus </w:t>
            </w:r>
            <w:proofErr w:type="gramStart"/>
            <w:r>
              <w:rPr>
                <w:rFonts w:ascii="Calibri" w:eastAsia="Calibri" w:hAnsi="Calibri" w:cs="Calibri"/>
                <w:color w:val="000000" w:themeColor="text1"/>
                <w:sz w:val="20"/>
                <w:szCs w:val="20"/>
              </w:rPr>
              <w:t>Material  will</w:t>
            </w:r>
            <w:proofErr w:type="gramEnd"/>
            <w:r>
              <w:rPr>
                <w:rFonts w:ascii="Calibri" w:eastAsia="Calibri" w:hAnsi="Calibri" w:cs="Calibri"/>
                <w:color w:val="000000" w:themeColor="text1"/>
                <w:sz w:val="20"/>
                <w:szCs w:val="20"/>
              </w:rPr>
              <w:t xml:space="preserve"> lead to effectively engaged learners. </w:t>
            </w:r>
          </w:p>
        </w:tc>
        <w:tc>
          <w:tcPr>
            <w:tcW w:w="1134" w:type="dxa"/>
            <w:shd w:val="clear" w:color="auto" w:fill="FFC000" w:themeFill="accent4"/>
          </w:tcPr>
          <w:p w14:paraId="18301ABB"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87E30CC" w14:textId="77777777" w:rsidR="00BE3ABD" w:rsidRDefault="00BE3ABD" w:rsidP="00AE0D71">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C22C787" w14:textId="77777777" w:rsidR="00BE3ABD" w:rsidRDefault="00BE3ABD" w:rsidP="00AE0D71">
            <w:pPr>
              <w:spacing w:line="259" w:lineRule="auto"/>
              <w:rPr>
                <w:rFonts w:ascii="Calibri" w:eastAsia="Calibri" w:hAnsi="Calibri" w:cs="Calibri"/>
                <w:b/>
                <w:bCs/>
                <w:color w:val="000000" w:themeColor="text1"/>
                <w:sz w:val="20"/>
                <w:szCs w:val="20"/>
              </w:rPr>
            </w:pPr>
          </w:p>
          <w:p w14:paraId="0D4D7E32"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70EEEE7F" w14:textId="77777777" w:rsidR="00BE3ABD" w:rsidRDefault="00BE3ABD" w:rsidP="00AE0D71">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19407008" w14:textId="77777777" w:rsidR="00BE3ABD" w:rsidRPr="00210865" w:rsidRDefault="00BE3ABD" w:rsidP="00AE0D71">
            <w:pPr>
              <w:spacing w:line="259" w:lineRule="auto"/>
              <w:rPr>
                <w:rFonts w:ascii="Calibri" w:eastAsia="Calibri" w:hAnsi="Calibri" w:cs="Calibri"/>
                <w:sz w:val="20"/>
                <w:szCs w:val="20"/>
              </w:rPr>
            </w:pPr>
            <w:r w:rsidRPr="00210865">
              <w:rPr>
                <w:rFonts w:ascii="Calibri" w:eastAsia="Calibri" w:hAnsi="Calibri" w:cs="Calibri"/>
                <w:sz w:val="20"/>
                <w:szCs w:val="20"/>
              </w:rPr>
              <w:t>We will be referring t</w:t>
            </w:r>
            <w:r>
              <w:rPr>
                <w:rFonts w:ascii="Calibri" w:eastAsia="Calibri" w:hAnsi="Calibri" w:cs="Calibri"/>
                <w:sz w:val="20"/>
                <w:szCs w:val="20"/>
              </w:rPr>
              <w:t xml:space="preserve">o: </w:t>
            </w:r>
          </w:p>
          <w:p w14:paraId="581699FA" w14:textId="77777777" w:rsidR="00BE3ABD" w:rsidRDefault="00BE3ABD" w:rsidP="00AE0D71">
            <w:pPr>
              <w:rPr>
                <w:rFonts w:ascii="Calibri" w:eastAsia="Calibri" w:hAnsi="Calibri" w:cs="Calibri"/>
                <w:color w:val="385623" w:themeColor="accent6" w:themeShade="80"/>
                <w:sz w:val="20"/>
                <w:szCs w:val="20"/>
              </w:rPr>
            </w:pPr>
            <w:r>
              <w:rPr>
                <w:rFonts w:ascii="Calibri" w:eastAsia="Calibri" w:hAnsi="Calibri" w:cs="Calibri"/>
                <w:color w:val="385623" w:themeColor="accent6" w:themeShade="80"/>
                <w:sz w:val="20"/>
                <w:szCs w:val="20"/>
              </w:rPr>
              <w:t>Teaching History 105 – Making history curious: Using Initial Stimulus Material (ISM) to promote enquiry, thinking and literacy. R. Phillips</w:t>
            </w:r>
          </w:p>
        </w:tc>
        <w:tc>
          <w:tcPr>
            <w:tcW w:w="2976" w:type="dxa"/>
            <w:shd w:val="clear" w:color="auto" w:fill="FFC000" w:themeFill="accent4"/>
          </w:tcPr>
          <w:p w14:paraId="761DF910"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Select different approaches to starting the lesson to engage learners </w:t>
            </w:r>
          </w:p>
        </w:tc>
      </w:tr>
      <w:tr w:rsidR="00BE3ABD" w14:paraId="55FB063F" w14:textId="77777777" w:rsidTr="006B7A28">
        <w:tc>
          <w:tcPr>
            <w:tcW w:w="710" w:type="dxa"/>
            <w:shd w:val="clear" w:color="auto" w:fill="FFC000" w:themeFill="accent4"/>
          </w:tcPr>
          <w:p w14:paraId="5D2FC552"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C000" w:themeFill="accent4"/>
          </w:tcPr>
          <w:p w14:paraId="0CB1C45E"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1AC6FB01"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Looking at a series of lesson – Enquiry in History</w:t>
            </w:r>
          </w:p>
        </w:tc>
        <w:tc>
          <w:tcPr>
            <w:tcW w:w="2126" w:type="dxa"/>
            <w:shd w:val="clear" w:color="auto" w:fill="FFC000" w:themeFill="accent4"/>
          </w:tcPr>
          <w:p w14:paraId="71445BF7"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a pithy enquiry question over a series of lessons.</w:t>
            </w:r>
          </w:p>
          <w:p w14:paraId="2F35DFC9" w14:textId="77777777" w:rsidR="00F15E81" w:rsidRDefault="00F15E81" w:rsidP="00AE0D71">
            <w:pPr>
              <w:spacing w:line="259" w:lineRule="auto"/>
              <w:rPr>
                <w:rFonts w:ascii="Calibri" w:eastAsia="Calibri" w:hAnsi="Calibri" w:cs="Calibri"/>
                <w:color w:val="000000" w:themeColor="text1"/>
                <w:sz w:val="20"/>
                <w:szCs w:val="20"/>
              </w:rPr>
            </w:pPr>
          </w:p>
          <w:p w14:paraId="5E981952" w14:textId="33E3444E" w:rsidR="00F15E81" w:rsidRDefault="00F15E81"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Delivery and deconstruction of a lesson</w:t>
            </w:r>
          </w:p>
        </w:tc>
        <w:tc>
          <w:tcPr>
            <w:tcW w:w="1134" w:type="dxa"/>
            <w:shd w:val="clear" w:color="auto" w:fill="FFC000" w:themeFill="accent4"/>
          </w:tcPr>
          <w:p w14:paraId="0C105554"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9A638A0" w14:textId="77777777" w:rsidR="00BE3ABD" w:rsidRDefault="00BE3ABD" w:rsidP="00AE0D71">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28D74C69" w14:textId="77777777" w:rsidR="00BE3ABD" w:rsidRDefault="00BE3ABD" w:rsidP="00AE0D71">
            <w:pPr>
              <w:spacing w:line="259" w:lineRule="auto"/>
              <w:rPr>
                <w:rFonts w:ascii="Calibri" w:eastAsia="Calibri" w:hAnsi="Calibri" w:cs="Calibri"/>
                <w:b/>
                <w:bCs/>
                <w:color w:val="000000" w:themeColor="text1"/>
                <w:sz w:val="20"/>
                <w:szCs w:val="20"/>
              </w:rPr>
            </w:pPr>
          </w:p>
          <w:p w14:paraId="669B1C67"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679D8776" w14:textId="77777777" w:rsidR="00BE3ABD" w:rsidRDefault="00BE3ABD" w:rsidP="00AE0D71">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2162B739"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631BDB20" w14:textId="77777777" w:rsidR="00BE3ABD" w:rsidRDefault="00BE3ABD" w:rsidP="00AE0D71">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99 – Into the Key Stage 3 history garden: choosing and planting your enquiry questions. M. Riley</w:t>
            </w:r>
          </w:p>
        </w:tc>
        <w:tc>
          <w:tcPr>
            <w:tcW w:w="2976" w:type="dxa"/>
            <w:shd w:val="clear" w:color="auto" w:fill="FFC000" w:themeFill="accent4"/>
          </w:tcPr>
          <w:p w14:paraId="3EB23729" w14:textId="77777777" w:rsidR="00BE3ABD" w:rsidRDefault="00BE3ABD" w:rsidP="00AE0D71">
            <w:pPr>
              <w:spacing w:line="259" w:lineRule="auto"/>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an enquiry question to structure a short series of lessons and build their assessment model around this.</w:t>
            </w:r>
          </w:p>
        </w:tc>
      </w:tr>
      <w:tr w:rsidR="00BE3ABD" w14:paraId="3E8E5BE5" w14:textId="77777777" w:rsidTr="006B7A28">
        <w:tc>
          <w:tcPr>
            <w:tcW w:w="710" w:type="dxa"/>
            <w:shd w:val="clear" w:color="auto" w:fill="FFC000" w:themeFill="accent4"/>
          </w:tcPr>
          <w:p w14:paraId="1A2B7D6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C000" w:themeFill="accent4"/>
          </w:tcPr>
          <w:p w14:paraId="1175813A" w14:textId="77777777" w:rsidR="00BE3ABD" w:rsidRDefault="00BE3ABD" w:rsidP="00AE0D71">
            <w:pPr>
              <w:rPr>
                <w:rFonts w:ascii="Calibri" w:eastAsia="Calibri" w:hAnsi="Calibri" w:cs="Calibri"/>
                <w:color w:val="000000" w:themeColor="text1"/>
                <w:sz w:val="20"/>
                <w:szCs w:val="20"/>
              </w:rPr>
            </w:pPr>
          </w:p>
        </w:tc>
        <w:tc>
          <w:tcPr>
            <w:tcW w:w="1559" w:type="dxa"/>
            <w:shd w:val="clear" w:color="auto" w:fill="FFC000" w:themeFill="accent4"/>
          </w:tcPr>
          <w:p w14:paraId="63EB4E2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Independent study </w:t>
            </w:r>
          </w:p>
        </w:tc>
        <w:tc>
          <w:tcPr>
            <w:tcW w:w="2126" w:type="dxa"/>
            <w:shd w:val="clear" w:color="auto" w:fill="FFC000" w:themeFill="accent4"/>
          </w:tcPr>
          <w:p w14:paraId="552153CE" w14:textId="77777777" w:rsidR="00BE3ABD" w:rsidRDefault="00BE3ABD" w:rsidP="00AE0D71">
            <w:pPr>
              <w:rPr>
                <w:rFonts w:ascii="Calibri" w:eastAsia="Calibri" w:hAnsi="Calibri" w:cs="Calibri"/>
                <w:color w:val="000000" w:themeColor="text1"/>
                <w:sz w:val="20"/>
                <w:szCs w:val="20"/>
              </w:rPr>
            </w:pPr>
          </w:p>
        </w:tc>
        <w:tc>
          <w:tcPr>
            <w:tcW w:w="1134" w:type="dxa"/>
            <w:shd w:val="clear" w:color="auto" w:fill="FFC000" w:themeFill="accent4"/>
          </w:tcPr>
          <w:p w14:paraId="7A98DD6D" w14:textId="77777777" w:rsidR="00BE3ABD" w:rsidRDefault="00BE3ABD" w:rsidP="00AE0D71">
            <w:pPr>
              <w:rPr>
                <w:rFonts w:ascii="Calibri" w:eastAsia="Calibri" w:hAnsi="Calibri" w:cs="Calibri"/>
                <w:color w:val="000000" w:themeColor="text1"/>
                <w:sz w:val="20"/>
                <w:szCs w:val="20"/>
              </w:rPr>
            </w:pPr>
          </w:p>
        </w:tc>
        <w:tc>
          <w:tcPr>
            <w:tcW w:w="1985" w:type="dxa"/>
            <w:shd w:val="clear" w:color="auto" w:fill="FFC000" w:themeFill="accent4"/>
          </w:tcPr>
          <w:p w14:paraId="1FD22891"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Re-visit today, what does a series of lessons like for you in history? </w:t>
            </w:r>
          </w:p>
          <w:p w14:paraId="5C6B0E21"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What Initial Stimulus Material might you use in this?</w:t>
            </w:r>
          </w:p>
          <w:p w14:paraId="55738566" w14:textId="1209DE75" w:rsidR="00BE3ABD"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Bonus-How would you plan to assess in this series of lessons?</w:t>
            </w:r>
          </w:p>
        </w:tc>
        <w:tc>
          <w:tcPr>
            <w:tcW w:w="2976" w:type="dxa"/>
            <w:shd w:val="clear" w:color="auto" w:fill="FFC000" w:themeFill="accent4"/>
          </w:tcPr>
          <w:p w14:paraId="4BD17BFC" w14:textId="77777777" w:rsidR="00BE3ABD" w:rsidRDefault="00BE3ABD" w:rsidP="00AE0D71">
            <w:pPr>
              <w:contextualSpacing/>
              <w:rPr>
                <w:rFonts w:ascii="Calibri" w:eastAsia="Calibri" w:hAnsi="Calibri" w:cs="Calibri"/>
                <w:color w:val="000000" w:themeColor="text1"/>
                <w:sz w:val="20"/>
                <w:szCs w:val="20"/>
              </w:rPr>
            </w:pPr>
          </w:p>
        </w:tc>
      </w:tr>
      <w:tr w:rsidR="00BE3ABD" w14:paraId="6DABB211" w14:textId="77777777" w:rsidTr="006B7A28">
        <w:tc>
          <w:tcPr>
            <w:tcW w:w="710" w:type="dxa"/>
            <w:shd w:val="clear" w:color="auto" w:fill="FFD966" w:themeFill="accent4" w:themeFillTint="99"/>
          </w:tcPr>
          <w:p w14:paraId="766848DD" w14:textId="4C7B8E02"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Wed 1</w:t>
            </w:r>
            <w:r w:rsidR="00F15E81">
              <w:rPr>
                <w:rFonts w:ascii="Calibri" w:eastAsia="Calibri" w:hAnsi="Calibri" w:cs="Calibri"/>
                <w:color w:val="000000" w:themeColor="text1"/>
                <w:sz w:val="20"/>
                <w:szCs w:val="20"/>
              </w:rPr>
              <w:t>5</w:t>
            </w:r>
            <w:r>
              <w:rPr>
                <w:rFonts w:ascii="Calibri" w:eastAsia="Calibri" w:hAnsi="Calibri" w:cs="Calibri"/>
                <w:color w:val="000000" w:themeColor="text1"/>
                <w:sz w:val="20"/>
                <w:szCs w:val="20"/>
              </w:rPr>
              <w:t>/1</w:t>
            </w:r>
            <w:r w:rsidR="00F15E81">
              <w:rPr>
                <w:rFonts w:ascii="Calibri" w:eastAsia="Calibri" w:hAnsi="Calibri" w:cs="Calibri"/>
                <w:color w:val="000000" w:themeColor="text1"/>
                <w:sz w:val="20"/>
                <w:szCs w:val="20"/>
              </w:rPr>
              <w:t>1</w:t>
            </w:r>
            <w:r>
              <w:rPr>
                <w:rFonts w:ascii="Calibri" w:eastAsia="Calibri" w:hAnsi="Calibri" w:cs="Calibri"/>
                <w:color w:val="000000" w:themeColor="text1"/>
                <w:sz w:val="20"/>
                <w:szCs w:val="20"/>
              </w:rPr>
              <w:t xml:space="preserve"> 9.00-10.30 </w:t>
            </w:r>
          </w:p>
        </w:tc>
        <w:tc>
          <w:tcPr>
            <w:tcW w:w="709" w:type="dxa"/>
            <w:shd w:val="clear" w:color="auto" w:fill="FFD966" w:themeFill="accent4" w:themeFillTint="99"/>
          </w:tcPr>
          <w:p w14:paraId="19C03CF9" w14:textId="77777777" w:rsidR="00BE3ABD" w:rsidRDefault="00BE3ABD" w:rsidP="00AE0D71">
            <w:pPr>
              <w:rPr>
                <w:rFonts w:ascii="Calibri" w:eastAsia="Calibri" w:hAnsi="Calibri" w:cs="Calibri"/>
                <w:color w:val="000000" w:themeColor="text1"/>
                <w:sz w:val="20"/>
                <w:szCs w:val="20"/>
              </w:rPr>
            </w:pPr>
          </w:p>
          <w:p w14:paraId="7EEFEB81" w14:textId="61896B79" w:rsidR="00BE3ABD" w:rsidRPr="00303004" w:rsidRDefault="00F15E81" w:rsidP="00AE0D71">
            <w:pPr>
              <w:rPr>
                <w:rFonts w:ascii="Calibri" w:eastAsia="Calibri" w:hAnsi="Calibri" w:cs="Calibri"/>
                <w:sz w:val="20"/>
                <w:szCs w:val="20"/>
              </w:rPr>
            </w:pPr>
            <w:r>
              <w:rPr>
                <w:rFonts w:ascii="Calibri" w:eastAsia="Calibri" w:hAnsi="Calibri" w:cs="Calibri"/>
                <w:sz w:val="20"/>
                <w:szCs w:val="20"/>
              </w:rPr>
              <w:t>GC</w:t>
            </w:r>
          </w:p>
        </w:tc>
        <w:tc>
          <w:tcPr>
            <w:tcW w:w="1559" w:type="dxa"/>
            <w:shd w:val="clear" w:color="auto" w:fill="FFD966" w:themeFill="accent4" w:themeFillTint="99"/>
          </w:tcPr>
          <w:p w14:paraId="552AA5E7" w14:textId="77777777" w:rsidR="00BE3ABD" w:rsidRDefault="00BE3ABD" w:rsidP="00AE0D71">
            <w:pPr>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Planning - </w:t>
            </w:r>
          </w:p>
          <w:p w14:paraId="602B7A70" w14:textId="77777777" w:rsidR="00BE3ABD" w:rsidRDefault="00BE3ABD" w:rsidP="00AE0D71">
            <w:pPr>
              <w:rPr>
                <w:rFonts w:ascii="Calibri" w:eastAsia="Calibri" w:hAnsi="Calibri" w:cs="Calibri"/>
                <w:color w:val="000000" w:themeColor="text1"/>
                <w:sz w:val="20"/>
                <w:szCs w:val="20"/>
              </w:rPr>
            </w:pPr>
          </w:p>
          <w:p w14:paraId="7F050DA0" w14:textId="77777777" w:rsidR="00BE3ABD" w:rsidRDefault="00BE3ABD" w:rsidP="00AE0D71">
            <w:pPr>
              <w:rPr>
                <w:rFonts w:ascii="Calibri" w:eastAsia="Calibri" w:hAnsi="Calibri" w:cs="Calibri"/>
                <w:color w:val="000000" w:themeColor="text1"/>
                <w:sz w:val="20"/>
                <w:szCs w:val="20"/>
              </w:rPr>
            </w:pPr>
          </w:p>
          <w:p w14:paraId="7FE8A563" w14:textId="77777777" w:rsidR="00BE3ABD" w:rsidRDefault="00BE3ABD" w:rsidP="00AE0D71">
            <w:pPr>
              <w:rPr>
                <w:rFonts w:ascii="Calibri" w:eastAsia="Calibri" w:hAnsi="Calibri" w:cs="Calibri"/>
                <w:color w:val="000000" w:themeColor="text1"/>
                <w:sz w:val="20"/>
                <w:szCs w:val="20"/>
              </w:rPr>
            </w:pPr>
          </w:p>
          <w:p w14:paraId="1B1DC752"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60744E1C"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68E56049" w14:textId="77777777" w:rsidR="00BE3ABD" w:rsidRDefault="00BE3ABD" w:rsidP="00AE0D71">
            <w:pPr>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SKA</w:t>
            </w:r>
          </w:p>
        </w:tc>
        <w:tc>
          <w:tcPr>
            <w:tcW w:w="2126" w:type="dxa"/>
            <w:shd w:val="clear" w:color="auto" w:fill="FFD966" w:themeFill="accent4" w:themeFillTint="99"/>
          </w:tcPr>
          <w:p w14:paraId="42ABC1B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All teachers are teachers of literacy. What are the key aspects of literacy to cover in planning?</w:t>
            </w:r>
          </w:p>
        </w:tc>
        <w:tc>
          <w:tcPr>
            <w:tcW w:w="1134" w:type="dxa"/>
            <w:shd w:val="clear" w:color="auto" w:fill="FFD966" w:themeFill="accent4" w:themeFillTint="99"/>
          </w:tcPr>
          <w:p w14:paraId="523434BE"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7D848FF" w14:textId="77777777" w:rsidR="00BE3ABD" w:rsidRDefault="00BE3ABD" w:rsidP="00AE0D71">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F752EA8" w14:textId="77777777" w:rsidR="00BE3ABD" w:rsidRDefault="00BE3ABD" w:rsidP="00AE0D71">
            <w:pPr>
              <w:rPr>
                <w:rFonts w:ascii="Calibri" w:eastAsia="Calibri" w:hAnsi="Calibri" w:cs="Calibri"/>
                <w:b/>
                <w:bCs/>
                <w:color w:val="000000" w:themeColor="text1"/>
                <w:sz w:val="20"/>
                <w:szCs w:val="20"/>
              </w:rPr>
            </w:pPr>
          </w:p>
          <w:p w14:paraId="4D8BE2EF"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A8DC711"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7C1A7B4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EF8B4DB" w14:textId="77777777" w:rsidR="00BE3ABD" w:rsidRDefault="00BE3ABD" w:rsidP="00AE0D71">
            <w:pPr>
              <w:rPr>
                <w:rFonts w:ascii="Calibri" w:eastAsia="Calibri" w:hAnsi="Calibri" w:cs="Calibri"/>
                <w:color w:val="000000" w:themeColor="text1"/>
                <w:sz w:val="20"/>
                <w:szCs w:val="20"/>
              </w:rPr>
            </w:pPr>
          </w:p>
          <w:p w14:paraId="463EE97C" w14:textId="77777777" w:rsidR="00BE3ABD" w:rsidRDefault="00F25473" w:rsidP="00AE0D71">
            <w:pPr>
              <w:rPr>
                <w:rFonts w:ascii="Calibri" w:eastAsia="Calibri" w:hAnsi="Calibri" w:cs="Calibri"/>
                <w:color w:val="000000" w:themeColor="text1"/>
                <w:sz w:val="20"/>
                <w:szCs w:val="20"/>
              </w:rPr>
            </w:pPr>
            <w:hyperlink r:id="rId180" w:history="1">
              <w:r w:rsidR="00BE3ABD" w:rsidRPr="00D147DE">
                <w:rPr>
                  <w:rStyle w:val="Hyperlink"/>
                  <w:rFonts w:ascii="Calibri" w:eastAsia="Calibri" w:hAnsi="Calibri" w:cs="Calibri"/>
                  <w:sz w:val="20"/>
                  <w:szCs w:val="20"/>
                </w:rPr>
                <w:t>https://educationendowmentfoundation.org.uk/education-evidence/guidance-reports/literacy-ks3-ks4</w:t>
              </w:r>
            </w:hyperlink>
          </w:p>
          <w:p w14:paraId="76900F2A"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D966" w:themeFill="accent4" w:themeFillTint="99"/>
          </w:tcPr>
          <w:p w14:paraId="0FA2A54A"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Provide opportunities to cover the key aspects of literacy in history lessons.</w:t>
            </w:r>
          </w:p>
        </w:tc>
      </w:tr>
      <w:tr w:rsidR="00BE3ABD" w14:paraId="0434886A" w14:textId="77777777" w:rsidTr="006B7A28">
        <w:tc>
          <w:tcPr>
            <w:tcW w:w="710" w:type="dxa"/>
            <w:shd w:val="clear" w:color="auto" w:fill="FFD966" w:themeFill="accent4" w:themeFillTint="99"/>
          </w:tcPr>
          <w:p w14:paraId="6EDB1A2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D966" w:themeFill="accent4" w:themeFillTint="99"/>
          </w:tcPr>
          <w:p w14:paraId="668649D0" w14:textId="373994F3" w:rsidR="00BE3ABD" w:rsidRDefault="007D5F12"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D966" w:themeFill="accent4" w:themeFillTint="99"/>
          </w:tcPr>
          <w:p w14:paraId="48CAAB12" w14:textId="77777777" w:rsidR="00BE3ABD" w:rsidRDefault="00BE3ABD" w:rsidP="00AE0D71">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2211AAB5" w14:textId="77777777" w:rsidR="00BE3ABD" w:rsidRDefault="00BE3ABD" w:rsidP="00AE0D71">
            <w:pPr>
              <w:rPr>
                <w:rFonts w:ascii="Calibri" w:eastAsia="Calibri" w:hAnsi="Calibri" w:cs="Calibri"/>
                <w:color w:val="000000" w:themeColor="text1"/>
                <w:sz w:val="20"/>
                <w:szCs w:val="20"/>
              </w:rPr>
            </w:pPr>
          </w:p>
        </w:tc>
        <w:tc>
          <w:tcPr>
            <w:tcW w:w="2126" w:type="dxa"/>
            <w:shd w:val="clear" w:color="auto" w:fill="FFD966" w:themeFill="accent4" w:themeFillTint="99"/>
          </w:tcPr>
          <w:p w14:paraId="1ACE9B14"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a pithy enquiry question over a series of lessons. (Re-visit)</w:t>
            </w:r>
          </w:p>
        </w:tc>
        <w:tc>
          <w:tcPr>
            <w:tcW w:w="1134" w:type="dxa"/>
            <w:shd w:val="clear" w:color="auto" w:fill="FFD966" w:themeFill="accent4" w:themeFillTint="99"/>
          </w:tcPr>
          <w:p w14:paraId="03200006"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DAD8AAB" w14:textId="77777777" w:rsidR="00BE3ABD" w:rsidRDefault="00BE3ABD" w:rsidP="00AE0D71">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05ADAD93" w14:textId="77777777" w:rsidR="00BE3ABD" w:rsidRDefault="00BE3ABD" w:rsidP="00AE0D71">
            <w:pPr>
              <w:rPr>
                <w:rFonts w:ascii="Calibri" w:eastAsia="Calibri" w:hAnsi="Calibri" w:cs="Calibri"/>
                <w:b/>
                <w:bCs/>
                <w:color w:val="000000" w:themeColor="text1"/>
                <w:sz w:val="20"/>
                <w:szCs w:val="20"/>
              </w:rPr>
            </w:pPr>
          </w:p>
          <w:p w14:paraId="72E896B9"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5FEB2B7E"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5BF07D6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 Teaching History 99 – Into the Key Stage 3 history garden: choosing and planting your enquiry questions. M. Riley</w:t>
            </w:r>
          </w:p>
        </w:tc>
        <w:tc>
          <w:tcPr>
            <w:tcW w:w="2976" w:type="dxa"/>
            <w:shd w:val="clear" w:color="auto" w:fill="FFD966" w:themeFill="accent4" w:themeFillTint="99"/>
          </w:tcPr>
          <w:p w14:paraId="3406CEB3"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an enquiry question to structure a short series of lessons and build their assessment model around this.</w:t>
            </w:r>
          </w:p>
        </w:tc>
      </w:tr>
      <w:tr w:rsidR="00BE3ABD" w14:paraId="015CD9BF" w14:textId="77777777" w:rsidTr="006B7A28">
        <w:tc>
          <w:tcPr>
            <w:tcW w:w="710" w:type="dxa"/>
            <w:shd w:val="clear" w:color="auto" w:fill="FFD966" w:themeFill="accent4" w:themeFillTint="99"/>
          </w:tcPr>
          <w:p w14:paraId="6E6206B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D966" w:themeFill="accent4" w:themeFillTint="99"/>
          </w:tcPr>
          <w:p w14:paraId="41A9CF16" w14:textId="3B2C081B" w:rsidR="00BE3ABD" w:rsidRDefault="007D5F12"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D966" w:themeFill="accent4" w:themeFillTint="99"/>
          </w:tcPr>
          <w:p w14:paraId="2A7A6904" w14:textId="77777777" w:rsidR="00BE3ABD" w:rsidRDefault="00BE3ABD" w:rsidP="00AE0D71">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351B991E" w14:textId="77777777" w:rsidR="00BE3ABD" w:rsidRDefault="00BE3ABD" w:rsidP="00AE0D71">
            <w:pPr>
              <w:rPr>
                <w:rFonts w:ascii="Calibri" w:eastAsia="Calibri" w:hAnsi="Calibri" w:cs="Calibri"/>
                <w:color w:val="000000" w:themeColor="text1"/>
                <w:sz w:val="20"/>
                <w:szCs w:val="20"/>
              </w:rPr>
            </w:pPr>
          </w:p>
        </w:tc>
        <w:tc>
          <w:tcPr>
            <w:tcW w:w="2126" w:type="dxa"/>
            <w:shd w:val="clear" w:color="auto" w:fill="FFD966" w:themeFill="accent4" w:themeFillTint="99"/>
          </w:tcPr>
          <w:p w14:paraId="7ECDE57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the wider planning of your curriculum</w:t>
            </w:r>
          </w:p>
        </w:tc>
        <w:tc>
          <w:tcPr>
            <w:tcW w:w="1134" w:type="dxa"/>
            <w:shd w:val="clear" w:color="auto" w:fill="FFD966" w:themeFill="accent4" w:themeFillTint="99"/>
          </w:tcPr>
          <w:p w14:paraId="3BEA0B8F"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1CCA3F4C" w14:textId="77777777" w:rsidR="00BE3ABD" w:rsidRDefault="00BE3ABD" w:rsidP="00AE0D71">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15EB11FD" w14:textId="77777777" w:rsidR="00BE3ABD" w:rsidRDefault="00BE3ABD" w:rsidP="00AE0D71">
            <w:pPr>
              <w:rPr>
                <w:rFonts w:ascii="Calibri" w:eastAsia="Calibri" w:hAnsi="Calibri" w:cs="Calibri"/>
                <w:b/>
                <w:bCs/>
                <w:color w:val="000000" w:themeColor="text1"/>
                <w:sz w:val="20"/>
                <w:szCs w:val="20"/>
              </w:rPr>
            </w:pPr>
          </w:p>
          <w:p w14:paraId="761DE668"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741D1944"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1B5F3EB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2FF5B372" w14:textId="77777777" w:rsidR="00BE3ABD" w:rsidRDefault="00BE3ABD" w:rsidP="00AE0D71">
            <w:pPr>
              <w:rPr>
                <w:rFonts w:ascii="Calibri" w:eastAsia="Calibri" w:hAnsi="Calibri" w:cs="Calibri"/>
                <w:color w:val="000000" w:themeColor="text1"/>
                <w:sz w:val="20"/>
                <w:szCs w:val="20"/>
              </w:rPr>
            </w:pPr>
          </w:p>
          <w:p w14:paraId="7FF1E265"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171 – Conducting the orchestra to allow our students to hear the symphony: getting richness of knowledge without resorting to fact overload. A. Ford and R. Kennett.</w:t>
            </w:r>
          </w:p>
          <w:p w14:paraId="7D872F8E" w14:textId="77777777" w:rsidR="00BE3ABD" w:rsidRDefault="00BE3ABD" w:rsidP="00AE0D71">
            <w:pPr>
              <w:rPr>
                <w:rFonts w:ascii="Calibri" w:eastAsia="Calibri" w:hAnsi="Calibri" w:cs="Calibri"/>
                <w:color w:val="000000" w:themeColor="text1"/>
                <w:sz w:val="20"/>
                <w:szCs w:val="20"/>
              </w:rPr>
            </w:pPr>
          </w:p>
          <w:p w14:paraId="463845F5"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112 – Professional wrestling in the history department: a case study in planning the teaching of the British Empire at Key Stage 3. J. </w:t>
            </w:r>
            <w:proofErr w:type="spellStart"/>
            <w:r>
              <w:rPr>
                <w:rFonts w:ascii="Calibri" w:eastAsia="Calibri" w:hAnsi="Calibri" w:cs="Calibri"/>
                <w:color w:val="000000" w:themeColor="text1"/>
                <w:sz w:val="20"/>
                <w:szCs w:val="20"/>
              </w:rPr>
              <w:t>Byrom</w:t>
            </w:r>
            <w:proofErr w:type="spellEnd"/>
            <w:r>
              <w:rPr>
                <w:rFonts w:ascii="Calibri" w:eastAsia="Calibri" w:hAnsi="Calibri" w:cs="Calibri"/>
                <w:color w:val="000000" w:themeColor="text1"/>
                <w:sz w:val="20"/>
                <w:szCs w:val="20"/>
              </w:rPr>
              <w:t xml:space="preserve"> and M. Riley </w:t>
            </w:r>
          </w:p>
        </w:tc>
        <w:tc>
          <w:tcPr>
            <w:tcW w:w="2976" w:type="dxa"/>
            <w:shd w:val="clear" w:color="auto" w:fill="FFD966" w:themeFill="accent4" w:themeFillTint="99"/>
          </w:tcPr>
          <w:p w14:paraId="77E0AD14"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 a series of lessons.</w:t>
            </w:r>
          </w:p>
        </w:tc>
      </w:tr>
      <w:tr w:rsidR="00BE3ABD" w14:paraId="35B0E604" w14:textId="77777777" w:rsidTr="006B7A28">
        <w:tc>
          <w:tcPr>
            <w:tcW w:w="710" w:type="dxa"/>
            <w:shd w:val="clear" w:color="auto" w:fill="FFD966" w:themeFill="accent4" w:themeFillTint="99"/>
          </w:tcPr>
          <w:p w14:paraId="621A231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D966" w:themeFill="accent4" w:themeFillTint="99"/>
          </w:tcPr>
          <w:p w14:paraId="1FC0233D" w14:textId="0FD1BE6D" w:rsidR="00BE3ABD" w:rsidRDefault="007D5F12"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D966" w:themeFill="accent4" w:themeFillTint="99"/>
          </w:tcPr>
          <w:p w14:paraId="291494DB" w14:textId="77777777" w:rsidR="00BE3ABD" w:rsidRDefault="00BE3ABD" w:rsidP="00AE0D71">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159F6A28" w14:textId="77777777" w:rsidR="00BE3ABD" w:rsidRDefault="00BE3ABD" w:rsidP="00AE0D71">
            <w:pPr>
              <w:rPr>
                <w:rFonts w:ascii="Calibri" w:eastAsia="Calibri" w:hAnsi="Calibri" w:cs="Calibri"/>
                <w:color w:val="000000" w:themeColor="text1"/>
                <w:sz w:val="20"/>
                <w:szCs w:val="20"/>
              </w:rPr>
            </w:pPr>
          </w:p>
        </w:tc>
        <w:tc>
          <w:tcPr>
            <w:tcW w:w="2126" w:type="dxa"/>
            <w:shd w:val="clear" w:color="auto" w:fill="FFD966" w:themeFill="accent4" w:themeFillTint="99"/>
          </w:tcPr>
          <w:p w14:paraId="1FB836C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the wider planning of your series of lessons.</w:t>
            </w:r>
          </w:p>
        </w:tc>
        <w:tc>
          <w:tcPr>
            <w:tcW w:w="1134" w:type="dxa"/>
            <w:shd w:val="clear" w:color="auto" w:fill="FFD966" w:themeFill="accent4" w:themeFillTint="99"/>
          </w:tcPr>
          <w:p w14:paraId="791A5D9C" w14:textId="77777777" w:rsidR="00BE3ABD" w:rsidRDefault="00BE3ABD" w:rsidP="00AE0D71">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3862A67" w14:textId="77777777" w:rsidR="00BE3ABD" w:rsidRDefault="00BE3ABD" w:rsidP="00AE0D71">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4D15674A" w14:textId="77777777" w:rsidR="00BE3ABD" w:rsidRDefault="00BE3ABD" w:rsidP="00AE0D71">
            <w:pPr>
              <w:rPr>
                <w:rFonts w:ascii="Calibri" w:eastAsia="Calibri" w:hAnsi="Calibri" w:cs="Calibri"/>
                <w:b/>
                <w:bCs/>
                <w:color w:val="000000" w:themeColor="text1"/>
                <w:sz w:val="20"/>
                <w:szCs w:val="20"/>
              </w:rPr>
            </w:pPr>
          </w:p>
          <w:p w14:paraId="492872B9"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2FC6122D"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5CB4228F" w14:textId="77777777" w:rsidR="00BE3ABD" w:rsidRDefault="00BE3ABD" w:rsidP="00AE0D71">
            <w:pPr>
              <w:rPr>
                <w:rFonts w:ascii="Calibri" w:eastAsia="Calibri" w:hAnsi="Calibri" w:cs="Calibri"/>
                <w:color w:val="000000" w:themeColor="text1"/>
                <w:sz w:val="20"/>
                <w:szCs w:val="20"/>
              </w:rPr>
            </w:pPr>
            <w:r w:rsidRPr="0009178A">
              <w:rPr>
                <w:rFonts w:ascii="Calibri" w:eastAsia="Calibri" w:hAnsi="Calibri" w:cs="Calibri"/>
                <w:color w:val="FF0000"/>
                <w:sz w:val="20"/>
                <w:szCs w:val="20"/>
              </w:rPr>
              <w:t>Demonstration of wider planning - practical</w:t>
            </w:r>
          </w:p>
        </w:tc>
        <w:tc>
          <w:tcPr>
            <w:tcW w:w="2976" w:type="dxa"/>
            <w:shd w:val="clear" w:color="auto" w:fill="FFD966" w:themeFill="accent4" w:themeFillTint="99"/>
          </w:tcPr>
          <w:p w14:paraId="059EBC77"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 a series of lessons.</w:t>
            </w:r>
          </w:p>
        </w:tc>
      </w:tr>
      <w:tr w:rsidR="00BE3ABD" w14:paraId="2DC00772" w14:textId="77777777" w:rsidTr="006B7A28">
        <w:tc>
          <w:tcPr>
            <w:tcW w:w="710" w:type="dxa"/>
            <w:shd w:val="clear" w:color="auto" w:fill="FFD966" w:themeFill="accent4" w:themeFillTint="99"/>
          </w:tcPr>
          <w:p w14:paraId="5E74F78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D966" w:themeFill="accent4" w:themeFillTint="99"/>
          </w:tcPr>
          <w:p w14:paraId="4849BCBB" w14:textId="77777777" w:rsidR="00BE3ABD" w:rsidRDefault="00BE3ABD" w:rsidP="00AE0D71">
            <w:pPr>
              <w:rPr>
                <w:rFonts w:ascii="Calibri" w:eastAsia="Calibri" w:hAnsi="Calibri" w:cs="Calibri"/>
                <w:color w:val="000000" w:themeColor="text1"/>
                <w:sz w:val="20"/>
                <w:szCs w:val="20"/>
              </w:rPr>
            </w:pPr>
          </w:p>
        </w:tc>
        <w:tc>
          <w:tcPr>
            <w:tcW w:w="1559" w:type="dxa"/>
            <w:shd w:val="clear" w:color="auto" w:fill="FFD966" w:themeFill="accent4" w:themeFillTint="99"/>
          </w:tcPr>
          <w:p w14:paraId="4FDA29F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D966" w:themeFill="accent4" w:themeFillTint="99"/>
          </w:tcPr>
          <w:p w14:paraId="7F891FB4" w14:textId="1955D3C4" w:rsidR="00AE0D71" w:rsidRDefault="00AE0D71" w:rsidP="00AE0D71">
            <w:pPr>
              <w:rPr>
                <w:rFonts w:ascii="Calibri" w:eastAsia="Calibri" w:hAnsi="Calibri" w:cs="Calibri"/>
                <w:color w:val="000000" w:themeColor="text1"/>
                <w:sz w:val="20"/>
                <w:szCs w:val="20"/>
              </w:rPr>
            </w:pPr>
          </w:p>
        </w:tc>
        <w:tc>
          <w:tcPr>
            <w:tcW w:w="1134" w:type="dxa"/>
            <w:shd w:val="clear" w:color="auto" w:fill="FFD966" w:themeFill="accent4" w:themeFillTint="99"/>
          </w:tcPr>
          <w:p w14:paraId="4A922BF5" w14:textId="77777777" w:rsidR="00BE3ABD" w:rsidRDefault="00BE3ABD" w:rsidP="00AE0D71">
            <w:pPr>
              <w:rPr>
                <w:rFonts w:ascii="Calibri" w:eastAsia="Calibri" w:hAnsi="Calibri" w:cs="Calibri"/>
                <w:color w:val="000000" w:themeColor="text1"/>
                <w:sz w:val="20"/>
                <w:szCs w:val="20"/>
              </w:rPr>
            </w:pPr>
          </w:p>
        </w:tc>
        <w:tc>
          <w:tcPr>
            <w:tcW w:w="1985" w:type="dxa"/>
            <w:shd w:val="clear" w:color="auto" w:fill="FFD966" w:themeFill="accent4" w:themeFillTint="99"/>
          </w:tcPr>
          <w:p w14:paraId="16C48F00"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Read the article ‘Decolonise, don’t diversify…’ by Dan Lyndon-Cohen.</w:t>
            </w:r>
          </w:p>
          <w:p w14:paraId="0DAEBA43"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1.What are the take home messages from this article?</w:t>
            </w:r>
          </w:p>
          <w:p w14:paraId="64AD41AD" w14:textId="032C45DB" w:rsidR="00BE3ABD"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2.How might this impact future planning? (</w:t>
            </w:r>
            <w:proofErr w:type="gramStart"/>
            <w:r>
              <w:rPr>
                <w:rFonts w:ascii="Calibri" w:eastAsia="Calibri" w:hAnsi="Calibri" w:cs="Calibri"/>
                <w:color w:val="000000" w:themeColor="text1"/>
                <w:sz w:val="20"/>
                <w:szCs w:val="20"/>
              </w:rPr>
              <w:t>even</w:t>
            </w:r>
            <w:proofErr w:type="gramEnd"/>
            <w:r>
              <w:rPr>
                <w:rFonts w:ascii="Calibri" w:eastAsia="Calibri" w:hAnsi="Calibri" w:cs="Calibri"/>
                <w:color w:val="000000" w:themeColor="text1"/>
                <w:sz w:val="20"/>
                <w:szCs w:val="20"/>
              </w:rPr>
              <w:t xml:space="preserve"> beyond your training year)</w:t>
            </w:r>
          </w:p>
        </w:tc>
        <w:tc>
          <w:tcPr>
            <w:tcW w:w="2976" w:type="dxa"/>
            <w:shd w:val="clear" w:color="auto" w:fill="FFD966" w:themeFill="accent4" w:themeFillTint="99"/>
          </w:tcPr>
          <w:p w14:paraId="65BD645C" w14:textId="77777777" w:rsidR="00BE3ABD" w:rsidRDefault="00BE3ABD" w:rsidP="00AE0D71">
            <w:pPr>
              <w:contextualSpacing/>
              <w:rPr>
                <w:rFonts w:ascii="Calibri" w:eastAsia="Calibri" w:hAnsi="Calibri" w:cs="Calibri"/>
                <w:color w:val="000000" w:themeColor="text1"/>
                <w:sz w:val="20"/>
                <w:szCs w:val="20"/>
              </w:rPr>
            </w:pPr>
          </w:p>
        </w:tc>
      </w:tr>
      <w:tr w:rsidR="00BE3ABD" w14:paraId="5752E532" w14:textId="77777777" w:rsidTr="006B7A28">
        <w:tc>
          <w:tcPr>
            <w:tcW w:w="710" w:type="dxa"/>
            <w:shd w:val="clear" w:color="auto" w:fill="FFE599" w:themeFill="accent4" w:themeFillTint="66"/>
          </w:tcPr>
          <w:p w14:paraId="3AEA7B14" w14:textId="64798C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w:t>
            </w:r>
            <w:r w:rsidR="002E7DF0">
              <w:rPr>
                <w:rFonts w:ascii="Calibri" w:eastAsia="Calibri" w:hAnsi="Calibri" w:cs="Calibri"/>
                <w:color w:val="000000" w:themeColor="text1"/>
                <w:sz w:val="20"/>
                <w:szCs w:val="20"/>
              </w:rPr>
              <w:t>17/1</w:t>
            </w:r>
            <w:r>
              <w:rPr>
                <w:rFonts w:ascii="Calibri" w:eastAsia="Calibri" w:hAnsi="Calibri" w:cs="Calibri"/>
                <w:color w:val="000000" w:themeColor="text1"/>
                <w:sz w:val="20"/>
                <w:szCs w:val="20"/>
              </w:rPr>
              <w:t xml:space="preserve"> 9.00-10.30 </w:t>
            </w:r>
          </w:p>
        </w:tc>
        <w:tc>
          <w:tcPr>
            <w:tcW w:w="709" w:type="dxa"/>
            <w:shd w:val="clear" w:color="auto" w:fill="FFE599" w:themeFill="accent4" w:themeFillTint="66"/>
          </w:tcPr>
          <w:p w14:paraId="50807FD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6CB613B4" w14:textId="77777777" w:rsidR="00BE3ABD" w:rsidRDefault="00BE3ABD" w:rsidP="00AE0D71">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 xml:space="preserve">Assessment - </w:t>
            </w:r>
          </w:p>
          <w:p w14:paraId="201ED91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Retrieval and History</w:t>
            </w:r>
          </w:p>
          <w:p w14:paraId="5A7B85E6" w14:textId="77777777" w:rsidR="00BE3ABD" w:rsidRDefault="00BE3ABD" w:rsidP="00AE0D71">
            <w:pPr>
              <w:rPr>
                <w:rFonts w:ascii="Calibri" w:eastAsia="Calibri" w:hAnsi="Calibri" w:cs="Calibri"/>
                <w:color w:val="000000" w:themeColor="text1"/>
                <w:sz w:val="20"/>
                <w:szCs w:val="20"/>
              </w:rPr>
            </w:pPr>
          </w:p>
          <w:p w14:paraId="4FCC9F05" w14:textId="77777777" w:rsidR="00BE3ABD" w:rsidRDefault="00BE3ABD" w:rsidP="00AE0D71">
            <w:pPr>
              <w:rPr>
                <w:rFonts w:ascii="Calibri" w:eastAsia="Calibri" w:hAnsi="Calibri" w:cs="Calibri"/>
                <w:color w:val="000000" w:themeColor="text1"/>
                <w:sz w:val="20"/>
                <w:szCs w:val="20"/>
              </w:rPr>
            </w:pPr>
          </w:p>
          <w:p w14:paraId="77FD742E" w14:textId="77777777" w:rsidR="00BE3ABD" w:rsidRDefault="00BE3ABD" w:rsidP="00AE0D71">
            <w:pPr>
              <w:rPr>
                <w:rFonts w:ascii="Calibri" w:eastAsia="Calibri" w:hAnsi="Calibri" w:cs="Calibri"/>
                <w:color w:val="000000" w:themeColor="text1"/>
                <w:sz w:val="20"/>
                <w:szCs w:val="20"/>
              </w:rPr>
            </w:pPr>
          </w:p>
          <w:p w14:paraId="515F0218" w14:textId="77777777" w:rsidR="00BE3ABD" w:rsidRDefault="00BE3ABD" w:rsidP="00AE0D71">
            <w:pPr>
              <w:rPr>
                <w:rFonts w:ascii="Calibri" w:eastAsia="Calibri" w:hAnsi="Calibri" w:cs="Calibri"/>
                <w:color w:val="000000" w:themeColor="text1"/>
                <w:sz w:val="20"/>
                <w:szCs w:val="20"/>
              </w:rPr>
            </w:pPr>
          </w:p>
          <w:p w14:paraId="44E03673"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6895AA8C"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50BCB5B8"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SKA</w:t>
            </w:r>
          </w:p>
        </w:tc>
        <w:tc>
          <w:tcPr>
            <w:tcW w:w="2126" w:type="dxa"/>
            <w:shd w:val="clear" w:color="auto" w:fill="FFE599" w:themeFill="accent4" w:themeFillTint="66"/>
          </w:tcPr>
          <w:p w14:paraId="72942D28" w14:textId="77777777" w:rsidR="00BE3ABD" w:rsidRDefault="00BE3ABD" w:rsidP="00AE0D71">
            <w:pPr>
              <w:rPr>
                <w:rFonts w:ascii="Calibri" w:eastAsia="Calibri" w:hAnsi="Calibri" w:cs="Calibri"/>
                <w:sz w:val="20"/>
                <w:szCs w:val="20"/>
              </w:rPr>
            </w:pPr>
            <w:r>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39954527" w14:textId="77777777" w:rsidR="00BE3ABD" w:rsidRDefault="00BE3ABD" w:rsidP="00AE0D71">
            <w:pPr>
              <w:rPr>
                <w:rFonts w:ascii="Calibri" w:eastAsia="Calibri" w:hAnsi="Calibri" w:cs="Calibri"/>
                <w:color w:val="000000" w:themeColor="text1"/>
                <w:sz w:val="20"/>
                <w:szCs w:val="20"/>
              </w:rPr>
            </w:pPr>
          </w:p>
        </w:tc>
        <w:tc>
          <w:tcPr>
            <w:tcW w:w="1134" w:type="dxa"/>
            <w:shd w:val="clear" w:color="auto" w:fill="FFE599" w:themeFill="accent4" w:themeFillTint="66"/>
          </w:tcPr>
          <w:p w14:paraId="2E8AB91E"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AEC8679"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EEF89E0" w14:textId="77777777" w:rsidR="00BE3ABD" w:rsidRDefault="00BE3ABD" w:rsidP="00AE0D71">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46893FE0" w14:textId="77777777" w:rsidR="00BE3ABD" w:rsidRDefault="00BE3ABD" w:rsidP="00AE0D71">
            <w:pPr>
              <w:rPr>
                <w:rFonts w:ascii="Calibri" w:eastAsia="Calibri" w:hAnsi="Calibri" w:cs="Calibri"/>
                <w:b/>
                <w:bCs/>
                <w:color w:val="000000" w:themeColor="text1"/>
                <w:sz w:val="20"/>
                <w:szCs w:val="20"/>
              </w:rPr>
            </w:pPr>
          </w:p>
          <w:p w14:paraId="1A6444A0"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13A97636"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67289F0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C6AA0B9" w14:textId="77777777" w:rsidR="00BE3ABD" w:rsidRDefault="00BE3ABD" w:rsidP="00AE0D71">
            <w:pPr>
              <w:rPr>
                <w:rFonts w:ascii="Calibri" w:eastAsia="Calibri" w:hAnsi="Calibri" w:cs="Calibri"/>
                <w:color w:val="000000" w:themeColor="text1"/>
                <w:sz w:val="20"/>
                <w:szCs w:val="20"/>
              </w:rPr>
            </w:pPr>
          </w:p>
          <w:p w14:paraId="41A49B5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Reflective Teaching of History 11-18: Meeting Stands and Applying Research – R. Phillips.</w:t>
            </w:r>
          </w:p>
          <w:p w14:paraId="62E94DE5" w14:textId="77777777" w:rsidR="00BE3ABD" w:rsidRDefault="00BE3ABD" w:rsidP="00AE0D71">
            <w:pPr>
              <w:rPr>
                <w:rFonts w:ascii="Calibri" w:eastAsia="Calibri" w:hAnsi="Calibri" w:cs="Calibri"/>
                <w:color w:val="000000" w:themeColor="text1"/>
                <w:sz w:val="20"/>
                <w:szCs w:val="20"/>
              </w:rPr>
            </w:pPr>
          </w:p>
          <w:p w14:paraId="2B5E47D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Retrieval Practice – K. Jones</w:t>
            </w:r>
          </w:p>
          <w:p w14:paraId="5AF71AC2" w14:textId="77777777" w:rsidR="00BE3ABD" w:rsidRDefault="00BE3ABD" w:rsidP="00AE0D71">
            <w:pPr>
              <w:rPr>
                <w:rFonts w:ascii="Calibri" w:eastAsia="Calibri" w:hAnsi="Calibri" w:cs="Calibri"/>
                <w:color w:val="000000" w:themeColor="text1"/>
                <w:sz w:val="20"/>
                <w:szCs w:val="20"/>
              </w:rPr>
            </w:pPr>
          </w:p>
          <w:p w14:paraId="54CA76E4"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critical role of retrieval practice in long-term retention – H. L. Roediger III and A. C. Butler</w:t>
            </w:r>
          </w:p>
          <w:p w14:paraId="763FF0AD" w14:textId="77777777" w:rsidR="00BE3ABD" w:rsidRDefault="00BE3ABD" w:rsidP="00AE0D71">
            <w:pPr>
              <w:rPr>
                <w:rFonts w:ascii="Calibri" w:eastAsia="Calibri" w:hAnsi="Calibri" w:cs="Calibri"/>
                <w:color w:val="000000" w:themeColor="text1"/>
                <w:sz w:val="20"/>
                <w:szCs w:val="20"/>
              </w:rPr>
            </w:pPr>
          </w:p>
          <w:p w14:paraId="0E01139D"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E599" w:themeFill="accent4" w:themeFillTint="66"/>
          </w:tcPr>
          <w:p w14:paraId="5A5A1DC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Consider prior learning and subject coverage when planning, teaching and assessing. </w:t>
            </w:r>
          </w:p>
          <w:p w14:paraId="4E34B6BA" w14:textId="77777777" w:rsidR="00BE3ABD" w:rsidRDefault="00BE3ABD" w:rsidP="00AE0D71">
            <w:pPr>
              <w:contextualSpacing/>
              <w:rPr>
                <w:rFonts w:ascii="Calibri" w:eastAsia="Calibri" w:hAnsi="Calibri" w:cs="Calibri"/>
                <w:color w:val="000000" w:themeColor="text1"/>
                <w:sz w:val="20"/>
                <w:szCs w:val="20"/>
              </w:rPr>
            </w:pPr>
          </w:p>
        </w:tc>
      </w:tr>
      <w:tr w:rsidR="00BE3ABD" w14:paraId="1236909B" w14:textId="77777777" w:rsidTr="006B7A28">
        <w:tc>
          <w:tcPr>
            <w:tcW w:w="710" w:type="dxa"/>
            <w:shd w:val="clear" w:color="auto" w:fill="FFE599" w:themeFill="accent4" w:themeFillTint="66"/>
          </w:tcPr>
          <w:p w14:paraId="222F9106"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E599" w:themeFill="accent4" w:themeFillTint="66"/>
          </w:tcPr>
          <w:p w14:paraId="15DB4F3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197A1DF6"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7CDC365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Formative Assessment – Theory and Ideas. </w:t>
            </w:r>
          </w:p>
        </w:tc>
        <w:tc>
          <w:tcPr>
            <w:tcW w:w="2126" w:type="dxa"/>
            <w:shd w:val="clear" w:color="auto" w:fill="FFE599" w:themeFill="accent4" w:themeFillTint="66"/>
          </w:tcPr>
          <w:p w14:paraId="271C940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Formative assessment check points will have to be consistently embedded into short-term, medium-term and long-term planning. How do you know that they know? </w:t>
            </w:r>
          </w:p>
        </w:tc>
        <w:tc>
          <w:tcPr>
            <w:tcW w:w="1134" w:type="dxa"/>
            <w:shd w:val="clear" w:color="auto" w:fill="FFE599" w:themeFill="accent4" w:themeFillTint="66"/>
          </w:tcPr>
          <w:p w14:paraId="0E667E13"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CFF499D"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8B7D40B" w14:textId="77777777" w:rsidR="00BE3ABD" w:rsidRDefault="00BE3ABD" w:rsidP="00AE0D71">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7F4E72D3" w14:textId="77777777" w:rsidR="00BE3ABD" w:rsidRDefault="00BE3ABD" w:rsidP="00AE0D71">
            <w:pPr>
              <w:rPr>
                <w:rFonts w:ascii="Calibri" w:eastAsia="Calibri" w:hAnsi="Calibri" w:cs="Calibri"/>
                <w:b/>
                <w:bCs/>
                <w:color w:val="000000" w:themeColor="text1"/>
                <w:sz w:val="20"/>
                <w:szCs w:val="20"/>
              </w:rPr>
            </w:pPr>
          </w:p>
          <w:p w14:paraId="7F97F7C4" w14:textId="77777777" w:rsidR="00BE3ABD" w:rsidRDefault="00BE3ABD" w:rsidP="00AE0D71">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40928CC" w14:textId="77777777" w:rsidR="00BE3ABD" w:rsidRDefault="00BE3ABD" w:rsidP="00AE0D71">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6E6EC0B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Inside the Black Box: Raising </w:t>
            </w:r>
            <w:proofErr w:type="gramStart"/>
            <w:r>
              <w:rPr>
                <w:rFonts w:ascii="Calibri" w:eastAsia="Calibri" w:hAnsi="Calibri" w:cs="Calibri"/>
                <w:color w:val="000000" w:themeColor="text1"/>
                <w:sz w:val="20"/>
                <w:szCs w:val="20"/>
              </w:rPr>
              <w:t>Standards  Through</w:t>
            </w:r>
            <w:proofErr w:type="gramEnd"/>
            <w:r>
              <w:rPr>
                <w:rFonts w:ascii="Calibri" w:eastAsia="Calibri" w:hAnsi="Calibri" w:cs="Calibri"/>
                <w:color w:val="000000" w:themeColor="text1"/>
                <w:sz w:val="20"/>
                <w:szCs w:val="20"/>
              </w:rPr>
              <w:t xml:space="preserve"> Classroom Assessment – D. </w:t>
            </w:r>
            <w:proofErr w:type="spellStart"/>
            <w:r>
              <w:rPr>
                <w:rFonts w:ascii="Calibri" w:eastAsia="Calibri" w:hAnsi="Calibri" w:cs="Calibri"/>
                <w:color w:val="000000" w:themeColor="text1"/>
                <w:sz w:val="20"/>
                <w:szCs w:val="20"/>
              </w:rPr>
              <w:t>Wiliam</w:t>
            </w:r>
            <w:proofErr w:type="spellEnd"/>
            <w:r>
              <w:rPr>
                <w:rFonts w:ascii="Calibri" w:eastAsia="Calibri" w:hAnsi="Calibri" w:cs="Calibri"/>
                <w:color w:val="000000" w:themeColor="text1"/>
                <w:sz w:val="20"/>
                <w:szCs w:val="20"/>
              </w:rPr>
              <w:t xml:space="preserve"> &amp; P. Black.</w:t>
            </w:r>
          </w:p>
        </w:tc>
        <w:tc>
          <w:tcPr>
            <w:tcW w:w="2976" w:type="dxa"/>
            <w:shd w:val="clear" w:color="auto" w:fill="FFE599" w:themeFill="accent4" w:themeFillTint="66"/>
          </w:tcPr>
          <w:p w14:paraId="29E35B69"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formative assessment strategies into lessons.</w:t>
            </w:r>
          </w:p>
        </w:tc>
      </w:tr>
      <w:tr w:rsidR="00BE3ABD" w14:paraId="4CA3E9DF" w14:textId="77777777" w:rsidTr="006B7A28">
        <w:tc>
          <w:tcPr>
            <w:tcW w:w="710" w:type="dxa"/>
            <w:shd w:val="clear" w:color="auto" w:fill="FFE599" w:themeFill="accent4" w:themeFillTint="66"/>
          </w:tcPr>
          <w:p w14:paraId="52564C65"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E599" w:themeFill="accent4" w:themeFillTint="66"/>
          </w:tcPr>
          <w:p w14:paraId="53BDA07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2CC21D5F"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Assessment </w:t>
            </w:r>
            <w:r>
              <w:rPr>
                <w:rFonts w:ascii="Calibri" w:eastAsia="Calibri" w:hAnsi="Calibri" w:cs="Calibri"/>
                <w:color w:val="000000" w:themeColor="text1"/>
                <w:sz w:val="20"/>
                <w:szCs w:val="20"/>
              </w:rPr>
              <w:t>–</w:t>
            </w:r>
          </w:p>
          <w:p w14:paraId="2DED901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Scaffolding</w:t>
            </w:r>
          </w:p>
          <w:p w14:paraId="0DBCABC1" w14:textId="77777777" w:rsidR="00BE3ABD" w:rsidRDefault="00BE3ABD" w:rsidP="00AE0D71">
            <w:pPr>
              <w:rPr>
                <w:rFonts w:ascii="Calibri" w:eastAsia="Calibri" w:hAnsi="Calibri" w:cs="Calibri"/>
                <w:color w:val="000000" w:themeColor="text1"/>
                <w:sz w:val="20"/>
                <w:szCs w:val="20"/>
              </w:rPr>
            </w:pPr>
          </w:p>
        </w:tc>
        <w:tc>
          <w:tcPr>
            <w:tcW w:w="2126" w:type="dxa"/>
            <w:shd w:val="clear" w:color="auto" w:fill="FFE599" w:themeFill="accent4" w:themeFillTint="66"/>
          </w:tcPr>
          <w:p w14:paraId="1A15BAD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Scaffolding will likely feature in your practice but can you over-scaffold and can it eventually impact the progress of pupils?</w:t>
            </w:r>
          </w:p>
        </w:tc>
        <w:tc>
          <w:tcPr>
            <w:tcW w:w="1134" w:type="dxa"/>
            <w:shd w:val="clear" w:color="auto" w:fill="FFE599" w:themeFill="accent4" w:themeFillTint="66"/>
          </w:tcPr>
          <w:p w14:paraId="4EADBEFE"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A84FDE5"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B0D4269" w14:textId="77777777" w:rsidR="00BE3ABD" w:rsidRDefault="00BE3ABD" w:rsidP="00AE0D71">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26B998AD" w14:textId="77777777" w:rsidR="00BE3ABD" w:rsidRDefault="00BE3ABD" w:rsidP="00AE0D71">
            <w:pPr>
              <w:rPr>
                <w:rFonts w:ascii="Calibri" w:eastAsia="Calibri" w:hAnsi="Calibri" w:cs="Calibri"/>
                <w:b/>
                <w:bCs/>
                <w:color w:val="000000" w:themeColor="text1"/>
                <w:sz w:val="20"/>
                <w:szCs w:val="20"/>
              </w:rPr>
            </w:pPr>
          </w:p>
          <w:p w14:paraId="3922F938"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DBFA10E"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0B92430C"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0522D63D" w14:textId="77777777" w:rsidR="00BE3ABD" w:rsidRDefault="00BE3ABD" w:rsidP="00AE0D71">
            <w:pPr>
              <w:rPr>
                <w:rFonts w:ascii="Calibri" w:eastAsia="Calibri" w:hAnsi="Calibri" w:cs="Calibri"/>
                <w:color w:val="000000" w:themeColor="text1"/>
                <w:sz w:val="20"/>
                <w:szCs w:val="20"/>
              </w:rPr>
            </w:pPr>
          </w:p>
          <w:p w14:paraId="2481A27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Does scaffolding make them fall? Reflecting on strategies for developing causal arguments in Years 8 and 11.</w:t>
            </w:r>
          </w:p>
          <w:p w14:paraId="1C41E9C6" w14:textId="77777777" w:rsidR="00BE3ABD" w:rsidRDefault="00BE3ABD" w:rsidP="00AE0D71">
            <w:pPr>
              <w:rPr>
                <w:rFonts w:ascii="Calibri" w:eastAsia="Calibri" w:hAnsi="Calibri" w:cs="Calibri"/>
                <w:color w:val="000000" w:themeColor="text1"/>
                <w:sz w:val="20"/>
                <w:szCs w:val="20"/>
              </w:rPr>
            </w:pPr>
          </w:p>
          <w:p w14:paraId="27B21C2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J. Evans &amp; G. Pate</w:t>
            </w:r>
          </w:p>
        </w:tc>
        <w:tc>
          <w:tcPr>
            <w:tcW w:w="2976" w:type="dxa"/>
            <w:shd w:val="clear" w:color="auto" w:fill="FFE599" w:themeFill="accent4" w:themeFillTint="66"/>
          </w:tcPr>
          <w:p w14:paraId="76EF1274"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When is it and when is it not appropriate to scaffold </w:t>
            </w:r>
            <w:proofErr w:type="gramStart"/>
            <w:r>
              <w:rPr>
                <w:rFonts w:ascii="Calibri" w:eastAsia="Calibri" w:hAnsi="Calibri" w:cs="Calibri"/>
                <w:color w:val="000000" w:themeColor="text1"/>
                <w:sz w:val="20"/>
                <w:szCs w:val="20"/>
              </w:rPr>
              <w:t>learning.</w:t>
            </w:r>
            <w:proofErr w:type="gramEnd"/>
          </w:p>
        </w:tc>
      </w:tr>
      <w:tr w:rsidR="00BE3ABD" w14:paraId="0C525CC8" w14:textId="77777777" w:rsidTr="006B7A28">
        <w:tc>
          <w:tcPr>
            <w:tcW w:w="710" w:type="dxa"/>
            <w:shd w:val="clear" w:color="auto" w:fill="FFE599" w:themeFill="accent4" w:themeFillTint="66"/>
          </w:tcPr>
          <w:p w14:paraId="474FE20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E599" w:themeFill="accent4" w:themeFillTint="66"/>
          </w:tcPr>
          <w:p w14:paraId="5EA02F5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42441669"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Assessment </w:t>
            </w:r>
            <w:r>
              <w:rPr>
                <w:rFonts w:ascii="Calibri" w:eastAsia="Calibri" w:hAnsi="Calibri" w:cs="Calibri"/>
                <w:color w:val="000000" w:themeColor="text1"/>
                <w:sz w:val="20"/>
                <w:szCs w:val="20"/>
              </w:rPr>
              <w:t>–</w:t>
            </w:r>
          </w:p>
          <w:p w14:paraId="491C87C5"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Marking Exercise</w:t>
            </w:r>
          </w:p>
          <w:p w14:paraId="6691714C" w14:textId="77777777" w:rsidR="00BE3ABD" w:rsidRDefault="00BE3ABD" w:rsidP="00AE0D71">
            <w:pPr>
              <w:rPr>
                <w:rFonts w:ascii="Calibri" w:eastAsia="Calibri" w:hAnsi="Calibri" w:cs="Calibri"/>
                <w:color w:val="000000" w:themeColor="text1"/>
                <w:sz w:val="20"/>
                <w:szCs w:val="20"/>
              </w:rPr>
            </w:pPr>
          </w:p>
        </w:tc>
        <w:tc>
          <w:tcPr>
            <w:tcW w:w="2126" w:type="dxa"/>
            <w:shd w:val="clear" w:color="auto" w:fill="FFE599" w:themeFill="accent4" w:themeFillTint="66"/>
          </w:tcPr>
          <w:p w14:paraId="74B45D8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Effective assessment knowledge at KS4 is critical for pupil understanding and needs. </w:t>
            </w:r>
          </w:p>
        </w:tc>
        <w:tc>
          <w:tcPr>
            <w:tcW w:w="1134" w:type="dxa"/>
            <w:shd w:val="clear" w:color="auto" w:fill="FFE599" w:themeFill="accent4" w:themeFillTint="66"/>
          </w:tcPr>
          <w:p w14:paraId="4675EE79"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54A625D"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1AC4B6D" w14:textId="77777777" w:rsidR="00BE3ABD" w:rsidRDefault="00BE3ABD" w:rsidP="00AE0D71">
            <w:pPr>
              <w:rPr>
                <w:rFonts w:ascii="Calibri" w:eastAsia="Calibri" w:hAnsi="Calibri" w:cs="Calibri"/>
                <w:b/>
                <w:bCs/>
                <w:color w:val="000000" w:themeColor="text1"/>
                <w:sz w:val="20"/>
                <w:szCs w:val="20"/>
              </w:rPr>
            </w:pPr>
            <w:r w:rsidRPr="38F430A7">
              <w:rPr>
                <w:rFonts w:ascii="Calibri" w:eastAsia="Calibri" w:hAnsi="Calibri" w:cs="Calibri"/>
                <w:b/>
                <w:bCs/>
                <w:color w:val="000000" w:themeColor="text1"/>
                <w:sz w:val="20"/>
                <w:szCs w:val="20"/>
              </w:rPr>
              <w:t xml:space="preserve">Assessment </w:t>
            </w:r>
          </w:p>
          <w:p w14:paraId="49D64C92" w14:textId="77777777" w:rsidR="00BE3ABD" w:rsidRDefault="00BE3ABD" w:rsidP="00AE0D71">
            <w:pPr>
              <w:rPr>
                <w:rFonts w:ascii="Calibri" w:eastAsia="Calibri" w:hAnsi="Calibri" w:cs="Calibri"/>
                <w:b/>
                <w:bCs/>
                <w:color w:val="000000" w:themeColor="text1"/>
                <w:sz w:val="20"/>
                <w:szCs w:val="20"/>
              </w:rPr>
            </w:pPr>
          </w:p>
          <w:p w14:paraId="3D444AD1"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FF7133B"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lastRenderedPageBreak/>
              <w:t>Critical reflection</w:t>
            </w:r>
          </w:p>
        </w:tc>
        <w:tc>
          <w:tcPr>
            <w:tcW w:w="1985" w:type="dxa"/>
            <w:shd w:val="clear" w:color="auto" w:fill="FFE599" w:themeFill="accent4" w:themeFillTint="66"/>
          </w:tcPr>
          <w:p w14:paraId="44A9C06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We will be referring to:</w:t>
            </w:r>
          </w:p>
          <w:p w14:paraId="3F4841DC" w14:textId="77777777" w:rsidR="00BE3ABD" w:rsidRDefault="00BE3ABD" w:rsidP="00AE0D71">
            <w:pPr>
              <w:rPr>
                <w:rFonts w:ascii="Calibri" w:eastAsia="Calibri" w:hAnsi="Calibri" w:cs="Calibri"/>
                <w:color w:val="000000" w:themeColor="text1"/>
                <w:sz w:val="20"/>
                <w:szCs w:val="20"/>
              </w:rPr>
            </w:pPr>
          </w:p>
          <w:p w14:paraId="52135F1A" w14:textId="77777777" w:rsidR="00BE3ABD" w:rsidRDefault="00F25473" w:rsidP="00AE0D71">
            <w:pPr>
              <w:rPr>
                <w:rFonts w:ascii="Calibri" w:eastAsia="Calibri" w:hAnsi="Calibri" w:cs="Calibri"/>
                <w:color w:val="000000" w:themeColor="text1"/>
                <w:sz w:val="20"/>
                <w:szCs w:val="20"/>
              </w:rPr>
            </w:pPr>
            <w:hyperlink r:id="rId181" w:history="1">
              <w:r w:rsidR="00BE3ABD" w:rsidRPr="00694450">
                <w:rPr>
                  <w:rStyle w:val="Hyperlink"/>
                  <w:rFonts w:ascii="Calibri" w:eastAsia="Calibri" w:hAnsi="Calibri" w:cs="Calibri"/>
                  <w:sz w:val="20"/>
                  <w:szCs w:val="20"/>
                </w:rPr>
                <w:t>https://qualifications.pearson.com/content/dam/pdf/GCSE/History/2016/specificatio</w:t>
              </w:r>
              <w:r w:rsidR="00BE3ABD" w:rsidRPr="00694450">
                <w:rPr>
                  <w:rStyle w:val="Hyperlink"/>
                  <w:rFonts w:ascii="Calibri" w:eastAsia="Calibri" w:hAnsi="Calibri" w:cs="Calibri"/>
                  <w:sz w:val="20"/>
                  <w:szCs w:val="20"/>
                </w:rPr>
                <w:lastRenderedPageBreak/>
                <w:t>n-and-sample-assessments/gcse-9-1-history-specification.pdf</w:t>
              </w:r>
            </w:hyperlink>
          </w:p>
          <w:p w14:paraId="4C343B8A" w14:textId="77777777" w:rsidR="00BE3ABD" w:rsidRDefault="00BE3ABD" w:rsidP="00AE0D71">
            <w:pPr>
              <w:rPr>
                <w:rFonts w:ascii="Calibri" w:eastAsia="Calibri" w:hAnsi="Calibri" w:cs="Calibri"/>
                <w:color w:val="000000" w:themeColor="text1"/>
                <w:sz w:val="20"/>
                <w:szCs w:val="20"/>
              </w:rPr>
            </w:pPr>
          </w:p>
          <w:p w14:paraId="0ADD07D6"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E599" w:themeFill="accent4" w:themeFillTint="66"/>
          </w:tcPr>
          <w:p w14:paraId="5C824307"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Begin to correctly apply a GCSE mark-scheme</w:t>
            </w:r>
          </w:p>
        </w:tc>
      </w:tr>
      <w:tr w:rsidR="00BE3ABD" w14:paraId="2D4D03B8" w14:textId="77777777" w:rsidTr="006B7A28">
        <w:tc>
          <w:tcPr>
            <w:tcW w:w="710" w:type="dxa"/>
            <w:shd w:val="clear" w:color="auto" w:fill="FFE599" w:themeFill="accent4" w:themeFillTint="66"/>
          </w:tcPr>
          <w:p w14:paraId="4EBE1416"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E599" w:themeFill="accent4" w:themeFillTint="66"/>
          </w:tcPr>
          <w:p w14:paraId="6D156901" w14:textId="77777777" w:rsidR="00BE3ABD" w:rsidRDefault="00BE3ABD" w:rsidP="00AE0D71">
            <w:pPr>
              <w:rPr>
                <w:rFonts w:ascii="Calibri" w:eastAsia="Calibri" w:hAnsi="Calibri" w:cs="Calibri"/>
                <w:color w:val="000000" w:themeColor="text1"/>
                <w:sz w:val="20"/>
                <w:szCs w:val="20"/>
              </w:rPr>
            </w:pPr>
          </w:p>
        </w:tc>
        <w:tc>
          <w:tcPr>
            <w:tcW w:w="1559" w:type="dxa"/>
            <w:shd w:val="clear" w:color="auto" w:fill="FFE599" w:themeFill="accent4" w:themeFillTint="66"/>
          </w:tcPr>
          <w:p w14:paraId="696A437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E599" w:themeFill="accent4" w:themeFillTint="66"/>
          </w:tcPr>
          <w:p w14:paraId="2CAB5964" w14:textId="2AF7C283" w:rsidR="00AE0D71" w:rsidRPr="00AE0D71" w:rsidRDefault="00AE0D71" w:rsidP="00AE0D71">
            <w:pPr>
              <w:rPr>
                <w:rFonts w:ascii="Calibri" w:eastAsia="Calibri" w:hAnsi="Calibri" w:cs="Calibri"/>
                <w:color w:val="000000" w:themeColor="text1"/>
                <w:sz w:val="20"/>
                <w:szCs w:val="20"/>
              </w:rPr>
            </w:pPr>
          </w:p>
        </w:tc>
        <w:tc>
          <w:tcPr>
            <w:tcW w:w="1134" w:type="dxa"/>
            <w:shd w:val="clear" w:color="auto" w:fill="FFE599" w:themeFill="accent4" w:themeFillTint="66"/>
          </w:tcPr>
          <w:p w14:paraId="44912267" w14:textId="77777777" w:rsidR="00BE3ABD" w:rsidRDefault="00BE3ABD" w:rsidP="00AE0D71">
            <w:pPr>
              <w:rPr>
                <w:rFonts w:ascii="Calibri" w:eastAsia="Calibri" w:hAnsi="Calibri" w:cs="Calibri"/>
                <w:color w:val="000000" w:themeColor="text1"/>
                <w:sz w:val="20"/>
                <w:szCs w:val="20"/>
              </w:rPr>
            </w:pPr>
          </w:p>
        </w:tc>
        <w:tc>
          <w:tcPr>
            <w:tcW w:w="1985" w:type="dxa"/>
            <w:shd w:val="clear" w:color="auto" w:fill="FFE599" w:themeFill="accent4" w:themeFillTint="66"/>
          </w:tcPr>
          <w:p w14:paraId="13C709BF" w14:textId="77777777" w:rsidR="00BE3ABD"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Access the blog by Rich Kennett (supplied by Gary)</w:t>
            </w:r>
          </w:p>
          <w:p w14:paraId="73853A4B"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1.What problems have existed in previous assessment models? </w:t>
            </w:r>
          </w:p>
          <w:p w14:paraId="5193DF82"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2.How has Rich’s department worked to overcome the issues in KS3 assessment? What is advocated?</w:t>
            </w:r>
          </w:p>
          <w:p w14:paraId="0EE1916D" w14:textId="6E9153DD"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3.Do you think you could adopt or adapt any of these ideas in the future? (If you were Head of Department)</w:t>
            </w:r>
          </w:p>
        </w:tc>
        <w:tc>
          <w:tcPr>
            <w:tcW w:w="2976" w:type="dxa"/>
            <w:shd w:val="clear" w:color="auto" w:fill="FFE599" w:themeFill="accent4" w:themeFillTint="66"/>
          </w:tcPr>
          <w:p w14:paraId="7E94CB6D" w14:textId="77777777" w:rsidR="00BE3ABD" w:rsidRDefault="00BE3ABD" w:rsidP="00AE0D71">
            <w:pPr>
              <w:contextualSpacing/>
              <w:rPr>
                <w:rFonts w:ascii="Calibri" w:eastAsia="Calibri" w:hAnsi="Calibri" w:cs="Calibri"/>
                <w:color w:val="000000" w:themeColor="text1"/>
                <w:sz w:val="20"/>
                <w:szCs w:val="20"/>
              </w:rPr>
            </w:pPr>
          </w:p>
        </w:tc>
      </w:tr>
      <w:tr w:rsidR="00BE3ABD" w14:paraId="78DFFEDB" w14:textId="77777777" w:rsidTr="006B7A28">
        <w:tc>
          <w:tcPr>
            <w:tcW w:w="710" w:type="dxa"/>
            <w:shd w:val="clear" w:color="auto" w:fill="FFF2CC" w:themeFill="accent4" w:themeFillTint="33"/>
          </w:tcPr>
          <w:p w14:paraId="7E946BB4" w14:textId="54FCE912"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Wed 1</w:t>
            </w:r>
            <w:r w:rsidR="002E7DF0">
              <w:rPr>
                <w:rFonts w:ascii="Calibri" w:eastAsia="Calibri" w:hAnsi="Calibri" w:cs="Calibri"/>
                <w:color w:val="000000" w:themeColor="text1"/>
                <w:sz w:val="20"/>
                <w:szCs w:val="20"/>
              </w:rPr>
              <w:t>3</w:t>
            </w:r>
            <w:r>
              <w:rPr>
                <w:rFonts w:ascii="Calibri" w:eastAsia="Calibri" w:hAnsi="Calibri" w:cs="Calibri"/>
                <w:color w:val="000000" w:themeColor="text1"/>
                <w:sz w:val="20"/>
                <w:szCs w:val="20"/>
              </w:rPr>
              <w:t>/</w:t>
            </w:r>
            <w:r w:rsidR="002E7DF0">
              <w:rPr>
                <w:rFonts w:ascii="Calibri" w:eastAsia="Calibri" w:hAnsi="Calibri" w:cs="Calibri"/>
                <w:color w:val="000000" w:themeColor="text1"/>
                <w:sz w:val="20"/>
                <w:szCs w:val="20"/>
              </w:rPr>
              <w:t>3</w:t>
            </w:r>
            <w:r>
              <w:rPr>
                <w:rFonts w:ascii="Calibri" w:eastAsia="Calibri" w:hAnsi="Calibri" w:cs="Calibri"/>
                <w:color w:val="000000" w:themeColor="text1"/>
                <w:sz w:val="20"/>
                <w:szCs w:val="20"/>
              </w:rPr>
              <w:t xml:space="preserve"> 9.00-10.30 </w:t>
            </w:r>
          </w:p>
        </w:tc>
        <w:tc>
          <w:tcPr>
            <w:tcW w:w="709" w:type="dxa"/>
            <w:shd w:val="clear" w:color="auto" w:fill="FFF2CC" w:themeFill="accent4" w:themeFillTint="33"/>
          </w:tcPr>
          <w:p w14:paraId="1EF4CBA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3034C76A"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r w:rsidRPr="4EB8602A">
              <w:rPr>
                <w:rFonts w:ascii="Calibri" w:eastAsia="Calibri" w:hAnsi="Calibri" w:cs="Calibri"/>
                <w:color w:val="000000" w:themeColor="text1"/>
                <w:sz w:val="20"/>
                <w:szCs w:val="20"/>
              </w:rPr>
              <w:t xml:space="preserve"> </w:t>
            </w:r>
          </w:p>
          <w:p w14:paraId="73D304D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w:t>
            </w:r>
          </w:p>
          <w:p w14:paraId="016ED74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(Second Order Concepts)</w:t>
            </w:r>
          </w:p>
          <w:p w14:paraId="14456070" w14:textId="77777777" w:rsidR="00BE3ABD" w:rsidRDefault="00BE3ABD" w:rsidP="00AE0D71">
            <w:pPr>
              <w:rPr>
                <w:rFonts w:ascii="Calibri" w:eastAsia="Calibri" w:hAnsi="Calibri" w:cs="Calibri"/>
                <w:color w:val="000000" w:themeColor="text1"/>
                <w:sz w:val="20"/>
                <w:szCs w:val="20"/>
              </w:rPr>
            </w:pPr>
          </w:p>
          <w:p w14:paraId="44917185" w14:textId="77777777" w:rsidR="00BE3ABD" w:rsidRDefault="00BE3ABD" w:rsidP="00AE0D71">
            <w:pPr>
              <w:rPr>
                <w:rFonts w:ascii="Calibri" w:eastAsia="Calibri" w:hAnsi="Calibri" w:cs="Calibri"/>
                <w:color w:val="000000" w:themeColor="text1"/>
                <w:sz w:val="20"/>
                <w:szCs w:val="20"/>
              </w:rPr>
            </w:pPr>
          </w:p>
          <w:p w14:paraId="1ABCCF93" w14:textId="77777777" w:rsidR="00BE3ABD" w:rsidRDefault="00BE3ABD" w:rsidP="00AE0D71">
            <w:pPr>
              <w:rPr>
                <w:rFonts w:ascii="Calibri" w:eastAsia="Calibri" w:hAnsi="Calibri" w:cs="Calibri"/>
                <w:color w:val="000000" w:themeColor="text1"/>
                <w:sz w:val="20"/>
                <w:szCs w:val="20"/>
              </w:rPr>
            </w:pPr>
          </w:p>
          <w:p w14:paraId="58740AE0"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76D2105C"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73CA8338"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FFF2CC" w:themeFill="accent4" w:themeFillTint="33"/>
          </w:tcPr>
          <w:p w14:paraId="3B18E77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will be a central feature to planning at KS3 and KS4</w:t>
            </w:r>
          </w:p>
        </w:tc>
        <w:tc>
          <w:tcPr>
            <w:tcW w:w="1134" w:type="dxa"/>
            <w:shd w:val="clear" w:color="auto" w:fill="FFF2CC" w:themeFill="accent4" w:themeFillTint="33"/>
          </w:tcPr>
          <w:p w14:paraId="45749E44"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5E86EF8"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0F5F8E2" w14:textId="77777777" w:rsidR="00BE3ABD" w:rsidRDefault="00BE3ABD" w:rsidP="00AE0D71">
            <w:pPr>
              <w:rPr>
                <w:rFonts w:ascii="Calibri" w:eastAsia="Calibri" w:hAnsi="Calibri" w:cs="Calibri"/>
                <w:b/>
                <w:bCs/>
                <w:color w:val="000000" w:themeColor="text1"/>
                <w:sz w:val="20"/>
                <w:szCs w:val="20"/>
              </w:rPr>
            </w:pPr>
          </w:p>
          <w:p w14:paraId="5759D94E"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2CF2720F"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6C0E726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0148BCA8" w14:textId="77777777" w:rsidR="00BE3ABD" w:rsidRDefault="00BE3ABD" w:rsidP="00AE0D71">
            <w:pPr>
              <w:rPr>
                <w:rFonts w:ascii="Calibri" w:eastAsia="Calibri" w:hAnsi="Calibri" w:cs="Calibri"/>
                <w:color w:val="000000" w:themeColor="text1"/>
                <w:sz w:val="20"/>
                <w:szCs w:val="20"/>
              </w:rPr>
            </w:pPr>
          </w:p>
          <w:p w14:paraId="5E7A32A6"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Reflective Teaching of History 11-18: Meeting Stands and Applying Research – R. Phillips.</w:t>
            </w:r>
          </w:p>
          <w:p w14:paraId="10F5FE4C" w14:textId="77777777" w:rsidR="00BE3ABD" w:rsidRDefault="00BE3ABD" w:rsidP="00AE0D71">
            <w:pPr>
              <w:rPr>
                <w:rFonts w:ascii="Calibri" w:eastAsia="Calibri" w:hAnsi="Calibri" w:cs="Calibri"/>
                <w:color w:val="000000" w:themeColor="text1"/>
                <w:sz w:val="20"/>
                <w:szCs w:val="20"/>
              </w:rPr>
            </w:pPr>
          </w:p>
          <w:p w14:paraId="48296F7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112 – Camels, diamonds and counterfactuals: a model for teaching causal reasoning – A. Chapman</w:t>
            </w:r>
          </w:p>
          <w:p w14:paraId="78A526FA"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F2CC" w:themeFill="accent4" w:themeFillTint="33"/>
          </w:tcPr>
          <w:p w14:paraId="72D5385B"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Cause and Consequence into planning.</w:t>
            </w:r>
          </w:p>
        </w:tc>
      </w:tr>
      <w:tr w:rsidR="00BE3ABD" w14:paraId="0B9E8E94" w14:textId="77777777" w:rsidTr="006B7A28">
        <w:tc>
          <w:tcPr>
            <w:tcW w:w="710" w:type="dxa"/>
            <w:shd w:val="clear" w:color="auto" w:fill="FFF2CC" w:themeFill="accent4" w:themeFillTint="33"/>
          </w:tcPr>
          <w:p w14:paraId="444104E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F2CC" w:themeFill="accent4" w:themeFillTint="33"/>
          </w:tcPr>
          <w:p w14:paraId="0D65062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77AACF66"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6EE3813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(Second Order Concepts)</w:t>
            </w:r>
          </w:p>
        </w:tc>
        <w:tc>
          <w:tcPr>
            <w:tcW w:w="2126" w:type="dxa"/>
            <w:shd w:val="clear" w:color="auto" w:fill="FFF2CC" w:themeFill="accent4" w:themeFillTint="33"/>
          </w:tcPr>
          <w:p w14:paraId="28E0793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will be a central feature to planning at KS3 and KS4</w:t>
            </w:r>
          </w:p>
        </w:tc>
        <w:tc>
          <w:tcPr>
            <w:tcW w:w="1134" w:type="dxa"/>
            <w:shd w:val="clear" w:color="auto" w:fill="FFF2CC" w:themeFill="accent4" w:themeFillTint="33"/>
          </w:tcPr>
          <w:p w14:paraId="4696036C"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40E3009"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F558F07" w14:textId="77777777" w:rsidR="00BE3ABD" w:rsidRDefault="00BE3ABD" w:rsidP="00AE0D71">
            <w:pPr>
              <w:rPr>
                <w:rFonts w:ascii="Calibri" w:eastAsia="Calibri" w:hAnsi="Calibri" w:cs="Calibri"/>
                <w:b/>
                <w:bCs/>
                <w:color w:val="000000" w:themeColor="text1"/>
                <w:sz w:val="20"/>
                <w:szCs w:val="20"/>
              </w:rPr>
            </w:pPr>
          </w:p>
          <w:p w14:paraId="005CDD82"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5AA6F2A"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767754C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5AFD540A" w14:textId="77777777" w:rsidR="00BE3ABD" w:rsidRDefault="00BE3ABD" w:rsidP="00AE0D71">
            <w:pPr>
              <w:rPr>
                <w:rFonts w:ascii="Calibri" w:eastAsia="Calibri" w:hAnsi="Calibri" w:cs="Calibri"/>
                <w:color w:val="000000" w:themeColor="text1"/>
                <w:sz w:val="20"/>
                <w:szCs w:val="20"/>
              </w:rPr>
            </w:pPr>
          </w:p>
          <w:p w14:paraId="438DD83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112 – Camels, diamonds and counterfactuals: a model for teaching causal reasoning – A. Chapman</w:t>
            </w:r>
          </w:p>
          <w:p w14:paraId="33AD05AF" w14:textId="77777777" w:rsidR="00BE3ABD" w:rsidRDefault="00BE3ABD" w:rsidP="00AE0D71">
            <w:pPr>
              <w:rPr>
                <w:rFonts w:ascii="Calibri" w:eastAsia="Calibri" w:hAnsi="Calibri" w:cs="Calibri"/>
                <w:color w:val="000000" w:themeColor="text1"/>
                <w:sz w:val="20"/>
                <w:szCs w:val="20"/>
              </w:rPr>
            </w:pPr>
          </w:p>
          <w:p w14:paraId="0FBFD189" w14:textId="77777777" w:rsidR="00BE3ABD" w:rsidRDefault="00BE3ABD" w:rsidP="00AE0D71">
            <w:pPr>
              <w:rPr>
                <w:rFonts w:ascii="Calibri" w:eastAsia="Calibri" w:hAnsi="Calibri" w:cs="Calibri"/>
                <w:color w:val="000000" w:themeColor="text1"/>
                <w:sz w:val="20"/>
                <w:szCs w:val="20"/>
              </w:rPr>
            </w:pPr>
          </w:p>
          <w:p w14:paraId="4CD628C5"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F2CC" w:themeFill="accent4" w:themeFillTint="33"/>
          </w:tcPr>
          <w:p w14:paraId="4EE6E9A7"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Cause and Consequence into planning.</w:t>
            </w:r>
          </w:p>
        </w:tc>
      </w:tr>
      <w:tr w:rsidR="00BE3ABD" w14:paraId="291D4FCD" w14:textId="77777777" w:rsidTr="006B7A28">
        <w:tc>
          <w:tcPr>
            <w:tcW w:w="710" w:type="dxa"/>
            <w:shd w:val="clear" w:color="auto" w:fill="FFF2CC" w:themeFill="accent4" w:themeFillTint="33"/>
          </w:tcPr>
          <w:p w14:paraId="5CD06E4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F2CC" w:themeFill="accent4" w:themeFillTint="33"/>
          </w:tcPr>
          <w:p w14:paraId="432266B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19CB4FAD"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27BC677B"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Working with Sources (Second Order Concepts)</w:t>
            </w:r>
          </w:p>
        </w:tc>
        <w:tc>
          <w:tcPr>
            <w:tcW w:w="2126" w:type="dxa"/>
            <w:shd w:val="clear" w:color="auto" w:fill="FFF2CC" w:themeFill="accent4" w:themeFillTint="33"/>
          </w:tcPr>
          <w:p w14:paraId="01DAA60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Working with sources includes misconceptions around </w:t>
            </w:r>
            <w:r>
              <w:rPr>
                <w:rFonts w:ascii="Calibri" w:eastAsia="Calibri" w:hAnsi="Calibri" w:cs="Calibri"/>
                <w:color w:val="000000" w:themeColor="text1"/>
                <w:sz w:val="20"/>
                <w:szCs w:val="20"/>
              </w:rPr>
              <w:lastRenderedPageBreak/>
              <w:t>what makes good evidence, pupils can struggle with the concept of ‘bias’ and how pupils may select first evidence rather than best evidence.</w:t>
            </w:r>
          </w:p>
        </w:tc>
        <w:tc>
          <w:tcPr>
            <w:tcW w:w="1134" w:type="dxa"/>
            <w:shd w:val="clear" w:color="auto" w:fill="FFF2CC" w:themeFill="accent4" w:themeFillTint="33"/>
          </w:tcPr>
          <w:p w14:paraId="3C2084A1"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468CFAC5"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97D1FB9" w14:textId="77777777" w:rsidR="00BE3ABD" w:rsidRDefault="00BE3ABD" w:rsidP="00AE0D71">
            <w:pPr>
              <w:rPr>
                <w:rFonts w:ascii="Calibri" w:eastAsia="Calibri" w:hAnsi="Calibri" w:cs="Calibri"/>
                <w:b/>
                <w:bCs/>
                <w:color w:val="000000" w:themeColor="text1"/>
                <w:sz w:val="20"/>
                <w:szCs w:val="20"/>
              </w:rPr>
            </w:pPr>
          </w:p>
          <w:p w14:paraId="4036D2F9"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12488156"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029682C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We will be referring to:</w:t>
            </w:r>
          </w:p>
          <w:p w14:paraId="6323F185" w14:textId="77777777" w:rsidR="00BE3ABD" w:rsidRDefault="00BE3ABD" w:rsidP="00AE0D71">
            <w:pPr>
              <w:rPr>
                <w:rFonts w:ascii="Calibri" w:eastAsia="Calibri" w:hAnsi="Calibri" w:cs="Calibri"/>
                <w:color w:val="000000" w:themeColor="text1"/>
                <w:sz w:val="20"/>
                <w:szCs w:val="20"/>
              </w:rPr>
            </w:pPr>
          </w:p>
          <w:p w14:paraId="74F5645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Teaching History 152 - Let’s play Supermarket Evidential Sweep: developing students’ awareness of the need to select evidence – R. Foster and S. Gadd</w:t>
            </w:r>
          </w:p>
          <w:p w14:paraId="05184DF5" w14:textId="77777777" w:rsidR="00BE3ABD" w:rsidRDefault="00BE3ABD" w:rsidP="00AE0D71">
            <w:pPr>
              <w:rPr>
                <w:rFonts w:ascii="Calibri" w:eastAsia="Calibri" w:hAnsi="Calibri" w:cs="Calibri"/>
                <w:color w:val="000000" w:themeColor="text1"/>
                <w:sz w:val="20"/>
                <w:szCs w:val="20"/>
              </w:rPr>
            </w:pPr>
          </w:p>
          <w:p w14:paraId="1073616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73 – What is bias? S. Lang</w:t>
            </w:r>
          </w:p>
          <w:p w14:paraId="356BBAFA" w14:textId="77777777" w:rsidR="00BE3ABD" w:rsidRDefault="00BE3ABD" w:rsidP="00AE0D71">
            <w:pPr>
              <w:rPr>
                <w:rFonts w:ascii="Calibri" w:eastAsia="Calibri" w:hAnsi="Calibri" w:cs="Calibri"/>
                <w:color w:val="000000" w:themeColor="text1"/>
                <w:sz w:val="20"/>
                <w:szCs w:val="20"/>
              </w:rPr>
            </w:pPr>
          </w:p>
          <w:p w14:paraId="00F0E283"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91 – The use of sources in history. T. McAleavy</w:t>
            </w:r>
          </w:p>
          <w:p w14:paraId="342E7F53" w14:textId="77777777" w:rsidR="00BE3ABD" w:rsidRDefault="00BE3ABD" w:rsidP="00AE0D71">
            <w:pPr>
              <w:rPr>
                <w:rFonts w:ascii="Calibri" w:eastAsia="Calibri" w:hAnsi="Calibri" w:cs="Calibri"/>
                <w:color w:val="000000" w:themeColor="text1"/>
                <w:sz w:val="20"/>
                <w:szCs w:val="20"/>
              </w:rPr>
            </w:pPr>
          </w:p>
          <w:p w14:paraId="76D774C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176 – What’s the wisdom on evidence and sources?</w:t>
            </w:r>
          </w:p>
          <w:p w14:paraId="42A81BFF"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F2CC" w:themeFill="accent4" w:themeFillTint="33"/>
          </w:tcPr>
          <w:p w14:paraId="4646E71E"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Effectively embed key strategies for teaching Sources and handling evidence into planning.</w:t>
            </w:r>
          </w:p>
        </w:tc>
      </w:tr>
      <w:tr w:rsidR="00BE3ABD" w14:paraId="7471512E" w14:textId="77777777" w:rsidTr="006B7A28">
        <w:tc>
          <w:tcPr>
            <w:tcW w:w="710" w:type="dxa"/>
            <w:shd w:val="clear" w:color="auto" w:fill="FFF2CC" w:themeFill="accent4" w:themeFillTint="33"/>
          </w:tcPr>
          <w:p w14:paraId="648B468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F2CC" w:themeFill="accent4" w:themeFillTint="33"/>
          </w:tcPr>
          <w:p w14:paraId="4E1CDDA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4470A6F0"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30C1196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Significance (Second Order Concepts)</w:t>
            </w:r>
          </w:p>
        </w:tc>
        <w:tc>
          <w:tcPr>
            <w:tcW w:w="2126" w:type="dxa"/>
            <w:shd w:val="clear" w:color="auto" w:fill="FFF2CC" w:themeFill="accent4" w:themeFillTint="33"/>
          </w:tcPr>
          <w:p w14:paraId="7AF88AE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varying intricacies of teaching significance and how it is a lot more than just ‘how important?’</w:t>
            </w:r>
          </w:p>
        </w:tc>
        <w:tc>
          <w:tcPr>
            <w:tcW w:w="1134" w:type="dxa"/>
            <w:shd w:val="clear" w:color="auto" w:fill="FFF2CC" w:themeFill="accent4" w:themeFillTint="33"/>
          </w:tcPr>
          <w:p w14:paraId="2BF60E92"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999CFAF"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CC11B7B" w14:textId="77777777" w:rsidR="00BE3ABD" w:rsidRDefault="00BE3ABD" w:rsidP="00AE0D71">
            <w:pPr>
              <w:rPr>
                <w:rFonts w:ascii="Calibri" w:eastAsia="Calibri" w:hAnsi="Calibri" w:cs="Calibri"/>
                <w:b/>
                <w:bCs/>
                <w:color w:val="000000" w:themeColor="text1"/>
                <w:sz w:val="20"/>
                <w:szCs w:val="20"/>
              </w:rPr>
            </w:pPr>
          </w:p>
          <w:p w14:paraId="57480C48"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20C14C1"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2484E77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9B162CF" w14:textId="77777777" w:rsidR="00BE3ABD" w:rsidRDefault="00BE3ABD" w:rsidP="00AE0D71">
            <w:pPr>
              <w:rPr>
                <w:rFonts w:ascii="Calibri" w:eastAsia="Calibri" w:hAnsi="Calibri" w:cs="Calibri"/>
                <w:color w:val="000000" w:themeColor="text1"/>
                <w:sz w:val="20"/>
                <w:szCs w:val="20"/>
              </w:rPr>
            </w:pPr>
          </w:p>
          <w:p w14:paraId="452852C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What’s the wisdom on significance? </w:t>
            </w:r>
          </w:p>
          <w:p w14:paraId="36FB6864"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FFF2CC" w:themeFill="accent4" w:themeFillTint="33"/>
          </w:tcPr>
          <w:p w14:paraId="65E09998"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Significance into planning.</w:t>
            </w:r>
          </w:p>
        </w:tc>
      </w:tr>
      <w:tr w:rsidR="00BE3ABD" w14:paraId="41BAAEE0" w14:textId="77777777" w:rsidTr="006B7A28">
        <w:tc>
          <w:tcPr>
            <w:tcW w:w="710" w:type="dxa"/>
            <w:shd w:val="clear" w:color="auto" w:fill="FFF2CC" w:themeFill="accent4" w:themeFillTint="33"/>
          </w:tcPr>
          <w:p w14:paraId="3A44404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F2CC" w:themeFill="accent4" w:themeFillTint="33"/>
          </w:tcPr>
          <w:p w14:paraId="6763CE12" w14:textId="77777777" w:rsidR="00BE3ABD" w:rsidRDefault="00BE3ABD" w:rsidP="00AE0D71">
            <w:pPr>
              <w:rPr>
                <w:rFonts w:ascii="Calibri" w:eastAsia="Calibri" w:hAnsi="Calibri" w:cs="Calibri"/>
                <w:color w:val="000000" w:themeColor="text1"/>
                <w:sz w:val="20"/>
                <w:szCs w:val="20"/>
              </w:rPr>
            </w:pPr>
          </w:p>
        </w:tc>
        <w:tc>
          <w:tcPr>
            <w:tcW w:w="1559" w:type="dxa"/>
            <w:shd w:val="clear" w:color="auto" w:fill="FFF2CC" w:themeFill="accent4" w:themeFillTint="33"/>
          </w:tcPr>
          <w:p w14:paraId="7AE56B4B"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F2CC" w:themeFill="accent4" w:themeFillTint="33"/>
          </w:tcPr>
          <w:p w14:paraId="4E520585" w14:textId="77777777" w:rsidR="00BE3ABD" w:rsidRDefault="00BE3ABD" w:rsidP="00AE0D71">
            <w:pPr>
              <w:rPr>
                <w:rFonts w:ascii="Calibri" w:eastAsia="Calibri" w:hAnsi="Calibri" w:cs="Calibri"/>
                <w:color w:val="000000" w:themeColor="text1"/>
                <w:sz w:val="20"/>
                <w:szCs w:val="20"/>
              </w:rPr>
            </w:pPr>
          </w:p>
        </w:tc>
        <w:tc>
          <w:tcPr>
            <w:tcW w:w="1134" w:type="dxa"/>
            <w:shd w:val="clear" w:color="auto" w:fill="FFF2CC" w:themeFill="accent4" w:themeFillTint="33"/>
          </w:tcPr>
          <w:p w14:paraId="3BAAA119" w14:textId="77777777" w:rsidR="00BE3ABD" w:rsidRDefault="00BE3ABD" w:rsidP="00AE0D71">
            <w:pPr>
              <w:rPr>
                <w:rFonts w:ascii="Calibri" w:eastAsia="Calibri" w:hAnsi="Calibri" w:cs="Calibri"/>
                <w:color w:val="000000" w:themeColor="text1"/>
                <w:sz w:val="20"/>
                <w:szCs w:val="20"/>
              </w:rPr>
            </w:pPr>
          </w:p>
        </w:tc>
        <w:tc>
          <w:tcPr>
            <w:tcW w:w="1985" w:type="dxa"/>
            <w:shd w:val="clear" w:color="auto" w:fill="FFF2CC" w:themeFill="accent4" w:themeFillTint="33"/>
          </w:tcPr>
          <w:p w14:paraId="5507D478" w14:textId="77777777" w:rsidR="00BE3ABD"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Read the article ‘What’s the wisdom on interpretations of the past’ (supplied by Gary).</w:t>
            </w:r>
          </w:p>
          <w:p w14:paraId="38207EE9"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1.Produce a short summary of top tips from the article.</w:t>
            </w:r>
          </w:p>
          <w:p w14:paraId="28076D21"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2.Extension – select an article which is referenced/recommended and read for your own development</w:t>
            </w:r>
          </w:p>
          <w:p w14:paraId="6E754B80" w14:textId="77777777"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3.Extension – highlight where you have used this in future-medium term planning</w:t>
            </w:r>
          </w:p>
          <w:p w14:paraId="1BF3177F" w14:textId="589BAB02" w:rsidR="00AE0D71" w:rsidRDefault="00AE0D71"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4.Update your SKA appropriately. </w:t>
            </w:r>
          </w:p>
        </w:tc>
        <w:tc>
          <w:tcPr>
            <w:tcW w:w="2976" w:type="dxa"/>
            <w:shd w:val="clear" w:color="auto" w:fill="FFF2CC" w:themeFill="accent4" w:themeFillTint="33"/>
          </w:tcPr>
          <w:p w14:paraId="57D92DB0" w14:textId="77777777" w:rsidR="00BE3ABD" w:rsidRDefault="00BE3ABD" w:rsidP="00AE0D71">
            <w:pPr>
              <w:contextualSpacing/>
              <w:rPr>
                <w:rFonts w:ascii="Calibri" w:eastAsia="Calibri" w:hAnsi="Calibri" w:cs="Calibri"/>
                <w:color w:val="000000" w:themeColor="text1"/>
                <w:sz w:val="20"/>
                <w:szCs w:val="20"/>
              </w:rPr>
            </w:pPr>
          </w:p>
        </w:tc>
      </w:tr>
      <w:tr w:rsidR="00BE3ABD" w14:paraId="2A80C8B1" w14:textId="77777777" w:rsidTr="006B7A28">
        <w:tc>
          <w:tcPr>
            <w:tcW w:w="710" w:type="dxa"/>
            <w:shd w:val="clear" w:color="auto" w:fill="auto"/>
          </w:tcPr>
          <w:p w14:paraId="31D39D78" w14:textId="0101D3E1"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w:t>
            </w:r>
            <w:r w:rsidR="002E7DF0">
              <w:rPr>
                <w:rFonts w:ascii="Calibri" w:eastAsia="Calibri" w:hAnsi="Calibri" w:cs="Calibri"/>
                <w:color w:val="000000" w:themeColor="text1"/>
                <w:sz w:val="20"/>
                <w:szCs w:val="20"/>
              </w:rPr>
              <w:t>24/4</w:t>
            </w:r>
            <w:r>
              <w:rPr>
                <w:rFonts w:ascii="Calibri" w:eastAsia="Calibri" w:hAnsi="Calibri" w:cs="Calibri"/>
                <w:color w:val="000000" w:themeColor="text1"/>
                <w:sz w:val="20"/>
                <w:szCs w:val="20"/>
              </w:rPr>
              <w:t xml:space="preserve"> 9.00-10.30 </w:t>
            </w:r>
          </w:p>
        </w:tc>
        <w:tc>
          <w:tcPr>
            <w:tcW w:w="709" w:type="dxa"/>
            <w:shd w:val="clear" w:color="auto" w:fill="auto"/>
          </w:tcPr>
          <w:p w14:paraId="1E4CD31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044C0D87"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 </w:t>
            </w:r>
          </w:p>
          <w:p w14:paraId="74AFAF88"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Recap – Second Order Concepts so far.</w:t>
            </w:r>
          </w:p>
          <w:p w14:paraId="12EDFD27" w14:textId="77777777" w:rsidR="00BE3ABD" w:rsidRDefault="00BE3ABD" w:rsidP="00AE0D71">
            <w:pPr>
              <w:rPr>
                <w:rFonts w:ascii="Calibri" w:eastAsia="Calibri" w:hAnsi="Calibri" w:cs="Calibri"/>
                <w:color w:val="000000" w:themeColor="text1"/>
                <w:sz w:val="20"/>
                <w:szCs w:val="20"/>
              </w:rPr>
            </w:pPr>
          </w:p>
          <w:p w14:paraId="4F1587AD" w14:textId="77777777" w:rsidR="00BE3ABD" w:rsidRDefault="00BE3ABD" w:rsidP="00AE0D71">
            <w:pPr>
              <w:rPr>
                <w:rFonts w:ascii="Calibri" w:eastAsia="Calibri" w:hAnsi="Calibri" w:cs="Calibri"/>
                <w:color w:val="000000" w:themeColor="text1"/>
                <w:sz w:val="20"/>
                <w:szCs w:val="20"/>
              </w:rPr>
            </w:pPr>
          </w:p>
          <w:p w14:paraId="0802CEC5" w14:textId="77777777" w:rsidR="00BE3ABD" w:rsidRDefault="00BE3ABD" w:rsidP="00AE0D71">
            <w:pPr>
              <w:rPr>
                <w:rFonts w:ascii="Calibri" w:eastAsia="Calibri" w:hAnsi="Calibri" w:cs="Calibri"/>
                <w:color w:val="000000" w:themeColor="text1"/>
                <w:sz w:val="20"/>
                <w:szCs w:val="20"/>
              </w:rPr>
            </w:pPr>
          </w:p>
          <w:p w14:paraId="6EC303A7"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4A6FFE53"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457C9C48" w14:textId="77777777" w:rsidR="00BE3ABD" w:rsidRDefault="00BE3ABD" w:rsidP="00AE0D71">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auto"/>
          </w:tcPr>
          <w:p w14:paraId="58843FBC"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Second Order concepts will under-pin teaching and planning at Key Stage 3</w:t>
            </w:r>
          </w:p>
        </w:tc>
        <w:tc>
          <w:tcPr>
            <w:tcW w:w="1134" w:type="dxa"/>
            <w:shd w:val="clear" w:color="auto" w:fill="auto"/>
          </w:tcPr>
          <w:p w14:paraId="648DF75F"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557DCD1"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6BF0796" w14:textId="77777777" w:rsidR="00BE3ABD" w:rsidRDefault="00BE3ABD" w:rsidP="00AE0D71">
            <w:pPr>
              <w:rPr>
                <w:rFonts w:ascii="Calibri" w:eastAsia="Calibri" w:hAnsi="Calibri" w:cs="Calibri"/>
                <w:b/>
                <w:bCs/>
                <w:color w:val="000000" w:themeColor="text1"/>
                <w:sz w:val="20"/>
                <w:szCs w:val="20"/>
              </w:rPr>
            </w:pPr>
          </w:p>
          <w:p w14:paraId="6992A7CF"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A3C9162"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lastRenderedPageBreak/>
              <w:t>Critical reflection</w:t>
            </w:r>
          </w:p>
        </w:tc>
        <w:tc>
          <w:tcPr>
            <w:tcW w:w="1985" w:type="dxa"/>
            <w:shd w:val="clear" w:color="auto" w:fill="auto"/>
          </w:tcPr>
          <w:p w14:paraId="40A226A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We will be referring to:</w:t>
            </w:r>
          </w:p>
          <w:p w14:paraId="27B0DA03" w14:textId="77777777" w:rsidR="00BE3ABD" w:rsidRDefault="00BE3ABD" w:rsidP="00AE0D71">
            <w:pPr>
              <w:rPr>
                <w:rFonts w:ascii="Calibri" w:eastAsia="Calibri" w:hAnsi="Calibri" w:cs="Calibri"/>
                <w:color w:val="000000" w:themeColor="text1"/>
                <w:sz w:val="20"/>
                <w:szCs w:val="20"/>
              </w:rPr>
            </w:pPr>
          </w:p>
          <w:p w14:paraId="46A871AB"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Reflective Teaching of History 11-18: </w:t>
            </w:r>
            <w:r>
              <w:rPr>
                <w:rFonts w:ascii="Calibri" w:eastAsia="Calibri" w:hAnsi="Calibri" w:cs="Calibri"/>
                <w:color w:val="000000" w:themeColor="text1"/>
                <w:sz w:val="20"/>
                <w:szCs w:val="20"/>
              </w:rPr>
              <w:lastRenderedPageBreak/>
              <w:t>Meeting Stands and Applying Research – R. Phillips.</w:t>
            </w:r>
          </w:p>
          <w:p w14:paraId="471D7906" w14:textId="77777777" w:rsidR="00BE3ABD" w:rsidRDefault="00BE3ABD" w:rsidP="00AE0D71">
            <w:pPr>
              <w:rPr>
                <w:rFonts w:ascii="Calibri" w:eastAsia="Calibri" w:hAnsi="Calibri" w:cs="Calibri"/>
                <w:color w:val="000000" w:themeColor="text1"/>
                <w:sz w:val="20"/>
                <w:szCs w:val="20"/>
              </w:rPr>
            </w:pPr>
          </w:p>
          <w:p w14:paraId="50B8B518"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auto"/>
          </w:tcPr>
          <w:p w14:paraId="5908325C"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Embed these across KS3 planning.</w:t>
            </w:r>
          </w:p>
        </w:tc>
      </w:tr>
      <w:tr w:rsidR="00BE3ABD" w14:paraId="7C2EA0B3" w14:textId="77777777" w:rsidTr="006B7A28">
        <w:tc>
          <w:tcPr>
            <w:tcW w:w="710" w:type="dxa"/>
            <w:shd w:val="clear" w:color="auto" w:fill="auto"/>
          </w:tcPr>
          <w:p w14:paraId="299FFCE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auto"/>
          </w:tcPr>
          <w:p w14:paraId="79B5F225"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5417798A"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239E85F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Continuity and Change (Second Order Concepts)</w:t>
            </w:r>
          </w:p>
        </w:tc>
        <w:tc>
          <w:tcPr>
            <w:tcW w:w="2126" w:type="dxa"/>
            <w:shd w:val="clear" w:color="auto" w:fill="auto"/>
          </w:tcPr>
          <w:p w14:paraId="13861E9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Continuity and Change should be centrally embedded as a concept in wider planning. </w:t>
            </w:r>
          </w:p>
        </w:tc>
        <w:tc>
          <w:tcPr>
            <w:tcW w:w="1134" w:type="dxa"/>
            <w:shd w:val="clear" w:color="auto" w:fill="auto"/>
          </w:tcPr>
          <w:p w14:paraId="1B512443"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2E8CCCC"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8057944" w14:textId="77777777" w:rsidR="00BE3ABD" w:rsidRDefault="00BE3ABD" w:rsidP="00AE0D71">
            <w:pPr>
              <w:rPr>
                <w:rFonts w:ascii="Calibri" w:eastAsia="Calibri" w:hAnsi="Calibri" w:cs="Calibri"/>
                <w:b/>
                <w:bCs/>
                <w:color w:val="000000" w:themeColor="text1"/>
                <w:sz w:val="20"/>
                <w:szCs w:val="20"/>
              </w:rPr>
            </w:pPr>
          </w:p>
          <w:p w14:paraId="5509E04C"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6EE9F18"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3B5A539B"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13462CC4"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179 – What’s the wisdom on change and continuity? </w:t>
            </w:r>
          </w:p>
        </w:tc>
        <w:tc>
          <w:tcPr>
            <w:tcW w:w="2976" w:type="dxa"/>
            <w:shd w:val="clear" w:color="auto" w:fill="auto"/>
          </w:tcPr>
          <w:p w14:paraId="06300B50"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Continuity and Change into planning.</w:t>
            </w:r>
          </w:p>
        </w:tc>
      </w:tr>
      <w:tr w:rsidR="00BE3ABD" w14:paraId="609716E7" w14:textId="77777777" w:rsidTr="006B7A28">
        <w:tc>
          <w:tcPr>
            <w:tcW w:w="710" w:type="dxa"/>
            <w:shd w:val="clear" w:color="auto" w:fill="auto"/>
          </w:tcPr>
          <w:p w14:paraId="23D7EC6A"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auto"/>
          </w:tcPr>
          <w:p w14:paraId="2D955BE0"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55F27126"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50EB914D"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Diversifying the Curriculum – From Great Women to an Inclusive Curriculum</w:t>
            </w:r>
          </w:p>
        </w:tc>
        <w:tc>
          <w:tcPr>
            <w:tcW w:w="2126" w:type="dxa"/>
            <w:shd w:val="clear" w:color="auto" w:fill="auto"/>
          </w:tcPr>
          <w:p w14:paraId="7832104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Key Stage 3 should be broad and diverse in coverage</w:t>
            </w:r>
          </w:p>
        </w:tc>
        <w:tc>
          <w:tcPr>
            <w:tcW w:w="1134" w:type="dxa"/>
            <w:shd w:val="clear" w:color="auto" w:fill="auto"/>
          </w:tcPr>
          <w:p w14:paraId="33A7AE24"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2D06B07"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0A6BE1D" w14:textId="77777777" w:rsidR="00BE3ABD" w:rsidRDefault="00BE3ABD" w:rsidP="00AE0D71">
            <w:pPr>
              <w:rPr>
                <w:rFonts w:ascii="Calibri" w:eastAsia="Calibri" w:hAnsi="Calibri" w:cs="Calibri"/>
                <w:b/>
                <w:bCs/>
                <w:color w:val="000000" w:themeColor="text1"/>
                <w:sz w:val="20"/>
                <w:szCs w:val="20"/>
              </w:rPr>
            </w:pPr>
          </w:p>
          <w:p w14:paraId="27D83ED2"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2DEEC16D"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3B7F42D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C3446EA" w14:textId="77777777" w:rsidR="00BE3ABD" w:rsidRDefault="00BE3ABD" w:rsidP="00AE0D71">
            <w:pPr>
              <w:rPr>
                <w:rFonts w:ascii="Calibri" w:eastAsia="Calibri" w:hAnsi="Calibri" w:cs="Calibri"/>
                <w:color w:val="000000" w:themeColor="text1"/>
                <w:sz w:val="20"/>
                <w:szCs w:val="20"/>
              </w:rPr>
            </w:pPr>
          </w:p>
          <w:p w14:paraId="1C914EC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175 – From Great Women to an inclusive curriculum: how should women’s history be </w:t>
            </w:r>
            <w:proofErr w:type="gramStart"/>
            <w:r>
              <w:rPr>
                <w:rFonts w:ascii="Calibri" w:eastAsia="Calibri" w:hAnsi="Calibri" w:cs="Calibri"/>
                <w:color w:val="000000" w:themeColor="text1"/>
                <w:sz w:val="20"/>
                <w:szCs w:val="20"/>
              </w:rPr>
              <w:t>include</w:t>
            </w:r>
            <w:proofErr w:type="gramEnd"/>
            <w:r>
              <w:rPr>
                <w:rFonts w:ascii="Calibri" w:eastAsia="Calibri" w:hAnsi="Calibri" w:cs="Calibri"/>
                <w:color w:val="000000" w:themeColor="text1"/>
                <w:sz w:val="20"/>
                <w:szCs w:val="20"/>
              </w:rPr>
              <w:t xml:space="preserve"> at Key Stage 3? S. Boyd</w:t>
            </w:r>
          </w:p>
        </w:tc>
        <w:tc>
          <w:tcPr>
            <w:tcW w:w="2976" w:type="dxa"/>
            <w:shd w:val="clear" w:color="auto" w:fill="auto"/>
          </w:tcPr>
          <w:p w14:paraId="0D891FD6"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key planning strategies to diversify curriculum content via tweaking on enquiry questions.</w:t>
            </w:r>
          </w:p>
        </w:tc>
      </w:tr>
      <w:tr w:rsidR="00BE3ABD" w14:paraId="75590C0F" w14:textId="77777777" w:rsidTr="006B7A28">
        <w:tc>
          <w:tcPr>
            <w:tcW w:w="710" w:type="dxa"/>
            <w:shd w:val="clear" w:color="auto" w:fill="auto"/>
          </w:tcPr>
          <w:p w14:paraId="1F5684AC"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auto"/>
          </w:tcPr>
          <w:p w14:paraId="552C6B69"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24218C70" w14:textId="77777777" w:rsidR="00BE3ABD" w:rsidRDefault="00BE3ABD" w:rsidP="00AE0D71">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361570BE"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Diversity – Islamic History</w:t>
            </w:r>
          </w:p>
        </w:tc>
        <w:tc>
          <w:tcPr>
            <w:tcW w:w="2126" w:type="dxa"/>
            <w:shd w:val="clear" w:color="auto" w:fill="auto"/>
          </w:tcPr>
          <w:p w14:paraId="6F92EA82"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Key Stage 3 should be broad and diverse in coverage</w:t>
            </w:r>
          </w:p>
        </w:tc>
        <w:tc>
          <w:tcPr>
            <w:tcW w:w="1134" w:type="dxa"/>
            <w:shd w:val="clear" w:color="auto" w:fill="auto"/>
          </w:tcPr>
          <w:p w14:paraId="723B73FC" w14:textId="77777777" w:rsidR="00BE3ABD" w:rsidRDefault="00BE3ABD" w:rsidP="00AE0D71">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6DDD8700" w14:textId="77777777" w:rsidR="00BE3ABD" w:rsidRDefault="00BE3ABD" w:rsidP="00AE0D71">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690FFF6" w14:textId="77777777" w:rsidR="00BE3ABD" w:rsidRDefault="00BE3ABD" w:rsidP="00AE0D71">
            <w:pPr>
              <w:rPr>
                <w:rFonts w:ascii="Calibri" w:eastAsia="Calibri" w:hAnsi="Calibri" w:cs="Calibri"/>
                <w:b/>
                <w:bCs/>
                <w:color w:val="000000" w:themeColor="text1"/>
                <w:sz w:val="20"/>
                <w:szCs w:val="20"/>
              </w:rPr>
            </w:pPr>
          </w:p>
          <w:p w14:paraId="63B86F09" w14:textId="77777777" w:rsidR="00BE3ABD" w:rsidRDefault="00BE3ABD" w:rsidP="00AE0D71">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58890F9" w14:textId="77777777" w:rsidR="00BE3ABD" w:rsidRDefault="00BE3ABD" w:rsidP="00AE0D71">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532E7F17"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39CE7F01"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183 – In pursuit of shared histories: uncovering Islamic history in the secondary classroom – A. Chaudhry</w:t>
            </w:r>
          </w:p>
        </w:tc>
        <w:tc>
          <w:tcPr>
            <w:tcW w:w="2976" w:type="dxa"/>
            <w:shd w:val="clear" w:color="auto" w:fill="auto"/>
          </w:tcPr>
          <w:p w14:paraId="41EB278C" w14:textId="77777777" w:rsidR="00BE3ABD" w:rsidRDefault="00BE3ABD" w:rsidP="00AE0D71">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key planning strategies to diversify planning.</w:t>
            </w:r>
          </w:p>
        </w:tc>
      </w:tr>
      <w:tr w:rsidR="00BE3ABD" w14:paraId="62F15C1B" w14:textId="77777777" w:rsidTr="006B7A28">
        <w:tc>
          <w:tcPr>
            <w:tcW w:w="710" w:type="dxa"/>
            <w:shd w:val="clear" w:color="auto" w:fill="auto"/>
          </w:tcPr>
          <w:p w14:paraId="7430925C"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auto"/>
          </w:tcPr>
          <w:p w14:paraId="066BB774" w14:textId="77777777" w:rsidR="00BE3ABD" w:rsidRDefault="00BE3ABD" w:rsidP="00AE0D71">
            <w:pPr>
              <w:rPr>
                <w:rFonts w:ascii="Calibri" w:eastAsia="Calibri" w:hAnsi="Calibri" w:cs="Calibri"/>
                <w:color w:val="000000" w:themeColor="text1"/>
                <w:sz w:val="20"/>
                <w:szCs w:val="20"/>
              </w:rPr>
            </w:pPr>
          </w:p>
        </w:tc>
        <w:tc>
          <w:tcPr>
            <w:tcW w:w="1559" w:type="dxa"/>
            <w:shd w:val="clear" w:color="auto" w:fill="auto"/>
          </w:tcPr>
          <w:p w14:paraId="6D69A37F" w14:textId="77777777" w:rsidR="00BE3ABD" w:rsidRDefault="00BE3ABD" w:rsidP="00AE0D71">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auto"/>
          </w:tcPr>
          <w:p w14:paraId="08B22E7C" w14:textId="77777777" w:rsidR="00BE3ABD" w:rsidRDefault="00BE3ABD" w:rsidP="00AE0D71">
            <w:pPr>
              <w:rPr>
                <w:rFonts w:ascii="Calibri" w:eastAsia="Calibri" w:hAnsi="Calibri" w:cs="Calibri"/>
                <w:color w:val="000000" w:themeColor="text1"/>
                <w:sz w:val="20"/>
                <w:szCs w:val="20"/>
              </w:rPr>
            </w:pPr>
          </w:p>
        </w:tc>
        <w:tc>
          <w:tcPr>
            <w:tcW w:w="1134" w:type="dxa"/>
            <w:shd w:val="clear" w:color="auto" w:fill="auto"/>
          </w:tcPr>
          <w:p w14:paraId="36ADFB87" w14:textId="77777777" w:rsidR="00BE3ABD" w:rsidRDefault="00BE3ABD" w:rsidP="00AE0D71">
            <w:pPr>
              <w:rPr>
                <w:rFonts w:ascii="Calibri" w:eastAsia="Calibri" w:hAnsi="Calibri" w:cs="Calibri"/>
                <w:color w:val="000000" w:themeColor="text1"/>
                <w:sz w:val="20"/>
                <w:szCs w:val="20"/>
              </w:rPr>
            </w:pPr>
          </w:p>
        </w:tc>
        <w:tc>
          <w:tcPr>
            <w:tcW w:w="1985" w:type="dxa"/>
            <w:shd w:val="clear" w:color="auto" w:fill="auto"/>
          </w:tcPr>
          <w:p w14:paraId="4B973186" w14:textId="77777777" w:rsidR="00BE3ABD" w:rsidRDefault="00BE3ABD" w:rsidP="00AE0D71">
            <w:pPr>
              <w:rPr>
                <w:rFonts w:ascii="Calibri" w:eastAsia="Calibri" w:hAnsi="Calibri" w:cs="Calibri"/>
                <w:color w:val="000000" w:themeColor="text1"/>
                <w:sz w:val="20"/>
                <w:szCs w:val="20"/>
              </w:rPr>
            </w:pPr>
          </w:p>
        </w:tc>
        <w:tc>
          <w:tcPr>
            <w:tcW w:w="2976" w:type="dxa"/>
            <w:shd w:val="clear" w:color="auto" w:fill="auto"/>
          </w:tcPr>
          <w:p w14:paraId="0253C676" w14:textId="77777777" w:rsidR="00BE3ABD" w:rsidRDefault="00BE3ABD" w:rsidP="00AE0D71">
            <w:pPr>
              <w:contextualSpacing/>
              <w:rPr>
                <w:rFonts w:ascii="Calibri" w:eastAsia="Calibri" w:hAnsi="Calibri" w:cs="Calibri"/>
                <w:color w:val="000000" w:themeColor="text1"/>
                <w:sz w:val="20"/>
                <w:szCs w:val="20"/>
              </w:rPr>
            </w:pPr>
          </w:p>
        </w:tc>
      </w:tr>
      <w:bookmarkEnd w:id="12"/>
    </w:tbl>
    <w:p w14:paraId="33ECDAF8" w14:textId="77777777" w:rsidR="00BE3ABD" w:rsidRPr="00BE3ABD" w:rsidRDefault="00BE3ABD" w:rsidP="00BE3ABD"/>
    <w:p w14:paraId="1D7ED2DE" w14:textId="32D72ECF" w:rsidR="00D77D84" w:rsidRDefault="00D77D84" w:rsidP="4A2505F2"/>
    <w:p w14:paraId="042B7D37" w14:textId="2DE95451" w:rsidR="006B7A28" w:rsidRDefault="006B7A28" w:rsidP="4A2505F2"/>
    <w:p w14:paraId="6B547A85" w14:textId="22ED2B04" w:rsidR="006B7A28" w:rsidRDefault="006B7A28" w:rsidP="4A2505F2"/>
    <w:p w14:paraId="7F98051A" w14:textId="0608AFAF" w:rsidR="006B7A28" w:rsidRDefault="006B7A28" w:rsidP="4A2505F2"/>
    <w:p w14:paraId="16487C28" w14:textId="75CFCB1E" w:rsidR="006B7A28" w:rsidRDefault="006B7A28" w:rsidP="4A2505F2"/>
    <w:p w14:paraId="3FB02DC4" w14:textId="64D89962" w:rsidR="006B7A28" w:rsidRDefault="006B7A28" w:rsidP="4A2505F2"/>
    <w:p w14:paraId="648134FE" w14:textId="4BDADFCC" w:rsidR="006B7A28" w:rsidRDefault="006B7A28" w:rsidP="4A2505F2"/>
    <w:p w14:paraId="26C861B0" w14:textId="705868D6" w:rsidR="006B7A28" w:rsidRDefault="006B7A28" w:rsidP="4A2505F2"/>
    <w:p w14:paraId="0ABADA06" w14:textId="3D4ACA75" w:rsidR="006B7A28" w:rsidRDefault="006B7A28" w:rsidP="4A2505F2"/>
    <w:p w14:paraId="7945BFC5" w14:textId="03DADD89" w:rsidR="006B7A28" w:rsidRDefault="006B7A28" w:rsidP="4A2505F2"/>
    <w:p w14:paraId="7E7172B5" w14:textId="614A94D2" w:rsidR="006B7A28" w:rsidRDefault="006B7A28" w:rsidP="4A2505F2"/>
    <w:p w14:paraId="053C1AED" w14:textId="6DE1B961" w:rsidR="006B7A28" w:rsidRDefault="006B7A28" w:rsidP="4A2505F2"/>
    <w:p w14:paraId="0791C2CA" w14:textId="7DEA7F4B" w:rsidR="006B7A28" w:rsidRDefault="006B7A28" w:rsidP="4A2505F2"/>
    <w:p w14:paraId="794CCE92" w14:textId="0B8D4456" w:rsidR="00D77D84" w:rsidRPr="005F7BFB" w:rsidRDefault="00BF52B3" w:rsidP="4A2505F2">
      <w:pPr>
        <w:pStyle w:val="Heading1"/>
      </w:pPr>
      <w:bookmarkStart w:id="13" w:name="_Toc139878833"/>
      <w:r>
        <w:t>8</w:t>
      </w:r>
      <w:r w:rsidR="00381856">
        <w:t xml:space="preserve">. </w:t>
      </w:r>
      <w:r w:rsidR="009F1624">
        <w:t xml:space="preserve">History </w:t>
      </w:r>
      <w:r w:rsidR="00282A3D">
        <w:t>Subject Specific School Based Tasks</w:t>
      </w:r>
      <w:bookmarkEnd w:id="13"/>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tbl>
      <w:tblPr>
        <w:tblStyle w:val="TableGrid"/>
        <w:tblW w:w="10632" w:type="dxa"/>
        <w:tblInd w:w="-289" w:type="dxa"/>
        <w:tblLayout w:type="fixed"/>
        <w:tblLook w:val="04A0" w:firstRow="1" w:lastRow="0" w:firstColumn="1" w:lastColumn="0" w:noHBand="0" w:noVBand="1"/>
      </w:tblPr>
      <w:tblGrid>
        <w:gridCol w:w="1702"/>
        <w:gridCol w:w="7938"/>
        <w:gridCol w:w="992"/>
      </w:tblGrid>
      <w:tr w:rsidR="006B7A28" w:rsidRPr="000259EA" w14:paraId="1D4EADCA" w14:textId="77777777" w:rsidTr="0095305D">
        <w:trPr>
          <w:tblHeader/>
        </w:trPr>
        <w:tc>
          <w:tcPr>
            <w:tcW w:w="10632" w:type="dxa"/>
            <w:gridSpan w:val="3"/>
            <w:shd w:val="clear" w:color="auto" w:fill="C5E0B3" w:themeFill="accent6" w:themeFillTint="66"/>
          </w:tcPr>
          <w:p w14:paraId="73E1177B"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Additional SSSBTs – please select from across the different areas </w:t>
            </w:r>
          </w:p>
        </w:tc>
      </w:tr>
      <w:tr w:rsidR="006B7A28" w:rsidRPr="000259EA" w14:paraId="059A6207" w14:textId="77777777" w:rsidTr="006B7A28">
        <w:tc>
          <w:tcPr>
            <w:tcW w:w="1702" w:type="dxa"/>
            <w:vMerge w:val="restart"/>
          </w:tcPr>
          <w:p w14:paraId="6E6DEBA2"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Safeguarding</w:t>
            </w:r>
          </w:p>
          <w:p w14:paraId="09F58A1C" w14:textId="77777777" w:rsidR="006B7A28" w:rsidRPr="000259EA" w:rsidRDefault="006B7A28" w:rsidP="00AE0D71">
            <w:pPr>
              <w:spacing w:line="259" w:lineRule="auto"/>
              <w:rPr>
                <w:rFonts w:ascii="Calibri" w:eastAsia="Calibri" w:hAnsi="Calibri" w:cs="Calibri"/>
              </w:rPr>
            </w:pPr>
          </w:p>
        </w:tc>
        <w:tc>
          <w:tcPr>
            <w:tcW w:w="7938" w:type="dxa"/>
          </w:tcPr>
          <w:p w14:paraId="2BC00926"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Ask members of the English department how they would deal with a student’s disclosure in response to a t</w:t>
            </w:r>
            <w:r>
              <w:rPr>
                <w:rFonts w:ascii="Calibri" w:eastAsia="Calibri" w:hAnsi="Calibri" w:cs="Calibri"/>
              </w:rPr>
              <w:t>opic taught.</w:t>
            </w:r>
          </w:p>
        </w:tc>
        <w:tc>
          <w:tcPr>
            <w:tcW w:w="992" w:type="dxa"/>
          </w:tcPr>
          <w:p w14:paraId="012BBA65"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SE1/2/3</w:t>
            </w:r>
          </w:p>
        </w:tc>
      </w:tr>
      <w:tr w:rsidR="006B7A28" w:rsidRPr="000259EA" w14:paraId="1C4B5124" w14:textId="77777777" w:rsidTr="006B7A28">
        <w:tc>
          <w:tcPr>
            <w:tcW w:w="1702" w:type="dxa"/>
            <w:vMerge/>
            <w:vAlign w:val="center"/>
          </w:tcPr>
          <w:p w14:paraId="0EAF55E7" w14:textId="77777777" w:rsidR="006B7A28" w:rsidRPr="000259EA" w:rsidRDefault="006B7A28" w:rsidP="00AE0D71"/>
        </w:tc>
        <w:tc>
          <w:tcPr>
            <w:tcW w:w="7938" w:type="dxa"/>
          </w:tcPr>
          <w:p w14:paraId="777F3618" w14:textId="77777777" w:rsidR="006B7A28" w:rsidRDefault="006B7A28" w:rsidP="00AE0D71">
            <w:r>
              <w:t>Find out the Safeguarding Lead in your placement school and arrange time to interview.</w:t>
            </w:r>
          </w:p>
          <w:p w14:paraId="664B39F9" w14:textId="77777777" w:rsidR="006B7A28" w:rsidRDefault="006B7A28" w:rsidP="00AE0D71"/>
          <w:p w14:paraId="6EFBF03A" w14:textId="77777777" w:rsidR="006B7A28" w:rsidRDefault="006B7A28" w:rsidP="00FA4D9B">
            <w:pPr>
              <w:pStyle w:val="ListParagraph"/>
              <w:numPr>
                <w:ilvl w:val="0"/>
                <w:numId w:val="15"/>
              </w:numPr>
            </w:pPr>
            <w:r>
              <w:t>What do you understand the term safeguarding to mean?</w:t>
            </w:r>
          </w:p>
          <w:p w14:paraId="523BDB0E" w14:textId="77777777" w:rsidR="006B7A28" w:rsidRDefault="006B7A28" w:rsidP="00FA4D9B">
            <w:pPr>
              <w:pStyle w:val="ListParagraph"/>
              <w:numPr>
                <w:ilvl w:val="0"/>
                <w:numId w:val="15"/>
              </w:numPr>
            </w:pPr>
            <w:r>
              <w:t>Would you know the process for reporting a safeguarding worry in your school/department?</w:t>
            </w:r>
          </w:p>
          <w:p w14:paraId="5D4F76D6" w14:textId="77777777" w:rsidR="006B7A28" w:rsidRPr="000259EA" w:rsidRDefault="006B7A28" w:rsidP="00FA4D9B">
            <w:pPr>
              <w:pStyle w:val="ListParagraph"/>
              <w:numPr>
                <w:ilvl w:val="0"/>
                <w:numId w:val="15"/>
              </w:numPr>
            </w:pPr>
            <w:r>
              <w:t>How might you spot a safeguarding issue as a trainee history teacher?</w:t>
            </w:r>
          </w:p>
        </w:tc>
        <w:tc>
          <w:tcPr>
            <w:tcW w:w="992" w:type="dxa"/>
          </w:tcPr>
          <w:p w14:paraId="4C8EC5E9"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SE1/2/3</w:t>
            </w:r>
          </w:p>
        </w:tc>
      </w:tr>
      <w:tr w:rsidR="006B7A28" w:rsidRPr="000259EA" w14:paraId="009C174A" w14:textId="77777777" w:rsidTr="006B7A28">
        <w:trPr>
          <w:trHeight w:val="493"/>
        </w:trPr>
        <w:tc>
          <w:tcPr>
            <w:tcW w:w="1702" w:type="dxa"/>
            <w:vMerge w:val="restart"/>
          </w:tcPr>
          <w:p w14:paraId="10748F39" w14:textId="77777777" w:rsidR="006B7A28" w:rsidRPr="000259EA" w:rsidRDefault="006B7A28" w:rsidP="00AE0D71">
            <w:pPr>
              <w:rPr>
                <w:rFonts w:ascii="Calibri" w:eastAsia="Calibri" w:hAnsi="Calibri" w:cs="Calibri"/>
              </w:rPr>
            </w:pPr>
            <w:r w:rsidRPr="000259EA">
              <w:rPr>
                <w:rFonts w:ascii="Calibri" w:eastAsia="Calibri" w:hAnsi="Calibri" w:cs="Calibri"/>
              </w:rPr>
              <w:t xml:space="preserve">Behaviour and High Expectations </w:t>
            </w:r>
          </w:p>
        </w:tc>
        <w:tc>
          <w:tcPr>
            <w:tcW w:w="7938" w:type="dxa"/>
          </w:tcPr>
          <w:p w14:paraId="62A73993" w14:textId="77777777" w:rsidR="006B7A28" w:rsidRDefault="006B7A28" w:rsidP="00AE0D71">
            <w:pPr>
              <w:spacing w:line="259" w:lineRule="auto"/>
              <w:rPr>
                <w:rFonts w:ascii="Calibri" w:eastAsia="Calibri" w:hAnsi="Calibri" w:cs="Calibri"/>
                <w:color w:val="000000" w:themeColor="text1"/>
              </w:rPr>
            </w:pPr>
            <w:r>
              <w:rPr>
                <w:rFonts w:ascii="Calibri" w:eastAsia="Calibri" w:hAnsi="Calibri" w:cs="Calibri"/>
                <w:color w:val="000000" w:themeColor="text1"/>
              </w:rPr>
              <w:t>From observations and time with your department:</w:t>
            </w:r>
          </w:p>
          <w:p w14:paraId="44589B43" w14:textId="77777777" w:rsidR="006B7A28" w:rsidRDefault="006B7A28" w:rsidP="00AE0D71">
            <w:pPr>
              <w:spacing w:line="259" w:lineRule="auto"/>
              <w:rPr>
                <w:rFonts w:ascii="Calibri" w:eastAsia="Calibri" w:hAnsi="Calibri" w:cs="Calibri"/>
                <w:color w:val="000000" w:themeColor="text1"/>
              </w:rPr>
            </w:pPr>
          </w:p>
          <w:p w14:paraId="16493189" w14:textId="77777777" w:rsidR="006B7A28" w:rsidRDefault="006B7A28" w:rsidP="00AE0D71">
            <w:r>
              <w:t>1)What is your school/department behaviour strategy?</w:t>
            </w:r>
          </w:p>
          <w:p w14:paraId="7B5B9865" w14:textId="0B81D9DF" w:rsidR="006B7A28" w:rsidRPr="000259EA" w:rsidRDefault="006B7A28" w:rsidP="006B7A28">
            <w:pPr>
              <w:rPr>
                <w:rFonts w:ascii="Calibri" w:eastAsia="Calibri" w:hAnsi="Calibri" w:cs="Calibri"/>
                <w:color w:val="000000" w:themeColor="text1"/>
              </w:rPr>
            </w:pPr>
            <w:r>
              <w:t xml:space="preserve">2) How have you seen high expectations reinforced in your placement department?  </w:t>
            </w:r>
          </w:p>
        </w:tc>
        <w:tc>
          <w:tcPr>
            <w:tcW w:w="992" w:type="dxa"/>
          </w:tcPr>
          <w:p w14:paraId="03F2470B"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1/2</w:t>
            </w:r>
          </w:p>
        </w:tc>
      </w:tr>
      <w:tr w:rsidR="006B7A28" w:rsidRPr="000259EA" w14:paraId="25AC9F0A" w14:textId="77777777" w:rsidTr="006B7A28">
        <w:trPr>
          <w:trHeight w:val="343"/>
        </w:trPr>
        <w:tc>
          <w:tcPr>
            <w:tcW w:w="1702" w:type="dxa"/>
            <w:vMerge/>
            <w:vAlign w:val="center"/>
          </w:tcPr>
          <w:p w14:paraId="7F361E63" w14:textId="77777777" w:rsidR="006B7A28" w:rsidRPr="000259EA" w:rsidRDefault="006B7A28" w:rsidP="00AE0D71"/>
        </w:tc>
        <w:tc>
          <w:tcPr>
            <w:tcW w:w="7938" w:type="dxa"/>
          </w:tcPr>
          <w:p w14:paraId="1A44B28C" w14:textId="7EA9E29B" w:rsidR="006B7A28" w:rsidRDefault="006B7A28" w:rsidP="00AE0D71">
            <w:r w:rsidRPr="000259EA">
              <w:rPr>
                <w:rFonts w:ascii="Calibri" w:eastAsia="Calibri" w:hAnsi="Calibri" w:cs="Calibri"/>
              </w:rPr>
              <w:t xml:space="preserve"> </w:t>
            </w:r>
            <w:r>
              <w:t>3) From conversation with mentor(s) and drawing on CPD and reading (</w:t>
            </w:r>
            <w:proofErr w:type="spellStart"/>
            <w:r>
              <w:t>eg</w:t>
            </w:r>
            <w:proofErr w:type="spellEnd"/>
            <w:r>
              <w:t xml:space="preserve">: Tom Bennett: Running the Room), list 3 strategies you trialled in your history classroom, your rationale and a comment on their effectiveness: </w:t>
            </w:r>
          </w:p>
          <w:tbl>
            <w:tblPr>
              <w:tblStyle w:val="TableGrid"/>
              <w:tblW w:w="0" w:type="auto"/>
              <w:tblLayout w:type="fixed"/>
              <w:tblLook w:val="04A0" w:firstRow="1" w:lastRow="0" w:firstColumn="1" w:lastColumn="0" w:noHBand="0" w:noVBand="1"/>
            </w:tblPr>
            <w:tblGrid>
              <w:gridCol w:w="1436"/>
              <w:gridCol w:w="1437"/>
              <w:gridCol w:w="1437"/>
            </w:tblGrid>
            <w:tr w:rsidR="006B7A28" w14:paraId="6B6AC006" w14:textId="77777777" w:rsidTr="00AE0D71">
              <w:tc>
                <w:tcPr>
                  <w:tcW w:w="1436" w:type="dxa"/>
                  <w:shd w:val="clear" w:color="auto" w:fill="BFBFBF" w:themeFill="background1" w:themeFillShade="BF"/>
                </w:tcPr>
                <w:p w14:paraId="58825C4E" w14:textId="77777777" w:rsidR="006B7A28" w:rsidRDefault="006B7A28" w:rsidP="00AE0D71"/>
              </w:tc>
              <w:tc>
                <w:tcPr>
                  <w:tcW w:w="1437" w:type="dxa"/>
                  <w:shd w:val="clear" w:color="auto" w:fill="BFBFBF" w:themeFill="background1" w:themeFillShade="BF"/>
                </w:tcPr>
                <w:p w14:paraId="1C1C0610" w14:textId="77777777" w:rsidR="006B7A28" w:rsidRDefault="006B7A28" w:rsidP="00AE0D71">
                  <w:r>
                    <w:t>Rationale</w:t>
                  </w:r>
                </w:p>
              </w:tc>
              <w:tc>
                <w:tcPr>
                  <w:tcW w:w="1437" w:type="dxa"/>
                  <w:shd w:val="clear" w:color="auto" w:fill="BFBFBF" w:themeFill="background1" w:themeFillShade="BF"/>
                </w:tcPr>
                <w:p w14:paraId="7A215299" w14:textId="77777777" w:rsidR="006B7A28" w:rsidRDefault="006B7A28" w:rsidP="00AE0D71">
                  <w:r>
                    <w:t>Effectiveness</w:t>
                  </w:r>
                </w:p>
              </w:tc>
            </w:tr>
            <w:tr w:rsidR="006B7A28" w14:paraId="42B85D59" w14:textId="77777777" w:rsidTr="00AE0D71">
              <w:tc>
                <w:tcPr>
                  <w:tcW w:w="1436" w:type="dxa"/>
                </w:tcPr>
                <w:p w14:paraId="79559D8A" w14:textId="77777777" w:rsidR="006B7A28" w:rsidRDefault="006B7A28" w:rsidP="00AE0D71">
                  <w:r>
                    <w:t>Strategy 1</w:t>
                  </w:r>
                </w:p>
              </w:tc>
              <w:tc>
                <w:tcPr>
                  <w:tcW w:w="1437" w:type="dxa"/>
                </w:tcPr>
                <w:p w14:paraId="64899E9B" w14:textId="77777777" w:rsidR="006B7A28" w:rsidRDefault="006B7A28" w:rsidP="00AE0D71"/>
              </w:tc>
              <w:tc>
                <w:tcPr>
                  <w:tcW w:w="1437" w:type="dxa"/>
                </w:tcPr>
                <w:p w14:paraId="0E969AAB" w14:textId="77777777" w:rsidR="006B7A28" w:rsidRDefault="006B7A28" w:rsidP="00AE0D71"/>
              </w:tc>
            </w:tr>
            <w:tr w:rsidR="006B7A28" w14:paraId="49905F94" w14:textId="77777777" w:rsidTr="00AE0D71">
              <w:tc>
                <w:tcPr>
                  <w:tcW w:w="1436" w:type="dxa"/>
                </w:tcPr>
                <w:p w14:paraId="35E20742" w14:textId="77777777" w:rsidR="006B7A28" w:rsidRDefault="006B7A28" w:rsidP="00AE0D71">
                  <w:r>
                    <w:t>Strategy 2</w:t>
                  </w:r>
                </w:p>
              </w:tc>
              <w:tc>
                <w:tcPr>
                  <w:tcW w:w="1437" w:type="dxa"/>
                </w:tcPr>
                <w:p w14:paraId="3B3D4658" w14:textId="77777777" w:rsidR="006B7A28" w:rsidRDefault="006B7A28" w:rsidP="00AE0D71"/>
              </w:tc>
              <w:tc>
                <w:tcPr>
                  <w:tcW w:w="1437" w:type="dxa"/>
                </w:tcPr>
                <w:p w14:paraId="38C06FDE" w14:textId="77777777" w:rsidR="006B7A28" w:rsidRDefault="006B7A28" w:rsidP="00AE0D71"/>
              </w:tc>
            </w:tr>
            <w:tr w:rsidR="006B7A28" w14:paraId="42E12F8F" w14:textId="77777777" w:rsidTr="00AE0D71">
              <w:tc>
                <w:tcPr>
                  <w:tcW w:w="1436" w:type="dxa"/>
                </w:tcPr>
                <w:p w14:paraId="42AF98FE" w14:textId="77777777" w:rsidR="006B7A28" w:rsidRDefault="006B7A28" w:rsidP="00AE0D71">
                  <w:r>
                    <w:t>Strategy 3</w:t>
                  </w:r>
                </w:p>
              </w:tc>
              <w:tc>
                <w:tcPr>
                  <w:tcW w:w="1437" w:type="dxa"/>
                </w:tcPr>
                <w:p w14:paraId="658D1526" w14:textId="77777777" w:rsidR="006B7A28" w:rsidRDefault="006B7A28" w:rsidP="00AE0D71"/>
              </w:tc>
              <w:tc>
                <w:tcPr>
                  <w:tcW w:w="1437" w:type="dxa"/>
                </w:tcPr>
                <w:p w14:paraId="70713A94" w14:textId="77777777" w:rsidR="006B7A28" w:rsidRDefault="006B7A28" w:rsidP="00AE0D71"/>
              </w:tc>
            </w:tr>
          </w:tbl>
          <w:p w14:paraId="53EA5B16" w14:textId="77777777" w:rsidR="006B7A28" w:rsidRPr="000259EA" w:rsidRDefault="006B7A28" w:rsidP="00AE0D71">
            <w:pPr>
              <w:spacing w:line="259" w:lineRule="auto"/>
              <w:rPr>
                <w:rFonts w:ascii="Calibri" w:eastAsia="Calibri" w:hAnsi="Calibri" w:cs="Calibri"/>
              </w:rPr>
            </w:pPr>
          </w:p>
        </w:tc>
        <w:tc>
          <w:tcPr>
            <w:tcW w:w="992" w:type="dxa"/>
          </w:tcPr>
          <w:p w14:paraId="60B54889"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SE1 </w:t>
            </w:r>
          </w:p>
        </w:tc>
      </w:tr>
      <w:tr w:rsidR="006B7A28" w:rsidRPr="000259EA" w14:paraId="56BF0697" w14:textId="77777777" w:rsidTr="006B7A28">
        <w:trPr>
          <w:trHeight w:val="879"/>
        </w:trPr>
        <w:tc>
          <w:tcPr>
            <w:tcW w:w="1702" w:type="dxa"/>
            <w:vMerge w:val="restart"/>
          </w:tcPr>
          <w:p w14:paraId="6A5E125B" w14:textId="77777777" w:rsidR="006B7A28" w:rsidRPr="000259EA" w:rsidRDefault="006B7A28" w:rsidP="00AE0D71">
            <w:pPr>
              <w:rPr>
                <w:rFonts w:ascii="Calibri" w:eastAsia="Calibri" w:hAnsi="Calibri" w:cs="Calibri"/>
              </w:rPr>
            </w:pPr>
            <w:r w:rsidRPr="000259EA">
              <w:rPr>
                <w:rFonts w:ascii="Calibri" w:eastAsia="Calibri" w:hAnsi="Calibri" w:cs="Calibri"/>
              </w:rPr>
              <w:t xml:space="preserve">Learning Environment </w:t>
            </w:r>
          </w:p>
        </w:tc>
        <w:tc>
          <w:tcPr>
            <w:tcW w:w="7938" w:type="dxa"/>
          </w:tcPr>
          <w:p w14:paraId="35F31117" w14:textId="77777777" w:rsidR="006B7A28" w:rsidRPr="000259EA" w:rsidRDefault="006B7A28" w:rsidP="00AE0D71">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 xml:space="preserve">Arrange to observe 1 pupil in several different lessons and learning environments and identify the strengths of the different set ups; then, reflect on the appropriateness for </w:t>
            </w:r>
            <w:r>
              <w:rPr>
                <w:rFonts w:ascii="Calibri" w:eastAsia="Calibri" w:hAnsi="Calibri" w:cs="Calibri"/>
                <w:color w:val="000000" w:themeColor="text1"/>
              </w:rPr>
              <w:t>History</w:t>
            </w:r>
            <w:r w:rsidRPr="000259EA">
              <w:rPr>
                <w:rFonts w:ascii="Calibri" w:eastAsia="Calibri" w:hAnsi="Calibri" w:cs="Calibri"/>
                <w:color w:val="000000" w:themeColor="text1"/>
              </w:rPr>
              <w:t xml:space="preserve">. What ideas could you take forward? </w:t>
            </w:r>
          </w:p>
        </w:tc>
        <w:tc>
          <w:tcPr>
            <w:tcW w:w="992" w:type="dxa"/>
          </w:tcPr>
          <w:p w14:paraId="48E365A3"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13A8BB02" w14:textId="77777777" w:rsidTr="006B7A28">
        <w:tc>
          <w:tcPr>
            <w:tcW w:w="1702" w:type="dxa"/>
            <w:vMerge/>
            <w:vAlign w:val="center"/>
          </w:tcPr>
          <w:p w14:paraId="796CA9AA" w14:textId="77777777" w:rsidR="006B7A28" w:rsidRPr="000259EA" w:rsidRDefault="006B7A28" w:rsidP="00AE0D71"/>
        </w:tc>
        <w:tc>
          <w:tcPr>
            <w:tcW w:w="7938" w:type="dxa"/>
          </w:tcPr>
          <w:p w14:paraId="58B5E4A7" w14:textId="77777777" w:rsidR="006B7A28" w:rsidRDefault="006B7A28" w:rsidP="00AE0D71">
            <w:r>
              <w:t>From observing lessons, what makes an effective learning environment and why?</w:t>
            </w:r>
          </w:p>
          <w:p w14:paraId="5511CB49" w14:textId="77777777" w:rsidR="006B7A28" w:rsidRDefault="006B7A28" w:rsidP="00AE0D71"/>
          <w:p w14:paraId="5D9AFFB4" w14:textId="539B08ED" w:rsidR="006B7A28" w:rsidRPr="000259EA" w:rsidRDefault="006B7A28" w:rsidP="006B7A28">
            <w:pPr>
              <w:rPr>
                <w:rFonts w:ascii="Calibri" w:eastAsia="Calibri" w:hAnsi="Calibri" w:cs="Calibri"/>
                <w:color w:val="000000" w:themeColor="text1"/>
              </w:rPr>
            </w:pPr>
            <w:r>
              <w:t xml:space="preserve">You may include an anonymised seating plan (annotated) or photograph(s) (annotated) of a classroom to assist here. </w:t>
            </w:r>
          </w:p>
        </w:tc>
        <w:tc>
          <w:tcPr>
            <w:tcW w:w="992" w:type="dxa"/>
          </w:tcPr>
          <w:p w14:paraId="1E508FC8"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3CD5B528" w14:textId="77777777" w:rsidTr="006B7A28">
        <w:tc>
          <w:tcPr>
            <w:tcW w:w="1702" w:type="dxa"/>
          </w:tcPr>
          <w:p w14:paraId="4B1AFCEA" w14:textId="77777777" w:rsidR="006B7A28" w:rsidRPr="000259EA" w:rsidRDefault="006B7A28" w:rsidP="00AE0D71">
            <w:pPr>
              <w:rPr>
                <w:rFonts w:ascii="Calibri" w:eastAsia="Calibri" w:hAnsi="Calibri" w:cs="Calibri"/>
              </w:rPr>
            </w:pPr>
            <w:r w:rsidRPr="000259EA">
              <w:rPr>
                <w:rFonts w:ascii="Calibri" w:eastAsia="Calibri" w:hAnsi="Calibri" w:cs="Calibri"/>
              </w:rPr>
              <w:t>Effective teaching and learning strategies</w:t>
            </w:r>
          </w:p>
          <w:p w14:paraId="656577E5" w14:textId="77777777" w:rsidR="006B7A28" w:rsidRPr="000259EA" w:rsidRDefault="006B7A28" w:rsidP="00AE0D71">
            <w:pPr>
              <w:spacing w:line="259" w:lineRule="auto"/>
              <w:rPr>
                <w:rFonts w:ascii="Calibri" w:eastAsia="Calibri" w:hAnsi="Calibri" w:cs="Calibri"/>
              </w:rPr>
            </w:pPr>
          </w:p>
        </w:tc>
        <w:tc>
          <w:tcPr>
            <w:tcW w:w="7938" w:type="dxa"/>
          </w:tcPr>
          <w:p w14:paraId="00B572B3" w14:textId="77777777" w:rsidR="006B7A28" w:rsidRDefault="006B7A28" w:rsidP="00AE0D71">
            <w:r>
              <w:t>Focus on the disciplinary concepts of history aka second order concepts.</w:t>
            </w:r>
          </w:p>
          <w:p w14:paraId="650978AD" w14:textId="77777777" w:rsidR="006B7A28" w:rsidRDefault="006B7A28" w:rsidP="00AE0D71">
            <w:r>
              <w:t xml:space="preserve">These are: </w:t>
            </w:r>
          </w:p>
          <w:p w14:paraId="3767777D" w14:textId="77777777" w:rsidR="006B7A28" w:rsidRDefault="006B7A28" w:rsidP="00FA4D9B">
            <w:pPr>
              <w:pStyle w:val="ListParagraph"/>
              <w:numPr>
                <w:ilvl w:val="0"/>
                <w:numId w:val="16"/>
              </w:numPr>
            </w:pPr>
            <w:r>
              <w:t>Cause and consequence</w:t>
            </w:r>
          </w:p>
          <w:p w14:paraId="175FCCCE" w14:textId="77777777" w:rsidR="006B7A28" w:rsidRDefault="006B7A28" w:rsidP="00FA4D9B">
            <w:pPr>
              <w:pStyle w:val="ListParagraph"/>
              <w:numPr>
                <w:ilvl w:val="0"/>
                <w:numId w:val="16"/>
              </w:numPr>
            </w:pPr>
            <w:r>
              <w:t>Change and continuity</w:t>
            </w:r>
          </w:p>
          <w:p w14:paraId="5140BEDF" w14:textId="77777777" w:rsidR="006B7A28" w:rsidRDefault="006B7A28" w:rsidP="00FA4D9B">
            <w:pPr>
              <w:pStyle w:val="ListParagraph"/>
              <w:numPr>
                <w:ilvl w:val="0"/>
                <w:numId w:val="16"/>
              </w:numPr>
            </w:pPr>
            <w:r>
              <w:t>Similarity and difference</w:t>
            </w:r>
          </w:p>
          <w:p w14:paraId="3BE74827" w14:textId="77777777" w:rsidR="006B7A28" w:rsidRDefault="006B7A28" w:rsidP="00FA4D9B">
            <w:pPr>
              <w:pStyle w:val="ListParagraph"/>
              <w:numPr>
                <w:ilvl w:val="0"/>
                <w:numId w:val="16"/>
              </w:numPr>
            </w:pPr>
            <w:r>
              <w:t>Significance</w:t>
            </w:r>
          </w:p>
          <w:p w14:paraId="32C7E386" w14:textId="77777777" w:rsidR="006B7A28" w:rsidRDefault="006B7A28" w:rsidP="00FA4D9B">
            <w:pPr>
              <w:pStyle w:val="ListParagraph"/>
              <w:numPr>
                <w:ilvl w:val="0"/>
                <w:numId w:val="16"/>
              </w:numPr>
            </w:pPr>
            <w:r>
              <w:t>Evidence</w:t>
            </w:r>
          </w:p>
          <w:p w14:paraId="39705FFA" w14:textId="77777777" w:rsidR="006B7A28" w:rsidRDefault="006B7A28" w:rsidP="00FA4D9B">
            <w:pPr>
              <w:pStyle w:val="ListParagraph"/>
              <w:numPr>
                <w:ilvl w:val="0"/>
                <w:numId w:val="16"/>
              </w:numPr>
            </w:pPr>
            <w:r>
              <w:t>Interpretations</w:t>
            </w:r>
          </w:p>
          <w:p w14:paraId="271EBA8F" w14:textId="77777777" w:rsidR="006B7A28" w:rsidRDefault="006B7A28" w:rsidP="00AE0D71"/>
          <w:p w14:paraId="60E7D764" w14:textId="77777777" w:rsidR="006B7A28" w:rsidRDefault="006B7A28" w:rsidP="00AE0D71">
            <w:r>
              <w:t xml:space="preserve">(More found on: </w:t>
            </w:r>
            <w:hyperlink r:id="rId182" w:history="1">
              <w:r w:rsidRPr="009B0B6B">
                <w:rPr>
                  <w:rStyle w:val="Hyperlink"/>
                </w:rPr>
                <w:t>https://www.history.org.uk/secondary/categories/pp-disciplinary-concepts</w:t>
              </w:r>
            </w:hyperlink>
            <w:r>
              <w:t>)</w:t>
            </w:r>
          </w:p>
          <w:p w14:paraId="6CCE460E" w14:textId="39ED0879" w:rsidR="006B7A28" w:rsidRDefault="006B7A28" w:rsidP="00AE0D71">
            <w:r>
              <w:t xml:space="preserve">For each strategy, how have you seen this delivered in your department? (This could be via observation, scheme of work scrutiny or your own teaching across a series of lessons) </w:t>
            </w:r>
          </w:p>
          <w:p w14:paraId="637DF5B1" w14:textId="2E0BBBF8" w:rsidR="006B7A28" w:rsidRPr="006B7A28" w:rsidRDefault="006B7A28" w:rsidP="006B7A28">
            <w:r>
              <w:rPr>
                <w:b/>
                <w:bCs/>
                <w:color w:val="FF0000"/>
              </w:rPr>
              <w:t>Extension</w:t>
            </w:r>
            <w:r w:rsidRPr="005602FB">
              <w:rPr>
                <w:b/>
                <w:bCs/>
                <w:color w:val="FF0000"/>
              </w:rPr>
              <w:t>:</w:t>
            </w:r>
            <w:r>
              <w:rPr>
                <w:b/>
                <w:bCs/>
                <w:color w:val="FF0000"/>
              </w:rPr>
              <w:t xml:space="preserve"> </w:t>
            </w:r>
            <w:r>
              <w:t xml:space="preserve">Add a comment on your future plans for delivery as an ECT or intended CPD. (Historical Association and History Teach Meet Icons serve as a base here) </w:t>
            </w:r>
          </w:p>
        </w:tc>
        <w:tc>
          <w:tcPr>
            <w:tcW w:w="992" w:type="dxa"/>
          </w:tcPr>
          <w:p w14:paraId="72478567"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3</w:t>
            </w:r>
          </w:p>
        </w:tc>
      </w:tr>
      <w:tr w:rsidR="006B7A28" w:rsidRPr="000259EA" w14:paraId="1876920A" w14:textId="77777777" w:rsidTr="006B7A28">
        <w:tc>
          <w:tcPr>
            <w:tcW w:w="1702" w:type="dxa"/>
            <w:vMerge w:val="restart"/>
          </w:tcPr>
          <w:p w14:paraId="6D93995E"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Assessment and use of data</w:t>
            </w:r>
          </w:p>
          <w:p w14:paraId="526FA32F" w14:textId="77777777" w:rsidR="006B7A28" w:rsidRPr="000259EA" w:rsidRDefault="006B7A28" w:rsidP="00AE0D71">
            <w:pPr>
              <w:spacing w:line="259" w:lineRule="auto"/>
              <w:rPr>
                <w:rFonts w:ascii="Calibri" w:eastAsia="Calibri" w:hAnsi="Calibri" w:cs="Calibri"/>
              </w:rPr>
            </w:pPr>
          </w:p>
        </w:tc>
        <w:tc>
          <w:tcPr>
            <w:tcW w:w="7938" w:type="dxa"/>
          </w:tcPr>
          <w:p w14:paraId="1FD41B9E" w14:textId="77777777" w:rsidR="006B7A28" w:rsidRPr="000259EA" w:rsidRDefault="006B7A28" w:rsidP="00AE0D71">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Find an early opportunity to shadow mark with a colleague in the </w:t>
            </w:r>
            <w:r>
              <w:rPr>
                <w:rFonts w:ascii="Calibri" w:eastAsia="Calibri" w:hAnsi="Calibri" w:cs="Calibri"/>
                <w:color w:val="000000" w:themeColor="text1"/>
              </w:rPr>
              <w:t>History</w:t>
            </w:r>
            <w:r w:rsidRPr="000259EA">
              <w:rPr>
                <w:rFonts w:ascii="Calibri" w:eastAsia="Calibri" w:hAnsi="Calibri" w:cs="Calibri"/>
                <w:color w:val="000000" w:themeColor="text1"/>
              </w:rPr>
              <w:t xml:space="preserve"> department. Be ready to articulate what you have learned to your mentor and how it will impact both assessment and classroom practice. </w:t>
            </w:r>
          </w:p>
        </w:tc>
        <w:tc>
          <w:tcPr>
            <w:tcW w:w="992" w:type="dxa"/>
          </w:tcPr>
          <w:p w14:paraId="27343233"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4EE32B09" w14:textId="77777777" w:rsidTr="006B7A28">
        <w:tc>
          <w:tcPr>
            <w:tcW w:w="1702" w:type="dxa"/>
            <w:vMerge/>
            <w:vAlign w:val="center"/>
          </w:tcPr>
          <w:p w14:paraId="17CD565D" w14:textId="77777777" w:rsidR="006B7A28" w:rsidRPr="000259EA" w:rsidRDefault="006B7A28" w:rsidP="00AE0D71"/>
        </w:tc>
        <w:tc>
          <w:tcPr>
            <w:tcW w:w="7938" w:type="dxa"/>
          </w:tcPr>
          <w:p w14:paraId="3B76E143" w14:textId="77777777" w:rsidR="006B7A28" w:rsidRDefault="006B7A28" w:rsidP="00AE0D71">
            <w:r>
              <w:t>Identify a class you have had a lot of involvement with this year and use the data systems (for example, SIMS) in your school.</w:t>
            </w:r>
          </w:p>
          <w:p w14:paraId="5AAC9903" w14:textId="77777777" w:rsidR="006B7A28" w:rsidRDefault="006B7A28" w:rsidP="00AE0D71"/>
          <w:p w14:paraId="2A76E17B" w14:textId="77777777" w:rsidR="006B7A28" w:rsidRDefault="006B7A28" w:rsidP="00FA4D9B">
            <w:pPr>
              <w:pStyle w:val="ListParagraph"/>
              <w:numPr>
                <w:ilvl w:val="0"/>
                <w:numId w:val="17"/>
              </w:numPr>
            </w:pPr>
            <w:r>
              <w:t>What data is held on your pupils at the start of the year?</w:t>
            </w:r>
          </w:p>
          <w:p w14:paraId="2DB4F9E9" w14:textId="77777777" w:rsidR="006B7A28" w:rsidRDefault="006B7A28" w:rsidP="00FA4D9B">
            <w:pPr>
              <w:pStyle w:val="ListParagraph"/>
              <w:numPr>
                <w:ilvl w:val="0"/>
                <w:numId w:val="17"/>
              </w:numPr>
            </w:pPr>
            <w:r>
              <w:t xml:space="preserve">Reflect on your teaching, how does this data impact </w:t>
            </w:r>
            <w:proofErr w:type="gramStart"/>
            <w:r>
              <w:t>your</w:t>
            </w:r>
            <w:proofErr w:type="gramEnd"/>
            <w:r>
              <w:t xml:space="preserve"> planning for that class in relation to history? (For example, Pupil Premium pupils – what do they need to access lessons and homework?)</w:t>
            </w:r>
          </w:p>
          <w:p w14:paraId="12E42B66" w14:textId="77777777" w:rsidR="006B7A28" w:rsidRDefault="006B7A28" w:rsidP="00FA4D9B">
            <w:pPr>
              <w:pStyle w:val="ListParagraph"/>
              <w:numPr>
                <w:ilvl w:val="0"/>
                <w:numId w:val="17"/>
              </w:numPr>
            </w:pPr>
            <w:r>
              <w:t>How does data inform intervention in history?</w:t>
            </w:r>
          </w:p>
          <w:p w14:paraId="5661B408" w14:textId="77777777" w:rsidR="006B7A28" w:rsidRDefault="006B7A28" w:rsidP="00AE0D71"/>
          <w:p w14:paraId="7D4477C9" w14:textId="77777777" w:rsidR="006B7A28" w:rsidRDefault="006B7A28" w:rsidP="00FA4D9B">
            <w:pPr>
              <w:pStyle w:val="ListParagraph"/>
              <w:numPr>
                <w:ilvl w:val="0"/>
                <w:numId w:val="17"/>
              </w:numPr>
            </w:pPr>
            <w:r>
              <w:t>In your placement school, how is history assessed at Key Stage 3? (You may wish to consider skills and second-order concepts)</w:t>
            </w:r>
          </w:p>
          <w:p w14:paraId="46B454E7" w14:textId="77777777" w:rsidR="006B7A28" w:rsidRDefault="006B7A28" w:rsidP="00AE0D71">
            <w:pPr>
              <w:pStyle w:val="ListParagraph"/>
            </w:pPr>
          </w:p>
          <w:p w14:paraId="580B1A64" w14:textId="3D5924D7" w:rsidR="006B7A28" w:rsidRPr="000259EA" w:rsidRDefault="006B7A28" w:rsidP="00FA4D9B">
            <w:pPr>
              <w:pStyle w:val="ListParagraph"/>
              <w:numPr>
                <w:ilvl w:val="0"/>
                <w:numId w:val="17"/>
              </w:numPr>
              <w:rPr>
                <w:rFonts w:ascii="Calibri" w:eastAsia="Calibri" w:hAnsi="Calibri" w:cs="Calibri"/>
                <w:color w:val="000000" w:themeColor="text1"/>
              </w:rPr>
            </w:pPr>
            <w:r>
              <w:t xml:space="preserve">Which exam board does your school deliver in history? Update your subject knowledge audit as appropriate in light of this.  </w:t>
            </w:r>
          </w:p>
        </w:tc>
        <w:tc>
          <w:tcPr>
            <w:tcW w:w="992" w:type="dxa"/>
          </w:tcPr>
          <w:p w14:paraId="3D004851"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SE2/3</w:t>
            </w:r>
          </w:p>
        </w:tc>
      </w:tr>
      <w:tr w:rsidR="006B7A28" w:rsidRPr="000259EA" w14:paraId="4599DCD8" w14:textId="77777777" w:rsidTr="006B7A28">
        <w:trPr>
          <w:gridAfter w:val="2"/>
          <w:wAfter w:w="8930" w:type="dxa"/>
          <w:trHeight w:val="269"/>
        </w:trPr>
        <w:tc>
          <w:tcPr>
            <w:tcW w:w="1702" w:type="dxa"/>
            <w:vMerge/>
            <w:vAlign w:val="center"/>
          </w:tcPr>
          <w:p w14:paraId="7BF6C96A" w14:textId="77777777" w:rsidR="006B7A28" w:rsidRPr="000259EA" w:rsidRDefault="006B7A28" w:rsidP="00AE0D71"/>
        </w:tc>
      </w:tr>
      <w:tr w:rsidR="006B7A28" w:rsidRPr="000259EA" w14:paraId="06735830" w14:textId="77777777" w:rsidTr="006B7A28">
        <w:tc>
          <w:tcPr>
            <w:tcW w:w="1702" w:type="dxa"/>
            <w:vMerge/>
            <w:vAlign w:val="center"/>
          </w:tcPr>
          <w:p w14:paraId="3ABA35B1" w14:textId="77777777" w:rsidR="006B7A28" w:rsidRPr="000259EA" w:rsidRDefault="006B7A28" w:rsidP="00AE0D71"/>
        </w:tc>
        <w:tc>
          <w:tcPr>
            <w:tcW w:w="7938" w:type="dxa"/>
          </w:tcPr>
          <w:p w14:paraId="14AA9E5F" w14:textId="77777777" w:rsidR="006B7A28" w:rsidRPr="000259EA" w:rsidRDefault="006B7A28" w:rsidP="00AE0D71">
            <w:pPr>
              <w:spacing w:line="259" w:lineRule="auto"/>
              <w:rPr>
                <w:rFonts w:ascii="Calibri" w:eastAsia="Calibri" w:hAnsi="Calibri" w:cs="Calibri"/>
                <w:color w:val="000000" w:themeColor="text1"/>
              </w:rPr>
            </w:pPr>
            <w:r>
              <w:t>From lesson observations, how are positive but appropriate relationships maintained in the history classroom?</w:t>
            </w:r>
          </w:p>
        </w:tc>
        <w:tc>
          <w:tcPr>
            <w:tcW w:w="992" w:type="dxa"/>
          </w:tcPr>
          <w:p w14:paraId="708A5888"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SE3 </w:t>
            </w:r>
          </w:p>
        </w:tc>
      </w:tr>
      <w:tr w:rsidR="006B7A28" w:rsidRPr="000259EA" w14:paraId="512ACE6D" w14:textId="77777777" w:rsidTr="006B7A28">
        <w:trPr>
          <w:trHeight w:val="321"/>
        </w:trPr>
        <w:tc>
          <w:tcPr>
            <w:tcW w:w="1702" w:type="dxa"/>
            <w:vMerge w:val="restart"/>
          </w:tcPr>
          <w:p w14:paraId="120AE9CE"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 xml:space="preserve">Adaptive Teaching </w:t>
            </w:r>
          </w:p>
          <w:p w14:paraId="47B8386F" w14:textId="77777777" w:rsidR="006B7A28" w:rsidRPr="000259EA" w:rsidRDefault="006B7A28" w:rsidP="00AE0D71">
            <w:pPr>
              <w:spacing w:line="259" w:lineRule="auto"/>
              <w:rPr>
                <w:rFonts w:ascii="Calibri" w:eastAsia="Calibri" w:hAnsi="Calibri" w:cs="Calibri"/>
              </w:rPr>
            </w:pPr>
          </w:p>
        </w:tc>
        <w:tc>
          <w:tcPr>
            <w:tcW w:w="7938" w:type="dxa"/>
          </w:tcPr>
          <w:p w14:paraId="711E3F0B" w14:textId="1FE70F95" w:rsidR="006B7A28" w:rsidRDefault="006B7A28" w:rsidP="00AE0D71">
            <w:r>
              <w:t xml:space="preserve">Via lesson observation, conversations with colleagues and examination of schemes of work: </w:t>
            </w:r>
          </w:p>
          <w:p w14:paraId="41675129" w14:textId="7E4D7D39" w:rsidR="006B7A28" w:rsidRPr="000259EA" w:rsidRDefault="006B7A28" w:rsidP="006B7A28">
            <w:pPr>
              <w:rPr>
                <w:rFonts w:ascii="Calibri" w:eastAsia="Calibri" w:hAnsi="Calibri" w:cs="Calibri"/>
                <w:color w:val="000000" w:themeColor="text1"/>
              </w:rPr>
            </w:pPr>
            <w:r>
              <w:t>How are varying pupil needs catered for in the classroom? (Try to include at least three).</w:t>
            </w:r>
            <w:r>
              <w:br/>
              <w:t>This could include: literacy, G&amp;T, EAL and SEND.</w:t>
            </w:r>
          </w:p>
        </w:tc>
        <w:tc>
          <w:tcPr>
            <w:tcW w:w="992" w:type="dxa"/>
          </w:tcPr>
          <w:p w14:paraId="33A1619F"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2/3</w:t>
            </w:r>
            <w:r w:rsidRPr="000259EA">
              <w:rPr>
                <w:rFonts w:ascii="Calibri" w:eastAsia="Calibri" w:hAnsi="Calibri" w:cs="Calibri"/>
              </w:rPr>
              <w:t xml:space="preserve"> </w:t>
            </w:r>
          </w:p>
        </w:tc>
      </w:tr>
      <w:tr w:rsidR="006B7A28" w:rsidRPr="000259EA" w14:paraId="7F78AE30" w14:textId="77777777" w:rsidTr="006B7A28">
        <w:tc>
          <w:tcPr>
            <w:tcW w:w="1702" w:type="dxa"/>
            <w:vMerge/>
            <w:vAlign w:val="center"/>
          </w:tcPr>
          <w:p w14:paraId="723E183E" w14:textId="77777777" w:rsidR="006B7A28" w:rsidRPr="000259EA" w:rsidRDefault="006B7A28" w:rsidP="00AE0D71"/>
        </w:tc>
        <w:tc>
          <w:tcPr>
            <w:tcW w:w="7938" w:type="dxa"/>
          </w:tcPr>
          <w:p w14:paraId="5334EAE6" w14:textId="77777777" w:rsidR="006B7A28" w:rsidRDefault="006B7A28" w:rsidP="00AE0D71">
            <w:pPr>
              <w:spacing w:line="259" w:lineRule="auto"/>
              <w:rPr>
                <w:rFonts w:ascii="Calibri" w:eastAsia="Calibri" w:hAnsi="Calibri" w:cs="Calibri"/>
                <w:color w:val="000000" w:themeColor="text1"/>
              </w:rPr>
            </w:pPr>
            <w:r>
              <w:rPr>
                <w:rFonts w:ascii="Calibri" w:eastAsia="Calibri" w:hAnsi="Calibri" w:cs="Calibri"/>
                <w:color w:val="000000" w:themeColor="text1"/>
              </w:rPr>
              <w:t xml:space="preserve">Select a class where you will work with a TA in either placement. </w:t>
            </w:r>
          </w:p>
          <w:p w14:paraId="30245472" w14:textId="77777777" w:rsidR="006B7A28" w:rsidRDefault="006B7A28" w:rsidP="00AE0D71">
            <w:pPr>
              <w:spacing w:line="259" w:lineRule="auto"/>
              <w:rPr>
                <w:rFonts w:ascii="Calibri" w:eastAsia="Calibri" w:hAnsi="Calibri" w:cs="Calibri"/>
                <w:color w:val="000000" w:themeColor="text1"/>
              </w:rPr>
            </w:pPr>
            <w:r>
              <w:rPr>
                <w:rFonts w:ascii="Calibri" w:eastAsia="Calibri" w:hAnsi="Calibri" w:cs="Calibri"/>
                <w:color w:val="000000" w:themeColor="text1"/>
              </w:rPr>
              <w:t>1.Observe that class with an expert colleague. How is the TA deployed effectively?</w:t>
            </w:r>
          </w:p>
          <w:p w14:paraId="7CC8598D" w14:textId="77777777" w:rsidR="006B7A28" w:rsidRDefault="006B7A28" w:rsidP="00AE0D71">
            <w:pPr>
              <w:spacing w:line="259" w:lineRule="auto"/>
              <w:rPr>
                <w:rFonts w:ascii="Calibri" w:eastAsia="Calibri" w:hAnsi="Calibri" w:cs="Calibri"/>
                <w:color w:val="000000" w:themeColor="text1"/>
              </w:rPr>
            </w:pPr>
            <w:r>
              <w:rPr>
                <w:rFonts w:ascii="Calibri" w:eastAsia="Calibri" w:hAnsi="Calibri" w:cs="Calibri"/>
                <w:color w:val="000000" w:themeColor="text1"/>
              </w:rPr>
              <w:t>2.Discuss with the TA how they feel best prepared for lessons and where they feel they make the most impact? Why is that? How can you emulate this in your planning and teaching?</w:t>
            </w:r>
          </w:p>
          <w:p w14:paraId="2D2062A5" w14:textId="77777777" w:rsidR="006B7A28" w:rsidRPr="000259EA" w:rsidRDefault="006B7A28" w:rsidP="00AE0D71">
            <w:pPr>
              <w:spacing w:line="259" w:lineRule="auto"/>
              <w:rPr>
                <w:rFonts w:ascii="Calibri" w:eastAsia="Calibri" w:hAnsi="Calibri" w:cs="Calibri"/>
                <w:color w:val="000000" w:themeColor="text1"/>
              </w:rPr>
            </w:pPr>
            <w:r>
              <w:rPr>
                <w:rFonts w:ascii="Calibri" w:eastAsia="Calibri" w:hAnsi="Calibri" w:cs="Calibri"/>
                <w:color w:val="000000" w:themeColor="text1"/>
              </w:rPr>
              <w:t>3.Plan appropriately, clearly identifying how and where you will deploy the TA.</w:t>
            </w:r>
          </w:p>
        </w:tc>
        <w:tc>
          <w:tcPr>
            <w:tcW w:w="992" w:type="dxa"/>
          </w:tcPr>
          <w:p w14:paraId="4E75277C"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SE2/3 </w:t>
            </w:r>
          </w:p>
        </w:tc>
      </w:tr>
      <w:tr w:rsidR="006B7A28" w:rsidRPr="000259EA" w14:paraId="1D12178E" w14:textId="77777777" w:rsidTr="006B7A28">
        <w:tc>
          <w:tcPr>
            <w:tcW w:w="1702" w:type="dxa"/>
            <w:vMerge w:val="restart"/>
          </w:tcPr>
          <w:p w14:paraId="53BF6817"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Diversity and Inclusion (</w:t>
            </w:r>
            <w:proofErr w:type="gramStart"/>
            <w:r w:rsidRPr="000259EA">
              <w:rPr>
                <w:rFonts w:ascii="Calibri" w:eastAsia="Calibri" w:hAnsi="Calibri" w:cs="Calibri"/>
              </w:rPr>
              <w:t>e.g.</w:t>
            </w:r>
            <w:proofErr w:type="gramEnd"/>
            <w:r w:rsidRPr="000259EA">
              <w:rPr>
                <w:rFonts w:ascii="Calibri" w:eastAsia="Calibri" w:hAnsi="Calibri" w:cs="Calibri"/>
              </w:rPr>
              <w:t xml:space="preserve"> social, cultural) </w:t>
            </w:r>
          </w:p>
          <w:p w14:paraId="71090F8C" w14:textId="77777777" w:rsidR="006B7A28" w:rsidRPr="000259EA" w:rsidRDefault="006B7A28" w:rsidP="00AE0D71">
            <w:pPr>
              <w:spacing w:line="259" w:lineRule="auto"/>
              <w:rPr>
                <w:rFonts w:ascii="Calibri" w:eastAsia="Calibri" w:hAnsi="Calibri" w:cs="Calibri"/>
              </w:rPr>
            </w:pPr>
          </w:p>
        </w:tc>
        <w:tc>
          <w:tcPr>
            <w:tcW w:w="7938" w:type="dxa"/>
          </w:tcPr>
          <w:p w14:paraId="03A65BDC" w14:textId="77777777" w:rsidR="006B7A28" w:rsidRDefault="006B7A28" w:rsidP="00AE0D71">
            <w:r>
              <w:t>Examine the schemes of work/programmes of work for history.</w:t>
            </w:r>
          </w:p>
          <w:p w14:paraId="201EACEA" w14:textId="77777777" w:rsidR="006B7A28" w:rsidRDefault="006B7A28" w:rsidP="00AE0D71"/>
          <w:p w14:paraId="53DC4401" w14:textId="77777777" w:rsidR="006B7A28" w:rsidRDefault="006B7A28" w:rsidP="00AE0D71">
            <w:r>
              <w:t>How are diversity and inclusion included at Key Stage 3, 4 and 5?</w:t>
            </w:r>
          </w:p>
          <w:p w14:paraId="4429C0A4" w14:textId="77777777" w:rsidR="006B7A28" w:rsidRPr="000259EA" w:rsidRDefault="006B7A28" w:rsidP="00AE0D71">
            <w:pPr>
              <w:spacing w:line="259" w:lineRule="auto"/>
              <w:rPr>
                <w:rFonts w:ascii="Calibri" w:eastAsia="Calibri" w:hAnsi="Calibri" w:cs="Calibri"/>
                <w:color w:val="000000" w:themeColor="text1"/>
              </w:rPr>
            </w:pPr>
          </w:p>
        </w:tc>
        <w:tc>
          <w:tcPr>
            <w:tcW w:w="992" w:type="dxa"/>
          </w:tcPr>
          <w:p w14:paraId="10D02B19"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14C87AF7" w14:textId="77777777" w:rsidTr="006B7A28">
        <w:tc>
          <w:tcPr>
            <w:tcW w:w="1702" w:type="dxa"/>
            <w:vMerge/>
            <w:vAlign w:val="center"/>
          </w:tcPr>
          <w:p w14:paraId="5A1E6246" w14:textId="77777777" w:rsidR="006B7A28" w:rsidRPr="000259EA" w:rsidRDefault="006B7A28" w:rsidP="00AE0D71"/>
        </w:tc>
        <w:tc>
          <w:tcPr>
            <w:tcW w:w="7938" w:type="dxa"/>
          </w:tcPr>
          <w:p w14:paraId="5AAD0067" w14:textId="77777777" w:rsidR="006B7A28" w:rsidRPr="000259EA" w:rsidRDefault="006B7A28" w:rsidP="00AE0D71">
            <w:pPr>
              <w:spacing w:line="259" w:lineRule="auto"/>
              <w:rPr>
                <w:rFonts w:ascii="Calibri" w:eastAsia="Calibri" w:hAnsi="Calibri" w:cs="Calibri"/>
                <w:color w:val="000000" w:themeColor="text1"/>
              </w:rPr>
            </w:pPr>
            <w:r>
              <w:t>The Historical Association 2021 survey recently found diversity and inclusion were least prevalent at Key Stage 4. From what you have seen, how far do you agree?</w:t>
            </w:r>
          </w:p>
        </w:tc>
        <w:tc>
          <w:tcPr>
            <w:tcW w:w="992" w:type="dxa"/>
          </w:tcPr>
          <w:p w14:paraId="39F55B9D"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SE2/3</w:t>
            </w:r>
          </w:p>
        </w:tc>
      </w:tr>
      <w:tr w:rsidR="006B7A28" w:rsidRPr="000259EA" w14:paraId="0C40BD2A" w14:textId="77777777" w:rsidTr="006B7A28">
        <w:trPr>
          <w:trHeight w:val="879"/>
        </w:trPr>
        <w:tc>
          <w:tcPr>
            <w:tcW w:w="1702" w:type="dxa"/>
            <w:vMerge w:val="restart"/>
          </w:tcPr>
          <w:p w14:paraId="6A2222E8" w14:textId="77777777" w:rsidR="006B7A28" w:rsidRPr="000259EA" w:rsidRDefault="006B7A28" w:rsidP="00AE0D71">
            <w:pPr>
              <w:ind w:left="65"/>
              <w:rPr>
                <w:rFonts w:ascii="Calibri" w:eastAsia="Calibri" w:hAnsi="Calibri" w:cs="Calibri"/>
                <w:color w:val="000000" w:themeColor="text1"/>
              </w:rPr>
            </w:pPr>
            <w:r w:rsidRPr="000259EA">
              <w:rPr>
                <w:rFonts w:ascii="Calibri" w:eastAsia="Calibri" w:hAnsi="Calibri" w:cs="Calibri"/>
                <w:color w:val="000000" w:themeColor="text1"/>
              </w:rPr>
              <w:t xml:space="preserve">Working memory </w:t>
            </w:r>
          </w:p>
        </w:tc>
        <w:tc>
          <w:tcPr>
            <w:tcW w:w="7938" w:type="dxa"/>
          </w:tcPr>
          <w:p w14:paraId="733CC8FB" w14:textId="1AAC8FAC" w:rsidR="006B7A28" w:rsidRPr="000259EA" w:rsidRDefault="006B7A28" w:rsidP="006B7A28">
            <w:pPr>
              <w:rPr>
                <w:rFonts w:ascii="Calibri" w:eastAsia="Calibri" w:hAnsi="Calibri" w:cs="Calibri"/>
                <w:color w:val="000000" w:themeColor="text1"/>
              </w:rPr>
            </w:pPr>
            <w:r>
              <w:t xml:space="preserve">From lesson observations and CPD. List the methods of retrieval you have seen used in placement(s) </w:t>
            </w:r>
          </w:p>
        </w:tc>
        <w:tc>
          <w:tcPr>
            <w:tcW w:w="992" w:type="dxa"/>
          </w:tcPr>
          <w:p w14:paraId="7DF7472E"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SE2 </w:t>
            </w:r>
          </w:p>
          <w:p w14:paraId="1272B59C" w14:textId="77777777" w:rsidR="006B7A28" w:rsidRPr="000259EA" w:rsidRDefault="006B7A28" w:rsidP="00AE0D71">
            <w:pPr>
              <w:spacing w:line="259" w:lineRule="auto"/>
              <w:rPr>
                <w:rFonts w:ascii="Calibri" w:eastAsia="Calibri" w:hAnsi="Calibri" w:cs="Calibri"/>
              </w:rPr>
            </w:pPr>
          </w:p>
          <w:p w14:paraId="55ADEBED" w14:textId="77777777" w:rsidR="006B7A28" w:rsidRPr="000259EA" w:rsidRDefault="006B7A28" w:rsidP="00AE0D71">
            <w:pPr>
              <w:spacing w:line="259" w:lineRule="auto"/>
              <w:rPr>
                <w:rFonts w:ascii="Calibri" w:eastAsia="Calibri" w:hAnsi="Calibri" w:cs="Calibri"/>
              </w:rPr>
            </w:pPr>
          </w:p>
        </w:tc>
      </w:tr>
      <w:tr w:rsidR="006B7A28" w:rsidRPr="000259EA" w14:paraId="745DE7E9" w14:textId="77777777" w:rsidTr="006B7A28">
        <w:tc>
          <w:tcPr>
            <w:tcW w:w="1702" w:type="dxa"/>
            <w:vMerge/>
            <w:vAlign w:val="center"/>
          </w:tcPr>
          <w:p w14:paraId="2AA5B479" w14:textId="77777777" w:rsidR="006B7A28" w:rsidRPr="000259EA" w:rsidRDefault="006B7A28" w:rsidP="00AE0D71"/>
        </w:tc>
        <w:tc>
          <w:tcPr>
            <w:tcW w:w="7938" w:type="dxa"/>
          </w:tcPr>
          <w:p w14:paraId="320952FC" w14:textId="77777777" w:rsidR="006B7A28" w:rsidRDefault="006B7A28" w:rsidP="006B7A28">
            <w:r>
              <w:t>In your planning, which retrieval strategies have you used? How effective have they been?</w:t>
            </w:r>
          </w:p>
          <w:p w14:paraId="2AC15CE6" w14:textId="77777777" w:rsidR="006B7A28" w:rsidRPr="000259EA" w:rsidRDefault="006B7A28" w:rsidP="00AE0D71">
            <w:pPr>
              <w:spacing w:line="259" w:lineRule="auto"/>
              <w:rPr>
                <w:rFonts w:ascii="Calibri" w:eastAsia="Calibri" w:hAnsi="Calibri" w:cs="Calibri"/>
                <w:color w:val="000000" w:themeColor="text1"/>
              </w:rPr>
            </w:pPr>
          </w:p>
        </w:tc>
        <w:tc>
          <w:tcPr>
            <w:tcW w:w="992" w:type="dxa"/>
          </w:tcPr>
          <w:p w14:paraId="5715A4BE" w14:textId="77777777" w:rsidR="006B7A28" w:rsidRPr="000259EA" w:rsidRDefault="006B7A28" w:rsidP="00AE0D71">
            <w:pPr>
              <w:spacing w:line="259" w:lineRule="auto"/>
              <w:rPr>
                <w:rFonts w:ascii="Calibri" w:eastAsia="Calibri" w:hAnsi="Calibri" w:cs="Calibri"/>
              </w:rPr>
            </w:pPr>
            <w:r>
              <w:rPr>
                <w:rFonts w:ascii="Calibri" w:eastAsia="Calibri" w:hAnsi="Calibri" w:cs="Calibri"/>
              </w:rPr>
              <w:t>SE2</w:t>
            </w:r>
          </w:p>
        </w:tc>
      </w:tr>
      <w:tr w:rsidR="006B7A28" w:rsidRPr="000259EA" w14:paraId="0AA2A44C" w14:textId="77777777" w:rsidTr="006B7A28">
        <w:trPr>
          <w:trHeight w:val="643"/>
        </w:trPr>
        <w:tc>
          <w:tcPr>
            <w:tcW w:w="1702" w:type="dxa"/>
            <w:vMerge w:val="restart"/>
          </w:tcPr>
          <w:p w14:paraId="5196BC25"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SEND</w:t>
            </w:r>
          </w:p>
          <w:p w14:paraId="1EBCC3DD" w14:textId="77777777" w:rsidR="006B7A28" w:rsidRPr="000259EA" w:rsidRDefault="006B7A28" w:rsidP="00AE0D71">
            <w:pPr>
              <w:ind w:left="65"/>
              <w:rPr>
                <w:rFonts w:ascii="Calibri" w:eastAsia="Calibri" w:hAnsi="Calibri" w:cs="Calibri"/>
              </w:rPr>
            </w:pPr>
          </w:p>
        </w:tc>
        <w:tc>
          <w:tcPr>
            <w:tcW w:w="7938" w:type="dxa"/>
          </w:tcPr>
          <w:p w14:paraId="4AB2C8C1"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 xml:space="preserve">Speak to </w:t>
            </w:r>
            <w:r>
              <w:rPr>
                <w:rFonts w:ascii="Calibri" w:eastAsia="Calibri" w:hAnsi="Calibri" w:cs="Calibri"/>
              </w:rPr>
              <w:t>the SENDCO (if possible) about best practice from teachers in the school. What are the ‘top tips’ they give to make sure you are an effective and informed teacher?</w:t>
            </w:r>
            <w:r w:rsidRPr="000259EA">
              <w:rPr>
                <w:rFonts w:ascii="Calibri" w:eastAsia="Calibri" w:hAnsi="Calibri" w:cs="Calibri"/>
              </w:rPr>
              <w:t xml:space="preserve">   </w:t>
            </w:r>
          </w:p>
        </w:tc>
        <w:tc>
          <w:tcPr>
            <w:tcW w:w="992" w:type="dxa"/>
          </w:tcPr>
          <w:p w14:paraId="47CC7B4A"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1F03B0A5" w14:textId="77777777" w:rsidTr="006B7A28">
        <w:tc>
          <w:tcPr>
            <w:tcW w:w="1702" w:type="dxa"/>
            <w:vMerge/>
            <w:vAlign w:val="center"/>
          </w:tcPr>
          <w:p w14:paraId="1C85A5FE" w14:textId="77777777" w:rsidR="006B7A28" w:rsidRPr="000259EA" w:rsidRDefault="006B7A28" w:rsidP="00AE0D71"/>
        </w:tc>
        <w:tc>
          <w:tcPr>
            <w:tcW w:w="7938" w:type="dxa"/>
          </w:tcPr>
          <w:p w14:paraId="4E3DC575" w14:textId="77777777" w:rsidR="006B7A28" w:rsidRDefault="006B7A28" w:rsidP="00AE0D71">
            <w:r>
              <w:t>Across the two placements, identify 4 pupils with varying SEND (</w:t>
            </w:r>
            <w:r w:rsidRPr="000D0072">
              <w:rPr>
                <w:b/>
                <w:bCs/>
              </w:rPr>
              <w:t>keep anonymous).</w:t>
            </w:r>
            <w:r>
              <w:t xml:space="preserve"> </w:t>
            </w:r>
          </w:p>
          <w:p w14:paraId="32CCFE95" w14:textId="77777777" w:rsidR="006B7A28" w:rsidRDefault="006B7A28" w:rsidP="00AE0D71"/>
          <w:p w14:paraId="7D4F753D" w14:textId="77777777" w:rsidR="006B7A28" w:rsidRDefault="006B7A28" w:rsidP="00AE0D71">
            <w:r>
              <w:t>Complete the following grid. (You may do this separately).</w:t>
            </w:r>
          </w:p>
          <w:p w14:paraId="6C51A091" w14:textId="77777777" w:rsidR="006B7A28" w:rsidRDefault="006B7A28" w:rsidP="00AE0D71"/>
          <w:tbl>
            <w:tblPr>
              <w:tblStyle w:val="TableGrid"/>
              <w:tblW w:w="0" w:type="auto"/>
              <w:tblLayout w:type="fixed"/>
              <w:tblLook w:val="04A0" w:firstRow="1" w:lastRow="0" w:firstColumn="1" w:lastColumn="0" w:noHBand="0" w:noVBand="1"/>
            </w:tblPr>
            <w:tblGrid>
              <w:gridCol w:w="969"/>
              <w:gridCol w:w="969"/>
              <w:gridCol w:w="969"/>
              <w:gridCol w:w="970"/>
              <w:gridCol w:w="970"/>
            </w:tblGrid>
            <w:tr w:rsidR="006B7A28" w14:paraId="2552AE97" w14:textId="77777777" w:rsidTr="00AE0D71">
              <w:tc>
                <w:tcPr>
                  <w:tcW w:w="969" w:type="dxa"/>
                  <w:shd w:val="clear" w:color="auto" w:fill="E7E6E6" w:themeFill="background2"/>
                </w:tcPr>
                <w:p w14:paraId="1289BAD0" w14:textId="77777777" w:rsidR="006B7A28" w:rsidRPr="000D0072" w:rsidRDefault="006B7A28" w:rsidP="00AE0D71">
                  <w:pPr>
                    <w:rPr>
                      <w:sz w:val="16"/>
                      <w:szCs w:val="16"/>
                    </w:rPr>
                  </w:pPr>
                  <w:r w:rsidRPr="000D0072">
                    <w:rPr>
                      <w:sz w:val="16"/>
                      <w:szCs w:val="16"/>
                    </w:rPr>
                    <w:t>Pupil</w:t>
                  </w:r>
                </w:p>
              </w:tc>
              <w:tc>
                <w:tcPr>
                  <w:tcW w:w="969" w:type="dxa"/>
                  <w:shd w:val="clear" w:color="auto" w:fill="E7E6E6" w:themeFill="background2"/>
                </w:tcPr>
                <w:p w14:paraId="48D072D6" w14:textId="77777777" w:rsidR="006B7A28" w:rsidRPr="000D0072" w:rsidRDefault="006B7A28" w:rsidP="00AE0D71">
                  <w:pPr>
                    <w:rPr>
                      <w:sz w:val="16"/>
                      <w:szCs w:val="16"/>
                    </w:rPr>
                  </w:pPr>
                  <w:r w:rsidRPr="000D0072">
                    <w:rPr>
                      <w:sz w:val="16"/>
                      <w:szCs w:val="16"/>
                    </w:rPr>
                    <w:t>Context</w:t>
                  </w:r>
                </w:p>
              </w:tc>
              <w:tc>
                <w:tcPr>
                  <w:tcW w:w="969" w:type="dxa"/>
                  <w:shd w:val="clear" w:color="auto" w:fill="E7E6E6" w:themeFill="background2"/>
                </w:tcPr>
                <w:p w14:paraId="7FD25B32" w14:textId="77777777" w:rsidR="006B7A28" w:rsidRPr="000D0072" w:rsidRDefault="006B7A28" w:rsidP="00AE0D71">
                  <w:pPr>
                    <w:rPr>
                      <w:sz w:val="16"/>
                      <w:szCs w:val="16"/>
                    </w:rPr>
                  </w:pPr>
                  <w:r w:rsidRPr="000D0072">
                    <w:rPr>
                      <w:sz w:val="16"/>
                      <w:szCs w:val="16"/>
                    </w:rPr>
                    <w:t>SEND</w:t>
                  </w:r>
                </w:p>
              </w:tc>
              <w:tc>
                <w:tcPr>
                  <w:tcW w:w="970" w:type="dxa"/>
                  <w:shd w:val="clear" w:color="auto" w:fill="E7E6E6" w:themeFill="background2"/>
                </w:tcPr>
                <w:p w14:paraId="44019D1A" w14:textId="77777777" w:rsidR="006B7A28" w:rsidRPr="000D0072" w:rsidRDefault="006B7A28" w:rsidP="00AE0D71">
                  <w:pPr>
                    <w:rPr>
                      <w:sz w:val="16"/>
                      <w:szCs w:val="16"/>
                    </w:rPr>
                  </w:pPr>
                  <w:r w:rsidRPr="000D0072">
                    <w:rPr>
                      <w:sz w:val="16"/>
                      <w:szCs w:val="16"/>
                    </w:rPr>
                    <w:t>Provisions made</w:t>
                  </w:r>
                </w:p>
              </w:tc>
              <w:tc>
                <w:tcPr>
                  <w:tcW w:w="970" w:type="dxa"/>
                  <w:shd w:val="clear" w:color="auto" w:fill="E7E6E6" w:themeFill="background2"/>
                </w:tcPr>
                <w:p w14:paraId="0CF4C5BD" w14:textId="77777777" w:rsidR="006B7A28" w:rsidRPr="000D0072" w:rsidRDefault="006B7A28" w:rsidP="00AE0D71">
                  <w:pPr>
                    <w:rPr>
                      <w:sz w:val="16"/>
                      <w:szCs w:val="16"/>
                    </w:rPr>
                  </w:pPr>
                  <w:r w:rsidRPr="000D0072">
                    <w:rPr>
                      <w:sz w:val="16"/>
                      <w:szCs w:val="16"/>
                    </w:rPr>
                    <w:t>How do you know they were effective?</w:t>
                  </w:r>
                </w:p>
              </w:tc>
            </w:tr>
            <w:tr w:rsidR="006B7A28" w14:paraId="57D6CB6A" w14:textId="77777777" w:rsidTr="00AE0D71">
              <w:tc>
                <w:tcPr>
                  <w:tcW w:w="969" w:type="dxa"/>
                  <w:shd w:val="clear" w:color="auto" w:fill="E7E6E6" w:themeFill="background2"/>
                </w:tcPr>
                <w:p w14:paraId="7000A2E8" w14:textId="77777777" w:rsidR="006B7A28" w:rsidRDefault="006B7A28" w:rsidP="00AE0D71">
                  <w:r>
                    <w:t>1</w:t>
                  </w:r>
                </w:p>
              </w:tc>
              <w:tc>
                <w:tcPr>
                  <w:tcW w:w="969" w:type="dxa"/>
                </w:tcPr>
                <w:p w14:paraId="63768621" w14:textId="77777777" w:rsidR="006B7A28" w:rsidRDefault="006B7A28" w:rsidP="00AE0D71"/>
              </w:tc>
              <w:tc>
                <w:tcPr>
                  <w:tcW w:w="969" w:type="dxa"/>
                </w:tcPr>
                <w:p w14:paraId="550496E6" w14:textId="77777777" w:rsidR="006B7A28" w:rsidRDefault="006B7A28" w:rsidP="00AE0D71"/>
              </w:tc>
              <w:tc>
                <w:tcPr>
                  <w:tcW w:w="970" w:type="dxa"/>
                </w:tcPr>
                <w:p w14:paraId="2C1DD983" w14:textId="77777777" w:rsidR="006B7A28" w:rsidRDefault="006B7A28" w:rsidP="00AE0D71"/>
              </w:tc>
              <w:tc>
                <w:tcPr>
                  <w:tcW w:w="970" w:type="dxa"/>
                </w:tcPr>
                <w:p w14:paraId="102E35E8" w14:textId="77777777" w:rsidR="006B7A28" w:rsidRDefault="006B7A28" w:rsidP="00AE0D71"/>
              </w:tc>
            </w:tr>
            <w:tr w:rsidR="006B7A28" w14:paraId="01E199A8" w14:textId="77777777" w:rsidTr="00AE0D71">
              <w:tc>
                <w:tcPr>
                  <w:tcW w:w="969" w:type="dxa"/>
                  <w:shd w:val="clear" w:color="auto" w:fill="E7E6E6" w:themeFill="background2"/>
                </w:tcPr>
                <w:p w14:paraId="66467BF2" w14:textId="77777777" w:rsidR="006B7A28" w:rsidRDefault="006B7A28" w:rsidP="00AE0D71">
                  <w:r>
                    <w:t>2</w:t>
                  </w:r>
                </w:p>
              </w:tc>
              <w:tc>
                <w:tcPr>
                  <w:tcW w:w="969" w:type="dxa"/>
                </w:tcPr>
                <w:p w14:paraId="390DD5F8" w14:textId="77777777" w:rsidR="006B7A28" w:rsidRDefault="006B7A28" w:rsidP="00AE0D71"/>
              </w:tc>
              <w:tc>
                <w:tcPr>
                  <w:tcW w:w="969" w:type="dxa"/>
                </w:tcPr>
                <w:p w14:paraId="62D669E0" w14:textId="77777777" w:rsidR="006B7A28" w:rsidRDefault="006B7A28" w:rsidP="00AE0D71"/>
              </w:tc>
              <w:tc>
                <w:tcPr>
                  <w:tcW w:w="970" w:type="dxa"/>
                </w:tcPr>
                <w:p w14:paraId="56A8ADF6" w14:textId="77777777" w:rsidR="006B7A28" w:rsidRDefault="006B7A28" w:rsidP="00AE0D71"/>
              </w:tc>
              <w:tc>
                <w:tcPr>
                  <w:tcW w:w="970" w:type="dxa"/>
                </w:tcPr>
                <w:p w14:paraId="20268C50" w14:textId="77777777" w:rsidR="006B7A28" w:rsidRDefault="006B7A28" w:rsidP="00AE0D71"/>
              </w:tc>
            </w:tr>
            <w:tr w:rsidR="006B7A28" w14:paraId="306F6B01" w14:textId="77777777" w:rsidTr="00AE0D71">
              <w:tc>
                <w:tcPr>
                  <w:tcW w:w="969" w:type="dxa"/>
                  <w:shd w:val="clear" w:color="auto" w:fill="E7E6E6" w:themeFill="background2"/>
                </w:tcPr>
                <w:p w14:paraId="46D0652C" w14:textId="77777777" w:rsidR="006B7A28" w:rsidRDefault="006B7A28" w:rsidP="00AE0D71">
                  <w:r>
                    <w:t>3</w:t>
                  </w:r>
                </w:p>
              </w:tc>
              <w:tc>
                <w:tcPr>
                  <w:tcW w:w="969" w:type="dxa"/>
                </w:tcPr>
                <w:p w14:paraId="43C62A18" w14:textId="77777777" w:rsidR="006B7A28" w:rsidRDefault="006B7A28" w:rsidP="00AE0D71"/>
              </w:tc>
              <w:tc>
                <w:tcPr>
                  <w:tcW w:w="969" w:type="dxa"/>
                </w:tcPr>
                <w:p w14:paraId="2449B4C9" w14:textId="77777777" w:rsidR="006B7A28" w:rsidRDefault="006B7A28" w:rsidP="00AE0D71"/>
              </w:tc>
              <w:tc>
                <w:tcPr>
                  <w:tcW w:w="970" w:type="dxa"/>
                </w:tcPr>
                <w:p w14:paraId="3AA9433C" w14:textId="77777777" w:rsidR="006B7A28" w:rsidRDefault="006B7A28" w:rsidP="00AE0D71"/>
              </w:tc>
              <w:tc>
                <w:tcPr>
                  <w:tcW w:w="970" w:type="dxa"/>
                </w:tcPr>
                <w:p w14:paraId="0A8521D4" w14:textId="77777777" w:rsidR="006B7A28" w:rsidRDefault="006B7A28" w:rsidP="00AE0D71"/>
              </w:tc>
            </w:tr>
            <w:tr w:rsidR="006B7A28" w14:paraId="1948CBEE" w14:textId="77777777" w:rsidTr="00AE0D71">
              <w:tc>
                <w:tcPr>
                  <w:tcW w:w="969" w:type="dxa"/>
                  <w:shd w:val="clear" w:color="auto" w:fill="E7E6E6" w:themeFill="background2"/>
                </w:tcPr>
                <w:p w14:paraId="3D68C68D" w14:textId="77777777" w:rsidR="006B7A28" w:rsidRDefault="006B7A28" w:rsidP="00AE0D71">
                  <w:r>
                    <w:lastRenderedPageBreak/>
                    <w:t>4</w:t>
                  </w:r>
                </w:p>
              </w:tc>
              <w:tc>
                <w:tcPr>
                  <w:tcW w:w="969" w:type="dxa"/>
                </w:tcPr>
                <w:p w14:paraId="7795EA1C" w14:textId="77777777" w:rsidR="006B7A28" w:rsidRDefault="006B7A28" w:rsidP="00AE0D71"/>
              </w:tc>
              <w:tc>
                <w:tcPr>
                  <w:tcW w:w="969" w:type="dxa"/>
                </w:tcPr>
                <w:p w14:paraId="4D431AAC" w14:textId="77777777" w:rsidR="006B7A28" w:rsidRDefault="006B7A28" w:rsidP="00AE0D71"/>
              </w:tc>
              <w:tc>
                <w:tcPr>
                  <w:tcW w:w="970" w:type="dxa"/>
                </w:tcPr>
                <w:p w14:paraId="226324E8" w14:textId="77777777" w:rsidR="006B7A28" w:rsidRDefault="006B7A28" w:rsidP="00AE0D71"/>
              </w:tc>
              <w:tc>
                <w:tcPr>
                  <w:tcW w:w="970" w:type="dxa"/>
                </w:tcPr>
                <w:p w14:paraId="508BABC0" w14:textId="77777777" w:rsidR="006B7A28" w:rsidRDefault="006B7A28" w:rsidP="00AE0D71"/>
              </w:tc>
            </w:tr>
          </w:tbl>
          <w:p w14:paraId="18C42183" w14:textId="77777777" w:rsidR="006B7A28" w:rsidRPr="000259EA" w:rsidRDefault="006B7A28" w:rsidP="00AE0D71">
            <w:pPr>
              <w:spacing w:line="259" w:lineRule="auto"/>
              <w:rPr>
                <w:rFonts w:ascii="Calibri" w:eastAsia="Calibri" w:hAnsi="Calibri" w:cs="Calibri"/>
              </w:rPr>
            </w:pPr>
          </w:p>
        </w:tc>
        <w:tc>
          <w:tcPr>
            <w:tcW w:w="992" w:type="dxa"/>
          </w:tcPr>
          <w:p w14:paraId="37464CF9"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lastRenderedPageBreak/>
              <w:t>SE</w:t>
            </w:r>
            <w:r>
              <w:rPr>
                <w:rFonts w:ascii="Calibri" w:eastAsia="Calibri" w:hAnsi="Calibri" w:cs="Calibri"/>
              </w:rPr>
              <w:t xml:space="preserve">2 and </w:t>
            </w:r>
            <w:r w:rsidRPr="000259EA">
              <w:rPr>
                <w:rFonts w:ascii="Calibri" w:eastAsia="Calibri" w:hAnsi="Calibri" w:cs="Calibri"/>
              </w:rPr>
              <w:t>3</w:t>
            </w:r>
          </w:p>
        </w:tc>
      </w:tr>
      <w:tr w:rsidR="006B7A28" w:rsidRPr="000259EA" w14:paraId="675E3907" w14:textId="77777777" w:rsidTr="006B7A28">
        <w:tc>
          <w:tcPr>
            <w:tcW w:w="1702" w:type="dxa"/>
            <w:vMerge w:val="restart"/>
          </w:tcPr>
          <w:p w14:paraId="6B9C68A7"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EAL</w:t>
            </w:r>
          </w:p>
          <w:p w14:paraId="6A67D024" w14:textId="77777777" w:rsidR="006B7A28" w:rsidRPr="000259EA" w:rsidRDefault="006B7A28" w:rsidP="00AE0D71">
            <w:pPr>
              <w:ind w:left="65"/>
              <w:rPr>
                <w:rFonts w:ascii="Calibri" w:eastAsia="Calibri" w:hAnsi="Calibri" w:cs="Calibri"/>
              </w:rPr>
            </w:pPr>
          </w:p>
        </w:tc>
        <w:tc>
          <w:tcPr>
            <w:tcW w:w="7938" w:type="dxa"/>
          </w:tcPr>
          <w:p w14:paraId="2BA8F07D" w14:textId="77777777" w:rsidR="006B7A28" w:rsidRPr="000259EA" w:rsidRDefault="006B7A28" w:rsidP="00AE0D71">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992" w:type="dxa"/>
          </w:tcPr>
          <w:p w14:paraId="0B1EA51C"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p w14:paraId="31B0D167" w14:textId="77777777" w:rsidR="006B7A28" w:rsidRPr="000259EA" w:rsidRDefault="006B7A28" w:rsidP="00AE0D71">
            <w:pPr>
              <w:spacing w:line="259" w:lineRule="auto"/>
              <w:rPr>
                <w:rFonts w:ascii="Calibri" w:eastAsia="Calibri" w:hAnsi="Calibri" w:cs="Calibri"/>
              </w:rPr>
            </w:pPr>
          </w:p>
        </w:tc>
      </w:tr>
      <w:tr w:rsidR="006B7A28" w:rsidRPr="000259EA" w14:paraId="70662C5D" w14:textId="77777777" w:rsidTr="006B7A28">
        <w:tc>
          <w:tcPr>
            <w:tcW w:w="1702" w:type="dxa"/>
            <w:vMerge/>
            <w:vAlign w:val="center"/>
          </w:tcPr>
          <w:p w14:paraId="24BEAEDE" w14:textId="77777777" w:rsidR="006B7A28" w:rsidRPr="000259EA" w:rsidRDefault="006B7A28" w:rsidP="00AE0D71"/>
        </w:tc>
        <w:tc>
          <w:tcPr>
            <w:tcW w:w="7938" w:type="dxa"/>
          </w:tcPr>
          <w:p w14:paraId="42472EA6" w14:textId="77777777" w:rsidR="006B7A28" w:rsidRDefault="006B7A28" w:rsidP="00AE0D71">
            <w:r>
              <w:t>Identify a class with EAL in history. In an interview with your mentor or class teacher:</w:t>
            </w:r>
          </w:p>
          <w:p w14:paraId="3FD57264" w14:textId="77777777" w:rsidR="006B7A28" w:rsidRDefault="006B7A28" w:rsidP="00AE0D71"/>
          <w:p w14:paraId="7A92493B" w14:textId="77777777" w:rsidR="006B7A28" w:rsidRDefault="006B7A28" w:rsidP="00FA4D9B">
            <w:pPr>
              <w:pStyle w:val="ListParagraph"/>
              <w:numPr>
                <w:ilvl w:val="0"/>
                <w:numId w:val="18"/>
              </w:numPr>
            </w:pPr>
            <w:r>
              <w:t>How do you plan to differentiate for EAL?</w:t>
            </w:r>
          </w:p>
          <w:p w14:paraId="591053A5" w14:textId="77777777" w:rsidR="006B7A28" w:rsidRDefault="006B7A28" w:rsidP="00FA4D9B">
            <w:pPr>
              <w:pStyle w:val="ListParagraph"/>
              <w:numPr>
                <w:ilvl w:val="0"/>
                <w:numId w:val="18"/>
              </w:numPr>
            </w:pPr>
            <w:r>
              <w:t>What has been the biggest barrier you have encountered so far?</w:t>
            </w:r>
          </w:p>
          <w:p w14:paraId="6265BA7B" w14:textId="77777777" w:rsidR="006B7A28" w:rsidRDefault="006B7A28" w:rsidP="00FA4D9B">
            <w:pPr>
              <w:pStyle w:val="ListParagraph"/>
              <w:numPr>
                <w:ilvl w:val="0"/>
                <w:numId w:val="18"/>
              </w:numPr>
            </w:pPr>
            <w:r>
              <w:t>Specifically, what strategies are in place for comprehension, key terms and developing writing skills?</w:t>
            </w:r>
          </w:p>
          <w:p w14:paraId="73AFDCD8" w14:textId="77777777" w:rsidR="006B7A28" w:rsidRDefault="006B7A28" w:rsidP="00AE0D71"/>
          <w:p w14:paraId="3CB83458" w14:textId="77777777" w:rsidR="006B7A28" w:rsidRDefault="006B7A28" w:rsidP="00AE0D71">
            <w:pPr>
              <w:rPr>
                <w:b/>
                <w:bCs/>
                <w:color w:val="FF0000"/>
              </w:rPr>
            </w:pPr>
            <w:r w:rsidRPr="00E31516">
              <w:rPr>
                <w:b/>
                <w:bCs/>
                <w:color w:val="FF0000"/>
              </w:rPr>
              <w:t>Extension:</w:t>
            </w:r>
          </w:p>
          <w:p w14:paraId="01BCE0C6" w14:textId="77777777" w:rsidR="006B7A28" w:rsidRPr="00E31516" w:rsidRDefault="006B7A28" w:rsidP="00FA4D9B">
            <w:pPr>
              <w:pStyle w:val="ListParagraph"/>
              <w:numPr>
                <w:ilvl w:val="0"/>
                <w:numId w:val="19"/>
              </w:numPr>
              <w:rPr>
                <w:color w:val="000000" w:themeColor="text1"/>
              </w:rPr>
            </w:pPr>
            <w:r>
              <w:rPr>
                <w:color w:val="000000" w:themeColor="text1"/>
              </w:rPr>
              <w:t>If mentor can arrange, observe a lesson of and/or speak with a teacher of the same class, preferably in a literacy-based subject. What strategies are they having success? How are they overcoming barriers?</w:t>
            </w:r>
          </w:p>
          <w:p w14:paraId="4607C660" w14:textId="77777777" w:rsidR="006B7A28" w:rsidRPr="000259EA" w:rsidRDefault="006B7A28" w:rsidP="00AE0D71">
            <w:pPr>
              <w:spacing w:line="259" w:lineRule="auto"/>
              <w:rPr>
                <w:rFonts w:ascii="Calibri" w:eastAsia="Calibri" w:hAnsi="Calibri" w:cs="Calibri"/>
                <w:color w:val="000000" w:themeColor="text1"/>
              </w:rPr>
            </w:pPr>
          </w:p>
        </w:tc>
        <w:tc>
          <w:tcPr>
            <w:tcW w:w="992" w:type="dxa"/>
          </w:tcPr>
          <w:p w14:paraId="33521E6E"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7A42D28A" w14:textId="77777777" w:rsidTr="006B7A28">
        <w:tc>
          <w:tcPr>
            <w:tcW w:w="1702" w:type="dxa"/>
            <w:vMerge w:val="restart"/>
          </w:tcPr>
          <w:p w14:paraId="1AC0D3CA" w14:textId="77777777" w:rsidR="006B7A28" w:rsidRPr="000259EA" w:rsidRDefault="006B7A28" w:rsidP="00AE0D71">
            <w:pPr>
              <w:ind w:left="65"/>
              <w:rPr>
                <w:rFonts w:ascii="Calibri" w:eastAsia="Calibri" w:hAnsi="Calibri" w:cs="Calibri"/>
              </w:rPr>
            </w:pPr>
            <w:r w:rsidRPr="000259EA">
              <w:rPr>
                <w:rFonts w:ascii="Calibri" w:eastAsia="Calibri" w:hAnsi="Calibri" w:cs="Calibri"/>
              </w:rPr>
              <w:t>Cross curricular themes (including literacy, oracy and mathematical skills)</w:t>
            </w:r>
          </w:p>
          <w:p w14:paraId="7289A45A" w14:textId="77777777" w:rsidR="006B7A28" w:rsidRPr="000259EA" w:rsidRDefault="006B7A28" w:rsidP="00AE0D71">
            <w:pPr>
              <w:ind w:left="65"/>
              <w:rPr>
                <w:rFonts w:ascii="Calibri" w:eastAsia="Calibri" w:hAnsi="Calibri" w:cs="Calibri"/>
              </w:rPr>
            </w:pPr>
          </w:p>
        </w:tc>
        <w:tc>
          <w:tcPr>
            <w:tcW w:w="7938" w:type="dxa"/>
          </w:tcPr>
          <w:p w14:paraId="257304D6" w14:textId="77777777" w:rsidR="006B7A28" w:rsidRDefault="006B7A28" w:rsidP="00AE0D71">
            <w:pPr>
              <w:rPr>
                <w:b/>
                <w:bCs/>
              </w:rPr>
            </w:pPr>
            <w:r>
              <w:rPr>
                <w:b/>
                <w:bCs/>
              </w:rPr>
              <w:t>Numeracy:</w:t>
            </w:r>
          </w:p>
          <w:p w14:paraId="488D4E33" w14:textId="77777777" w:rsidR="006B7A28" w:rsidRDefault="006B7A28" w:rsidP="00AE0D71">
            <w:r>
              <w:t>How have you seen numeracy delivered in history lessons? (For example – sequencing would link to timelines for chronology. Remember, graphs and handling of data count!)</w:t>
            </w:r>
          </w:p>
          <w:p w14:paraId="6FFDC6CD" w14:textId="77777777" w:rsidR="006B7A28" w:rsidRPr="000259EA" w:rsidRDefault="006B7A28" w:rsidP="00AE0D71">
            <w:pPr>
              <w:spacing w:line="259" w:lineRule="auto"/>
              <w:rPr>
                <w:rFonts w:ascii="Calibri" w:eastAsia="Calibri" w:hAnsi="Calibri" w:cs="Calibri"/>
                <w:color w:val="000000" w:themeColor="text1"/>
              </w:rPr>
            </w:pPr>
          </w:p>
        </w:tc>
        <w:tc>
          <w:tcPr>
            <w:tcW w:w="992" w:type="dxa"/>
          </w:tcPr>
          <w:p w14:paraId="75C0A33A"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SE3</w:t>
            </w:r>
          </w:p>
        </w:tc>
      </w:tr>
      <w:tr w:rsidR="006B7A28" w:rsidRPr="000259EA" w14:paraId="35A7DF5A" w14:textId="77777777" w:rsidTr="006B7A28">
        <w:trPr>
          <w:trHeight w:val="3220"/>
        </w:trPr>
        <w:tc>
          <w:tcPr>
            <w:tcW w:w="1702" w:type="dxa"/>
            <w:vMerge/>
            <w:vAlign w:val="center"/>
          </w:tcPr>
          <w:p w14:paraId="7093FCAE" w14:textId="77777777" w:rsidR="006B7A28" w:rsidRPr="000259EA" w:rsidRDefault="006B7A28" w:rsidP="00AE0D71"/>
        </w:tc>
        <w:tc>
          <w:tcPr>
            <w:tcW w:w="7938" w:type="dxa"/>
          </w:tcPr>
          <w:p w14:paraId="7851857C" w14:textId="77777777" w:rsidR="006B7A28" w:rsidRDefault="006B7A28" w:rsidP="00AE0D71">
            <w:pPr>
              <w:rPr>
                <w:b/>
                <w:bCs/>
              </w:rPr>
            </w:pPr>
            <w:r w:rsidRPr="00406BCD">
              <w:rPr>
                <w:b/>
                <w:bCs/>
              </w:rPr>
              <w:t>Literacy</w:t>
            </w:r>
            <w:r>
              <w:rPr>
                <w:b/>
                <w:bCs/>
              </w:rPr>
              <w:t>:</w:t>
            </w:r>
          </w:p>
          <w:p w14:paraId="6A7AE400" w14:textId="77777777" w:rsidR="006B7A28" w:rsidRDefault="006B7A28" w:rsidP="00AE0D71">
            <w:r>
              <w:t>This is a key skill in the history classroom and incorporates: writing, key words, spelling and scaffolding as a start.</w:t>
            </w:r>
          </w:p>
          <w:p w14:paraId="49D30C46" w14:textId="77777777" w:rsidR="006B7A28" w:rsidRDefault="006B7A28" w:rsidP="00FA4D9B">
            <w:pPr>
              <w:pStyle w:val="ListParagraph"/>
              <w:numPr>
                <w:ilvl w:val="0"/>
                <w:numId w:val="20"/>
              </w:numPr>
            </w:pPr>
            <w:r>
              <w:t>How is new terminology embedded with students in history? (Word banks, glossaries and Frayer’s Model may have been observed)</w:t>
            </w:r>
          </w:p>
          <w:p w14:paraId="25C11C15" w14:textId="77777777" w:rsidR="006B7A28" w:rsidRDefault="006B7A28" w:rsidP="00FA4D9B">
            <w:pPr>
              <w:pStyle w:val="ListParagraph"/>
              <w:numPr>
                <w:ilvl w:val="0"/>
                <w:numId w:val="20"/>
              </w:numPr>
            </w:pPr>
            <w:r>
              <w:t>What is the department focus on marking key-spellings? (This could come under the umbrella of a whole-school marking policy)</w:t>
            </w:r>
          </w:p>
          <w:p w14:paraId="681F42C4" w14:textId="77777777" w:rsidR="006B7A28" w:rsidRDefault="006B7A28" w:rsidP="00FA4D9B">
            <w:pPr>
              <w:pStyle w:val="ListParagraph"/>
              <w:numPr>
                <w:ilvl w:val="0"/>
                <w:numId w:val="20"/>
              </w:numPr>
            </w:pPr>
            <w:r>
              <w:t xml:space="preserve">How have you seen scaffolding used (or planned yourself) in history lessons? </w:t>
            </w:r>
          </w:p>
          <w:p w14:paraId="0195BE7E" w14:textId="07F39383" w:rsidR="006B7A28" w:rsidRPr="000259EA" w:rsidRDefault="006B7A28" w:rsidP="006B7A28">
            <w:pPr>
              <w:rPr>
                <w:rFonts w:ascii="Calibri" w:eastAsia="Calibri" w:hAnsi="Calibri" w:cs="Calibri"/>
                <w:color w:val="000000" w:themeColor="text1"/>
              </w:rPr>
            </w:pPr>
            <w:r w:rsidRPr="003E3895">
              <w:rPr>
                <w:b/>
                <w:bCs/>
                <w:color w:val="FF0000"/>
              </w:rPr>
              <w:t>Extension</w:t>
            </w:r>
            <w:r>
              <w:rPr>
                <w:b/>
                <w:bCs/>
                <w:color w:val="FF0000"/>
              </w:rPr>
              <w:t xml:space="preserve">: </w:t>
            </w:r>
            <w:r>
              <w:rPr>
                <w:color w:val="000000" w:themeColor="text1"/>
              </w:rPr>
              <w:t xml:space="preserve">E-mail Gary for the article ‘Does scaffolding make them fail?’ In light of your observations and teaching, where do you stand on this? </w:t>
            </w:r>
          </w:p>
        </w:tc>
        <w:tc>
          <w:tcPr>
            <w:tcW w:w="992" w:type="dxa"/>
          </w:tcPr>
          <w:p w14:paraId="68B9A97C"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SE3</w:t>
            </w:r>
          </w:p>
        </w:tc>
      </w:tr>
      <w:tr w:rsidR="006B7A28" w:rsidRPr="000259EA" w14:paraId="435CCCE5" w14:textId="77777777" w:rsidTr="006B7A28">
        <w:tc>
          <w:tcPr>
            <w:tcW w:w="1702" w:type="dxa"/>
            <w:vMerge/>
          </w:tcPr>
          <w:p w14:paraId="043054D1" w14:textId="77777777" w:rsidR="006B7A28" w:rsidRPr="000259EA" w:rsidRDefault="006B7A28" w:rsidP="00AE0D71"/>
        </w:tc>
        <w:tc>
          <w:tcPr>
            <w:tcW w:w="7938" w:type="dxa"/>
          </w:tcPr>
          <w:p w14:paraId="4D329697" w14:textId="77777777" w:rsidR="006B7A28" w:rsidRPr="000F2056" w:rsidRDefault="006B7A28" w:rsidP="00AE0D71">
            <w:pPr>
              <w:rPr>
                <w:b/>
                <w:bCs/>
              </w:rPr>
            </w:pPr>
            <w:r w:rsidRPr="000F2056">
              <w:rPr>
                <w:b/>
                <w:bCs/>
              </w:rPr>
              <w:t>Oracy:</w:t>
            </w:r>
          </w:p>
          <w:p w14:paraId="28C7EF55" w14:textId="77777777" w:rsidR="006B7A28" w:rsidRDefault="006B7A28" w:rsidP="00AE0D71">
            <w:r>
              <w:t>Look through the Article New, Novice or Nervous from Teaching History 174.</w:t>
            </w:r>
          </w:p>
          <w:p w14:paraId="2BDE864D" w14:textId="77777777" w:rsidR="006B7A28" w:rsidRPr="000259EA" w:rsidRDefault="006B7A28" w:rsidP="00AE0D71">
            <w:pPr>
              <w:rPr>
                <w:rFonts w:ascii="Calibri" w:eastAsia="Calibri" w:hAnsi="Calibri" w:cs="Calibri"/>
                <w:color w:val="000000" w:themeColor="text1"/>
              </w:rPr>
            </w:pPr>
            <w:r>
              <w:t>Select one article from those highlighted. How could this link to your future planning in SE2 or SE3?</w:t>
            </w:r>
          </w:p>
        </w:tc>
        <w:tc>
          <w:tcPr>
            <w:tcW w:w="992" w:type="dxa"/>
          </w:tcPr>
          <w:p w14:paraId="12D2FDBC" w14:textId="77777777" w:rsidR="006B7A28" w:rsidRPr="000259EA" w:rsidRDefault="006B7A28" w:rsidP="00AE0D71">
            <w:pPr>
              <w:rPr>
                <w:rFonts w:ascii="Calibri" w:eastAsia="Calibri" w:hAnsi="Calibri" w:cs="Calibri"/>
              </w:rPr>
            </w:pPr>
            <w:r>
              <w:rPr>
                <w:rFonts w:ascii="Calibri" w:eastAsia="Calibri" w:hAnsi="Calibri" w:cs="Calibri"/>
              </w:rPr>
              <w:t>SE3</w:t>
            </w:r>
          </w:p>
        </w:tc>
      </w:tr>
      <w:tr w:rsidR="006B7A28" w:rsidRPr="000259EA" w14:paraId="2B56CC27" w14:textId="77777777" w:rsidTr="006B7A28">
        <w:trPr>
          <w:trHeight w:val="479"/>
        </w:trPr>
        <w:tc>
          <w:tcPr>
            <w:tcW w:w="1702" w:type="dxa"/>
          </w:tcPr>
          <w:p w14:paraId="7F713E05" w14:textId="77777777" w:rsidR="006B7A28" w:rsidRDefault="006B7A28" w:rsidP="00AE0D71">
            <w:pPr>
              <w:ind w:left="65"/>
              <w:rPr>
                <w:rFonts w:ascii="Calibri" w:eastAsia="Calibri" w:hAnsi="Calibri" w:cs="Calibri"/>
                <w:color w:val="000000" w:themeColor="text1"/>
              </w:rPr>
            </w:pPr>
            <w:r w:rsidRPr="000259EA">
              <w:rPr>
                <w:rFonts w:ascii="Calibri" w:eastAsia="Calibri" w:hAnsi="Calibri" w:cs="Calibri"/>
                <w:color w:val="000000" w:themeColor="text1"/>
              </w:rPr>
              <w:t>Mental Health/</w:t>
            </w:r>
          </w:p>
          <w:p w14:paraId="5A2D3E7D" w14:textId="266EB061" w:rsidR="006B7A28" w:rsidRPr="000259EA" w:rsidRDefault="006B7A28" w:rsidP="00AE0D71">
            <w:pPr>
              <w:ind w:left="65"/>
              <w:rPr>
                <w:rFonts w:ascii="Calibri" w:eastAsia="Calibri" w:hAnsi="Calibri" w:cs="Calibri"/>
                <w:color w:val="000000" w:themeColor="text1"/>
              </w:rPr>
            </w:pPr>
            <w:r w:rsidRPr="000259EA">
              <w:rPr>
                <w:rFonts w:ascii="Calibri" w:eastAsia="Calibri" w:hAnsi="Calibri" w:cs="Calibri"/>
                <w:color w:val="000000" w:themeColor="text1"/>
              </w:rPr>
              <w:t>Wellbeing</w:t>
            </w:r>
          </w:p>
          <w:p w14:paraId="14C31E53" w14:textId="77777777" w:rsidR="006B7A28" w:rsidRPr="000259EA" w:rsidRDefault="006B7A28" w:rsidP="00AE0D71">
            <w:pPr>
              <w:ind w:left="65"/>
              <w:rPr>
                <w:rFonts w:ascii="Calibri" w:eastAsia="Calibri" w:hAnsi="Calibri" w:cs="Calibri"/>
              </w:rPr>
            </w:pPr>
          </w:p>
        </w:tc>
        <w:tc>
          <w:tcPr>
            <w:tcW w:w="7938" w:type="dxa"/>
          </w:tcPr>
          <w:p w14:paraId="6C2A27A3" w14:textId="2F96298D" w:rsidR="006B7A28" w:rsidRPr="000259EA" w:rsidRDefault="006B7A28" w:rsidP="006B7A28">
            <w:pPr>
              <w:rPr>
                <w:rFonts w:ascii="Calibri" w:eastAsia="Calibri" w:hAnsi="Calibri" w:cs="Calibri"/>
                <w:color w:val="000000" w:themeColor="text1"/>
              </w:rPr>
            </w:pPr>
            <w:r>
              <w:t xml:space="preserve">How is Mental Health/Wellbeing promoted in your department/school? </w:t>
            </w:r>
          </w:p>
        </w:tc>
        <w:tc>
          <w:tcPr>
            <w:tcW w:w="992" w:type="dxa"/>
          </w:tcPr>
          <w:p w14:paraId="283F9C2A"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2/</w:t>
            </w:r>
            <w:r w:rsidRPr="000259EA">
              <w:rPr>
                <w:rFonts w:ascii="Calibri" w:eastAsia="Calibri" w:hAnsi="Calibri" w:cs="Calibri"/>
              </w:rPr>
              <w:t>3</w:t>
            </w:r>
          </w:p>
        </w:tc>
      </w:tr>
      <w:tr w:rsidR="006B7A28" w:rsidRPr="000259EA" w14:paraId="0BEAA554" w14:textId="77777777" w:rsidTr="006B7A28">
        <w:tc>
          <w:tcPr>
            <w:tcW w:w="1702" w:type="dxa"/>
            <w:vMerge w:val="restart"/>
          </w:tcPr>
          <w:p w14:paraId="3BE2C64A" w14:textId="77777777" w:rsidR="006B7A28" w:rsidRPr="000259EA" w:rsidRDefault="006B7A28" w:rsidP="00AE0D71">
            <w:pPr>
              <w:ind w:left="65"/>
              <w:rPr>
                <w:rFonts w:ascii="Calibri" w:eastAsia="Calibri" w:hAnsi="Calibri" w:cs="Calibri"/>
                <w:color w:val="000000" w:themeColor="text1"/>
              </w:rPr>
            </w:pPr>
            <w:r w:rsidRPr="000259EA">
              <w:rPr>
                <w:rFonts w:ascii="Calibri" w:eastAsia="Calibri" w:hAnsi="Calibri" w:cs="Calibri"/>
                <w:color w:val="000000" w:themeColor="text1"/>
              </w:rPr>
              <w:t>Workload</w:t>
            </w:r>
          </w:p>
          <w:p w14:paraId="05DDE1B9" w14:textId="77777777" w:rsidR="006B7A28" w:rsidRPr="000259EA" w:rsidRDefault="006B7A28" w:rsidP="00AE0D71">
            <w:pPr>
              <w:ind w:left="65"/>
              <w:rPr>
                <w:rFonts w:ascii="Calibri" w:eastAsia="Calibri" w:hAnsi="Calibri" w:cs="Calibri"/>
                <w:color w:val="000000" w:themeColor="text1"/>
              </w:rPr>
            </w:pPr>
          </w:p>
        </w:tc>
        <w:tc>
          <w:tcPr>
            <w:tcW w:w="7938" w:type="dxa"/>
          </w:tcPr>
          <w:p w14:paraId="2C292BB5" w14:textId="77777777" w:rsidR="006B7A28" w:rsidRPr="000259EA" w:rsidRDefault="006B7A28" w:rsidP="00AE0D71">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992" w:type="dxa"/>
          </w:tcPr>
          <w:p w14:paraId="427E8CC1"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SE2/3</w:t>
            </w:r>
          </w:p>
        </w:tc>
      </w:tr>
      <w:tr w:rsidR="006B7A28" w:rsidRPr="000259EA" w14:paraId="2FBCE007" w14:textId="77777777" w:rsidTr="006B7A28">
        <w:trPr>
          <w:trHeight w:val="762"/>
        </w:trPr>
        <w:tc>
          <w:tcPr>
            <w:tcW w:w="1702" w:type="dxa"/>
            <w:vMerge/>
          </w:tcPr>
          <w:p w14:paraId="43D5397E" w14:textId="77777777" w:rsidR="006B7A28" w:rsidRPr="000259EA" w:rsidRDefault="006B7A28" w:rsidP="00AE0D71"/>
        </w:tc>
        <w:tc>
          <w:tcPr>
            <w:tcW w:w="7938" w:type="dxa"/>
          </w:tcPr>
          <w:p w14:paraId="660B7688" w14:textId="77777777" w:rsidR="006B7A28" w:rsidRDefault="006B7A28" w:rsidP="00AE0D71">
            <w:pPr>
              <w:rPr>
                <w:rFonts w:ascii="Calibri" w:eastAsia="Calibri" w:hAnsi="Calibri" w:cs="Calibri"/>
                <w:color w:val="000000" w:themeColor="text1"/>
              </w:rPr>
            </w:pPr>
            <w:r>
              <w:rPr>
                <w:rFonts w:ascii="Calibri" w:eastAsia="Calibri" w:hAnsi="Calibri" w:cs="Calibri"/>
                <w:color w:val="000000" w:themeColor="text1"/>
              </w:rPr>
              <w:t xml:space="preserve">Discuss with colleagues: </w:t>
            </w:r>
          </w:p>
          <w:p w14:paraId="60CF1E7D" w14:textId="77777777" w:rsidR="006B7A28" w:rsidRDefault="006B7A28" w:rsidP="00AE0D71">
            <w:r>
              <w:t>How is workload managed in your department? (This might include: shared planning, intervention rota, detention rota and a teacher-friendly marking policy)</w:t>
            </w:r>
          </w:p>
          <w:p w14:paraId="04D18E82" w14:textId="77777777" w:rsidR="006B7A28" w:rsidRPr="000259EA" w:rsidRDefault="006B7A28" w:rsidP="00AE0D71">
            <w:pPr>
              <w:rPr>
                <w:rFonts w:ascii="Calibri" w:eastAsia="Calibri" w:hAnsi="Calibri" w:cs="Calibri"/>
                <w:color w:val="000000" w:themeColor="text1"/>
              </w:rPr>
            </w:pPr>
          </w:p>
        </w:tc>
        <w:tc>
          <w:tcPr>
            <w:tcW w:w="992" w:type="dxa"/>
          </w:tcPr>
          <w:p w14:paraId="7654D6AF" w14:textId="77777777" w:rsidR="006B7A28" w:rsidRPr="000259EA" w:rsidRDefault="006B7A28" w:rsidP="00AE0D71">
            <w:pPr>
              <w:rPr>
                <w:rFonts w:ascii="Calibri" w:eastAsia="Calibri" w:hAnsi="Calibri" w:cs="Calibri"/>
              </w:rPr>
            </w:pPr>
            <w:r w:rsidRPr="000259EA">
              <w:rPr>
                <w:rFonts w:ascii="Calibri" w:eastAsia="Calibri" w:hAnsi="Calibri" w:cs="Calibri"/>
              </w:rPr>
              <w:t>SE1/2/3</w:t>
            </w:r>
          </w:p>
        </w:tc>
      </w:tr>
      <w:tr w:rsidR="006B7A28" w:rsidRPr="000259EA" w14:paraId="08B3256B" w14:textId="77777777" w:rsidTr="006B7A28">
        <w:tc>
          <w:tcPr>
            <w:tcW w:w="1702" w:type="dxa"/>
            <w:vMerge w:val="restart"/>
          </w:tcPr>
          <w:p w14:paraId="7BEB281C" w14:textId="77777777" w:rsidR="006B7A28" w:rsidRPr="000259EA" w:rsidRDefault="006B7A28" w:rsidP="00AE0D71">
            <w:pPr>
              <w:ind w:left="65"/>
              <w:rPr>
                <w:rFonts w:ascii="Calibri" w:eastAsia="Calibri" w:hAnsi="Calibri" w:cs="Calibri"/>
                <w:color w:val="000000" w:themeColor="text1"/>
              </w:rPr>
            </w:pPr>
            <w:r w:rsidRPr="000259EA">
              <w:rPr>
                <w:rFonts w:ascii="Calibri" w:eastAsia="Calibri" w:hAnsi="Calibri" w:cs="Calibri"/>
                <w:color w:val="000000" w:themeColor="text1"/>
              </w:rPr>
              <w:t>ECF/Transition</w:t>
            </w:r>
          </w:p>
          <w:p w14:paraId="076EA386" w14:textId="77777777" w:rsidR="006B7A28" w:rsidRPr="000259EA" w:rsidRDefault="006B7A28" w:rsidP="00AE0D71">
            <w:pPr>
              <w:ind w:left="65"/>
              <w:rPr>
                <w:rFonts w:ascii="Calibri" w:eastAsia="Calibri" w:hAnsi="Calibri" w:cs="Calibri"/>
                <w:color w:val="000000" w:themeColor="text1"/>
              </w:rPr>
            </w:pPr>
          </w:p>
        </w:tc>
        <w:tc>
          <w:tcPr>
            <w:tcW w:w="7938" w:type="dxa"/>
          </w:tcPr>
          <w:p w14:paraId="3A840E24" w14:textId="77777777" w:rsidR="006B7A28" w:rsidRPr="000259EA" w:rsidRDefault="006B7A28" w:rsidP="00AE0D71">
            <w:pPr>
              <w:spacing w:line="259" w:lineRule="auto"/>
              <w:rPr>
                <w:rFonts w:eastAsiaTheme="minorEastAsia"/>
                <w:color w:val="000000" w:themeColor="text1"/>
              </w:rPr>
            </w:pPr>
            <w:r w:rsidRPr="000259EA">
              <w:rPr>
                <w:rFonts w:eastAsiaTheme="minorEastAsia"/>
                <w:color w:val="000000" w:themeColor="text1"/>
              </w:rPr>
              <w:t>Review your final targets for ECT and begin to map out a plan of how to meet them.</w:t>
            </w:r>
          </w:p>
        </w:tc>
        <w:tc>
          <w:tcPr>
            <w:tcW w:w="992" w:type="dxa"/>
            <w:vMerge w:val="restart"/>
          </w:tcPr>
          <w:p w14:paraId="771F5956" w14:textId="77777777" w:rsidR="006B7A28" w:rsidRPr="000259EA" w:rsidRDefault="006B7A28" w:rsidP="00AE0D71">
            <w:pPr>
              <w:spacing w:line="259" w:lineRule="auto"/>
              <w:rPr>
                <w:rFonts w:ascii="Calibri" w:eastAsia="Calibri" w:hAnsi="Calibri" w:cs="Calibri"/>
              </w:rPr>
            </w:pPr>
            <w:r w:rsidRPr="000259EA">
              <w:rPr>
                <w:rFonts w:ascii="Calibri" w:eastAsia="Calibri" w:hAnsi="Calibri" w:cs="Calibri"/>
              </w:rPr>
              <w:t>SE3</w:t>
            </w:r>
          </w:p>
        </w:tc>
      </w:tr>
      <w:tr w:rsidR="006B7A28" w:rsidRPr="000259EA" w14:paraId="2AE72079" w14:textId="77777777" w:rsidTr="006B7A28">
        <w:tc>
          <w:tcPr>
            <w:tcW w:w="1702" w:type="dxa"/>
            <w:vMerge/>
          </w:tcPr>
          <w:p w14:paraId="5BAF2002" w14:textId="77777777" w:rsidR="006B7A28" w:rsidRPr="000259EA" w:rsidRDefault="006B7A28" w:rsidP="00AE0D71"/>
        </w:tc>
        <w:tc>
          <w:tcPr>
            <w:tcW w:w="7938" w:type="dxa"/>
          </w:tcPr>
          <w:p w14:paraId="7839C70D" w14:textId="54CD90A1" w:rsidR="006B7A28" w:rsidRPr="000259EA" w:rsidRDefault="006B7A28" w:rsidP="006B7A28">
            <w:pPr>
              <w:rPr>
                <w:rFonts w:ascii="Arial" w:eastAsia="Arial" w:hAnsi="Arial" w:cs="Arial"/>
                <w:color w:val="000000" w:themeColor="text1"/>
              </w:rPr>
            </w:pPr>
            <w:r>
              <w:t>Towards the end of your placement, meet with your mentor. What subject-specific targets are you taking forward into your ECT?  Example: Your first job teaches Edexcel Crime and Punishment. How will you ensure subject knowledge and paper requirements are fully understood? Example: Improvement of pedagogical understanding of teaching the Holocaust.</w:t>
            </w:r>
          </w:p>
        </w:tc>
        <w:tc>
          <w:tcPr>
            <w:tcW w:w="992" w:type="dxa"/>
            <w:vMerge/>
          </w:tcPr>
          <w:p w14:paraId="5B962A71" w14:textId="77777777" w:rsidR="006B7A28" w:rsidRPr="000259EA" w:rsidRDefault="006B7A28" w:rsidP="00AE0D71"/>
        </w:tc>
      </w:tr>
    </w:tbl>
    <w:p w14:paraId="456844CF" w14:textId="4C2499DB" w:rsidR="006B7A28" w:rsidRDefault="006B7A28" w:rsidP="4A2505F2">
      <w:pPr>
        <w:rPr>
          <w:rFonts w:ascii="Arial" w:hAnsi="Arial" w:cs="Arial"/>
          <w:b/>
          <w:bCs/>
        </w:rPr>
      </w:pPr>
    </w:p>
    <w:p w14:paraId="25DB58BC" w14:textId="77777777" w:rsidR="00B9000B" w:rsidRDefault="00B9000B" w:rsidP="4A2505F2">
      <w:pPr>
        <w:rPr>
          <w:rFonts w:ascii="Arial" w:hAnsi="Arial" w:cs="Arial"/>
          <w:b/>
          <w:bCs/>
        </w:rPr>
      </w:pPr>
    </w:p>
    <w:p w14:paraId="245D370E" w14:textId="77777777" w:rsidR="008B4534" w:rsidRPr="005F7BFB" w:rsidRDefault="008B4534" w:rsidP="008B4534">
      <w:pPr>
        <w:pStyle w:val="Heading1"/>
      </w:pPr>
      <w:bookmarkStart w:id="14" w:name="_Toc109651998"/>
      <w:bookmarkStart w:id="15" w:name="_Toc139878564"/>
      <w:bookmarkStart w:id="16" w:name="_Toc139878834"/>
      <w:r>
        <w:t>9. School Based Tasks for School Experiences - compulsory</w:t>
      </w:r>
      <w:bookmarkEnd w:id="14"/>
      <w:bookmarkEnd w:id="15"/>
      <w:bookmarkEnd w:id="16"/>
    </w:p>
    <w:p w14:paraId="2715E695" w14:textId="77777777" w:rsidR="008B4534" w:rsidRPr="00D77D84" w:rsidRDefault="008B4534" w:rsidP="008B4534">
      <w:pPr>
        <w:pStyle w:val="Heading2"/>
        <w:ind w:left="720"/>
        <w:jc w:val="center"/>
      </w:pPr>
      <w:bookmarkStart w:id="17" w:name="_Toc109651999"/>
      <w:bookmarkStart w:id="18" w:name="_Toc139878565"/>
      <w:bookmarkStart w:id="19" w:name="_Toc139878835"/>
      <w:r w:rsidRPr="00D77D84">
        <w:t>(</w:t>
      </w:r>
      <w:proofErr w:type="gramStart"/>
      <w:r w:rsidRPr="00D77D84">
        <w:t>supporting</w:t>
      </w:r>
      <w:proofErr w:type="gramEnd"/>
      <w:r w:rsidRPr="00D77D84">
        <w:t xml:space="preserve"> SE formative assessment continuum)</w:t>
      </w:r>
      <w:bookmarkEnd w:id="17"/>
      <w:bookmarkEnd w:id="18"/>
      <w:bookmarkEnd w:id="19"/>
    </w:p>
    <w:p w14:paraId="0E3BBB72" w14:textId="77777777" w:rsidR="008B4534" w:rsidRDefault="008B4534" w:rsidP="008B4534"/>
    <w:p w14:paraId="2492CBAC" w14:textId="77777777" w:rsidR="008B4534" w:rsidRPr="005F7BFB" w:rsidRDefault="008B4534" w:rsidP="008B4534">
      <w:pPr>
        <w:pStyle w:val="Heading2"/>
      </w:pPr>
      <w:bookmarkStart w:id="20" w:name="_Toc109652000"/>
      <w:bookmarkStart w:id="21" w:name="_Toc139878566"/>
      <w:bookmarkStart w:id="22" w:name="_Toc139878836"/>
      <w:r>
        <w:t>9.1 Behaviour and High Expectations</w:t>
      </w:r>
      <w:bookmarkEnd w:id="20"/>
      <w:bookmarkEnd w:id="21"/>
      <w:bookmarkEnd w:id="22"/>
    </w:p>
    <w:p w14:paraId="2E9C555C" w14:textId="77777777" w:rsidR="008B4534" w:rsidRPr="00D77D84" w:rsidRDefault="008B4534" w:rsidP="008B453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8B4534" w:rsidRPr="00D77D84" w14:paraId="28774541" w14:textId="77777777" w:rsidTr="0002268B">
        <w:trPr>
          <w:trHeight w:val="470"/>
        </w:trPr>
        <w:tc>
          <w:tcPr>
            <w:tcW w:w="993" w:type="dxa"/>
            <w:shd w:val="clear" w:color="auto" w:fill="D9D9D9" w:themeFill="background1" w:themeFillShade="D9"/>
          </w:tcPr>
          <w:p w14:paraId="3E837606" w14:textId="77777777" w:rsidR="008B4534" w:rsidRPr="00D77D84" w:rsidRDefault="008B4534" w:rsidP="0002268B">
            <w:pPr>
              <w:jc w:val="center"/>
              <w:rPr>
                <w:rFonts w:ascii="Arial" w:hAnsi="Arial" w:cs="Arial"/>
                <w:b/>
                <w:bCs/>
              </w:rPr>
            </w:pPr>
          </w:p>
        </w:tc>
        <w:tc>
          <w:tcPr>
            <w:tcW w:w="9072" w:type="dxa"/>
            <w:shd w:val="clear" w:color="auto" w:fill="D9D9D9" w:themeFill="background1" w:themeFillShade="D9"/>
          </w:tcPr>
          <w:p w14:paraId="5453A895" w14:textId="5CDBEDD2" w:rsidR="008B4534" w:rsidRPr="00D77D84" w:rsidRDefault="008B4534" w:rsidP="0002268B">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50D40">
              <w:rPr>
                <w:rFonts w:ascii="Arial" w:hAnsi="Arial" w:cs="Arial"/>
                <w:b/>
                <w:bCs/>
              </w:rPr>
              <w:t>History</w:t>
            </w:r>
          </w:p>
        </w:tc>
      </w:tr>
      <w:tr w:rsidR="008B4534" w:rsidRPr="00D77D84" w14:paraId="129984D3" w14:textId="77777777" w:rsidTr="0002268B">
        <w:trPr>
          <w:trHeight w:val="3509"/>
        </w:trPr>
        <w:tc>
          <w:tcPr>
            <w:tcW w:w="993" w:type="dxa"/>
            <w:shd w:val="clear" w:color="auto" w:fill="D9D9D9" w:themeFill="background1" w:themeFillShade="D9"/>
          </w:tcPr>
          <w:p w14:paraId="02A8A263" w14:textId="77777777" w:rsidR="008B4534" w:rsidRDefault="008B4534" w:rsidP="0002268B">
            <w:pPr>
              <w:jc w:val="center"/>
              <w:rPr>
                <w:rFonts w:ascii="Arial" w:hAnsi="Arial" w:cs="Arial"/>
                <w:b/>
                <w:bCs/>
              </w:rPr>
            </w:pPr>
          </w:p>
          <w:p w14:paraId="1A6A664A" w14:textId="77777777" w:rsidR="008B4534" w:rsidRPr="00D77D84" w:rsidRDefault="008B4534" w:rsidP="0002268B">
            <w:pPr>
              <w:jc w:val="center"/>
              <w:rPr>
                <w:rFonts w:ascii="Arial" w:hAnsi="Arial" w:cs="Arial"/>
                <w:b/>
                <w:bCs/>
              </w:rPr>
            </w:pPr>
            <w:r w:rsidRPr="00D77D84">
              <w:rPr>
                <w:rFonts w:ascii="Arial" w:hAnsi="Arial" w:cs="Arial"/>
                <w:b/>
                <w:bCs/>
              </w:rPr>
              <w:t>SE1</w:t>
            </w:r>
          </w:p>
        </w:tc>
        <w:tc>
          <w:tcPr>
            <w:tcW w:w="9072" w:type="dxa"/>
          </w:tcPr>
          <w:p w14:paraId="7EE2F2CF" w14:textId="77777777" w:rsidR="008B4534" w:rsidRDefault="008B4534" w:rsidP="0002268B">
            <w:pPr>
              <w:spacing w:after="0"/>
              <w:rPr>
                <w:rFonts w:ascii="Arial" w:hAnsi="Arial" w:cs="Arial"/>
                <w:b/>
              </w:rPr>
            </w:pPr>
          </w:p>
          <w:p w14:paraId="6389DC71" w14:textId="77777777" w:rsidR="008B4534" w:rsidRPr="00D77D84" w:rsidRDefault="008B4534" w:rsidP="0002268B">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3ADAD4F6"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7828A925"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4AEDF118"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2546FAEA"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F14AAA4"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6E321EE" w14:textId="77777777" w:rsidR="008B4534" w:rsidRPr="00A64D65" w:rsidRDefault="008B4534" w:rsidP="0002268B">
            <w:pPr>
              <w:rPr>
                <w:rFonts w:ascii="Arial" w:eastAsia="Times New Roman" w:hAnsi="Arial" w:cs="Arial"/>
                <w:color w:val="000000"/>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697B8521" w14:textId="77777777" w:rsidTr="0002268B">
        <w:trPr>
          <w:trHeight w:val="376"/>
        </w:trPr>
        <w:tc>
          <w:tcPr>
            <w:tcW w:w="993" w:type="dxa"/>
            <w:shd w:val="clear" w:color="auto" w:fill="D9D9D9" w:themeFill="background1" w:themeFillShade="D9"/>
          </w:tcPr>
          <w:p w14:paraId="26895291" w14:textId="77777777" w:rsidR="008B4534" w:rsidRDefault="008B4534" w:rsidP="0002268B">
            <w:pPr>
              <w:jc w:val="center"/>
              <w:rPr>
                <w:rFonts w:ascii="Arial" w:hAnsi="Arial" w:cs="Arial"/>
                <w:b/>
                <w:bCs/>
              </w:rPr>
            </w:pPr>
          </w:p>
          <w:p w14:paraId="7D315C30" w14:textId="77777777" w:rsidR="008B4534" w:rsidRPr="00D77D84" w:rsidRDefault="008B4534" w:rsidP="0002268B">
            <w:pPr>
              <w:jc w:val="center"/>
              <w:rPr>
                <w:rFonts w:ascii="Arial" w:hAnsi="Arial" w:cs="Arial"/>
                <w:b/>
                <w:bCs/>
              </w:rPr>
            </w:pPr>
            <w:r w:rsidRPr="00D77D84">
              <w:rPr>
                <w:rFonts w:ascii="Arial" w:hAnsi="Arial" w:cs="Arial"/>
                <w:b/>
                <w:bCs/>
              </w:rPr>
              <w:t>SE2</w:t>
            </w:r>
          </w:p>
        </w:tc>
        <w:tc>
          <w:tcPr>
            <w:tcW w:w="9072" w:type="dxa"/>
            <w:shd w:val="clear" w:color="auto" w:fill="auto"/>
          </w:tcPr>
          <w:p w14:paraId="69AAA3A2" w14:textId="77777777" w:rsidR="008B4534" w:rsidRDefault="008B4534" w:rsidP="0002268B">
            <w:pPr>
              <w:rPr>
                <w:rFonts w:ascii="Arial" w:hAnsi="Arial" w:cs="Arial"/>
                <w:b/>
              </w:rPr>
            </w:pPr>
          </w:p>
          <w:p w14:paraId="525463FA" w14:textId="77777777" w:rsidR="008B4534" w:rsidRPr="00D77D84" w:rsidRDefault="008B4534" w:rsidP="0002268B">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0A8C5DC4" w14:textId="77777777" w:rsidR="008B4534" w:rsidRPr="00D77D84" w:rsidRDefault="008B4534" w:rsidP="00FA4D9B">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45F5E9EA" w14:textId="77777777" w:rsidR="008B4534" w:rsidRPr="00D77D84" w:rsidRDefault="008B4534" w:rsidP="00FA4D9B">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061B9B51" w14:textId="77777777" w:rsidR="008B4534" w:rsidRPr="00D77D84" w:rsidRDefault="008B4534" w:rsidP="00FA4D9B">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6C2215B7"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72A7FC85"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318F8203"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42E84E95" w14:textId="77777777" w:rsidTr="0002268B">
        <w:trPr>
          <w:trHeight w:val="376"/>
        </w:trPr>
        <w:tc>
          <w:tcPr>
            <w:tcW w:w="993" w:type="dxa"/>
            <w:shd w:val="clear" w:color="auto" w:fill="D9D9D9" w:themeFill="background1" w:themeFillShade="D9"/>
          </w:tcPr>
          <w:p w14:paraId="42AF2D3D" w14:textId="77777777" w:rsidR="008B4534" w:rsidRDefault="008B4534" w:rsidP="0002268B">
            <w:pPr>
              <w:jc w:val="center"/>
              <w:rPr>
                <w:rFonts w:ascii="Arial" w:hAnsi="Arial" w:cs="Arial"/>
                <w:b/>
                <w:bCs/>
              </w:rPr>
            </w:pPr>
          </w:p>
          <w:p w14:paraId="5567465D" w14:textId="77777777" w:rsidR="008B4534" w:rsidRPr="00D77D84" w:rsidRDefault="008B4534" w:rsidP="0002268B">
            <w:pPr>
              <w:jc w:val="center"/>
              <w:rPr>
                <w:rFonts w:ascii="Arial" w:hAnsi="Arial" w:cs="Arial"/>
                <w:b/>
                <w:bCs/>
              </w:rPr>
            </w:pPr>
            <w:r w:rsidRPr="00D77D84">
              <w:rPr>
                <w:rFonts w:ascii="Arial" w:hAnsi="Arial" w:cs="Arial"/>
                <w:b/>
                <w:bCs/>
              </w:rPr>
              <w:t>SE3</w:t>
            </w:r>
          </w:p>
        </w:tc>
        <w:tc>
          <w:tcPr>
            <w:tcW w:w="9072" w:type="dxa"/>
            <w:shd w:val="clear" w:color="auto" w:fill="auto"/>
          </w:tcPr>
          <w:p w14:paraId="76034961" w14:textId="77777777" w:rsidR="008B4534" w:rsidRDefault="008B4534" w:rsidP="0002268B">
            <w:pPr>
              <w:rPr>
                <w:rFonts w:ascii="Arial" w:hAnsi="Arial" w:cs="Arial"/>
                <w:b/>
              </w:rPr>
            </w:pPr>
          </w:p>
          <w:p w14:paraId="77230825" w14:textId="77777777" w:rsidR="008B4534" w:rsidRPr="00D77D84" w:rsidRDefault="008B4534" w:rsidP="0002268B">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15FC61AA"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0E3B71BB"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1986C48A"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622E9F0C"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198830D"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651B8132" w14:textId="77777777" w:rsidR="008B4534" w:rsidRPr="00D77D84" w:rsidRDefault="008B4534" w:rsidP="008B4534">
      <w:pPr>
        <w:rPr>
          <w:rFonts w:ascii="Arial" w:hAnsi="Arial" w:cs="Arial"/>
        </w:rPr>
      </w:pPr>
    </w:p>
    <w:p w14:paraId="6B38378C" w14:textId="77777777" w:rsidR="008B4534" w:rsidRDefault="008B4534" w:rsidP="008B4534">
      <w:pPr>
        <w:pStyle w:val="Heading2"/>
      </w:pPr>
      <w:bookmarkStart w:id="23" w:name="_Toc89267494"/>
      <w:bookmarkStart w:id="24" w:name="_Toc109652001"/>
      <w:bookmarkStart w:id="25" w:name="_Toc139878567"/>
      <w:bookmarkStart w:id="26" w:name="_Toc139878837"/>
      <w:r>
        <w:lastRenderedPageBreak/>
        <w:t>9.2 Pedagogy</w:t>
      </w:r>
      <w:bookmarkEnd w:id="23"/>
      <w:bookmarkEnd w:id="24"/>
      <w:bookmarkEnd w:id="25"/>
      <w:bookmarkEnd w:id="26"/>
    </w:p>
    <w:p w14:paraId="66B7F4A3" w14:textId="77777777" w:rsidR="008B4534" w:rsidRPr="00D77D84" w:rsidRDefault="008B4534" w:rsidP="008B45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8B4534" w:rsidRPr="00D77D84" w14:paraId="6087960F" w14:textId="77777777" w:rsidTr="0002268B">
        <w:trPr>
          <w:trHeight w:val="470"/>
        </w:trPr>
        <w:tc>
          <w:tcPr>
            <w:tcW w:w="993" w:type="dxa"/>
            <w:shd w:val="clear" w:color="auto" w:fill="D9D9D9" w:themeFill="background1" w:themeFillShade="D9"/>
          </w:tcPr>
          <w:p w14:paraId="3A30F7F1" w14:textId="77777777" w:rsidR="008B4534" w:rsidRPr="00D77D84" w:rsidRDefault="008B4534" w:rsidP="0002268B">
            <w:pPr>
              <w:jc w:val="center"/>
              <w:rPr>
                <w:rFonts w:ascii="Arial" w:hAnsi="Arial" w:cs="Arial"/>
                <w:b/>
                <w:bCs/>
              </w:rPr>
            </w:pPr>
          </w:p>
        </w:tc>
        <w:tc>
          <w:tcPr>
            <w:tcW w:w="8930" w:type="dxa"/>
            <w:shd w:val="clear" w:color="auto" w:fill="D9D9D9" w:themeFill="background1" w:themeFillShade="D9"/>
          </w:tcPr>
          <w:p w14:paraId="03A4B385" w14:textId="4B35D21D" w:rsidR="008B4534" w:rsidRPr="00D77D84" w:rsidRDefault="008B4534" w:rsidP="0002268B">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50D40">
              <w:rPr>
                <w:rFonts w:ascii="Arial" w:hAnsi="Arial" w:cs="Arial"/>
                <w:b/>
                <w:bCs/>
              </w:rPr>
              <w:t>History</w:t>
            </w:r>
          </w:p>
        </w:tc>
      </w:tr>
      <w:tr w:rsidR="008B4534" w:rsidRPr="00D77D84" w14:paraId="38E331CB" w14:textId="77777777" w:rsidTr="0002268B">
        <w:trPr>
          <w:trHeight w:val="438"/>
        </w:trPr>
        <w:tc>
          <w:tcPr>
            <w:tcW w:w="993" w:type="dxa"/>
            <w:shd w:val="clear" w:color="auto" w:fill="D9D9D9" w:themeFill="background1" w:themeFillShade="D9"/>
          </w:tcPr>
          <w:p w14:paraId="4C94A5C0" w14:textId="77777777" w:rsidR="008B4534" w:rsidRPr="00D77D84" w:rsidRDefault="008B4534" w:rsidP="0002268B">
            <w:pPr>
              <w:jc w:val="center"/>
              <w:rPr>
                <w:rFonts w:ascii="Arial" w:hAnsi="Arial" w:cs="Arial"/>
                <w:b/>
                <w:bCs/>
              </w:rPr>
            </w:pPr>
            <w:r w:rsidRPr="00D77D84">
              <w:rPr>
                <w:rFonts w:ascii="Arial" w:hAnsi="Arial" w:cs="Arial"/>
                <w:b/>
                <w:bCs/>
              </w:rPr>
              <w:t>SE1</w:t>
            </w:r>
          </w:p>
        </w:tc>
        <w:tc>
          <w:tcPr>
            <w:tcW w:w="8930" w:type="dxa"/>
          </w:tcPr>
          <w:p w14:paraId="7DA78A97" w14:textId="77777777" w:rsidR="008B4534" w:rsidRPr="00D77D84" w:rsidRDefault="008B4534" w:rsidP="0002268B">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1F7CCCE0" w14:textId="77777777" w:rsidR="008B4534" w:rsidRPr="00D77D84" w:rsidRDefault="008B4534" w:rsidP="0002268B">
            <w:pPr>
              <w:pStyle w:val="ListParagraph"/>
              <w:spacing w:after="160" w:line="259" w:lineRule="auto"/>
              <w:ind w:left="395"/>
              <w:rPr>
                <w:rFonts w:ascii="Arial" w:hAnsi="Arial" w:cs="Arial"/>
                <w:sz w:val="22"/>
                <w:szCs w:val="22"/>
              </w:rPr>
            </w:pPr>
          </w:p>
          <w:p w14:paraId="11CC7755" w14:textId="77777777" w:rsidR="008B4534" w:rsidRPr="00D77D84" w:rsidRDefault="008B4534" w:rsidP="00FA4D9B">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6C0AB611"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71F7A13C"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3F16CC3"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1FE65952"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2FD6884"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E9F85F7"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7155EDFB" w14:textId="77777777" w:rsidTr="0002268B">
        <w:trPr>
          <w:trHeight w:val="376"/>
        </w:trPr>
        <w:tc>
          <w:tcPr>
            <w:tcW w:w="993" w:type="dxa"/>
            <w:shd w:val="clear" w:color="auto" w:fill="D9D9D9" w:themeFill="background1" w:themeFillShade="D9"/>
          </w:tcPr>
          <w:p w14:paraId="7EFA0325" w14:textId="77777777" w:rsidR="008B4534" w:rsidRPr="00D77D84" w:rsidRDefault="008B4534" w:rsidP="0002268B">
            <w:pPr>
              <w:jc w:val="center"/>
              <w:rPr>
                <w:rFonts w:ascii="Arial" w:hAnsi="Arial" w:cs="Arial"/>
                <w:b/>
                <w:bCs/>
              </w:rPr>
            </w:pPr>
            <w:r w:rsidRPr="00D77D84">
              <w:rPr>
                <w:rFonts w:ascii="Arial" w:hAnsi="Arial" w:cs="Arial"/>
                <w:b/>
                <w:bCs/>
              </w:rPr>
              <w:t>SE2</w:t>
            </w:r>
          </w:p>
        </w:tc>
        <w:tc>
          <w:tcPr>
            <w:tcW w:w="8930" w:type="dxa"/>
            <w:shd w:val="clear" w:color="auto" w:fill="auto"/>
          </w:tcPr>
          <w:p w14:paraId="5857B0CE" w14:textId="77777777" w:rsidR="008B4534" w:rsidRPr="00D77D84" w:rsidRDefault="008B4534" w:rsidP="0002268B">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3726AD2C" w14:textId="77777777" w:rsidR="008B4534" w:rsidRPr="00D77D84" w:rsidRDefault="008B4534" w:rsidP="00FA4D9B">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61CE3EC2" w14:textId="77777777" w:rsidR="008B4534" w:rsidRPr="00D77D84" w:rsidRDefault="008B4534" w:rsidP="00FA4D9B">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404A8725" w14:textId="77777777" w:rsidR="008B4534" w:rsidRPr="00D77D84" w:rsidRDefault="008B4534" w:rsidP="00FA4D9B">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062F7B26" w14:textId="77777777" w:rsidR="008B4534" w:rsidRPr="00D77D84" w:rsidRDefault="008B4534" w:rsidP="00FA4D9B">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66941913"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A92D78D"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E641A68"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59E405DC" w14:textId="77777777" w:rsidTr="0002268B">
        <w:trPr>
          <w:trHeight w:val="376"/>
        </w:trPr>
        <w:tc>
          <w:tcPr>
            <w:tcW w:w="993" w:type="dxa"/>
            <w:shd w:val="clear" w:color="auto" w:fill="D9D9D9" w:themeFill="background1" w:themeFillShade="D9"/>
          </w:tcPr>
          <w:p w14:paraId="0897AD19" w14:textId="77777777" w:rsidR="008B4534" w:rsidRPr="00D77D84" w:rsidRDefault="008B4534" w:rsidP="0002268B">
            <w:pPr>
              <w:jc w:val="center"/>
              <w:rPr>
                <w:rFonts w:ascii="Arial" w:hAnsi="Arial" w:cs="Arial"/>
                <w:b/>
                <w:bCs/>
              </w:rPr>
            </w:pPr>
            <w:r w:rsidRPr="00D77D84">
              <w:rPr>
                <w:rFonts w:ascii="Arial" w:hAnsi="Arial" w:cs="Arial"/>
                <w:b/>
                <w:bCs/>
              </w:rPr>
              <w:t>SE3</w:t>
            </w:r>
          </w:p>
        </w:tc>
        <w:tc>
          <w:tcPr>
            <w:tcW w:w="8930" w:type="dxa"/>
            <w:shd w:val="clear" w:color="auto" w:fill="auto"/>
          </w:tcPr>
          <w:p w14:paraId="3DD855C0" w14:textId="77777777" w:rsidR="008B4534" w:rsidRPr="00D77D84" w:rsidRDefault="008B4534" w:rsidP="0002268B">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2F5E6D09" w14:textId="77777777" w:rsidR="008B4534" w:rsidRPr="00D77D84" w:rsidRDefault="008B4534" w:rsidP="00FA4D9B">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5489B448" w14:textId="77777777" w:rsidR="008B4534" w:rsidRPr="00D77D84" w:rsidRDefault="008B4534" w:rsidP="00FA4D9B">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41D608F8" w14:textId="77777777" w:rsidR="008B4534" w:rsidRPr="00D77D84" w:rsidRDefault="008B4534" w:rsidP="00FA4D9B">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4B22F1A1"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69C77AC"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BA7AE38" w14:textId="77777777" w:rsidR="008B4534" w:rsidRPr="008D1569"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3AD35EAE" w14:textId="77777777" w:rsidR="008B4534" w:rsidRPr="00D77D84" w:rsidRDefault="008B4534" w:rsidP="0002268B">
            <w:pPr>
              <w:jc w:val="center"/>
              <w:rPr>
                <w:rFonts w:ascii="Arial" w:hAnsi="Arial" w:cs="Arial"/>
              </w:rPr>
            </w:pPr>
          </w:p>
        </w:tc>
      </w:tr>
    </w:tbl>
    <w:p w14:paraId="1BC1C229" w14:textId="77777777" w:rsidR="008B4534" w:rsidRPr="00D77D84" w:rsidRDefault="008B4534" w:rsidP="008B4534">
      <w:pPr>
        <w:rPr>
          <w:rFonts w:ascii="Arial" w:hAnsi="Arial" w:cs="Arial"/>
        </w:rPr>
      </w:pPr>
    </w:p>
    <w:p w14:paraId="73424E52" w14:textId="77777777" w:rsidR="008B4534" w:rsidRDefault="008B4534" w:rsidP="008B4534">
      <w:pPr>
        <w:pStyle w:val="Heading2"/>
      </w:pPr>
      <w:bookmarkStart w:id="27" w:name="_Toc89267495"/>
      <w:bookmarkStart w:id="28" w:name="_Toc109652002"/>
      <w:bookmarkStart w:id="29" w:name="_Toc139878568"/>
      <w:bookmarkStart w:id="30" w:name="_Toc139878838"/>
      <w:r>
        <w:lastRenderedPageBreak/>
        <w:t>9.3 Curriculum</w:t>
      </w:r>
      <w:bookmarkEnd w:id="27"/>
      <w:bookmarkEnd w:id="28"/>
      <w:bookmarkEnd w:id="29"/>
      <w:bookmarkEnd w:id="30"/>
    </w:p>
    <w:p w14:paraId="51C39F2B" w14:textId="77777777" w:rsidR="008B4534" w:rsidRPr="00D77D84" w:rsidRDefault="008B4534" w:rsidP="008B45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8B4534" w:rsidRPr="00D77D84" w14:paraId="66105954" w14:textId="77777777" w:rsidTr="0002268B">
        <w:trPr>
          <w:trHeight w:val="470"/>
        </w:trPr>
        <w:tc>
          <w:tcPr>
            <w:tcW w:w="993" w:type="dxa"/>
            <w:shd w:val="clear" w:color="auto" w:fill="D9D9D9" w:themeFill="background1" w:themeFillShade="D9"/>
          </w:tcPr>
          <w:p w14:paraId="58BE065E" w14:textId="77777777" w:rsidR="008B4534" w:rsidRPr="00D77D84" w:rsidRDefault="008B4534" w:rsidP="0002268B">
            <w:pPr>
              <w:jc w:val="center"/>
              <w:rPr>
                <w:rFonts w:ascii="Arial" w:hAnsi="Arial" w:cs="Arial"/>
                <w:b/>
                <w:bCs/>
              </w:rPr>
            </w:pPr>
          </w:p>
        </w:tc>
        <w:tc>
          <w:tcPr>
            <w:tcW w:w="8930" w:type="dxa"/>
            <w:shd w:val="clear" w:color="auto" w:fill="D9D9D9" w:themeFill="background1" w:themeFillShade="D9"/>
          </w:tcPr>
          <w:p w14:paraId="0D072482" w14:textId="78D0532B" w:rsidR="008B4534" w:rsidRPr="00D77D84" w:rsidRDefault="008B4534" w:rsidP="0002268B">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50D40">
              <w:rPr>
                <w:rFonts w:ascii="Arial" w:hAnsi="Arial" w:cs="Arial"/>
                <w:b/>
                <w:bCs/>
              </w:rPr>
              <w:t>History</w:t>
            </w:r>
          </w:p>
        </w:tc>
      </w:tr>
      <w:tr w:rsidR="008B4534" w:rsidRPr="00D77D84" w14:paraId="71B0FE36" w14:textId="77777777" w:rsidTr="0002268B">
        <w:trPr>
          <w:trHeight w:val="438"/>
        </w:trPr>
        <w:tc>
          <w:tcPr>
            <w:tcW w:w="993" w:type="dxa"/>
            <w:shd w:val="clear" w:color="auto" w:fill="D9D9D9" w:themeFill="background1" w:themeFillShade="D9"/>
          </w:tcPr>
          <w:p w14:paraId="1C3FDE02" w14:textId="77777777" w:rsidR="008B4534" w:rsidRPr="00D77D84" w:rsidRDefault="008B4534" w:rsidP="0002268B">
            <w:pPr>
              <w:jc w:val="center"/>
              <w:rPr>
                <w:rFonts w:ascii="Arial" w:hAnsi="Arial" w:cs="Arial"/>
                <w:b/>
                <w:bCs/>
              </w:rPr>
            </w:pPr>
            <w:r w:rsidRPr="00D77D84">
              <w:rPr>
                <w:rFonts w:ascii="Arial" w:hAnsi="Arial" w:cs="Arial"/>
                <w:b/>
                <w:bCs/>
              </w:rPr>
              <w:t>SE1</w:t>
            </w:r>
          </w:p>
        </w:tc>
        <w:tc>
          <w:tcPr>
            <w:tcW w:w="8930" w:type="dxa"/>
          </w:tcPr>
          <w:p w14:paraId="5934BB2E" w14:textId="77777777" w:rsidR="008B4534" w:rsidRPr="00D77D84" w:rsidRDefault="008B4534" w:rsidP="0002268B">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56FDC65A" w14:textId="77777777" w:rsidR="008B4534" w:rsidRPr="00D77D84" w:rsidRDefault="008B4534" w:rsidP="00FA4D9B">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60AF4116" w14:textId="77777777" w:rsidR="008B4534" w:rsidRPr="00D77D84" w:rsidRDefault="008B4534" w:rsidP="00FA4D9B">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3E60D364" w14:textId="77777777" w:rsidR="008B4534" w:rsidRPr="00D77D84" w:rsidRDefault="008B4534" w:rsidP="00FA4D9B">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39A7A79"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85930F2"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0B7AE93"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112A6D17" w14:textId="77777777" w:rsidTr="0002268B">
        <w:trPr>
          <w:trHeight w:val="376"/>
        </w:trPr>
        <w:tc>
          <w:tcPr>
            <w:tcW w:w="993" w:type="dxa"/>
            <w:shd w:val="clear" w:color="auto" w:fill="D9D9D9" w:themeFill="background1" w:themeFillShade="D9"/>
          </w:tcPr>
          <w:p w14:paraId="2E156264" w14:textId="77777777" w:rsidR="008B4534" w:rsidRPr="00D77D84" w:rsidRDefault="008B4534" w:rsidP="0002268B">
            <w:pPr>
              <w:jc w:val="center"/>
              <w:rPr>
                <w:rFonts w:ascii="Arial" w:hAnsi="Arial" w:cs="Arial"/>
                <w:b/>
                <w:bCs/>
              </w:rPr>
            </w:pPr>
            <w:r w:rsidRPr="00D77D84">
              <w:rPr>
                <w:rFonts w:ascii="Arial" w:hAnsi="Arial" w:cs="Arial"/>
                <w:b/>
                <w:bCs/>
              </w:rPr>
              <w:t>SE2</w:t>
            </w:r>
          </w:p>
        </w:tc>
        <w:tc>
          <w:tcPr>
            <w:tcW w:w="8930" w:type="dxa"/>
            <w:shd w:val="clear" w:color="auto" w:fill="auto"/>
          </w:tcPr>
          <w:p w14:paraId="056C6B13" w14:textId="77777777" w:rsidR="008B4534" w:rsidRPr="00D77D84" w:rsidRDefault="008B4534" w:rsidP="0002268B">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2B547C17" w14:textId="77777777" w:rsidR="008B4534" w:rsidRPr="00D77D84" w:rsidRDefault="008B4534" w:rsidP="00FA4D9B">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63293D12" w14:textId="77777777" w:rsidR="008B4534" w:rsidRPr="00D77D84" w:rsidRDefault="008B4534" w:rsidP="00FA4D9B">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018B6A7" w14:textId="77777777" w:rsidR="008B4534" w:rsidRPr="00D77D84" w:rsidRDefault="008B4534" w:rsidP="00FA4D9B">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0F23F9B7" w14:textId="77777777" w:rsidR="008B4534" w:rsidRPr="00D77D84" w:rsidRDefault="008B4534" w:rsidP="00FA4D9B">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722F9B2C"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760E1F2"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4AC8B73D"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321A6404" w14:textId="77777777" w:rsidTr="0002268B">
        <w:trPr>
          <w:trHeight w:val="376"/>
        </w:trPr>
        <w:tc>
          <w:tcPr>
            <w:tcW w:w="993" w:type="dxa"/>
            <w:shd w:val="clear" w:color="auto" w:fill="D9D9D9" w:themeFill="background1" w:themeFillShade="D9"/>
          </w:tcPr>
          <w:p w14:paraId="23A7BB3D" w14:textId="77777777" w:rsidR="008B4534" w:rsidRPr="00D77D84" w:rsidRDefault="008B4534" w:rsidP="0002268B">
            <w:pPr>
              <w:jc w:val="center"/>
              <w:rPr>
                <w:rFonts w:ascii="Arial" w:hAnsi="Arial" w:cs="Arial"/>
                <w:b/>
                <w:bCs/>
              </w:rPr>
            </w:pPr>
            <w:r w:rsidRPr="00D77D84">
              <w:rPr>
                <w:rFonts w:ascii="Arial" w:hAnsi="Arial" w:cs="Arial"/>
                <w:b/>
                <w:bCs/>
              </w:rPr>
              <w:t>SE3</w:t>
            </w:r>
          </w:p>
        </w:tc>
        <w:tc>
          <w:tcPr>
            <w:tcW w:w="8930" w:type="dxa"/>
            <w:shd w:val="clear" w:color="auto" w:fill="auto"/>
          </w:tcPr>
          <w:p w14:paraId="74C6C941" w14:textId="77777777" w:rsidR="008B4534" w:rsidRPr="00D77D84" w:rsidRDefault="008B4534" w:rsidP="0002268B">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0923C85D" w14:textId="77777777" w:rsidR="008B4534" w:rsidRPr="00D77D84" w:rsidRDefault="008B4534" w:rsidP="00FA4D9B">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3CCA541A" w14:textId="77777777" w:rsidR="008B4534" w:rsidRPr="00D77D84" w:rsidRDefault="008B4534" w:rsidP="00FA4D9B">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39094BC1" w14:textId="77777777" w:rsidR="008B4534" w:rsidRPr="00D77D84" w:rsidRDefault="008B4534" w:rsidP="00FA4D9B">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34ABEA94" w14:textId="77777777" w:rsidR="008B4534" w:rsidRPr="00D77D84" w:rsidRDefault="008B4534" w:rsidP="0002268B">
            <w:pPr>
              <w:rPr>
                <w:rFonts w:ascii="Arial" w:hAnsi="Arial" w:cs="Arial"/>
              </w:rPr>
            </w:pPr>
          </w:p>
          <w:p w14:paraId="425303D6"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5C6FAF1"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D95ACFE"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97BBBD4" w14:textId="77777777" w:rsidR="008B4534" w:rsidRDefault="008B4534" w:rsidP="008B4534">
      <w:pPr>
        <w:rPr>
          <w:rFonts w:ascii="Arial" w:hAnsi="Arial" w:cs="Arial"/>
        </w:rPr>
      </w:pPr>
    </w:p>
    <w:p w14:paraId="5AE18DB4" w14:textId="77777777" w:rsidR="008B4534" w:rsidRDefault="008B4534" w:rsidP="008B4534">
      <w:pPr>
        <w:rPr>
          <w:rFonts w:ascii="Arial" w:hAnsi="Arial" w:cs="Arial"/>
        </w:rPr>
      </w:pPr>
    </w:p>
    <w:p w14:paraId="1A061C7E" w14:textId="77777777" w:rsidR="008B4534" w:rsidRDefault="008B4534" w:rsidP="008B4534">
      <w:pPr>
        <w:rPr>
          <w:rFonts w:ascii="Arial" w:hAnsi="Arial" w:cs="Arial"/>
        </w:rPr>
      </w:pPr>
    </w:p>
    <w:p w14:paraId="777FC90A" w14:textId="77777777" w:rsidR="008B4534" w:rsidRPr="00D77D84" w:rsidRDefault="008B4534" w:rsidP="008B4534">
      <w:pPr>
        <w:pStyle w:val="Heading2"/>
      </w:pPr>
      <w:bookmarkStart w:id="31" w:name="_Toc89267496"/>
      <w:bookmarkStart w:id="32" w:name="_Toc109652003"/>
      <w:bookmarkStart w:id="33" w:name="_Toc139878569"/>
      <w:bookmarkStart w:id="34" w:name="_Toc139878839"/>
      <w:r>
        <w:lastRenderedPageBreak/>
        <w:t>9.4 Assessment</w:t>
      </w:r>
      <w:bookmarkEnd w:id="31"/>
      <w:bookmarkEnd w:id="32"/>
      <w:bookmarkEnd w:id="33"/>
      <w:bookmarkEnd w:id="34"/>
    </w:p>
    <w:p w14:paraId="7C507878" w14:textId="77777777" w:rsidR="008B4534" w:rsidRPr="00D77D84" w:rsidRDefault="008B4534" w:rsidP="008B45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8B4534" w:rsidRPr="00D77D84" w14:paraId="6C4905F9" w14:textId="77777777" w:rsidTr="0002268B">
        <w:trPr>
          <w:trHeight w:val="470"/>
        </w:trPr>
        <w:tc>
          <w:tcPr>
            <w:tcW w:w="993" w:type="dxa"/>
            <w:shd w:val="clear" w:color="auto" w:fill="D9D9D9" w:themeFill="background1" w:themeFillShade="D9"/>
          </w:tcPr>
          <w:p w14:paraId="362A8CE7" w14:textId="77777777" w:rsidR="008B4534" w:rsidRPr="00D77D84" w:rsidRDefault="008B4534" w:rsidP="0002268B">
            <w:pPr>
              <w:jc w:val="center"/>
              <w:rPr>
                <w:rFonts w:ascii="Arial" w:hAnsi="Arial" w:cs="Arial"/>
                <w:b/>
                <w:bCs/>
              </w:rPr>
            </w:pPr>
          </w:p>
        </w:tc>
        <w:tc>
          <w:tcPr>
            <w:tcW w:w="8930" w:type="dxa"/>
            <w:shd w:val="clear" w:color="auto" w:fill="D9D9D9" w:themeFill="background1" w:themeFillShade="D9"/>
          </w:tcPr>
          <w:p w14:paraId="196C56C2" w14:textId="5C16D1B9" w:rsidR="008B4534" w:rsidRPr="00D77D84" w:rsidRDefault="008B4534" w:rsidP="0002268B">
            <w:pPr>
              <w:jc w:val="center"/>
              <w:rPr>
                <w:rFonts w:ascii="Arial" w:hAnsi="Arial" w:cs="Arial"/>
                <w:b/>
                <w:bCs/>
              </w:rPr>
            </w:pPr>
            <w:r w:rsidRPr="00D77D84">
              <w:rPr>
                <w:rFonts w:ascii="Arial" w:hAnsi="Arial" w:cs="Arial"/>
                <w:b/>
                <w:bCs/>
              </w:rPr>
              <w:t>Secondary</w:t>
            </w:r>
            <w:r w:rsidR="00650D40">
              <w:rPr>
                <w:rFonts w:ascii="Arial" w:hAnsi="Arial" w:cs="Arial"/>
                <w:b/>
                <w:bCs/>
              </w:rPr>
              <w:t xml:space="preserve"> History</w:t>
            </w:r>
          </w:p>
        </w:tc>
      </w:tr>
      <w:tr w:rsidR="008B4534" w:rsidRPr="00D77D84" w14:paraId="14FDCEE2" w14:textId="77777777" w:rsidTr="0002268B">
        <w:trPr>
          <w:trHeight w:val="438"/>
        </w:trPr>
        <w:tc>
          <w:tcPr>
            <w:tcW w:w="993" w:type="dxa"/>
            <w:shd w:val="clear" w:color="auto" w:fill="D9D9D9" w:themeFill="background1" w:themeFillShade="D9"/>
          </w:tcPr>
          <w:p w14:paraId="487715D2" w14:textId="77777777" w:rsidR="008B4534" w:rsidRPr="00D77D84" w:rsidRDefault="008B4534" w:rsidP="0002268B">
            <w:pPr>
              <w:jc w:val="center"/>
              <w:rPr>
                <w:rFonts w:ascii="Arial" w:hAnsi="Arial" w:cs="Arial"/>
                <w:b/>
                <w:bCs/>
              </w:rPr>
            </w:pPr>
            <w:r w:rsidRPr="00D77D84">
              <w:rPr>
                <w:rFonts w:ascii="Arial" w:hAnsi="Arial" w:cs="Arial"/>
                <w:b/>
                <w:bCs/>
              </w:rPr>
              <w:t>SE1</w:t>
            </w:r>
          </w:p>
        </w:tc>
        <w:tc>
          <w:tcPr>
            <w:tcW w:w="8930" w:type="dxa"/>
          </w:tcPr>
          <w:p w14:paraId="1B8CF694" w14:textId="77777777" w:rsidR="008B4534" w:rsidRPr="00D77D84" w:rsidRDefault="008B4534" w:rsidP="0002268B">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09DC44B7" w14:textId="77777777" w:rsidR="008B4534" w:rsidRPr="00D77D84" w:rsidRDefault="008B4534" w:rsidP="00FA4D9B">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244D5C1" w14:textId="77777777" w:rsidR="008B4534" w:rsidRPr="00D77D84" w:rsidRDefault="008B4534" w:rsidP="00FA4D9B">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5C92C93" w14:textId="77777777" w:rsidR="008B4534" w:rsidRPr="00D77D84" w:rsidRDefault="008B4534" w:rsidP="00FA4D9B">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11BFC69E"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5334C41"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C011D93" w14:textId="77777777" w:rsidR="008B4534" w:rsidRPr="008D1569"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71D86093" w14:textId="77777777" w:rsidR="008B4534" w:rsidRPr="00D77D84" w:rsidRDefault="008B4534" w:rsidP="0002268B">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83"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84" w:history="1">
              <w:r w:rsidRPr="00D77D84">
                <w:rPr>
                  <w:rStyle w:val="Hyperlink"/>
                  <w:rFonts w:ascii="Arial" w:hAnsi="Arial" w:cs="Arial"/>
                </w:rPr>
                <w:t>https://www.youtube.com/watch?v=Mh5SZZt207k</w:t>
              </w:r>
            </w:hyperlink>
            <w:r w:rsidRPr="00D77D84">
              <w:rPr>
                <w:rFonts w:ascii="Arial" w:hAnsi="Arial" w:cs="Arial"/>
              </w:rPr>
              <w:t xml:space="preserve">   </w:t>
            </w:r>
          </w:p>
        </w:tc>
      </w:tr>
      <w:tr w:rsidR="008B4534" w:rsidRPr="00D77D84" w14:paraId="0893DE8D" w14:textId="77777777" w:rsidTr="0002268B">
        <w:trPr>
          <w:trHeight w:val="376"/>
        </w:trPr>
        <w:tc>
          <w:tcPr>
            <w:tcW w:w="993" w:type="dxa"/>
            <w:shd w:val="clear" w:color="auto" w:fill="D9D9D9" w:themeFill="background1" w:themeFillShade="D9"/>
          </w:tcPr>
          <w:p w14:paraId="67F661BB" w14:textId="77777777" w:rsidR="008B4534" w:rsidRPr="00D77D84" w:rsidRDefault="008B4534" w:rsidP="0002268B">
            <w:pPr>
              <w:jc w:val="center"/>
              <w:rPr>
                <w:rFonts w:ascii="Arial" w:hAnsi="Arial" w:cs="Arial"/>
                <w:b/>
                <w:bCs/>
              </w:rPr>
            </w:pPr>
            <w:r w:rsidRPr="00D77D84">
              <w:rPr>
                <w:rFonts w:ascii="Arial" w:hAnsi="Arial" w:cs="Arial"/>
                <w:b/>
                <w:bCs/>
              </w:rPr>
              <w:t>SE2</w:t>
            </w:r>
          </w:p>
        </w:tc>
        <w:tc>
          <w:tcPr>
            <w:tcW w:w="8930" w:type="dxa"/>
            <w:shd w:val="clear" w:color="auto" w:fill="auto"/>
          </w:tcPr>
          <w:p w14:paraId="72103486" w14:textId="77777777" w:rsidR="008B4534" w:rsidRPr="00D77D84" w:rsidRDefault="008B4534" w:rsidP="0002268B">
            <w:pPr>
              <w:rPr>
                <w:rFonts w:ascii="Arial" w:hAnsi="Arial" w:cs="Arial"/>
              </w:rPr>
            </w:pPr>
            <w:r w:rsidRPr="00D77D84">
              <w:rPr>
                <w:rFonts w:ascii="Arial" w:hAnsi="Arial" w:cs="Arial"/>
                <w:b/>
              </w:rPr>
              <w:t>Observe/reflect and record how you and expert colleagues:</w:t>
            </w:r>
          </w:p>
          <w:p w14:paraId="72BBE09A"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2CA471C0"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BACABB1"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437014"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82F93BF"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443D01F"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07902182" w14:textId="77777777" w:rsidTr="0002268B">
        <w:trPr>
          <w:trHeight w:val="376"/>
        </w:trPr>
        <w:tc>
          <w:tcPr>
            <w:tcW w:w="993" w:type="dxa"/>
            <w:shd w:val="clear" w:color="auto" w:fill="D9D9D9" w:themeFill="background1" w:themeFillShade="D9"/>
          </w:tcPr>
          <w:p w14:paraId="2BCD7DEC" w14:textId="77777777" w:rsidR="008B4534" w:rsidRPr="00D77D84" w:rsidRDefault="008B4534" w:rsidP="0002268B">
            <w:pPr>
              <w:jc w:val="center"/>
              <w:rPr>
                <w:rFonts w:ascii="Arial" w:hAnsi="Arial" w:cs="Arial"/>
                <w:b/>
                <w:bCs/>
              </w:rPr>
            </w:pPr>
            <w:r w:rsidRPr="00D77D84">
              <w:rPr>
                <w:rFonts w:ascii="Arial" w:hAnsi="Arial" w:cs="Arial"/>
                <w:b/>
                <w:bCs/>
              </w:rPr>
              <w:t>SE3</w:t>
            </w:r>
          </w:p>
        </w:tc>
        <w:tc>
          <w:tcPr>
            <w:tcW w:w="8930" w:type="dxa"/>
            <w:shd w:val="clear" w:color="auto" w:fill="auto"/>
          </w:tcPr>
          <w:p w14:paraId="05649124" w14:textId="77777777" w:rsidR="008B4534" w:rsidRPr="00D77D84" w:rsidRDefault="008B4534" w:rsidP="0002268B">
            <w:pPr>
              <w:rPr>
                <w:rFonts w:ascii="Arial" w:hAnsi="Arial" w:cs="Arial"/>
                <w:b/>
              </w:rPr>
            </w:pPr>
            <w:r w:rsidRPr="00D77D84">
              <w:rPr>
                <w:rFonts w:ascii="Arial" w:hAnsi="Arial" w:cs="Arial"/>
                <w:b/>
              </w:rPr>
              <w:t>Observe/reflect and record how you and expert colleagues:</w:t>
            </w:r>
          </w:p>
          <w:p w14:paraId="7E20D3B6" w14:textId="77777777" w:rsidR="008B4534" w:rsidRPr="00D77D84" w:rsidRDefault="008B4534" w:rsidP="00FA4D9B">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C66F1D1" w14:textId="77777777" w:rsidR="008B4534" w:rsidRPr="00D77D84" w:rsidRDefault="008B4534" w:rsidP="00FA4D9B">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2457ACC7" w14:textId="77777777" w:rsidR="008B4534" w:rsidRPr="00D77D84" w:rsidRDefault="008B4534" w:rsidP="00FA4D9B">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528C1D91" w14:textId="77777777" w:rsidR="008B4534" w:rsidRPr="00D77D84" w:rsidRDefault="008B4534" w:rsidP="00FA4D9B">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64572442"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E16D6FB"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D4267AC"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F621A8B" w14:textId="77777777" w:rsidR="008B4534" w:rsidRPr="00D77D84" w:rsidRDefault="008B4534" w:rsidP="008B4534">
      <w:pPr>
        <w:rPr>
          <w:rFonts w:ascii="Arial" w:hAnsi="Arial" w:cs="Arial"/>
        </w:rPr>
      </w:pPr>
    </w:p>
    <w:p w14:paraId="31A127AE" w14:textId="77777777" w:rsidR="008B4534" w:rsidRDefault="008B4534" w:rsidP="008B4534">
      <w:pPr>
        <w:pStyle w:val="Heading2"/>
      </w:pPr>
      <w:bookmarkStart w:id="35" w:name="_Toc89267497"/>
      <w:bookmarkStart w:id="36" w:name="_Toc109652004"/>
      <w:bookmarkStart w:id="37" w:name="_Toc139878570"/>
      <w:bookmarkStart w:id="38" w:name="_Toc139878840"/>
      <w:r>
        <w:lastRenderedPageBreak/>
        <w:t>9.5 Professional Behaviours</w:t>
      </w:r>
      <w:bookmarkEnd w:id="35"/>
      <w:bookmarkEnd w:id="36"/>
      <w:bookmarkEnd w:id="37"/>
      <w:bookmarkEnd w:id="38"/>
      <w:r>
        <w:t xml:space="preserve"> </w:t>
      </w:r>
    </w:p>
    <w:p w14:paraId="0E7C083E" w14:textId="77777777" w:rsidR="008B4534" w:rsidRPr="00D77D84" w:rsidRDefault="008B4534" w:rsidP="008B45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8B4534" w:rsidRPr="00D77D84" w14:paraId="4834C112" w14:textId="77777777" w:rsidTr="0002268B">
        <w:trPr>
          <w:trHeight w:val="470"/>
        </w:trPr>
        <w:tc>
          <w:tcPr>
            <w:tcW w:w="1134" w:type="dxa"/>
            <w:shd w:val="clear" w:color="auto" w:fill="D9D9D9" w:themeFill="background1" w:themeFillShade="D9"/>
          </w:tcPr>
          <w:p w14:paraId="4754F7AF" w14:textId="77777777" w:rsidR="008B4534" w:rsidRPr="00D77D84" w:rsidRDefault="008B4534" w:rsidP="0002268B">
            <w:pPr>
              <w:jc w:val="center"/>
              <w:rPr>
                <w:rFonts w:ascii="Arial" w:hAnsi="Arial" w:cs="Arial"/>
                <w:b/>
                <w:bCs/>
              </w:rPr>
            </w:pPr>
          </w:p>
        </w:tc>
        <w:tc>
          <w:tcPr>
            <w:tcW w:w="8789" w:type="dxa"/>
            <w:shd w:val="clear" w:color="auto" w:fill="D9D9D9" w:themeFill="background1" w:themeFillShade="D9"/>
          </w:tcPr>
          <w:p w14:paraId="21AEC127" w14:textId="29496EB1" w:rsidR="008B4534" w:rsidRPr="00D77D84" w:rsidRDefault="008B4534" w:rsidP="0002268B">
            <w:pPr>
              <w:jc w:val="center"/>
              <w:rPr>
                <w:rFonts w:ascii="Arial" w:hAnsi="Arial" w:cs="Arial"/>
                <w:b/>
                <w:bCs/>
              </w:rPr>
            </w:pPr>
            <w:r w:rsidRPr="00D77D84">
              <w:rPr>
                <w:rFonts w:ascii="Arial" w:hAnsi="Arial" w:cs="Arial"/>
                <w:b/>
                <w:bCs/>
              </w:rPr>
              <w:t>Secondary</w:t>
            </w:r>
            <w:r w:rsidR="00650D40">
              <w:rPr>
                <w:rFonts w:ascii="Arial" w:hAnsi="Arial" w:cs="Arial"/>
                <w:b/>
                <w:bCs/>
              </w:rPr>
              <w:t xml:space="preserve"> History</w:t>
            </w:r>
          </w:p>
        </w:tc>
      </w:tr>
      <w:tr w:rsidR="008B4534" w:rsidRPr="00D77D84" w14:paraId="55B4083A" w14:textId="77777777" w:rsidTr="0002268B">
        <w:trPr>
          <w:trHeight w:val="438"/>
        </w:trPr>
        <w:tc>
          <w:tcPr>
            <w:tcW w:w="1134" w:type="dxa"/>
            <w:shd w:val="clear" w:color="auto" w:fill="D9D9D9" w:themeFill="background1" w:themeFillShade="D9"/>
          </w:tcPr>
          <w:p w14:paraId="2ADFA974" w14:textId="77777777" w:rsidR="008B4534" w:rsidRPr="00D77D84" w:rsidRDefault="008B4534" w:rsidP="0002268B">
            <w:pPr>
              <w:jc w:val="center"/>
              <w:rPr>
                <w:rFonts w:ascii="Arial" w:hAnsi="Arial" w:cs="Arial"/>
                <w:b/>
                <w:bCs/>
              </w:rPr>
            </w:pPr>
            <w:r w:rsidRPr="00D77D84">
              <w:rPr>
                <w:rFonts w:ascii="Arial" w:hAnsi="Arial" w:cs="Arial"/>
                <w:b/>
                <w:bCs/>
              </w:rPr>
              <w:t>SE1</w:t>
            </w:r>
          </w:p>
        </w:tc>
        <w:tc>
          <w:tcPr>
            <w:tcW w:w="8789" w:type="dxa"/>
          </w:tcPr>
          <w:p w14:paraId="61749FC7" w14:textId="77777777" w:rsidR="008B4534" w:rsidRPr="00D77D84" w:rsidRDefault="008B4534" w:rsidP="0002268B">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522290ED" w14:textId="77777777" w:rsidR="008B4534" w:rsidRPr="00D77D84" w:rsidRDefault="008B4534" w:rsidP="00FA4D9B">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131EA2B3"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19547543" w14:textId="77777777" w:rsidR="008B4534" w:rsidRPr="00D77D84" w:rsidRDefault="008B4534" w:rsidP="00FA4D9B">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582342B6"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BC322DF"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81DAE49"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049DA011" w14:textId="77777777" w:rsidTr="0002268B">
        <w:trPr>
          <w:trHeight w:val="376"/>
        </w:trPr>
        <w:tc>
          <w:tcPr>
            <w:tcW w:w="1134" w:type="dxa"/>
            <w:shd w:val="clear" w:color="auto" w:fill="D9D9D9" w:themeFill="background1" w:themeFillShade="D9"/>
          </w:tcPr>
          <w:p w14:paraId="76AC6D83" w14:textId="77777777" w:rsidR="008B4534" w:rsidRPr="00D77D84" w:rsidRDefault="008B4534" w:rsidP="0002268B">
            <w:pPr>
              <w:jc w:val="center"/>
              <w:rPr>
                <w:rFonts w:ascii="Arial" w:hAnsi="Arial" w:cs="Arial"/>
                <w:b/>
                <w:bCs/>
              </w:rPr>
            </w:pPr>
            <w:r w:rsidRPr="00D77D84">
              <w:rPr>
                <w:rFonts w:ascii="Arial" w:hAnsi="Arial" w:cs="Arial"/>
                <w:b/>
                <w:bCs/>
              </w:rPr>
              <w:t>SE2</w:t>
            </w:r>
          </w:p>
        </w:tc>
        <w:tc>
          <w:tcPr>
            <w:tcW w:w="8789" w:type="dxa"/>
            <w:shd w:val="clear" w:color="auto" w:fill="auto"/>
          </w:tcPr>
          <w:p w14:paraId="4FF22FA1" w14:textId="77777777" w:rsidR="008B4534" w:rsidRPr="00D77D84" w:rsidRDefault="008B4534" w:rsidP="0002268B">
            <w:pPr>
              <w:rPr>
                <w:rFonts w:ascii="Arial" w:hAnsi="Arial" w:cs="Arial"/>
              </w:rPr>
            </w:pPr>
            <w:r w:rsidRPr="00D77D84">
              <w:rPr>
                <w:rFonts w:ascii="Arial" w:hAnsi="Arial" w:cs="Arial"/>
                <w:b/>
              </w:rPr>
              <w:t>Observe/reflect and record how you and expert colleagues:</w:t>
            </w:r>
          </w:p>
          <w:p w14:paraId="191A02D7"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15EBB34C"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0E4A1F23"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4C9941DA" w14:textId="77777777" w:rsidR="008B4534" w:rsidRPr="00D77D84" w:rsidRDefault="008B4534" w:rsidP="00FA4D9B">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2E80349E"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76F64DF"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77D7FD3"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8B4534" w:rsidRPr="00D77D84" w14:paraId="69AFCA32" w14:textId="77777777" w:rsidTr="0002268B">
        <w:trPr>
          <w:trHeight w:val="376"/>
        </w:trPr>
        <w:tc>
          <w:tcPr>
            <w:tcW w:w="1134" w:type="dxa"/>
            <w:shd w:val="clear" w:color="auto" w:fill="D9D9D9" w:themeFill="background1" w:themeFillShade="D9"/>
          </w:tcPr>
          <w:p w14:paraId="2E125A8F" w14:textId="77777777" w:rsidR="008B4534" w:rsidRPr="00D77D84" w:rsidRDefault="008B4534" w:rsidP="0002268B">
            <w:pPr>
              <w:jc w:val="center"/>
              <w:rPr>
                <w:rFonts w:ascii="Arial" w:hAnsi="Arial" w:cs="Arial"/>
                <w:b/>
                <w:bCs/>
              </w:rPr>
            </w:pPr>
            <w:r w:rsidRPr="00D77D84">
              <w:rPr>
                <w:rFonts w:ascii="Arial" w:hAnsi="Arial" w:cs="Arial"/>
                <w:b/>
                <w:bCs/>
              </w:rPr>
              <w:t>SE3</w:t>
            </w:r>
          </w:p>
        </w:tc>
        <w:tc>
          <w:tcPr>
            <w:tcW w:w="8789" w:type="dxa"/>
            <w:shd w:val="clear" w:color="auto" w:fill="auto"/>
          </w:tcPr>
          <w:p w14:paraId="1128E423" w14:textId="77777777" w:rsidR="008B4534" w:rsidRPr="00D77D84" w:rsidRDefault="008B4534" w:rsidP="0002268B">
            <w:pPr>
              <w:rPr>
                <w:rFonts w:ascii="Arial" w:hAnsi="Arial" w:cs="Arial"/>
              </w:rPr>
            </w:pPr>
            <w:r w:rsidRPr="00D77D84">
              <w:rPr>
                <w:rFonts w:ascii="Arial" w:hAnsi="Arial" w:cs="Arial"/>
                <w:b/>
              </w:rPr>
              <w:t>Observe/reflect and record how you and expert colleagues:</w:t>
            </w:r>
          </w:p>
          <w:p w14:paraId="68C4D16D"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61A34412"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4F7761F2" w14:textId="77777777" w:rsidR="008B4534" w:rsidRPr="00D77D84" w:rsidRDefault="008B4534" w:rsidP="00FA4D9B">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31F560F9" w14:textId="77777777" w:rsidR="008B4534" w:rsidRPr="00D77D84" w:rsidRDefault="008B4534" w:rsidP="0002268B">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96050D" w14:textId="77777777" w:rsidR="008B4534" w:rsidRPr="00D77D84" w:rsidRDefault="008B4534" w:rsidP="0002268B">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F4CA055" w14:textId="77777777" w:rsidR="008B4534" w:rsidRPr="00D77D84" w:rsidRDefault="008B4534" w:rsidP="0002268B">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17ECE0F8" w14:textId="77777777" w:rsidR="008B4534" w:rsidRPr="00D77D84" w:rsidRDefault="008B4534" w:rsidP="008B4534">
      <w:pPr>
        <w:rPr>
          <w:rFonts w:ascii="Arial" w:hAnsi="Arial" w:cs="Arial"/>
        </w:rPr>
      </w:pPr>
    </w:p>
    <w:p w14:paraId="757F46C8" w14:textId="77777777" w:rsidR="008B4534" w:rsidRDefault="008B4534" w:rsidP="008B4534">
      <w:pPr>
        <w:spacing w:after="0" w:line="240" w:lineRule="auto"/>
        <w:rPr>
          <w:rFonts w:ascii="Arial" w:eastAsia="Calibri" w:hAnsi="Arial" w:cs="Arial"/>
          <w:color w:val="000000" w:themeColor="text1"/>
          <w:u w:val="single"/>
        </w:rPr>
      </w:pPr>
    </w:p>
    <w:p w14:paraId="2ECB6BCE" w14:textId="77777777" w:rsidR="008B4534" w:rsidRDefault="008B4534" w:rsidP="008B4534">
      <w:pPr>
        <w:spacing w:after="0" w:line="240" w:lineRule="auto"/>
        <w:rPr>
          <w:rFonts w:ascii="Arial" w:eastAsia="Calibri" w:hAnsi="Arial" w:cs="Arial"/>
          <w:color w:val="000000" w:themeColor="text1"/>
          <w:u w:val="single"/>
        </w:rPr>
      </w:pPr>
    </w:p>
    <w:p w14:paraId="4CF38F22" w14:textId="77777777" w:rsidR="008B4534" w:rsidRDefault="008B4534" w:rsidP="008B4534">
      <w:pPr>
        <w:spacing w:after="0" w:line="240" w:lineRule="auto"/>
        <w:rPr>
          <w:rFonts w:ascii="Arial" w:eastAsia="Calibri" w:hAnsi="Arial" w:cs="Arial"/>
          <w:color w:val="000000" w:themeColor="text1"/>
          <w:u w:val="single"/>
        </w:rPr>
      </w:pPr>
    </w:p>
    <w:p w14:paraId="36C6E843" w14:textId="77777777" w:rsidR="008B4534" w:rsidRDefault="008B4534" w:rsidP="008B4534">
      <w:pPr>
        <w:spacing w:after="0" w:line="240" w:lineRule="auto"/>
        <w:rPr>
          <w:rFonts w:ascii="Arial" w:eastAsia="Calibri" w:hAnsi="Arial" w:cs="Arial"/>
          <w:color w:val="000000" w:themeColor="text1"/>
          <w:u w:val="single"/>
        </w:rPr>
      </w:pPr>
    </w:p>
    <w:p w14:paraId="07C9352D" w14:textId="77777777" w:rsidR="008B4534" w:rsidRDefault="008B4534" w:rsidP="008B4534">
      <w:pPr>
        <w:spacing w:after="0" w:line="240" w:lineRule="auto"/>
        <w:rPr>
          <w:rFonts w:ascii="Arial" w:eastAsia="Calibri" w:hAnsi="Arial" w:cs="Arial"/>
          <w:color w:val="000000" w:themeColor="text1"/>
          <w:u w:val="single"/>
        </w:rPr>
      </w:pPr>
    </w:p>
    <w:p w14:paraId="4D09A2DD" w14:textId="77777777" w:rsidR="008B4534" w:rsidRPr="00282A3D" w:rsidRDefault="008B4534" w:rsidP="008B4534">
      <w:pPr>
        <w:spacing w:after="0" w:line="240" w:lineRule="auto"/>
        <w:rPr>
          <w:rFonts w:ascii="Arial" w:eastAsia="Calibri" w:hAnsi="Arial" w:cs="Arial"/>
          <w:color w:val="000000" w:themeColor="text1"/>
          <w:u w:val="single"/>
        </w:rPr>
      </w:pPr>
    </w:p>
    <w:p w14:paraId="67A756CB" w14:textId="4E9A3F12" w:rsidR="00D77D84" w:rsidRPr="005F7BFB" w:rsidRDefault="008B4534" w:rsidP="4A2505F2">
      <w:pPr>
        <w:pStyle w:val="Heading1"/>
      </w:pPr>
      <w:bookmarkStart w:id="39" w:name="_Toc139878841"/>
      <w:r>
        <w:lastRenderedPageBreak/>
        <w:t>10</w:t>
      </w:r>
      <w:r w:rsidR="00381856">
        <w:t xml:space="preserve">. </w:t>
      </w:r>
      <w:r w:rsidR="00AC70E4">
        <w:t>History</w:t>
      </w:r>
      <w:r w:rsidR="00282A3D">
        <w:t xml:space="preserve"> </w:t>
      </w:r>
      <w:r w:rsidR="00D77D84">
        <w:t>Reading</w:t>
      </w:r>
      <w:r w:rsidR="00282A3D">
        <w:t xml:space="preserve"> &amp; Resource</w:t>
      </w:r>
      <w:r w:rsidR="00D77D84">
        <w:t xml:space="preserve"> List</w:t>
      </w:r>
      <w:bookmarkEnd w:id="39"/>
    </w:p>
    <w:p w14:paraId="19B99EA3" w14:textId="77777777" w:rsidR="00D77D84" w:rsidRPr="00282A3D" w:rsidRDefault="00D77D84" w:rsidP="00D77D84">
      <w:pPr>
        <w:rPr>
          <w:rFonts w:ascii="Arial" w:eastAsia="Calibri" w:hAnsi="Arial" w:cs="Arial"/>
          <w:color w:val="000000" w:themeColor="text1"/>
        </w:rPr>
      </w:pPr>
    </w:p>
    <w:p w14:paraId="60BB5CC2" w14:textId="77777777" w:rsidR="00AC70E4" w:rsidRDefault="00AC70E4" w:rsidP="00AC70E4">
      <w:pPr>
        <w:rPr>
          <w:rFonts w:ascii="Arial" w:hAnsi="Arial" w:cs="Arial"/>
        </w:rPr>
      </w:pPr>
      <w:r>
        <w:rPr>
          <w:rFonts w:ascii="Arial" w:hAnsi="Arial" w:cs="Arial"/>
        </w:rPr>
        <w:t>The reading and resource list for History can be accessed via the TALIS link on Moodle:</w:t>
      </w:r>
    </w:p>
    <w:p w14:paraId="21ACD030" w14:textId="77777777" w:rsidR="00AC70E4" w:rsidRDefault="00F25473" w:rsidP="00AC70E4">
      <w:pPr>
        <w:rPr>
          <w:rStyle w:val="Hyperlink"/>
          <w:rFonts w:ascii="Arial" w:hAnsi="Arial" w:cs="Arial"/>
        </w:rPr>
      </w:pPr>
      <w:hyperlink r:id="rId185" w:history="1">
        <w:r w:rsidR="00AC70E4" w:rsidRPr="00BE5A8A">
          <w:rPr>
            <w:rStyle w:val="Hyperlink"/>
            <w:rFonts w:ascii="Arial" w:hAnsi="Arial" w:cs="Arial"/>
          </w:rPr>
          <w:t>https://rl.talis.com/3/yorksj/lists/8C8ABE6A-D11A-B665-16F3-2D5A88C26453.html</w:t>
        </w:r>
      </w:hyperlink>
    </w:p>
    <w:p w14:paraId="7DBB83F8" w14:textId="77777777" w:rsidR="00AC70E4" w:rsidRDefault="00AC70E4" w:rsidP="00AC70E4">
      <w:pPr>
        <w:rPr>
          <w:rFonts w:ascii="Arial" w:hAnsi="Arial" w:cs="Arial"/>
        </w:rPr>
      </w:pPr>
    </w:p>
    <w:p w14:paraId="1DC2CCB0" w14:textId="77777777" w:rsidR="00AC70E4" w:rsidRDefault="00AC70E4" w:rsidP="00AC70E4">
      <w:pPr>
        <w:rPr>
          <w:rFonts w:ascii="Arial" w:hAnsi="Arial" w:cs="Arial"/>
        </w:rPr>
      </w:pPr>
      <w:r>
        <w:rPr>
          <w:rFonts w:ascii="Arial" w:hAnsi="Arial" w:cs="Arial"/>
        </w:rPr>
        <w:t>A fuller resource list is below:</w:t>
      </w:r>
    </w:p>
    <w:p w14:paraId="55333EB3" w14:textId="77777777" w:rsidR="00AC70E4" w:rsidRDefault="00AC70E4" w:rsidP="00AC70E4">
      <w:pPr>
        <w:rPr>
          <w:rFonts w:ascii="Arial" w:eastAsia="Arial" w:hAnsi="Arial" w:cs="Arial"/>
          <w:b/>
          <w:bCs/>
        </w:rPr>
      </w:pPr>
      <w:r w:rsidRPr="3B2EBB87">
        <w:rPr>
          <w:rFonts w:ascii="Arial" w:eastAsia="Arial" w:hAnsi="Arial" w:cs="Arial"/>
          <w:b/>
          <w:bCs/>
        </w:rPr>
        <w:t>Essential</w:t>
      </w:r>
    </w:p>
    <w:p w14:paraId="29F92CCD" w14:textId="77777777" w:rsidR="00AC70E4" w:rsidRPr="00530DC5" w:rsidRDefault="00AC70E4" w:rsidP="00AC70E4">
      <w:pPr>
        <w:rPr>
          <w:rFonts w:ascii="Arial" w:eastAsia="Arial" w:hAnsi="Arial" w:cs="Arial"/>
        </w:rPr>
      </w:pPr>
      <w:proofErr w:type="spellStart"/>
      <w:r w:rsidRPr="3B2EBB87">
        <w:rPr>
          <w:rFonts w:ascii="Arial" w:eastAsia="Arial" w:hAnsi="Arial" w:cs="Arial"/>
        </w:rPr>
        <w:t>Counsell</w:t>
      </w:r>
      <w:proofErr w:type="spellEnd"/>
      <w:r w:rsidRPr="3B2EBB87">
        <w:rPr>
          <w:rFonts w:ascii="Arial" w:eastAsia="Arial" w:hAnsi="Arial" w:cs="Arial"/>
        </w:rPr>
        <w:t xml:space="preserve">, C.B. (2016) </w:t>
      </w:r>
      <w:r w:rsidRPr="3B2EBB87">
        <w:rPr>
          <w:rFonts w:ascii="Arial" w:eastAsia="Arial" w:hAnsi="Arial" w:cs="Arial"/>
          <w:i/>
          <w:iCs/>
        </w:rPr>
        <w:t>History Education: Transforming Teaching and Learning</w:t>
      </w:r>
      <w:r w:rsidRPr="3B2EBB87">
        <w:rPr>
          <w:rFonts w:ascii="Arial" w:eastAsia="Arial" w:hAnsi="Arial" w:cs="Arial"/>
        </w:rPr>
        <w:t>. Newly Published Works ed. New York, USA: Bloomsbury Academic &amp; Professional.</w:t>
      </w:r>
    </w:p>
    <w:p w14:paraId="57386ACB" w14:textId="77777777" w:rsidR="00AC70E4" w:rsidRDefault="00AC70E4" w:rsidP="00AC70E4">
      <w:pPr>
        <w:rPr>
          <w:rFonts w:ascii="Arial" w:eastAsia="Arial" w:hAnsi="Arial" w:cs="Arial"/>
        </w:rPr>
      </w:pPr>
      <w:r w:rsidRPr="3B2EBB87">
        <w:rPr>
          <w:rFonts w:ascii="Arial" w:eastAsia="Arial" w:hAnsi="Arial" w:cs="Arial"/>
        </w:rPr>
        <w:t xml:space="preserve">Davies, P., Davies, R. and ProQuest (Firm) (2012) </w:t>
      </w:r>
      <w:r w:rsidRPr="3B2EBB87">
        <w:rPr>
          <w:rFonts w:ascii="Arial" w:eastAsia="Arial" w:hAnsi="Arial" w:cs="Arial"/>
          <w:i/>
          <w:iCs/>
        </w:rPr>
        <w:t>Enlivening secondary history: 50 classroom activities for teachers and pupils</w:t>
      </w:r>
      <w:r w:rsidRPr="3B2EBB87">
        <w:rPr>
          <w:rFonts w:ascii="Arial" w:eastAsia="Arial" w:hAnsi="Arial" w:cs="Arial"/>
        </w:rPr>
        <w:t xml:space="preserve">. 2nd ed. Milton Park, Abingdon, Oxon: Routledge. </w:t>
      </w:r>
    </w:p>
    <w:p w14:paraId="2A65E209" w14:textId="77777777" w:rsidR="00AC70E4" w:rsidRPr="00530DC5" w:rsidRDefault="00AC70E4" w:rsidP="00AC70E4">
      <w:pPr>
        <w:rPr>
          <w:rFonts w:ascii="Arial" w:eastAsia="Arial" w:hAnsi="Arial" w:cs="Arial"/>
        </w:rPr>
      </w:pPr>
      <w:r w:rsidRPr="3B2EBB87">
        <w:rPr>
          <w:rFonts w:ascii="Arial" w:eastAsia="Arial" w:hAnsi="Arial" w:cs="Arial"/>
        </w:rPr>
        <w:t xml:space="preserve">Gershon, M. (2014) </w:t>
      </w:r>
      <w:r w:rsidRPr="3B2EBB87">
        <w:rPr>
          <w:rFonts w:ascii="Arial" w:eastAsia="Arial" w:hAnsi="Arial" w:cs="Arial"/>
          <w:i/>
          <w:iCs/>
        </w:rPr>
        <w:t>Teach now! history: becoming a great history teacher</w:t>
      </w:r>
      <w:r w:rsidRPr="3B2EBB87">
        <w:rPr>
          <w:rFonts w:ascii="Arial" w:eastAsia="Arial" w:hAnsi="Arial" w:cs="Arial"/>
        </w:rPr>
        <w:t xml:space="preserve">. Abingdon, Oxon: Routledge. </w:t>
      </w:r>
    </w:p>
    <w:p w14:paraId="219D4984" w14:textId="77777777" w:rsidR="00AC70E4" w:rsidRDefault="00AC70E4" w:rsidP="00AC70E4">
      <w:pPr>
        <w:rPr>
          <w:rFonts w:ascii="Arial" w:eastAsia="Arial" w:hAnsi="Arial" w:cs="Arial"/>
        </w:rPr>
      </w:pPr>
      <w:r w:rsidRPr="3B2EBB87">
        <w:rPr>
          <w:rFonts w:ascii="Arial" w:eastAsia="Arial" w:hAnsi="Arial" w:cs="Arial"/>
        </w:rPr>
        <w:t xml:space="preserve">Haydn, T. (2015) </w:t>
      </w:r>
      <w:r w:rsidRPr="3B2EBB87">
        <w:rPr>
          <w:rFonts w:ascii="Arial" w:eastAsia="Arial" w:hAnsi="Arial" w:cs="Arial"/>
          <w:i/>
          <w:iCs/>
        </w:rPr>
        <w:t>Learning to teach history in the secondary school: a companion to school experience</w:t>
      </w:r>
      <w:r w:rsidRPr="3B2EBB87">
        <w:rPr>
          <w:rFonts w:ascii="Arial" w:eastAsia="Arial" w:hAnsi="Arial" w:cs="Arial"/>
        </w:rPr>
        <w:t>. Fourth edition ed. Abingdon, Oxon: Routledge</w:t>
      </w:r>
    </w:p>
    <w:p w14:paraId="2A1A030E" w14:textId="77777777" w:rsidR="00AC70E4" w:rsidRDefault="00AC70E4" w:rsidP="00AC70E4">
      <w:pPr>
        <w:rPr>
          <w:rFonts w:ascii="Arial" w:eastAsia="Arial" w:hAnsi="Arial" w:cs="Arial"/>
        </w:rPr>
      </w:pPr>
      <w:proofErr w:type="spellStart"/>
      <w:r w:rsidRPr="3B2EBB87">
        <w:rPr>
          <w:rFonts w:ascii="Arial" w:eastAsia="Arial" w:hAnsi="Arial" w:cs="Arial"/>
        </w:rPr>
        <w:t>Kitson</w:t>
      </w:r>
      <w:proofErr w:type="spellEnd"/>
      <w:r w:rsidRPr="3B2EBB87">
        <w:rPr>
          <w:rFonts w:ascii="Arial" w:eastAsia="Arial" w:hAnsi="Arial" w:cs="Arial"/>
        </w:rPr>
        <w:t xml:space="preserve">, A., Husbands, C. and Steward, S. (2011) </w:t>
      </w:r>
      <w:r w:rsidRPr="3B2EBB87">
        <w:rPr>
          <w:rFonts w:ascii="Arial" w:eastAsia="Arial" w:hAnsi="Arial" w:cs="Arial"/>
          <w:i/>
          <w:iCs/>
        </w:rPr>
        <w:t>Teaching and learning history, 11-18: understanding the past</w:t>
      </w:r>
      <w:r w:rsidRPr="3B2EBB87">
        <w:rPr>
          <w:rFonts w:ascii="Arial" w:eastAsia="Arial" w:hAnsi="Arial" w:cs="Arial"/>
        </w:rPr>
        <w:t>. Maidenhead: McGraw-Hill Open University Press.</w:t>
      </w:r>
    </w:p>
    <w:p w14:paraId="42F3E91B" w14:textId="77777777" w:rsidR="00AC70E4" w:rsidRPr="00BD3157" w:rsidRDefault="00AC70E4" w:rsidP="00AC70E4">
      <w:pPr>
        <w:rPr>
          <w:rFonts w:ascii="Arial" w:eastAsia="Arial" w:hAnsi="Arial" w:cs="Arial"/>
        </w:rPr>
      </w:pPr>
      <w:proofErr w:type="spellStart"/>
      <w:r w:rsidRPr="3B2EBB87">
        <w:rPr>
          <w:rFonts w:ascii="Arial" w:eastAsia="Arial" w:hAnsi="Arial" w:cs="Arial"/>
        </w:rPr>
        <w:t>Runeckles</w:t>
      </w:r>
      <w:proofErr w:type="spellEnd"/>
      <w:r w:rsidRPr="3B2EBB87">
        <w:rPr>
          <w:rFonts w:ascii="Arial" w:eastAsia="Arial" w:hAnsi="Arial" w:cs="Arial"/>
        </w:rPr>
        <w:t xml:space="preserve">, C. (2018) </w:t>
      </w:r>
      <w:r w:rsidRPr="3B2EBB87">
        <w:rPr>
          <w:rFonts w:ascii="Arial" w:eastAsia="Arial" w:hAnsi="Arial" w:cs="Arial"/>
          <w:i/>
          <w:iCs/>
        </w:rPr>
        <w:t>Making Every History Lesson Count: Six Principles to Support Great History Teaching</w:t>
      </w:r>
      <w:r w:rsidRPr="3B2EBB87">
        <w:rPr>
          <w:rFonts w:ascii="Arial" w:eastAsia="Arial" w:hAnsi="Arial" w:cs="Arial"/>
        </w:rPr>
        <w:t>. Carmarthen, Wales, UK: Crown House Publishing.</w:t>
      </w:r>
    </w:p>
    <w:p w14:paraId="2242936B" w14:textId="77777777" w:rsidR="00AC70E4" w:rsidRDefault="00AC70E4" w:rsidP="00AC70E4">
      <w:pPr>
        <w:rPr>
          <w:rFonts w:ascii="Arial" w:eastAsia="Arial" w:hAnsi="Arial" w:cs="Arial"/>
          <w:b/>
          <w:bCs/>
        </w:rPr>
      </w:pPr>
      <w:r w:rsidRPr="3B2EBB87">
        <w:rPr>
          <w:rFonts w:ascii="Arial" w:eastAsia="Arial" w:hAnsi="Arial" w:cs="Arial"/>
          <w:b/>
          <w:bCs/>
        </w:rPr>
        <w:t>Suggested Reading</w:t>
      </w:r>
    </w:p>
    <w:p w14:paraId="6F1E24D8" w14:textId="77777777" w:rsidR="00AC70E4" w:rsidRPr="00AF5E0D" w:rsidRDefault="00AC70E4" w:rsidP="00AC70E4">
      <w:pPr>
        <w:rPr>
          <w:rFonts w:ascii="Arial" w:eastAsia="Arial" w:hAnsi="Arial" w:cs="Arial"/>
        </w:rPr>
      </w:pPr>
      <w:r w:rsidRPr="3B2EBB87">
        <w:rPr>
          <w:rFonts w:ascii="Arial" w:eastAsia="Arial" w:hAnsi="Arial" w:cs="Arial"/>
        </w:rPr>
        <w:t xml:space="preserve">Anon (n.d.) Mrs Humanities | teacher. blogger. friend [Internet]. Available from </w:t>
      </w:r>
      <w:hyperlink r:id="rId186">
        <w:r w:rsidRPr="3B2EBB87">
          <w:rPr>
            <w:rStyle w:val="Hyperlink"/>
            <w:rFonts w:ascii="Arial" w:eastAsia="Arial" w:hAnsi="Arial" w:cs="Arial"/>
          </w:rPr>
          <w:t>https://mrshumanities.com/</w:t>
        </w:r>
      </w:hyperlink>
    </w:p>
    <w:p w14:paraId="72785C6A" w14:textId="77777777" w:rsidR="00AC70E4" w:rsidRDefault="00AC70E4" w:rsidP="00AC70E4">
      <w:pPr>
        <w:rPr>
          <w:rFonts w:ascii="Arial" w:eastAsia="Arial" w:hAnsi="Arial" w:cs="Arial"/>
        </w:rPr>
      </w:pPr>
      <w:r w:rsidRPr="3B2EBB87">
        <w:rPr>
          <w:rFonts w:ascii="Arial" w:eastAsia="Arial" w:hAnsi="Arial" w:cs="Arial"/>
        </w:rPr>
        <w:t xml:space="preserve">Jones, K. (2020b) </w:t>
      </w:r>
      <w:r w:rsidRPr="3B2EBB87">
        <w:rPr>
          <w:rFonts w:ascii="Arial" w:eastAsia="Arial" w:hAnsi="Arial" w:cs="Arial"/>
          <w:i/>
          <w:iCs/>
        </w:rPr>
        <w:t>Retrieval Practice: Research and Resources for Every Classroom</w:t>
      </w:r>
      <w:r w:rsidRPr="3B2EBB87">
        <w:rPr>
          <w:rFonts w:ascii="Arial" w:eastAsia="Arial" w:hAnsi="Arial" w:cs="Arial"/>
        </w:rPr>
        <w:t xml:space="preserve">. John Catt Educational, Limited. </w:t>
      </w:r>
    </w:p>
    <w:p w14:paraId="0E7E48B8" w14:textId="77777777" w:rsidR="00AC70E4" w:rsidRDefault="00AC70E4" w:rsidP="00AC70E4">
      <w:pPr>
        <w:rPr>
          <w:rFonts w:ascii="Arial" w:eastAsia="Arial" w:hAnsi="Arial" w:cs="Arial"/>
        </w:rPr>
      </w:pPr>
      <w:r w:rsidRPr="3B2EBB87">
        <w:rPr>
          <w:rFonts w:ascii="Arial" w:eastAsia="Arial" w:hAnsi="Arial" w:cs="Arial"/>
        </w:rPr>
        <w:t xml:space="preserve">Jones, K. (2021a) </w:t>
      </w:r>
      <w:r w:rsidRPr="3B2EBB87">
        <w:rPr>
          <w:rFonts w:ascii="Arial" w:eastAsia="Arial" w:hAnsi="Arial" w:cs="Arial"/>
          <w:i/>
          <w:iCs/>
        </w:rPr>
        <w:t>Retrieval Practice 2: Implementing, Embedding and Reflecting</w:t>
      </w:r>
      <w:r w:rsidRPr="3B2EBB87">
        <w:rPr>
          <w:rFonts w:ascii="Arial" w:eastAsia="Arial" w:hAnsi="Arial" w:cs="Arial"/>
        </w:rPr>
        <w:t>. John Catt Educational, Limited.</w:t>
      </w:r>
    </w:p>
    <w:p w14:paraId="1DB87836" w14:textId="77777777" w:rsidR="00AC70E4" w:rsidRDefault="00AC70E4" w:rsidP="00AC70E4">
      <w:pPr>
        <w:rPr>
          <w:rFonts w:ascii="Arial" w:eastAsia="Arial" w:hAnsi="Arial" w:cs="Arial"/>
        </w:rPr>
      </w:pPr>
      <w:r w:rsidRPr="3B2EBB87">
        <w:rPr>
          <w:rFonts w:ascii="Arial" w:eastAsia="Arial" w:hAnsi="Arial" w:cs="Arial"/>
        </w:rPr>
        <w:t xml:space="preserve">Jones, K. (2021b) </w:t>
      </w:r>
      <w:r w:rsidRPr="3B2EBB87">
        <w:rPr>
          <w:rFonts w:ascii="Arial" w:eastAsia="Arial" w:hAnsi="Arial" w:cs="Arial"/>
          <w:i/>
          <w:iCs/>
        </w:rPr>
        <w:t>Retrieval Practice: Resource Guide: Ideas and Activities for the Classroom</w:t>
      </w:r>
      <w:r w:rsidRPr="3B2EBB87">
        <w:rPr>
          <w:rFonts w:ascii="Arial" w:eastAsia="Arial" w:hAnsi="Arial" w:cs="Arial"/>
        </w:rPr>
        <w:t>. John Catt Educational, Limited.</w:t>
      </w:r>
    </w:p>
    <w:p w14:paraId="48E88064" w14:textId="77777777" w:rsidR="00AC70E4" w:rsidRDefault="00AC70E4" w:rsidP="00AC70E4">
      <w:pPr>
        <w:rPr>
          <w:rFonts w:ascii="Arial" w:eastAsia="Arial" w:hAnsi="Arial" w:cs="Arial"/>
        </w:rPr>
      </w:pPr>
      <w:proofErr w:type="spellStart"/>
      <w:r w:rsidRPr="3B2EBB87">
        <w:rPr>
          <w:rFonts w:ascii="Arial" w:eastAsia="Arial" w:hAnsi="Arial" w:cs="Arial"/>
        </w:rPr>
        <w:t>Lemov</w:t>
      </w:r>
      <w:proofErr w:type="spellEnd"/>
      <w:r w:rsidRPr="3B2EBB87">
        <w:rPr>
          <w:rFonts w:ascii="Arial" w:eastAsia="Arial" w:hAnsi="Arial" w:cs="Arial"/>
        </w:rPr>
        <w:t xml:space="preserve">, D. and Atkins, N. (2014a) </w:t>
      </w:r>
      <w:r w:rsidRPr="3B2EBB87">
        <w:rPr>
          <w:rFonts w:ascii="Arial" w:eastAsia="Arial" w:hAnsi="Arial" w:cs="Arial"/>
          <w:i/>
          <w:iCs/>
        </w:rPr>
        <w:t>Teach Like a Champion 2.0</w:t>
      </w:r>
      <w:r w:rsidRPr="3B2EBB87">
        <w:rPr>
          <w:rFonts w:ascii="Arial" w:eastAsia="Arial" w:hAnsi="Arial" w:cs="Arial"/>
        </w:rPr>
        <w:t xml:space="preserve">. 2nd Revised edition ed. New York, NY: John Wiley &amp; Sons Inc. </w:t>
      </w:r>
    </w:p>
    <w:p w14:paraId="1A924ED4" w14:textId="77777777" w:rsidR="00AC70E4" w:rsidRDefault="00AC70E4" w:rsidP="00AC70E4">
      <w:pPr>
        <w:rPr>
          <w:rFonts w:ascii="Arial" w:eastAsia="Arial" w:hAnsi="Arial" w:cs="Arial"/>
        </w:rPr>
      </w:pPr>
      <w:r w:rsidRPr="3B2EBB87">
        <w:rPr>
          <w:rFonts w:ascii="Arial" w:eastAsia="Arial" w:hAnsi="Arial" w:cs="Arial"/>
        </w:rPr>
        <w:t xml:space="preserve">Mountford, P. and Price, I. (2004) Thinking skills, assessment for learning and literacy strategies in teaching history. </w:t>
      </w:r>
      <w:r w:rsidRPr="3B2EBB87">
        <w:rPr>
          <w:rFonts w:ascii="Arial" w:eastAsia="Arial" w:hAnsi="Arial" w:cs="Arial"/>
          <w:i/>
          <w:iCs/>
        </w:rPr>
        <w:t>Teacher Development.</w:t>
      </w:r>
      <w:r w:rsidRPr="3B2EBB87">
        <w:rPr>
          <w:rFonts w:ascii="Arial" w:eastAsia="Arial" w:hAnsi="Arial" w:cs="Arial"/>
        </w:rPr>
        <w:t xml:space="preserve"> 8 (3), pp. 233–239. </w:t>
      </w:r>
    </w:p>
    <w:p w14:paraId="79E6CDF7" w14:textId="77777777" w:rsidR="00AC70E4" w:rsidRDefault="00AC70E4" w:rsidP="00AC70E4">
      <w:pPr>
        <w:rPr>
          <w:rFonts w:ascii="Arial" w:eastAsia="Arial" w:hAnsi="Arial" w:cs="Arial"/>
        </w:rPr>
      </w:pPr>
      <w:r w:rsidRPr="3B2EBB87">
        <w:rPr>
          <w:rFonts w:ascii="Arial" w:eastAsia="Arial" w:hAnsi="Arial" w:cs="Arial"/>
        </w:rPr>
        <w:t xml:space="preserve">Murphy, J. (2005) </w:t>
      </w:r>
      <w:r w:rsidRPr="3B2EBB87">
        <w:rPr>
          <w:rFonts w:ascii="Arial" w:eastAsia="Arial" w:hAnsi="Arial" w:cs="Arial"/>
          <w:i/>
          <w:iCs/>
        </w:rPr>
        <w:t>100 ideas for teaching history</w:t>
      </w:r>
      <w:r w:rsidRPr="3B2EBB87">
        <w:rPr>
          <w:rFonts w:ascii="Arial" w:eastAsia="Arial" w:hAnsi="Arial" w:cs="Arial"/>
        </w:rPr>
        <w:t xml:space="preserve">. London: Continuum. </w:t>
      </w:r>
    </w:p>
    <w:p w14:paraId="26786A5A" w14:textId="77777777" w:rsidR="00AC70E4" w:rsidRDefault="00AC70E4" w:rsidP="00AC70E4">
      <w:pPr>
        <w:rPr>
          <w:rFonts w:ascii="Arial" w:eastAsia="Arial" w:hAnsi="Arial" w:cs="Arial"/>
        </w:rPr>
      </w:pPr>
      <w:r w:rsidRPr="3B2EBB87">
        <w:rPr>
          <w:rFonts w:ascii="Arial" w:eastAsia="Arial" w:hAnsi="Arial" w:cs="Arial"/>
        </w:rPr>
        <w:t xml:space="preserve">Murphy, J. (2007) </w:t>
      </w:r>
      <w:r w:rsidRPr="3B2EBB87">
        <w:rPr>
          <w:rFonts w:ascii="Arial" w:eastAsia="Arial" w:hAnsi="Arial" w:cs="Arial"/>
          <w:i/>
          <w:iCs/>
        </w:rPr>
        <w:t>100+ ideas for teaching history</w:t>
      </w:r>
      <w:r w:rsidRPr="3B2EBB87">
        <w:rPr>
          <w:rFonts w:ascii="Arial" w:eastAsia="Arial" w:hAnsi="Arial" w:cs="Arial"/>
        </w:rPr>
        <w:t>. 2nd ed. London: Continuum.</w:t>
      </w:r>
    </w:p>
    <w:p w14:paraId="7494CEA4" w14:textId="77777777" w:rsidR="00AC70E4" w:rsidRDefault="00AC70E4" w:rsidP="00AC70E4">
      <w:pPr>
        <w:rPr>
          <w:rFonts w:ascii="Arial" w:eastAsia="Arial" w:hAnsi="Arial" w:cs="Arial"/>
        </w:rPr>
      </w:pPr>
      <w:r w:rsidRPr="3B2EBB87">
        <w:rPr>
          <w:rFonts w:ascii="Arial" w:eastAsia="Arial" w:hAnsi="Arial" w:cs="Arial"/>
        </w:rPr>
        <w:t xml:space="preserve">Roediger, H.L. and Butler, A.C. (2011) The critical role of retrieval practice in long-term retention. </w:t>
      </w:r>
      <w:r w:rsidRPr="3B2EBB87">
        <w:rPr>
          <w:rFonts w:ascii="Arial" w:eastAsia="Arial" w:hAnsi="Arial" w:cs="Arial"/>
          <w:i/>
          <w:iCs/>
        </w:rPr>
        <w:t>Trends in Cognitive Sciences</w:t>
      </w:r>
      <w:r w:rsidRPr="3B2EBB87">
        <w:rPr>
          <w:rFonts w:ascii="Arial" w:eastAsia="Arial" w:hAnsi="Arial" w:cs="Arial"/>
        </w:rPr>
        <w:t>. 15 (1), pp.20–27.</w:t>
      </w:r>
    </w:p>
    <w:p w14:paraId="0BC86284" w14:textId="77777777" w:rsidR="00AC70E4" w:rsidRDefault="00AC70E4" w:rsidP="00AC70E4">
      <w:pPr>
        <w:rPr>
          <w:rFonts w:ascii="Arial" w:eastAsia="Arial" w:hAnsi="Arial" w:cs="Arial"/>
        </w:rPr>
      </w:pPr>
      <w:r w:rsidRPr="3B2EBB87">
        <w:rPr>
          <w:rFonts w:ascii="Arial" w:eastAsia="Arial" w:hAnsi="Arial" w:cs="Arial"/>
        </w:rPr>
        <w:t xml:space="preserve">Sherrington, T., </w:t>
      </w:r>
      <w:proofErr w:type="spellStart"/>
      <w:r w:rsidRPr="3B2EBB87">
        <w:rPr>
          <w:rFonts w:ascii="Arial" w:eastAsia="Arial" w:hAnsi="Arial" w:cs="Arial"/>
        </w:rPr>
        <w:t>Caviglioli</w:t>
      </w:r>
      <w:proofErr w:type="spellEnd"/>
      <w:r w:rsidRPr="3B2EBB87">
        <w:rPr>
          <w:rFonts w:ascii="Arial" w:eastAsia="Arial" w:hAnsi="Arial" w:cs="Arial"/>
        </w:rPr>
        <w:t xml:space="preserve">, O. and </w:t>
      </w:r>
      <w:proofErr w:type="spellStart"/>
      <w:r w:rsidRPr="3B2EBB87">
        <w:rPr>
          <w:rFonts w:ascii="Arial" w:eastAsia="Arial" w:hAnsi="Arial" w:cs="Arial"/>
        </w:rPr>
        <w:t>Rosenshine</w:t>
      </w:r>
      <w:proofErr w:type="spellEnd"/>
      <w:r w:rsidRPr="3B2EBB87">
        <w:rPr>
          <w:rFonts w:ascii="Arial" w:eastAsia="Arial" w:hAnsi="Arial" w:cs="Arial"/>
        </w:rPr>
        <w:t xml:space="preserve">, B. (2019) </w:t>
      </w:r>
      <w:proofErr w:type="spellStart"/>
      <w:r w:rsidRPr="3B2EBB87">
        <w:rPr>
          <w:rFonts w:ascii="Arial" w:eastAsia="Arial" w:hAnsi="Arial" w:cs="Arial"/>
          <w:i/>
          <w:iCs/>
        </w:rPr>
        <w:t>Rosenshine’s</w:t>
      </w:r>
      <w:proofErr w:type="spellEnd"/>
      <w:r w:rsidRPr="3B2EBB87">
        <w:rPr>
          <w:rFonts w:ascii="Arial" w:eastAsia="Arial" w:hAnsi="Arial" w:cs="Arial"/>
          <w:i/>
          <w:iCs/>
        </w:rPr>
        <w:t xml:space="preserve"> principles in action</w:t>
      </w:r>
      <w:r w:rsidRPr="3B2EBB87">
        <w:rPr>
          <w:rFonts w:ascii="Arial" w:eastAsia="Arial" w:hAnsi="Arial" w:cs="Arial"/>
        </w:rPr>
        <w:t>. Woodbridge: John Catt Educational.</w:t>
      </w:r>
    </w:p>
    <w:p w14:paraId="21781C06" w14:textId="77777777" w:rsidR="00AC70E4" w:rsidRDefault="00AC70E4" w:rsidP="00AC70E4">
      <w:pPr>
        <w:rPr>
          <w:rFonts w:ascii="Arial" w:eastAsia="Arial" w:hAnsi="Arial" w:cs="Arial"/>
        </w:rPr>
      </w:pPr>
      <w:proofErr w:type="spellStart"/>
      <w:r w:rsidRPr="3B2EBB87">
        <w:rPr>
          <w:rFonts w:ascii="Arial" w:eastAsia="Arial" w:hAnsi="Arial" w:cs="Arial"/>
        </w:rPr>
        <w:t>Stoel</w:t>
      </w:r>
      <w:proofErr w:type="spellEnd"/>
      <w:r w:rsidRPr="3B2EBB87">
        <w:rPr>
          <w:rFonts w:ascii="Arial" w:eastAsia="Arial" w:hAnsi="Arial" w:cs="Arial"/>
        </w:rPr>
        <w:t xml:space="preserve">, G., </w:t>
      </w:r>
      <w:proofErr w:type="spellStart"/>
      <w:r w:rsidRPr="3B2EBB87">
        <w:rPr>
          <w:rFonts w:ascii="Arial" w:eastAsia="Arial" w:hAnsi="Arial" w:cs="Arial"/>
        </w:rPr>
        <w:t>Logtenberg</w:t>
      </w:r>
      <w:proofErr w:type="spellEnd"/>
      <w:r w:rsidRPr="3B2EBB87">
        <w:rPr>
          <w:rFonts w:ascii="Arial" w:eastAsia="Arial" w:hAnsi="Arial" w:cs="Arial"/>
        </w:rPr>
        <w:t xml:space="preserve">, A., </w:t>
      </w:r>
      <w:proofErr w:type="spellStart"/>
      <w:r w:rsidRPr="3B2EBB87">
        <w:rPr>
          <w:rFonts w:ascii="Arial" w:eastAsia="Arial" w:hAnsi="Arial" w:cs="Arial"/>
        </w:rPr>
        <w:t>Wansink</w:t>
      </w:r>
      <w:proofErr w:type="spellEnd"/>
      <w:r w:rsidRPr="3B2EBB87">
        <w:rPr>
          <w:rFonts w:ascii="Arial" w:eastAsia="Arial" w:hAnsi="Arial" w:cs="Arial"/>
        </w:rPr>
        <w:t xml:space="preserve">, B., </w:t>
      </w:r>
      <w:proofErr w:type="spellStart"/>
      <w:r w:rsidRPr="3B2EBB87">
        <w:rPr>
          <w:rFonts w:ascii="Arial" w:eastAsia="Arial" w:hAnsi="Arial" w:cs="Arial"/>
        </w:rPr>
        <w:t>Huijgen</w:t>
      </w:r>
      <w:proofErr w:type="spellEnd"/>
      <w:r w:rsidRPr="3B2EBB87">
        <w:rPr>
          <w:rFonts w:ascii="Arial" w:eastAsia="Arial" w:hAnsi="Arial" w:cs="Arial"/>
        </w:rPr>
        <w:t xml:space="preserve">, T., van </w:t>
      </w:r>
      <w:proofErr w:type="spellStart"/>
      <w:r w:rsidRPr="3B2EBB87">
        <w:rPr>
          <w:rFonts w:ascii="Arial" w:eastAsia="Arial" w:hAnsi="Arial" w:cs="Arial"/>
        </w:rPr>
        <w:t>Boxtel</w:t>
      </w:r>
      <w:proofErr w:type="spellEnd"/>
      <w:r w:rsidRPr="3B2EBB87">
        <w:rPr>
          <w:rFonts w:ascii="Arial" w:eastAsia="Arial" w:hAnsi="Arial" w:cs="Arial"/>
        </w:rPr>
        <w:t xml:space="preserve">, C. and van </w:t>
      </w:r>
      <w:proofErr w:type="spellStart"/>
      <w:r w:rsidRPr="3B2EBB87">
        <w:rPr>
          <w:rFonts w:ascii="Arial" w:eastAsia="Arial" w:hAnsi="Arial" w:cs="Arial"/>
        </w:rPr>
        <w:t>Drie</w:t>
      </w:r>
      <w:proofErr w:type="spellEnd"/>
      <w:r w:rsidRPr="3B2EBB87">
        <w:rPr>
          <w:rFonts w:ascii="Arial" w:eastAsia="Arial" w:hAnsi="Arial" w:cs="Arial"/>
        </w:rPr>
        <w:t xml:space="preserve">, J. (2017) Measuring epistemological beliefs in history education: An exploration of naïve and nuanced beliefs. </w:t>
      </w:r>
      <w:r w:rsidRPr="3B2EBB87">
        <w:rPr>
          <w:rFonts w:ascii="Arial" w:eastAsia="Arial" w:hAnsi="Arial" w:cs="Arial"/>
          <w:i/>
          <w:iCs/>
        </w:rPr>
        <w:t>International Journal of Educational Research</w:t>
      </w:r>
      <w:r w:rsidRPr="3B2EBB87">
        <w:rPr>
          <w:rFonts w:ascii="Arial" w:eastAsia="Arial" w:hAnsi="Arial" w:cs="Arial"/>
        </w:rPr>
        <w:t>, 83, pp. 120–134.</w:t>
      </w:r>
    </w:p>
    <w:p w14:paraId="17D7E341" w14:textId="77777777" w:rsidR="00AC70E4" w:rsidRDefault="00AC70E4" w:rsidP="00AC70E4">
      <w:pPr>
        <w:rPr>
          <w:rFonts w:ascii="Arial" w:eastAsia="Arial" w:hAnsi="Arial" w:cs="Arial"/>
        </w:rPr>
      </w:pPr>
      <w:r w:rsidRPr="3B2EBB87">
        <w:rPr>
          <w:rFonts w:ascii="Arial" w:eastAsia="Arial" w:hAnsi="Arial" w:cs="Arial"/>
        </w:rPr>
        <w:t xml:space="preserve">Taylor, S.T. (2018) </w:t>
      </w:r>
      <w:r w:rsidRPr="3B2EBB87">
        <w:rPr>
          <w:rFonts w:ascii="Arial" w:eastAsia="Arial" w:hAnsi="Arial" w:cs="Arial"/>
          <w:i/>
          <w:iCs/>
        </w:rPr>
        <w:t>Becoming an Outstanding History Teacher</w:t>
      </w:r>
      <w:r w:rsidRPr="3B2EBB87">
        <w:rPr>
          <w:rFonts w:ascii="Arial" w:eastAsia="Arial" w:hAnsi="Arial" w:cs="Arial"/>
        </w:rPr>
        <w:t>. Routledge.</w:t>
      </w:r>
    </w:p>
    <w:p w14:paraId="5035FC9E" w14:textId="77777777" w:rsidR="00AC70E4" w:rsidRDefault="00AC70E4" w:rsidP="00AC70E4">
      <w:pPr>
        <w:rPr>
          <w:rFonts w:ascii="Arial" w:eastAsia="Arial" w:hAnsi="Arial" w:cs="Arial"/>
        </w:rPr>
      </w:pPr>
      <w:proofErr w:type="spellStart"/>
      <w:r w:rsidRPr="3B2EBB87">
        <w:rPr>
          <w:rFonts w:ascii="Arial" w:eastAsia="Arial" w:hAnsi="Arial" w:cs="Arial"/>
        </w:rPr>
        <w:lastRenderedPageBreak/>
        <w:t>Voet</w:t>
      </w:r>
      <w:proofErr w:type="spellEnd"/>
      <w:r w:rsidRPr="3B2EBB87">
        <w:rPr>
          <w:rFonts w:ascii="Arial" w:eastAsia="Arial" w:hAnsi="Arial" w:cs="Arial"/>
        </w:rPr>
        <w:t xml:space="preserve">, M. and De </w:t>
      </w:r>
      <w:proofErr w:type="spellStart"/>
      <w:r w:rsidRPr="3B2EBB87">
        <w:rPr>
          <w:rFonts w:ascii="Arial" w:eastAsia="Arial" w:hAnsi="Arial" w:cs="Arial"/>
        </w:rPr>
        <w:t>Wever</w:t>
      </w:r>
      <w:proofErr w:type="spellEnd"/>
      <w:r w:rsidRPr="3B2EBB87">
        <w:rPr>
          <w:rFonts w:ascii="Arial" w:eastAsia="Arial" w:hAnsi="Arial" w:cs="Arial"/>
        </w:rPr>
        <w:t xml:space="preserve">, B. (2016) History teachers’ conceptions of inquiry-based learning, beliefs about the nature of history, and their relation to the classroom context. </w:t>
      </w:r>
      <w:r w:rsidRPr="3B2EBB87">
        <w:rPr>
          <w:rFonts w:ascii="Arial" w:eastAsia="Arial" w:hAnsi="Arial" w:cs="Arial"/>
          <w:i/>
          <w:iCs/>
        </w:rPr>
        <w:t>Teaching and Teacher Education</w:t>
      </w:r>
      <w:r w:rsidRPr="3B2EBB87">
        <w:rPr>
          <w:rFonts w:ascii="Arial" w:eastAsia="Arial" w:hAnsi="Arial" w:cs="Arial"/>
        </w:rPr>
        <w:t xml:space="preserve">, 55, pp. 57–67. </w:t>
      </w:r>
    </w:p>
    <w:p w14:paraId="089F9297" w14:textId="7C332981" w:rsidR="002E7DF0" w:rsidRPr="00B9000B" w:rsidRDefault="00AC70E4" w:rsidP="00B9000B">
      <w:pPr>
        <w:rPr>
          <w:rFonts w:ascii="Arial" w:eastAsia="Arial" w:hAnsi="Arial" w:cs="Arial"/>
        </w:rPr>
      </w:pPr>
      <w:proofErr w:type="spellStart"/>
      <w:r w:rsidRPr="3B2EBB87">
        <w:rPr>
          <w:rFonts w:ascii="Arial" w:eastAsia="Arial" w:hAnsi="Arial" w:cs="Arial"/>
        </w:rPr>
        <w:t>Wansink</w:t>
      </w:r>
      <w:proofErr w:type="spellEnd"/>
      <w:r w:rsidRPr="3B2EBB87">
        <w:rPr>
          <w:rFonts w:ascii="Arial" w:eastAsia="Arial" w:hAnsi="Arial" w:cs="Arial"/>
        </w:rPr>
        <w:t xml:space="preserve">, B.G.-J., </w:t>
      </w:r>
      <w:proofErr w:type="spellStart"/>
      <w:r w:rsidRPr="3B2EBB87">
        <w:rPr>
          <w:rFonts w:ascii="Arial" w:eastAsia="Arial" w:hAnsi="Arial" w:cs="Arial"/>
        </w:rPr>
        <w:t>Akkerman</w:t>
      </w:r>
      <w:proofErr w:type="spellEnd"/>
      <w:r w:rsidRPr="3B2EBB87">
        <w:rPr>
          <w:rFonts w:ascii="Arial" w:eastAsia="Arial" w:hAnsi="Arial" w:cs="Arial"/>
        </w:rPr>
        <w:t xml:space="preserve">, S. and Wubbels, T. (2016) The Certainty Paradox of student history teachers: Balancing between historical facts and interpretation. </w:t>
      </w:r>
      <w:r w:rsidRPr="3B2EBB87">
        <w:rPr>
          <w:rFonts w:ascii="Arial" w:eastAsia="Arial" w:hAnsi="Arial" w:cs="Arial"/>
          <w:i/>
          <w:iCs/>
        </w:rPr>
        <w:t>Teaching and Teacher Education</w:t>
      </w:r>
      <w:r w:rsidRPr="3B2EBB87">
        <w:rPr>
          <w:rFonts w:ascii="Arial" w:eastAsia="Arial" w:hAnsi="Arial" w:cs="Arial"/>
        </w:rPr>
        <w:t>, 56, pp. 94–105.</w:t>
      </w:r>
      <w:bookmarkStart w:id="40" w:name="_Toc92460288"/>
      <w:r w:rsidR="002E7DF0">
        <w:rPr>
          <w:rFonts w:eastAsia="Calibri"/>
        </w:rPr>
        <w:tab/>
      </w:r>
    </w:p>
    <w:p w14:paraId="1F9A0396" w14:textId="59A01175" w:rsidR="00FB4C69" w:rsidRDefault="002E7DF0" w:rsidP="002E7DF0">
      <w:pPr>
        <w:pStyle w:val="Heading1"/>
        <w:tabs>
          <w:tab w:val="center" w:pos="4513"/>
        </w:tabs>
        <w:jc w:val="left"/>
        <w:rPr>
          <w:rFonts w:eastAsia="Calibri"/>
        </w:rPr>
      </w:pPr>
      <w:r>
        <w:rPr>
          <w:rFonts w:eastAsia="Calibri"/>
        </w:rPr>
        <w:tab/>
      </w:r>
      <w:bookmarkStart w:id="41" w:name="_Toc139878842"/>
      <w:r w:rsidR="00FB4C69" w:rsidRPr="4A2505F2">
        <w:rPr>
          <w:rFonts w:eastAsia="Calibri"/>
        </w:rPr>
        <w:t>1</w:t>
      </w:r>
      <w:r w:rsidR="008B4534">
        <w:rPr>
          <w:rFonts w:eastAsia="Calibri"/>
        </w:rPr>
        <w:t>1</w:t>
      </w:r>
      <w:r w:rsidR="00FB4C69" w:rsidRPr="4A2505F2">
        <w:rPr>
          <w:rFonts w:eastAsia="Calibri"/>
        </w:rPr>
        <w:t>. Professional Studies/General Reading and Resources</w:t>
      </w:r>
      <w:bookmarkEnd w:id="40"/>
      <w:bookmarkEnd w:id="41"/>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F25473" w:rsidP="00FB4C69">
      <w:pPr>
        <w:textAlignment w:val="baseline"/>
        <w:rPr>
          <w:rFonts w:ascii="Calibri" w:hAnsi="Calibri" w:cs="Calibri"/>
          <w:color w:val="000000"/>
        </w:rPr>
      </w:pPr>
      <w:hyperlink r:id="rId187"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lastRenderedPageBreak/>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88"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89"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90"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lastRenderedPageBreak/>
        <w:t xml:space="preserve">Slater, H., Davies, N. M., &amp; Burgess, S. (2011) Do Teachers Matter? Measuring the Variation in Teacher Effectiveness in England. Oxford Bulletin of Economics and Statistics, </w:t>
      </w:r>
      <w:hyperlink r:id="rId191"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92"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93"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94"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332EC5A5" w:rsidR="00FB4C69" w:rsidRDefault="00EB293D" w:rsidP="4A2505F2">
      <w:pPr>
        <w:pStyle w:val="Heading1"/>
        <w:rPr>
          <w:rFonts w:ascii="Open Sans" w:eastAsia="Open Sans" w:hAnsi="Open Sans" w:cs="Open Sans"/>
          <w:color w:val="000000" w:themeColor="text1"/>
          <w:sz w:val="21"/>
          <w:szCs w:val="21"/>
        </w:rPr>
      </w:pPr>
      <w:bookmarkStart w:id="42" w:name="_Toc139878843"/>
      <w:r>
        <w:t>1</w:t>
      </w:r>
      <w:r w:rsidR="00BF52B3">
        <w:t>2</w:t>
      </w:r>
      <w:r>
        <w:t xml:space="preserve">.  </w:t>
      </w:r>
      <w:r w:rsidR="00AC70E4">
        <w:t>History</w:t>
      </w:r>
      <w:r>
        <w:t xml:space="preserve"> subject specialist staff at YSJ</w:t>
      </w:r>
      <w:bookmarkEnd w:id="42"/>
    </w:p>
    <w:p w14:paraId="02E082F5" w14:textId="77777777" w:rsidR="00FB4C69" w:rsidRDefault="00FB4C69" w:rsidP="00FB4C69">
      <w:pPr>
        <w:rPr>
          <w:rFonts w:ascii="Open Sans" w:eastAsia="Open Sans" w:hAnsi="Open Sans" w:cs="Open Sans"/>
          <w:b/>
          <w:bCs/>
          <w:color w:val="000000" w:themeColor="text1"/>
          <w:sz w:val="21"/>
          <w:szCs w:val="21"/>
        </w:rPr>
      </w:pPr>
    </w:p>
    <w:p w14:paraId="0E58568E"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Our subject specialist for PGCE Secondary History is Gary Craggs.  Below is some information from Gary about his expertise in History:</w:t>
      </w:r>
    </w:p>
    <w:p w14:paraId="6DFD3324"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 xml:space="preserve">Despite being told by an A-level teacher and staff at </w:t>
      </w:r>
      <w:proofErr w:type="gramStart"/>
      <w:r w:rsidRPr="00A53C49">
        <w:rPr>
          <w:rFonts w:ascii="Arial" w:eastAsia="Times New Roman" w:hAnsi="Arial" w:cs="Arial"/>
          <w:color w:val="000000"/>
          <w:lang w:eastAsia="en-GB"/>
        </w:rPr>
        <w:t>University</w:t>
      </w:r>
      <w:proofErr w:type="gramEnd"/>
      <w:r w:rsidRPr="00A53C49">
        <w:rPr>
          <w:rFonts w:ascii="Arial" w:eastAsia="Times New Roman" w:hAnsi="Arial" w:cs="Arial"/>
          <w:color w:val="000000"/>
          <w:lang w:eastAsia="en-GB"/>
        </w:rPr>
        <w:t xml:space="preserve"> that I should teach, I decided to try working in banking following the completion of my history degree. One month in banking made me realise that I had made a mistake and I began my teaching career.</w:t>
      </w:r>
    </w:p>
    <w:p w14:paraId="259FD6B4"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Having attended what was known locally as a ‘tough’ school, I was drawn to teaching in schools in economically deprived areas for all of my teaching career. I found planning in particular to be an area of interest and took great pride in grabbing pupil interest by both learning hooks and relevance of what was being studied by pupils. Due to a combination of this and circumstance, I ended up becoming Head of History at the end of my NQT year. This is a position I would hold for 11 years, in the same school whilst also mentoring student teachers, becoming an SLE, completing</w:t>
      </w:r>
      <w:r>
        <w:rPr>
          <w:rFonts w:ascii="Arial" w:eastAsia="Times New Roman" w:hAnsi="Arial" w:cs="Arial"/>
          <w:color w:val="000000"/>
          <w:lang w:eastAsia="en-GB"/>
        </w:rPr>
        <w:t xml:space="preserve"> a</w:t>
      </w:r>
      <w:r w:rsidRPr="00A53C49">
        <w:rPr>
          <w:rFonts w:ascii="Arial" w:eastAsia="Times New Roman" w:hAnsi="Arial" w:cs="Arial"/>
          <w:color w:val="000000"/>
          <w:lang w:eastAsia="en-GB"/>
        </w:rPr>
        <w:t xml:space="preserve"> Master’s degree and supporting other local schools and also becoming Head of Faculty. </w:t>
      </w:r>
    </w:p>
    <w:p w14:paraId="7FFC7D25" w14:textId="4EB390E0"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I then t</w:t>
      </w:r>
      <w:r w:rsidR="00BD594E">
        <w:rPr>
          <w:rFonts w:ascii="Arial" w:eastAsia="Times New Roman" w:hAnsi="Arial" w:cs="Arial"/>
          <w:color w:val="000000"/>
          <w:lang w:eastAsia="en-GB"/>
        </w:rPr>
        <w:t>aught for</w:t>
      </w:r>
      <w:r w:rsidRPr="00A53C49">
        <w:rPr>
          <w:rFonts w:ascii="Arial" w:eastAsia="Times New Roman" w:hAnsi="Arial" w:cs="Arial"/>
          <w:color w:val="000000"/>
          <w:lang w:eastAsia="en-GB"/>
        </w:rPr>
        <w:t xml:space="preserve"> two years out of mainstream and one year in another economically challenging area. In all three schools, I also developed a passion for the pastoral side of the job whilst keeping up with curriculum developments at Key Stage 3 and the changes that the 9-1 GCSE brought.</w:t>
      </w:r>
    </w:p>
    <w:p w14:paraId="1459F8C5"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Currently I focus all of my time in teacher training</w:t>
      </w:r>
      <w:r>
        <w:rPr>
          <w:rFonts w:ascii="Arial" w:eastAsia="Times New Roman" w:hAnsi="Arial" w:cs="Arial"/>
          <w:color w:val="000000"/>
          <w:lang w:eastAsia="en-GB"/>
        </w:rPr>
        <w:t xml:space="preserve"> and education</w:t>
      </w:r>
      <w:r w:rsidRPr="00A53C49">
        <w:rPr>
          <w:rFonts w:ascii="Arial" w:eastAsia="Times New Roman" w:hAnsi="Arial" w:cs="Arial"/>
          <w:color w:val="000000"/>
          <w:lang w:eastAsia="en-GB"/>
        </w:rPr>
        <w:t xml:space="preserve"> with York St. John, Northumbria University and Durham SCITT whilst also ‘keeping my hand in’ with two national exam boards and occasionally doing curriculum consultancy if a nice coffee is provided!</w:t>
      </w: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90C8E" w14:textId="77777777" w:rsidR="00FA4D9B" w:rsidRDefault="00FA4D9B" w:rsidP="001C5DFD">
      <w:pPr>
        <w:spacing w:after="0" w:line="240" w:lineRule="auto"/>
      </w:pPr>
      <w:r>
        <w:separator/>
      </w:r>
    </w:p>
  </w:endnote>
  <w:endnote w:type="continuationSeparator" w:id="0">
    <w:p w14:paraId="7E61DEF4" w14:textId="77777777" w:rsidR="00FA4D9B" w:rsidRDefault="00FA4D9B" w:rsidP="001C5DFD">
      <w:pPr>
        <w:spacing w:after="0" w:line="240" w:lineRule="auto"/>
      </w:pPr>
      <w:r>
        <w:continuationSeparator/>
      </w:r>
    </w:p>
  </w:endnote>
  <w:endnote w:type="continuationNotice" w:id="1">
    <w:p w14:paraId="73F5BD87" w14:textId="77777777" w:rsidR="00FA4D9B" w:rsidRDefault="00FA4D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AE0D71" w:rsidRDefault="00AE0D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AE0D71" w:rsidRDefault="00AE0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F143" w14:textId="77777777" w:rsidR="00FA4D9B" w:rsidRDefault="00FA4D9B" w:rsidP="001C5DFD">
      <w:pPr>
        <w:spacing w:after="0" w:line="240" w:lineRule="auto"/>
      </w:pPr>
      <w:r>
        <w:separator/>
      </w:r>
    </w:p>
  </w:footnote>
  <w:footnote w:type="continuationSeparator" w:id="0">
    <w:p w14:paraId="62727E01" w14:textId="77777777" w:rsidR="00FA4D9B" w:rsidRDefault="00FA4D9B" w:rsidP="001C5DFD">
      <w:pPr>
        <w:spacing w:after="0" w:line="240" w:lineRule="auto"/>
      </w:pPr>
      <w:r>
        <w:continuationSeparator/>
      </w:r>
    </w:p>
  </w:footnote>
  <w:footnote w:type="continuationNotice" w:id="1">
    <w:p w14:paraId="3724EC19" w14:textId="77777777" w:rsidR="00FA4D9B" w:rsidRDefault="00FA4D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433A43"/>
    <w:multiLevelType w:val="hybridMultilevel"/>
    <w:tmpl w:val="94D081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B2232"/>
    <w:multiLevelType w:val="hybridMultilevel"/>
    <w:tmpl w:val="A6A238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C26CF"/>
    <w:multiLevelType w:val="multilevel"/>
    <w:tmpl w:val="97CE6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52E1F"/>
    <w:multiLevelType w:val="multilevel"/>
    <w:tmpl w:val="1D94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2"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330252"/>
    <w:multiLevelType w:val="hybridMultilevel"/>
    <w:tmpl w:val="3C8C1D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F85A8D"/>
    <w:multiLevelType w:val="hybridMultilevel"/>
    <w:tmpl w:val="56EC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20"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C777F7"/>
    <w:multiLevelType w:val="hybridMultilevel"/>
    <w:tmpl w:val="11786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D58705B"/>
    <w:multiLevelType w:val="hybridMultilevel"/>
    <w:tmpl w:val="96DE6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5"/>
  </w:num>
  <w:num w:numId="3">
    <w:abstractNumId w:val="8"/>
  </w:num>
  <w:num w:numId="4">
    <w:abstractNumId w:val="14"/>
  </w:num>
  <w:num w:numId="5">
    <w:abstractNumId w:val="24"/>
  </w:num>
  <w:num w:numId="6">
    <w:abstractNumId w:val="0"/>
  </w:num>
  <w:num w:numId="7">
    <w:abstractNumId w:val="10"/>
  </w:num>
  <w:num w:numId="8">
    <w:abstractNumId w:val="13"/>
  </w:num>
  <w:num w:numId="9">
    <w:abstractNumId w:val="11"/>
  </w:num>
  <w:num w:numId="10">
    <w:abstractNumId w:val="3"/>
  </w:num>
  <w:num w:numId="11">
    <w:abstractNumId w:val="22"/>
  </w:num>
  <w:num w:numId="12">
    <w:abstractNumId w:val="20"/>
  </w:num>
  <w:num w:numId="13">
    <w:abstractNumId w:val="9"/>
  </w:num>
  <w:num w:numId="14">
    <w:abstractNumId w:val="6"/>
  </w:num>
  <w:num w:numId="15">
    <w:abstractNumId w:val="4"/>
  </w:num>
  <w:num w:numId="16">
    <w:abstractNumId w:val="17"/>
  </w:num>
  <w:num w:numId="17">
    <w:abstractNumId w:val="16"/>
  </w:num>
  <w:num w:numId="18">
    <w:abstractNumId w:val="1"/>
  </w:num>
  <w:num w:numId="19">
    <w:abstractNumId w:val="23"/>
  </w:num>
  <w:num w:numId="20">
    <w:abstractNumId w:val="25"/>
  </w:num>
  <w:num w:numId="21">
    <w:abstractNumId w:val="7"/>
  </w:num>
  <w:num w:numId="22">
    <w:abstractNumId w:val="5"/>
  </w:num>
  <w:num w:numId="23">
    <w:abstractNumId w:val="2"/>
  </w:num>
  <w:num w:numId="24">
    <w:abstractNumId w:val="12"/>
  </w:num>
  <w:num w:numId="25">
    <w:abstractNumId w:val="18"/>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7604"/>
    <w:rsid w:val="0002158D"/>
    <w:rsid w:val="0002391D"/>
    <w:rsid w:val="00024FE1"/>
    <w:rsid w:val="0003028F"/>
    <w:rsid w:val="00052953"/>
    <w:rsid w:val="00060D6F"/>
    <w:rsid w:val="000707D5"/>
    <w:rsid w:val="00076E71"/>
    <w:rsid w:val="000959C3"/>
    <w:rsid w:val="000B4AFE"/>
    <w:rsid w:val="000E16C5"/>
    <w:rsid w:val="000E172D"/>
    <w:rsid w:val="000E1E73"/>
    <w:rsid w:val="000F4074"/>
    <w:rsid w:val="0011F135"/>
    <w:rsid w:val="0012180E"/>
    <w:rsid w:val="001412A4"/>
    <w:rsid w:val="001417CB"/>
    <w:rsid w:val="00185B22"/>
    <w:rsid w:val="001A054B"/>
    <w:rsid w:val="001A53E6"/>
    <w:rsid w:val="001C5DFD"/>
    <w:rsid w:val="001E2D4C"/>
    <w:rsid w:val="00204DD6"/>
    <w:rsid w:val="0021086D"/>
    <w:rsid w:val="002205BC"/>
    <w:rsid w:val="002349B9"/>
    <w:rsid w:val="00282A3D"/>
    <w:rsid w:val="00287A49"/>
    <w:rsid w:val="00290589"/>
    <w:rsid w:val="002953B6"/>
    <w:rsid w:val="002C46DE"/>
    <w:rsid w:val="002D1C9B"/>
    <w:rsid w:val="002E7DF0"/>
    <w:rsid w:val="002F5358"/>
    <w:rsid w:val="00325565"/>
    <w:rsid w:val="00330F75"/>
    <w:rsid w:val="00361517"/>
    <w:rsid w:val="003721E5"/>
    <w:rsid w:val="00376188"/>
    <w:rsid w:val="00381856"/>
    <w:rsid w:val="00382635"/>
    <w:rsid w:val="003A405A"/>
    <w:rsid w:val="003B3337"/>
    <w:rsid w:val="003C3FEA"/>
    <w:rsid w:val="003E626C"/>
    <w:rsid w:val="003F0A67"/>
    <w:rsid w:val="003F2550"/>
    <w:rsid w:val="003F5B74"/>
    <w:rsid w:val="00402401"/>
    <w:rsid w:val="004027CB"/>
    <w:rsid w:val="0041562E"/>
    <w:rsid w:val="004209F1"/>
    <w:rsid w:val="00430157"/>
    <w:rsid w:val="00435406"/>
    <w:rsid w:val="00435CC3"/>
    <w:rsid w:val="00457205"/>
    <w:rsid w:val="00471867"/>
    <w:rsid w:val="00487F01"/>
    <w:rsid w:val="00490F47"/>
    <w:rsid w:val="004A115B"/>
    <w:rsid w:val="004A1C35"/>
    <w:rsid w:val="004B2F4E"/>
    <w:rsid w:val="004E315E"/>
    <w:rsid w:val="00501E01"/>
    <w:rsid w:val="00516E34"/>
    <w:rsid w:val="005378F1"/>
    <w:rsid w:val="005622FD"/>
    <w:rsid w:val="00593D1E"/>
    <w:rsid w:val="00595BEC"/>
    <w:rsid w:val="00596FC5"/>
    <w:rsid w:val="005A2341"/>
    <w:rsid w:val="005A2D5C"/>
    <w:rsid w:val="005C1ED9"/>
    <w:rsid w:val="005C7334"/>
    <w:rsid w:val="005D7978"/>
    <w:rsid w:val="005E25ED"/>
    <w:rsid w:val="005F7BFB"/>
    <w:rsid w:val="00604ED1"/>
    <w:rsid w:val="00615104"/>
    <w:rsid w:val="00623108"/>
    <w:rsid w:val="00631944"/>
    <w:rsid w:val="00632730"/>
    <w:rsid w:val="0063CCDD"/>
    <w:rsid w:val="00650D40"/>
    <w:rsid w:val="00673C8B"/>
    <w:rsid w:val="00676E7B"/>
    <w:rsid w:val="00687777"/>
    <w:rsid w:val="00691511"/>
    <w:rsid w:val="006A0AFA"/>
    <w:rsid w:val="006A3D0D"/>
    <w:rsid w:val="006A6FCB"/>
    <w:rsid w:val="006B7A28"/>
    <w:rsid w:val="006D3728"/>
    <w:rsid w:val="006E6707"/>
    <w:rsid w:val="006F30F9"/>
    <w:rsid w:val="00724F87"/>
    <w:rsid w:val="00735C1D"/>
    <w:rsid w:val="00744848"/>
    <w:rsid w:val="00747FB7"/>
    <w:rsid w:val="00755C42"/>
    <w:rsid w:val="007577AD"/>
    <w:rsid w:val="00763DE0"/>
    <w:rsid w:val="00764C2B"/>
    <w:rsid w:val="00780C6B"/>
    <w:rsid w:val="007D5F12"/>
    <w:rsid w:val="007E62FC"/>
    <w:rsid w:val="00800987"/>
    <w:rsid w:val="00813342"/>
    <w:rsid w:val="008412F2"/>
    <w:rsid w:val="008745E0"/>
    <w:rsid w:val="00887BBC"/>
    <w:rsid w:val="008B3241"/>
    <w:rsid w:val="008B4534"/>
    <w:rsid w:val="008B463A"/>
    <w:rsid w:val="00905452"/>
    <w:rsid w:val="00910BD3"/>
    <w:rsid w:val="00910CA1"/>
    <w:rsid w:val="00911183"/>
    <w:rsid w:val="00915208"/>
    <w:rsid w:val="00932657"/>
    <w:rsid w:val="009335DC"/>
    <w:rsid w:val="00935917"/>
    <w:rsid w:val="00937237"/>
    <w:rsid w:val="0095008A"/>
    <w:rsid w:val="0095294A"/>
    <w:rsid w:val="0095305D"/>
    <w:rsid w:val="009577E7"/>
    <w:rsid w:val="009631A6"/>
    <w:rsid w:val="009633F0"/>
    <w:rsid w:val="0097267C"/>
    <w:rsid w:val="0097498F"/>
    <w:rsid w:val="009814F9"/>
    <w:rsid w:val="009944C1"/>
    <w:rsid w:val="009D160D"/>
    <w:rsid w:val="009D1F50"/>
    <w:rsid w:val="009F0F6A"/>
    <w:rsid w:val="009F1624"/>
    <w:rsid w:val="00A00E6F"/>
    <w:rsid w:val="00A4347F"/>
    <w:rsid w:val="00A85955"/>
    <w:rsid w:val="00A85A2E"/>
    <w:rsid w:val="00A97CD0"/>
    <w:rsid w:val="00AB04F4"/>
    <w:rsid w:val="00AC70E4"/>
    <w:rsid w:val="00AE0D71"/>
    <w:rsid w:val="00AE6053"/>
    <w:rsid w:val="00B169E2"/>
    <w:rsid w:val="00B6413A"/>
    <w:rsid w:val="00B660DD"/>
    <w:rsid w:val="00B760AA"/>
    <w:rsid w:val="00B9000B"/>
    <w:rsid w:val="00B93CCB"/>
    <w:rsid w:val="00BA1001"/>
    <w:rsid w:val="00BA1DEE"/>
    <w:rsid w:val="00BC37B6"/>
    <w:rsid w:val="00BD3398"/>
    <w:rsid w:val="00BD594E"/>
    <w:rsid w:val="00BE3ABD"/>
    <w:rsid w:val="00BF52B3"/>
    <w:rsid w:val="00C018E8"/>
    <w:rsid w:val="00C06B37"/>
    <w:rsid w:val="00C1208D"/>
    <w:rsid w:val="00C71963"/>
    <w:rsid w:val="00C7292B"/>
    <w:rsid w:val="00CA43B7"/>
    <w:rsid w:val="00CA569E"/>
    <w:rsid w:val="00CC78A8"/>
    <w:rsid w:val="00CF1774"/>
    <w:rsid w:val="00D00601"/>
    <w:rsid w:val="00D254DD"/>
    <w:rsid w:val="00D3184D"/>
    <w:rsid w:val="00D34F86"/>
    <w:rsid w:val="00D358C2"/>
    <w:rsid w:val="00D61366"/>
    <w:rsid w:val="00D676D6"/>
    <w:rsid w:val="00D71257"/>
    <w:rsid w:val="00D76B8F"/>
    <w:rsid w:val="00D77D84"/>
    <w:rsid w:val="00D94D92"/>
    <w:rsid w:val="00DB5362"/>
    <w:rsid w:val="00DD5F3C"/>
    <w:rsid w:val="00DD62A3"/>
    <w:rsid w:val="00E02528"/>
    <w:rsid w:val="00E522DB"/>
    <w:rsid w:val="00E66C7E"/>
    <w:rsid w:val="00E81ADD"/>
    <w:rsid w:val="00EA195C"/>
    <w:rsid w:val="00EA2496"/>
    <w:rsid w:val="00EA4DA6"/>
    <w:rsid w:val="00EB293D"/>
    <w:rsid w:val="00EB2AA6"/>
    <w:rsid w:val="00EC0C21"/>
    <w:rsid w:val="00ED122C"/>
    <w:rsid w:val="00F068F3"/>
    <w:rsid w:val="00F15E81"/>
    <w:rsid w:val="00F25473"/>
    <w:rsid w:val="00F3797C"/>
    <w:rsid w:val="00F477FF"/>
    <w:rsid w:val="00F5644F"/>
    <w:rsid w:val="00F6733E"/>
    <w:rsid w:val="00F87310"/>
    <w:rsid w:val="00FA4D9B"/>
    <w:rsid w:val="00FB0162"/>
    <w:rsid w:val="00FB4C69"/>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UnresolvedMention1">
    <w:name w:val="Unresolved Mention1"/>
    <w:basedOn w:val="DefaultParagraphFont"/>
    <w:uiPriority w:val="99"/>
    <w:semiHidden/>
    <w:unhideWhenUsed/>
    <w:rsid w:val="00B760AA"/>
    <w:rPr>
      <w:color w:val="605E5C"/>
      <w:shd w:val="clear" w:color="auto" w:fill="E1DFDD"/>
    </w:rPr>
  </w:style>
  <w:style w:type="character" w:customStyle="1" w:styleId="scxw70087847">
    <w:name w:val="scxw70087847"/>
    <w:basedOn w:val="DefaultParagraphFont"/>
    <w:rsid w:val="00B76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doi.org/10.1111/j.1468-0084.2011.00666.x" TargetMode="Externa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qualifications.pearson.com/content/dam/pdf/GCSE/History/2016/specification-and-sample-assessments/gcse-9-1-history-specification.pdf"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www.jstor.org/stable/1477457?seq=1" TargetMode="External"/><Relationship Id="rId12" Type="http://schemas.openxmlformats.org/officeDocument/2006/relationships/image" Target="media/image2.pn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www.history.org.uk/secondary/categories/pp-disciplinary-concepts" TargetMode="External"/><Relationship Id="rId6" Type="http://schemas.openxmlformats.org/officeDocument/2006/relationships/styles" Target="styles.xm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doi.org/10.1007/s11218-016-9363-9" TargetMode="External"/><Relationship Id="rId13" Type="http://schemas.openxmlformats.org/officeDocument/2006/relationships/image" Target="media/image3.jpe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0" Type="http://schemas.openxmlformats.org/officeDocument/2006/relationships/hyperlink" Target="https://commonslibrary.parliament.uk/research-briefings/cbp-9511/"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04" Type="http://schemas.openxmlformats.org/officeDocument/2006/relationships/hyperlink" Target="https://doi.org/10.1016/j.tics.2010.09.003"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1" Type="http://schemas.openxmlformats.org/officeDocument/2006/relationships/hyperlink" Target="https://doi.org/10.3102/0034654316675417"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doi.org/10.1080/09658211.2016.1220579"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162" Type="http://schemas.openxmlformats.org/officeDocument/2006/relationships/hyperlink" Target="https://doi.org/10.1037/0033-2909.119.2.254." TargetMode="External"/><Relationship Id="rId183" Type="http://schemas.openxmlformats.org/officeDocument/2006/relationships/hyperlink" Target="https://improvingteaching.co.uk/2013/08/17/do-they-understand-this-well-enough-to-move-on-introducing-hinge-questions/"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s://www.nasuwt.org.uk/" TargetMode="External"/><Relationship Id="rId40" Type="http://schemas.openxmlformats.org/officeDocument/2006/relationships/hyperlink" Target="https://youngminds.org.uk/find-help/your-guide-to-support/guide-to-camhs/"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15" Type="http://schemas.openxmlformats.org/officeDocument/2006/relationships/hyperlink" Target="mailto:careers@yorksj.ac.uk" TargetMode="External"/><Relationship Id="rId131" Type="http://schemas.openxmlformats.org/officeDocument/2006/relationships/hyperlink" Target="https://wsh.wokingham.gov.uk/learning-and-teaching/mea/eal/eal-guidance/"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hyperlink" Target="https://educationendowmentfoundation.org.uk/evidence-summaries/teaching-learning-toolkit"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yorksj.rl.talis.com/index.html" TargetMode="External"/><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8" Type="http://schemas.openxmlformats.org/officeDocument/2006/relationships/webSettings" Target="webSettings.xm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www.youtube.com/watch?v=Mh5SZZt207k" TargetMode="External"/><Relationship Id="rId189" Type="http://schemas.openxmlformats.org/officeDocument/2006/relationships/hyperlink" Target="https://doi.org/10.3102/003465430298487" TargetMode="External"/><Relationship Id="rId3" Type="http://schemas.openxmlformats.org/officeDocument/2006/relationships/customXml" Target="../customXml/item3.xm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www.gov.uk/government/publications/national-curriculum-in-england-history-programmes-of-study/national-curriculum-in-england-history-programmes-of-study" TargetMode="External"/><Relationship Id="rId195" Type="http://schemas.openxmlformats.org/officeDocument/2006/relationships/fontTable" Target="fontTable.xml"/><Relationship Id="rId190" Type="http://schemas.openxmlformats.org/officeDocument/2006/relationships/hyperlink" Target="https://doi.org/10.1080/15427609.2016.1164552" TargetMode="Externa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78" Type="http://schemas.openxmlformats.org/officeDocument/2006/relationships/hyperlink" Target="https://educationendowmentfoundation.org.uk/education-evidence/guidance-reports/behaviour" TargetMode="External"/><Relationship Id="rId94" Type="http://schemas.openxmlformats.org/officeDocument/2006/relationships/hyperlink" Target="https://youtu.be/agwsjYg9hJ8"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48" Type="http://schemas.openxmlformats.org/officeDocument/2006/relationships/hyperlink" Target="https://educationendowmentfoundation.org.uk/news/eef-blog-supporting-pupil-independence-through-questioning" TargetMode="External"/><Relationship Id="rId164" Type="http://schemas.openxmlformats.org/officeDocument/2006/relationships/hyperlink" Target="https://www.marzanoresources.com/resources/tips/hec_tips_archive/" TargetMode="External"/><Relationship Id="rId169" Type="http://schemas.openxmlformats.org/officeDocument/2006/relationships/hyperlink" Target="https://www.independent.co.uk/" TargetMode="External"/><Relationship Id="rId185" Type="http://schemas.openxmlformats.org/officeDocument/2006/relationships/hyperlink" Target="https://rl.talis.com/3/yorksj/lists/8C8ABE6A-D11A-B665-16F3-2D5A88C26453.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ducationendowmentfoundation.org.uk/education-evidence/guidance-reports/literacy-ks3-ks4" TargetMode="External"/><Relationship Id="rId26" Type="http://schemas.openxmlformats.org/officeDocument/2006/relationships/hyperlink" Target="https://chartered.college/"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6"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mrshumanities.com/"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rl.talis.com/3/yorksj/lists/6D83213F-A75C-E543-B25E-81DAC5C71D29.html" TargetMode="External"/><Relationship Id="rId1" Type="http://schemas.openxmlformats.org/officeDocument/2006/relationships/customXml" Target="../customXml/item1.xm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8" Type="http://schemas.openxmlformats.org/officeDocument/2006/relationships/hyperlink" Target="https://yorksj-my.sharepoint.com/personal/b_rock_yorksj_ac_uk/Documents/Secondary%20PGCE/Subject%20Handbooks/PGCE-Secondary-School-Direct-History-Handbook-2023-24.docx" TargetMode="External"/><Relationship Id="rId39" Type="http://schemas.openxmlformats.org/officeDocument/2006/relationships/hyperlink" Target="https://learning.nsp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505F0D-4EC5-42E4-8C3B-82C2DB6EE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60128-1B3B-48B0-B2B1-DE8033D1B0E7}">
  <ds:schemaRefs>
    <ds:schemaRef ds:uri="http://schemas.openxmlformats.org/officeDocument/2006/bibliography"/>
  </ds:schemaRefs>
</ds:datastoreItem>
</file>

<file path=customXml/itemProps3.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4.xml><?xml version="1.0" encoding="utf-8"?>
<ds:datastoreItem xmlns:ds="http://schemas.openxmlformats.org/officeDocument/2006/customXml" ds:itemID="{B6ECE939-C4CD-4170-BBE8-3AAB2147F853}">
  <ds:schemaRefs>
    <ds:schemaRef ds:uri="http://schemas.microsoft.com/office/infopath/2007/PartnerControls"/>
    <ds:schemaRef ds:uri="dafeb0ad-13d5-4e0d-8144-31148812dcc0"/>
    <ds:schemaRef ds:uri="http://purl.org/dc/elements/1.1/"/>
    <ds:schemaRef ds:uri="http://schemas.microsoft.com/office/2006/documentManagement/types"/>
    <ds:schemaRef ds:uri="http://purl.org/dc/terms/"/>
    <ds:schemaRef ds:uri="http://schemas.openxmlformats.org/package/2006/metadata/core-properties"/>
    <ds:schemaRef ds:uri="a8fa98bc-f420-44dd-88e1-8912e31aef73"/>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23904</Words>
  <Characters>136257</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2023-07-14T12:46:00Z</dcterms:created>
  <dcterms:modified xsi:type="dcterms:W3CDTF">2023-07-14T12:46:00Z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